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BA0BB6">
        <w:tc>
          <w:tcPr>
            <w:tcW w:w="5670" w:type="dxa"/>
          </w:tcPr>
          <w:p w14:paraId="47F3FA14" w14:textId="77777777" w:rsidR="00666BDD" w:rsidRDefault="00666BDD" w:rsidP="00BA0BB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  <w:sz w:val="40"/>
          <w:szCs w:val="40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</w:rPr>
      </w:sdtEndPr>
      <w:sdtContent>
        <w:p w14:paraId="72EBF210" w14:textId="7AB79513" w:rsidR="00B610A2" w:rsidRPr="00B90A80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  <w:sz w:val="40"/>
              <w:szCs w:val="40"/>
            </w:rPr>
          </w:pPr>
        </w:p>
        <w:p w14:paraId="701FF1EB" w14:textId="78DC74FC" w:rsidR="00334165" w:rsidRPr="00B90A80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3C80D9D0" w14:textId="712387B3" w:rsidR="00666BDD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7B19D922" w14:textId="66C34764" w:rsidR="00B90A80" w:rsidRDefault="00B90A80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14:paraId="6C96C3A2" w14:textId="77777777" w:rsidR="00043492" w:rsidRPr="00B90A80" w:rsidRDefault="00043492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sdt>
          <w:sdtPr>
            <w:rPr>
              <w:rFonts w:ascii="Times New Roman" w:hAnsi="Times New Roman" w:cs="Times New Roman"/>
            </w:rPr>
            <w:id w:val="1206443641"/>
            <w:docPartObj>
              <w:docPartGallery w:val="Cover Pages"/>
              <w:docPartUnique/>
            </w:docPartObj>
          </w:sdtPr>
          <w:sdtEndPr>
            <w:rPr>
              <w:rFonts w:asciiTheme="minorHAnsi" w:eastAsia="Arial Unicode MS" w:hAnsiTheme="minorHAnsi" w:cstheme="minorBidi"/>
              <w:sz w:val="40"/>
              <w:szCs w:val="40"/>
            </w:rPr>
          </w:sdtEndPr>
          <w:sdtContent>
            <w:p w14:paraId="1AAE55BB" w14:textId="77777777" w:rsidR="00614B7E" w:rsidRDefault="00614B7E" w:rsidP="00614B7E">
              <w:pPr>
                <w:spacing w:after="0" w:line="360" w:lineRule="auto"/>
                <w:jc w:val="right"/>
                <w:rPr>
                  <w:rFonts w:ascii="Times New Roman" w:hAnsi="Times New Roman" w:cs="Times New Roman"/>
                </w:rPr>
              </w:pPr>
            </w:p>
            <w:p w14:paraId="2D1BB3E3" w14:textId="77777777" w:rsidR="00614B7E" w:rsidRDefault="00614B7E" w:rsidP="00614B7E">
              <w:pPr>
                <w:spacing w:after="0" w:line="360" w:lineRule="auto"/>
                <w:jc w:val="right"/>
                <w:rPr>
                  <w:rFonts w:ascii="Times New Roman" w:eastAsia="Arial Unicode MS" w:hAnsi="Times New Roman" w:cs="Times New Roman"/>
                  <w:sz w:val="72"/>
                  <w:szCs w:val="72"/>
                </w:rPr>
              </w:pPr>
            </w:p>
            <w:p w14:paraId="1AD0D3D9" w14:textId="77777777" w:rsidR="00614B7E" w:rsidRPr="00A204BB" w:rsidRDefault="00614B7E" w:rsidP="00614B7E">
              <w:pPr>
                <w:spacing w:after="0" w:line="360" w:lineRule="auto"/>
                <w:jc w:val="right"/>
                <w:rPr>
                  <w:rFonts w:ascii="Times New Roman" w:eastAsia="Arial Unicode MS" w:hAnsi="Times New Roman" w:cs="Times New Roman"/>
                  <w:sz w:val="72"/>
                  <w:szCs w:val="72"/>
                </w:rPr>
              </w:pPr>
            </w:p>
            <w:p w14:paraId="585BF124" w14:textId="77777777" w:rsidR="00614B7E" w:rsidRPr="00B95B16" w:rsidRDefault="00614B7E" w:rsidP="00614B7E">
              <w:pPr>
                <w:spacing w:after="0" w:line="240" w:lineRule="auto"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КОНКУРСНОЕ ЗАДАНИЕ КОМПЕТЕНЦИИ</w:t>
              </w:r>
            </w:p>
            <w:p w14:paraId="5A3ECC97" w14:textId="6E0E298C" w:rsidR="00614B7E" w:rsidRPr="00614B7E" w:rsidRDefault="00614B7E" w:rsidP="00614B7E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b/>
                  <w:bCs/>
                  <w:sz w:val="40"/>
                  <w:szCs w:val="40"/>
                </w:rPr>
              </w:pP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«</w:t>
              </w:r>
              <w:r w:rsidRPr="00614B7E">
                <w:rPr>
                  <w:rFonts w:ascii="Times New Roman" w:eastAsia="Arial Unicode MS" w:hAnsi="Times New Roman" w:cs="Times New Roman"/>
                  <w:b/>
                  <w:bCs/>
                  <w:sz w:val="40"/>
                  <w:szCs w:val="40"/>
                </w:rPr>
                <w:t>Сварочные технологии»</w:t>
              </w:r>
            </w:p>
            <w:p w14:paraId="363BA6E1" w14:textId="77777777" w:rsidR="00614B7E" w:rsidRPr="00B95B16" w:rsidRDefault="00614B7E" w:rsidP="00614B7E">
              <w:pPr>
                <w:spacing w:after="0" w:line="360" w:lineRule="auto"/>
                <w:jc w:val="center"/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</w:pPr>
              <w:r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Финала</w:t>
              </w: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 xml:space="preserve"> чемпионата по</w:t>
              </w:r>
              <w:r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 </w:t>
              </w:r>
              <w:r w:rsidRPr="00B95B16"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 xml:space="preserve">профессиональному мастерству «Профессионалы» </w:t>
              </w:r>
              <w:r>
                <w:rPr>
                  <w:rFonts w:ascii="Times New Roman" w:eastAsia="Arial Unicode MS" w:hAnsi="Times New Roman" w:cs="Times New Roman"/>
                  <w:b/>
                  <w:sz w:val="40"/>
                  <w:szCs w:val="40"/>
                </w:rPr>
                <w:t>в 2026 г.</w:t>
              </w:r>
            </w:p>
          </w:sdtContent>
        </w:sdt>
        <w:p w14:paraId="297DE067" w14:textId="7118CF77" w:rsidR="00614B7E" w:rsidRPr="003052AF" w:rsidRDefault="00614B7E" w:rsidP="00614B7E">
          <w:pPr>
            <w:spacing w:after="0" w:line="360" w:lineRule="auto"/>
            <w:jc w:val="center"/>
            <w:rPr>
              <w:rFonts w:ascii="Times New Roman" w:hAnsi="Times New Roman" w:cs="Times New Roman"/>
              <w:b/>
              <w:lang w:bidi="en-US"/>
            </w:rPr>
          </w:pPr>
          <w:r w:rsidRPr="003052AF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  <w:r w:rsidR="00892343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Калуга</w:t>
          </w:r>
        </w:p>
        <w:p w14:paraId="7D975935" w14:textId="07C379DD" w:rsidR="00334165" w:rsidRPr="00A204BB" w:rsidRDefault="004B3B1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F6D00F" w14:textId="7D0178AC" w:rsidR="00A22393" w:rsidRDefault="00A22393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C7F6462" w14:textId="77777777" w:rsidR="00BC639D" w:rsidRDefault="00BC639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E237B94" w14:textId="07C0F759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043492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нижеследующие правила и</w:t>
      </w:r>
      <w:r w:rsidR="00B90A80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043492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043492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786580449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4"/>
          <w:szCs w:val="24"/>
        </w:rPr>
      </w:sdtEndPr>
      <w:sdtContent>
        <w:p w14:paraId="75833976" w14:textId="0B443472" w:rsidR="00731806" w:rsidRPr="00B90A80" w:rsidRDefault="00731806" w:rsidP="00B90A80">
          <w:pPr>
            <w:pStyle w:val="afb"/>
            <w:spacing w:before="0" w:line="360" w:lineRule="auto"/>
            <w:rPr>
              <w:rFonts w:ascii="Times New Roman" w:eastAsiaTheme="minorEastAsia" w:hAnsi="Times New Roman"/>
              <w:b w:val="0"/>
              <w:bCs w:val="0"/>
              <w:noProof/>
              <w:color w:val="auto"/>
            </w:rPr>
          </w:pPr>
          <w:r w:rsidRPr="00B90A80">
            <w:rPr>
              <w:rFonts w:ascii="Times New Roman" w:hAnsi="Times New Roman"/>
              <w:b w:val="0"/>
              <w:bCs w:val="0"/>
              <w:color w:val="auto"/>
              <w:lang w:val="en-AU"/>
            </w:rPr>
            <w:fldChar w:fldCharType="begin"/>
          </w:r>
          <w:r w:rsidRPr="00B90A80">
            <w:rPr>
              <w:rFonts w:ascii="Times New Roman" w:hAnsi="Times New Roman"/>
              <w:b w:val="0"/>
              <w:bCs w:val="0"/>
              <w:color w:val="auto"/>
            </w:rPr>
            <w:instrText xml:space="preserve"> TOC \o "1-3" \h \z \u </w:instrText>
          </w:r>
          <w:r w:rsidRPr="00B90A80">
            <w:rPr>
              <w:rFonts w:ascii="Times New Roman" w:hAnsi="Times New Roman"/>
              <w:b w:val="0"/>
              <w:bCs w:val="0"/>
              <w:color w:val="auto"/>
              <w:lang w:val="en-AU"/>
            </w:rPr>
            <w:fldChar w:fldCharType="separate"/>
          </w:r>
          <w:hyperlink w:anchor="_Toc150461843" w:history="1">
            <w:r w:rsidRPr="00B90A80">
              <w:rPr>
                <w:rStyle w:val="ae"/>
                <w:rFonts w:ascii="Times New Roman" w:hAnsi="Times New Roman"/>
                <w:b w:val="0"/>
                <w:bCs w:val="0"/>
                <w:noProof/>
                <w:color w:val="auto"/>
              </w:rPr>
              <w:t>1. ОСНОВНЫЕ ТРЕБОВАНИЯ КОМПЕТЕНЦИ</w:t>
            </w:r>
            <w:r w:rsidR="00B90A80">
              <w:rPr>
                <w:rStyle w:val="ae"/>
                <w:rFonts w:ascii="Times New Roman" w:hAnsi="Times New Roman"/>
                <w:b w:val="0"/>
                <w:bCs w:val="0"/>
                <w:noProof/>
                <w:color w:val="auto"/>
              </w:rPr>
              <w:t>И……………………………</w:t>
            </w:r>
            <w:r w:rsidR="008A610E">
              <w:rPr>
                <w:rStyle w:val="ae"/>
                <w:rFonts w:ascii="Times New Roman" w:hAnsi="Times New Roman"/>
                <w:b w:val="0"/>
                <w:bCs w:val="0"/>
                <w:noProof/>
                <w:color w:val="auto"/>
              </w:rPr>
              <w:t>.</w:t>
            </w:r>
            <w:r w:rsidRPr="00B90A80">
              <w:rPr>
                <w:rFonts w:ascii="Times New Roman" w:hAnsi="Times New Roman"/>
                <w:b w:val="0"/>
                <w:bCs w:val="0"/>
                <w:noProof/>
                <w:webHidden/>
                <w:color w:val="auto"/>
              </w:rPr>
              <w:fldChar w:fldCharType="begin"/>
            </w:r>
            <w:r w:rsidRPr="00B90A80">
              <w:rPr>
                <w:rFonts w:ascii="Times New Roman" w:hAnsi="Times New Roman"/>
                <w:b w:val="0"/>
                <w:bCs w:val="0"/>
                <w:noProof/>
                <w:webHidden/>
                <w:color w:val="auto"/>
              </w:rPr>
              <w:instrText xml:space="preserve"> PAGEREF _Toc150461843 \h </w:instrText>
            </w:r>
            <w:r w:rsidRPr="00B90A80">
              <w:rPr>
                <w:rFonts w:ascii="Times New Roman" w:hAnsi="Times New Roman"/>
                <w:b w:val="0"/>
                <w:bCs w:val="0"/>
                <w:noProof/>
                <w:webHidden/>
                <w:color w:val="auto"/>
              </w:rPr>
            </w:r>
            <w:r w:rsidRPr="00B90A80">
              <w:rPr>
                <w:rFonts w:ascii="Times New Roman" w:hAnsi="Times New Roman"/>
                <w:b w:val="0"/>
                <w:bCs w:val="0"/>
                <w:noProof/>
                <w:webHidden/>
                <w:color w:val="auto"/>
              </w:rPr>
              <w:fldChar w:fldCharType="separate"/>
            </w:r>
            <w:r w:rsidR="00963FFC">
              <w:rPr>
                <w:rFonts w:ascii="Times New Roman" w:hAnsi="Times New Roman"/>
                <w:b w:val="0"/>
                <w:bCs w:val="0"/>
                <w:noProof/>
                <w:webHidden/>
                <w:color w:val="auto"/>
              </w:rPr>
              <w:t>4</w:t>
            </w:r>
            <w:r w:rsidRPr="00B90A80">
              <w:rPr>
                <w:rFonts w:ascii="Times New Roman" w:hAnsi="Times New Roman"/>
                <w:b w:val="0"/>
                <w:bCs w:val="0"/>
                <w:noProof/>
                <w:webHidden/>
                <w:color w:val="auto"/>
              </w:rPr>
              <w:fldChar w:fldCharType="end"/>
            </w:r>
          </w:hyperlink>
        </w:p>
        <w:p w14:paraId="46404D24" w14:textId="505A65AD" w:rsidR="00731806" w:rsidRPr="00B90A80" w:rsidRDefault="004B3B1C" w:rsidP="00B90A80">
          <w:pPr>
            <w:pStyle w:val="25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150461844" w:history="1">
            <w:r w:rsidR="00731806" w:rsidRPr="00B90A80">
              <w:rPr>
                <w:rStyle w:val="ae"/>
                <w:noProof/>
                <w:color w:val="auto"/>
                <w:sz w:val="28"/>
                <w:szCs w:val="28"/>
              </w:rPr>
              <w:t>1.1. Общие сведения о требованиях компетенции</w:t>
            </w:r>
            <w:r w:rsidR="00731806" w:rsidRPr="00B90A80">
              <w:rPr>
                <w:noProof/>
                <w:webHidden/>
                <w:sz w:val="28"/>
                <w:szCs w:val="28"/>
              </w:rPr>
              <w:tab/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begin"/>
            </w:r>
            <w:r w:rsidR="00731806" w:rsidRPr="00B90A80">
              <w:rPr>
                <w:noProof/>
                <w:webHidden/>
                <w:sz w:val="28"/>
                <w:szCs w:val="28"/>
              </w:rPr>
              <w:instrText xml:space="preserve"> PAGEREF _Toc150461844 \h </w:instrText>
            </w:r>
            <w:r w:rsidR="00731806" w:rsidRPr="00B90A80">
              <w:rPr>
                <w:noProof/>
                <w:webHidden/>
                <w:sz w:val="28"/>
                <w:szCs w:val="28"/>
              </w:rPr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63FFC">
              <w:rPr>
                <w:noProof/>
                <w:webHidden/>
                <w:sz w:val="28"/>
                <w:szCs w:val="28"/>
              </w:rPr>
              <w:t>4</w:t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DC3FDC" w14:textId="12456DEC" w:rsidR="00731806" w:rsidRPr="00B90A80" w:rsidRDefault="004B3B1C" w:rsidP="00B90A80">
          <w:pPr>
            <w:pStyle w:val="25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150461845" w:history="1">
            <w:r w:rsidR="00731806" w:rsidRPr="00B90A80">
              <w:rPr>
                <w:rStyle w:val="ae"/>
                <w:noProof/>
                <w:color w:val="auto"/>
                <w:sz w:val="28"/>
                <w:szCs w:val="28"/>
              </w:rPr>
              <w:t>1.2. Перечень профессиональных задач специалиста по компетенции «Сварочные технологии»</w:t>
            </w:r>
            <w:r w:rsidR="00731806" w:rsidRPr="00B90A80">
              <w:rPr>
                <w:noProof/>
                <w:webHidden/>
                <w:sz w:val="28"/>
                <w:szCs w:val="28"/>
              </w:rPr>
              <w:tab/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begin"/>
            </w:r>
            <w:r w:rsidR="00731806" w:rsidRPr="00B90A80">
              <w:rPr>
                <w:noProof/>
                <w:webHidden/>
                <w:sz w:val="28"/>
                <w:szCs w:val="28"/>
              </w:rPr>
              <w:instrText xml:space="preserve"> PAGEREF _Toc150461845 \h </w:instrText>
            </w:r>
            <w:r w:rsidR="00731806" w:rsidRPr="00B90A80">
              <w:rPr>
                <w:noProof/>
                <w:webHidden/>
                <w:sz w:val="28"/>
                <w:szCs w:val="28"/>
              </w:rPr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63FFC">
              <w:rPr>
                <w:noProof/>
                <w:webHidden/>
                <w:sz w:val="28"/>
                <w:szCs w:val="28"/>
              </w:rPr>
              <w:t>4</w:t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8AB656" w14:textId="2AE49189" w:rsidR="00731806" w:rsidRPr="00B90A80" w:rsidRDefault="004B3B1C" w:rsidP="00B90A80">
          <w:pPr>
            <w:pStyle w:val="25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150461846" w:history="1">
            <w:r w:rsidR="00731806" w:rsidRPr="00B90A80">
              <w:rPr>
                <w:rStyle w:val="ae"/>
                <w:noProof/>
                <w:color w:val="auto"/>
                <w:sz w:val="28"/>
                <w:szCs w:val="28"/>
              </w:rPr>
              <w:t>1.3. Требования к схеме оценки</w:t>
            </w:r>
            <w:r w:rsidR="00731806" w:rsidRPr="00B90A80">
              <w:rPr>
                <w:noProof/>
                <w:webHidden/>
                <w:sz w:val="28"/>
                <w:szCs w:val="28"/>
              </w:rPr>
              <w:tab/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begin"/>
            </w:r>
            <w:r w:rsidR="00731806" w:rsidRPr="00B90A80">
              <w:rPr>
                <w:noProof/>
                <w:webHidden/>
                <w:sz w:val="28"/>
                <w:szCs w:val="28"/>
              </w:rPr>
              <w:instrText xml:space="preserve"> PAGEREF _Toc150461846 \h </w:instrText>
            </w:r>
            <w:r w:rsidR="00731806" w:rsidRPr="00B90A80">
              <w:rPr>
                <w:noProof/>
                <w:webHidden/>
                <w:sz w:val="28"/>
                <w:szCs w:val="28"/>
              </w:rPr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63FFC">
              <w:rPr>
                <w:noProof/>
                <w:webHidden/>
                <w:sz w:val="28"/>
                <w:szCs w:val="28"/>
              </w:rPr>
              <w:t>10</w:t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381CBCC" w14:textId="7D32478C" w:rsidR="00731806" w:rsidRPr="00B90A80" w:rsidRDefault="004B3B1C" w:rsidP="00B90A80">
          <w:pPr>
            <w:pStyle w:val="25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150461847" w:history="1">
            <w:r w:rsidR="00731806" w:rsidRPr="00B90A80">
              <w:rPr>
                <w:rStyle w:val="ae"/>
                <w:noProof/>
                <w:color w:val="auto"/>
                <w:sz w:val="28"/>
                <w:szCs w:val="28"/>
              </w:rPr>
              <w:t>1.4. Спецификация оценки компетенции</w:t>
            </w:r>
            <w:r w:rsidR="00731806" w:rsidRPr="00B90A80">
              <w:rPr>
                <w:noProof/>
                <w:webHidden/>
                <w:sz w:val="28"/>
                <w:szCs w:val="28"/>
              </w:rPr>
              <w:tab/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begin"/>
            </w:r>
            <w:r w:rsidR="00731806" w:rsidRPr="00B90A80">
              <w:rPr>
                <w:noProof/>
                <w:webHidden/>
                <w:sz w:val="28"/>
                <w:szCs w:val="28"/>
              </w:rPr>
              <w:instrText xml:space="preserve"> PAGEREF _Toc150461847 \h </w:instrText>
            </w:r>
            <w:r w:rsidR="00731806" w:rsidRPr="00B90A80">
              <w:rPr>
                <w:noProof/>
                <w:webHidden/>
                <w:sz w:val="28"/>
                <w:szCs w:val="28"/>
              </w:rPr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63FFC">
              <w:rPr>
                <w:noProof/>
                <w:webHidden/>
                <w:sz w:val="28"/>
                <w:szCs w:val="28"/>
              </w:rPr>
              <w:t>10</w:t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7420AF" w14:textId="155601B2" w:rsidR="00731806" w:rsidRPr="00B90A80" w:rsidRDefault="004B3B1C" w:rsidP="00B90A80">
          <w:pPr>
            <w:pStyle w:val="25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150461848" w:history="1">
            <w:r w:rsidR="00731806" w:rsidRPr="00B90A80">
              <w:rPr>
                <w:rStyle w:val="ae"/>
                <w:noProof/>
                <w:color w:val="auto"/>
                <w:sz w:val="28"/>
                <w:szCs w:val="28"/>
              </w:rPr>
              <w:t>1.5. Конкурсное задание</w:t>
            </w:r>
            <w:r w:rsidR="00731806" w:rsidRPr="00B90A80">
              <w:rPr>
                <w:noProof/>
                <w:webHidden/>
                <w:sz w:val="28"/>
                <w:szCs w:val="28"/>
              </w:rPr>
              <w:tab/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begin"/>
            </w:r>
            <w:r w:rsidR="00731806" w:rsidRPr="00B90A80">
              <w:rPr>
                <w:noProof/>
                <w:webHidden/>
                <w:sz w:val="28"/>
                <w:szCs w:val="28"/>
              </w:rPr>
              <w:instrText xml:space="preserve"> PAGEREF _Toc150461848 \h </w:instrText>
            </w:r>
            <w:r w:rsidR="00731806" w:rsidRPr="00B90A80">
              <w:rPr>
                <w:noProof/>
                <w:webHidden/>
                <w:sz w:val="28"/>
                <w:szCs w:val="28"/>
              </w:rPr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63FFC">
              <w:rPr>
                <w:noProof/>
                <w:webHidden/>
                <w:sz w:val="28"/>
                <w:szCs w:val="28"/>
              </w:rPr>
              <w:t>11</w:t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bookmarkStart w:id="0" w:name="_Hlk201765242"/>
        <w:p w14:paraId="4316AFAB" w14:textId="1118BBBD" w:rsidR="00731806" w:rsidRPr="00B90A80" w:rsidRDefault="00C721B3" w:rsidP="00B90A80">
          <w:pPr>
            <w:pStyle w:val="25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"_Toc150461849" </w:instrText>
          </w:r>
          <w:r>
            <w:rPr>
              <w:noProof/>
            </w:rPr>
            <w:fldChar w:fldCharType="separate"/>
          </w:r>
          <w:r w:rsidR="00731806" w:rsidRPr="00B90A80">
            <w:rPr>
              <w:rStyle w:val="ae"/>
              <w:noProof/>
              <w:color w:val="auto"/>
              <w:sz w:val="28"/>
              <w:szCs w:val="28"/>
            </w:rPr>
            <w:t>1.5.1. Разработка/выбор конкурсного задания</w:t>
          </w:r>
          <w:r w:rsidR="00731806" w:rsidRPr="00B90A80">
            <w:rPr>
              <w:noProof/>
              <w:webHidden/>
              <w:sz w:val="28"/>
              <w:szCs w:val="28"/>
            </w:rPr>
            <w:tab/>
          </w:r>
          <w:r w:rsidR="00731806" w:rsidRPr="00B90A80">
            <w:rPr>
              <w:noProof/>
              <w:webHidden/>
              <w:sz w:val="28"/>
              <w:szCs w:val="28"/>
            </w:rPr>
            <w:fldChar w:fldCharType="begin"/>
          </w:r>
          <w:r w:rsidR="00731806" w:rsidRPr="00B90A80">
            <w:rPr>
              <w:noProof/>
              <w:webHidden/>
              <w:sz w:val="28"/>
              <w:szCs w:val="28"/>
            </w:rPr>
            <w:instrText xml:space="preserve"> PAGEREF _Toc150461849 \h </w:instrText>
          </w:r>
          <w:r w:rsidR="00731806" w:rsidRPr="00B90A80">
            <w:rPr>
              <w:noProof/>
              <w:webHidden/>
              <w:sz w:val="28"/>
              <w:szCs w:val="28"/>
            </w:rPr>
          </w:r>
          <w:r w:rsidR="00731806" w:rsidRPr="00B90A80">
            <w:rPr>
              <w:noProof/>
              <w:webHidden/>
              <w:sz w:val="28"/>
              <w:szCs w:val="28"/>
            </w:rPr>
            <w:fldChar w:fldCharType="separate"/>
          </w:r>
          <w:r w:rsidR="00963FFC">
            <w:rPr>
              <w:noProof/>
              <w:webHidden/>
              <w:sz w:val="28"/>
              <w:szCs w:val="28"/>
            </w:rPr>
            <w:t>11</w:t>
          </w:r>
          <w:r w:rsidR="00731806" w:rsidRPr="00B90A80">
            <w:rPr>
              <w:noProof/>
              <w:webHidden/>
              <w:sz w:val="28"/>
              <w:szCs w:val="28"/>
            </w:rPr>
            <w:fldChar w:fldCharType="end"/>
          </w:r>
          <w:r>
            <w:rPr>
              <w:noProof/>
              <w:sz w:val="28"/>
              <w:szCs w:val="28"/>
            </w:rPr>
            <w:fldChar w:fldCharType="end"/>
          </w:r>
        </w:p>
        <w:p w14:paraId="585E01A5" w14:textId="1BE23F5A" w:rsidR="00731806" w:rsidRPr="00B90A80" w:rsidRDefault="004B3B1C" w:rsidP="00B90A80">
          <w:pPr>
            <w:pStyle w:val="25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150461850" w:history="1">
            <w:r w:rsidR="00731806" w:rsidRPr="00B90A80">
              <w:rPr>
                <w:rStyle w:val="ae"/>
                <w:noProof/>
                <w:color w:val="auto"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731806" w:rsidRPr="00B90A80">
              <w:rPr>
                <w:noProof/>
                <w:webHidden/>
                <w:sz w:val="28"/>
                <w:szCs w:val="28"/>
              </w:rPr>
              <w:tab/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begin"/>
            </w:r>
            <w:r w:rsidR="00731806" w:rsidRPr="00B90A80">
              <w:rPr>
                <w:noProof/>
                <w:webHidden/>
                <w:sz w:val="28"/>
                <w:szCs w:val="28"/>
              </w:rPr>
              <w:instrText xml:space="preserve"> PAGEREF _Toc150461850 \h </w:instrText>
            </w:r>
            <w:r w:rsidR="00731806" w:rsidRPr="00B90A80">
              <w:rPr>
                <w:noProof/>
                <w:webHidden/>
                <w:sz w:val="28"/>
                <w:szCs w:val="28"/>
              </w:rPr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63FFC">
              <w:rPr>
                <w:noProof/>
                <w:webHidden/>
                <w:sz w:val="28"/>
                <w:szCs w:val="28"/>
              </w:rPr>
              <w:t>12</w:t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bookmarkEnd w:id="0"/>
        <w:p w14:paraId="2971FE92" w14:textId="654F27D1" w:rsidR="00731806" w:rsidRPr="00B90A80" w:rsidRDefault="00C721B3" w:rsidP="00B90A80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HYPERLINK \l "_Toc150461851" </w:instrText>
          </w:r>
          <w:r>
            <w:rPr>
              <w:noProof/>
            </w:rPr>
            <w:fldChar w:fldCharType="separate"/>
          </w:r>
          <w:r w:rsidR="00731806" w:rsidRPr="00B90A80">
            <w:rPr>
              <w:rStyle w:val="ae"/>
              <w:rFonts w:ascii="Times New Roman" w:hAnsi="Times New Roman"/>
              <w:bCs w:val="0"/>
              <w:noProof/>
              <w:color w:val="auto"/>
              <w:sz w:val="28"/>
            </w:rPr>
            <w:t>2. СПЕЦИАЛЬНЫЕ ПРАВИЛА КОМПЕТЕНЦИИ</w:t>
          </w:r>
          <w:r w:rsidR="00731806" w:rsidRPr="00B90A80">
            <w:rPr>
              <w:rFonts w:ascii="Times New Roman" w:hAnsi="Times New Roman"/>
              <w:bCs w:val="0"/>
              <w:noProof/>
              <w:webHidden/>
              <w:sz w:val="28"/>
            </w:rPr>
            <w:tab/>
          </w:r>
          <w:r w:rsidR="00731806" w:rsidRPr="00B90A80">
            <w:rPr>
              <w:rFonts w:ascii="Times New Roman" w:hAnsi="Times New Roman"/>
              <w:bCs w:val="0"/>
              <w:noProof/>
              <w:webHidden/>
              <w:sz w:val="28"/>
            </w:rPr>
            <w:fldChar w:fldCharType="begin"/>
          </w:r>
          <w:r w:rsidR="00731806" w:rsidRPr="00B90A80">
            <w:rPr>
              <w:rFonts w:ascii="Times New Roman" w:hAnsi="Times New Roman"/>
              <w:bCs w:val="0"/>
              <w:noProof/>
              <w:webHidden/>
              <w:sz w:val="28"/>
            </w:rPr>
            <w:instrText xml:space="preserve"> PAGEREF _Toc150461851 \h </w:instrText>
          </w:r>
          <w:r w:rsidR="00731806" w:rsidRPr="00B90A80">
            <w:rPr>
              <w:rFonts w:ascii="Times New Roman" w:hAnsi="Times New Roman"/>
              <w:bCs w:val="0"/>
              <w:noProof/>
              <w:webHidden/>
              <w:sz w:val="28"/>
            </w:rPr>
          </w:r>
          <w:r w:rsidR="00731806" w:rsidRPr="00B90A80">
            <w:rPr>
              <w:rFonts w:ascii="Times New Roman" w:hAnsi="Times New Roman"/>
              <w:bCs w:val="0"/>
              <w:noProof/>
              <w:webHidden/>
              <w:sz w:val="28"/>
            </w:rPr>
            <w:fldChar w:fldCharType="separate"/>
          </w:r>
          <w:r w:rsidR="00963FFC">
            <w:rPr>
              <w:rFonts w:ascii="Times New Roman" w:hAnsi="Times New Roman"/>
              <w:bCs w:val="0"/>
              <w:noProof/>
              <w:webHidden/>
              <w:sz w:val="28"/>
            </w:rPr>
            <w:t>16</w:t>
          </w:r>
          <w:r w:rsidR="00731806" w:rsidRPr="00B90A80">
            <w:rPr>
              <w:rFonts w:ascii="Times New Roman" w:hAnsi="Times New Roman"/>
              <w:bCs w:val="0"/>
              <w:noProof/>
              <w:webHidden/>
              <w:sz w:val="28"/>
            </w:rPr>
            <w:fldChar w:fldCharType="end"/>
          </w:r>
          <w:r>
            <w:rPr>
              <w:rFonts w:ascii="Times New Roman" w:hAnsi="Times New Roman"/>
              <w:bCs w:val="0"/>
              <w:noProof/>
              <w:sz w:val="28"/>
            </w:rPr>
            <w:fldChar w:fldCharType="end"/>
          </w:r>
        </w:p>
        <w:p w14:paraId="153FE289" w14:textId="030BD2B1" w:rsidR="00731806" w:rsidRPr="00B90A80" w:rsidRDefault="004B3B1C" w:rsidP="00B90A80">
          <w:pPr>
            <w:pStyle w:val="25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150461852" w:history="1">
            <w:r w:rsidR="00731806" w:rsidRPr="00B90A80">
              <w:rPr>
                <w:rStyle w:val="ae"/>
                <w:noProof/>
                <w:color w:val="auto"/>
                <w:sz w:val="28"/>
                <w:szCs w:val="28"/>
              </w:rPr>
              <w:t>2.1. Личный инструмент конкурсанта</w:t>
            </w:r>
            <w:r w:rsidR="00731806" w:rsidRPr="00B90A80">
              <w:rPr>
                <w:noProof/>
                <w:webHidden/>
                <w:sz w:val="28"/>
                <w:szCs w:val="28"/>
              </w:rPr>
              <w:tab/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begin"/>
            </w:r>
            <w:r w:rsidR="00731806" w:rsidRPr="00B90A80">
              <w:rPr>
                <w:noProof/>
                <w:webHidden/>
                <w:sz w:val="28"/>
                <w:szCs w:val="28"/>
              </w:rPr>
              <w:instrText xml:space="preserve"> PAGEREF _Toc150461852 \h </w:instrText>
            </w:r>
            <w:r w:rsidR="00731806" w:rsidRPr="00B90A80">
              <w:rPr>
                <w:noProof/>
                <w:webHidden/>
                <w:sz w:val="28"/>
                <w:szCs w:val="28"/>
              </w:rPr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63FFC">
              <w:rPr>
                <w:noProof/>
                <w:webHidden/>
                <w:sz w:val="28"/>
                <w:szCs w:val="28"/>
              </w:rPr>
              <w:t>25</w:t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EE25DC9" w14:textId="76FB029C" w:rsidR="00731806" w:rsidRPr="00B90A80" w:rsidRDefault="004B3B1C" w:rsidP="00B90A80">
          <w:pPr>
            <w:pStyle w:val="25"/>
            <w:spacing w:line="360" w:lineRule="auto"/>
            <w:rPr>
              <w:rFonts w:eastAsiaTheme="minorEastAsia"/>
              <w:noProof/>
              <w:sz w:val="28"/>
              <w:szCs w:val="28"/>
            </w:rPr>
          </w:pPr>
          <w:hyperlink w:anchor="_Toc150461853" w:history="1">
            <w:r w:rsidR="00731806" w:rsidRPr="00B90A80">
              <w:rPr>
                <w:rStyle w:val="ae"/>
                <w:noProof/>
                <w:color w:val="auto"/>
                <w:sz w:val="28"/>
                <w:szCs w:val="28"/>
              </w:rPr>
              <w:t>2.2.</w:t>
            </w:r>
            <w:r w:rsidR="00731806" w:rsidRPr="00B90A80">
              <w:rPr>
                <w:rStyle w:val="ae"/>
                <w:i/>
                <w:noProof/>
                <w:color w:val="auto"/>
                <w:sz w:val="28"/>
                <w:szCs w:val="28"/>
              </w:rPr>
              <w:t xml:space="preserve"> </w:t>
            </w:r>
            <w:r w:rsidR="00731806" w:rsidRPr="00B90A80">
              <w:rPr>
                <w:rStyle w:val="ae"/>
                <w:noProof/>
                <w:color w:val="auto"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731806" w:rsidRPr="00B90A80">
              <w:rPr>
                <w:noProof/>
                <w:webHidden/>
                <w:sz w:val="28"/>
                <w:szCs w:val="28"/>
              </w:rPr>
              <w:tab/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begin"/>
            </w:r>
            <w:r w:rsidR="00731806" w:rsidRPr="00B90A80">
              <w:rPr>
                <w:noProof/>
                <w:webHidden/>
                <w:sz w:val="28"/>
                <w:szCs w:val="28"/>
              </w:rPr>
              <w:instrText xml:space="preserve"> PAGEREF _Toc150461853 \h </w:instrText>
            </w:r>
            <w:r w:rsidR="00731806" w:rsidRPr="00B90A80">
              <w:rPr>
                <w:noProof/>
                <w:webHidden/>
                <w:sz w:val="28"/>
                <w:szCs w:val="28"/>
              </w:rPr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63FFC">
              <w:rPr>
                <w:noProof/>
                <w:webHidden/>
                <w:sz w:val="28"/>
                <w:szCs w:val="28"/>
              </w:rPr>
              <w:t>27</w:t>
            </w:r>
            <w:r w:rsidR="00731806" w:rsidRPr="00B90A8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D34D4D0" w14:textId="2B6EC316" w:rsidR="00731806" w:rsidRPr="00B90A80" w:rsidRDefault="004B3B1C" w:rsidP="00B90A80">
          <w:pPr>
            <w:pStyle w:val="11"/>
            <w:rPr>
              <w:rFonts w:ascii="Times New Roman" w:eastAsiaTheme="minorEastAsia" w:hAnsi="Times New Roman"/>
              <w:bCs w:val="0"/>
              <w:noProof/>
              <w:sz w:val="28"/>
              <w:lang w:val="ru-RU" w:eastAsia="ru-RU"/>
            </w:rPr>
          </w:pPr>
          <w:hyperlink w:anchor="_Toc150461854" w:history="1">
            <w:r w:rsidR="00731806" w:rsidRPr="00B90A80">
              <w:rPr>
                <w:rStyle w:val="ae"/>
                <w:rFonts w:ascii="Times New Roman" w:hAnsi="Times New Roman"/>
                <w:bCs w:val="0"/>
                <w:noProof/>
                <w:color w:val="auto"/>
                <w:sz w:val="28"/>
              </w:rPr>
              <w:t>3. П</w:t>
            </w:r>
            <w:r w:rsidR="00731806" w:rsidRPr="00B90A80">
              <w:rPr>
                <w:rStyle w:val="ae"/>
                <w:rFonts w:ascii="Times New Roman" w:hAnsi="Times New Roman"/>
                <w:bCs w:val="0"/>
                <w:noProof/>
                <w:color w:val="auto"/>
                <w:sz w:val="28"/>
                <w:lang w:val="ru-RU"/>
              </w:rPr>
              <w:t>РИЛОЖЕНИЯ</w:t>
            </w:r>
            <w:r w:rsidR="00731806" w:rsidRPr="00B90A80">
              <w:rPr>
                <w:rFonts w:ascii="Times New Roman" w:hAnsi="Times New Roman"/>
                <w:bCs w:val="0"/>
                <w:noProof/>
                <w:webHidden/>
                <w:sz w:val="28"/>
              </w:rPr>
              <w:tab/>
            </w:r>
            <w:r w:rsidR="00731806" w:rsidRPr="00B90A80">
              <w:rPr>
                <w:rFonts w:ascii="Times New Roman" w:hAnsi="Times New Roman"/>
                <w:bCs w:val="0"/>
                <w:noProof/>
                <w:webHidden/>
                <w:sz w:val="28"/>
              </w:rPr>
              <w:fldChar w:fldCharType="begin"/>
            </w:r>
            <w:r w:rsidR="00731806" w:rsidRPr="00B90A80">
              <w:rPr>
                <w:rFonts w:ascii="Times New Roman" w:hAnsi="Times New Roman"/>
                <w:bCs w:val="0"/>
                <w:noProof/>
                <w:webHidden/>
                <w:sz w:val="28"/>
              </w:rPr>
              <w:instrText xml:space="preserve"> PAGEREF _Toc150461854 \h </w:instrText>
            </w:r>
            <w:r w:rsidR="00731806" w:rsidRPr="00B90A80">
              <w:rPr>
                <w:rFonts w:ascii="Times New Roman" w:hAnsi="Times New Roman"/>
                <w:bCs w:val="0"/>
                <w:noProof/>
                <w:webHidden/>
                <w:sz w:val="28"/>
              </w:rPr>
            </w:r>
            <w:r w:rsidR="00731806" w:rsidRPr="00B90A80">
              <w:rPr>
                <w:rFonts w:ascii="Times New Roman" w:hAnsi="Times New Roman"/>
                <w:bCs w:val="0"/>
                <w:noProof/>
                <w:webHidden/>
                <w:sz w:val="28"/>
              </w:rPr>
              <w:fldChar w:fldCharType="separate"/>
            </w:r>
            <w:r w:rsidR="00963FFC">
              <w:rPr>
                <w:rFonts w:ascii="Times New Roman" w:hAnsi="Times New Roman"/>
                <w:bCs w:val="0"/>
                <w:noProof/>
                <w:webHidden/>
                <w:sz w:val="28"/>
              </w:rPr>
              <w:t>27</w:t>
            </w:r>
            <w:r w:rsidR="00731806" w:rsidRPr="00B90A80">
              <w:rPr>
                <w:rFonts w:ascii="Times New Roman" w:hAnsi="Times New Roman"/>
                <w:bCs w:val="0"/>
                <w:noProof/>
                <w:webHidden/>
                <w:sz w:val="28"/>
              </w:rPr>
              <w:fldChar w:fldCharType="end"/>
            </w:r>
          </w:hyperlink>
        </w:p>
        <w:p w14:paraId="3AB338A4" w14:textId="20303C3A" w:rsidR="00731806" w:rsidRPr="00731806" w:rsidRDefault="00731806" w:rsidP="00B90A80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90A8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1B8FAF57" w14:textId="77777777" w:rsidR="00731806" w:rsidRPr="00A204BB" w:rsidRDefault="00731806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524C757" w14:textId="77777777" w:rsidR="008A610E" w:rsidRDefault="008A610E" w:rsidP="00892343">
      <w:pPr>
        <w:pStyle w:val="bullet"/>
        <w:numPr>
          <w:ilvl w:val="0"/>
          <w:numId w:val="0"/>
        </w:numPr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04B31DD1" w14:textId="52515488" w:rsidR="00A204BB" w:rsidRPr="00B90A80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395C0F03" w14:textId="3973F967" w:rsidR="00443473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1. ФГОС – Федеральный государственный образовательный стандарт</w:t>
      </w:r>
    </w:p>
    <w:p w14:paraId="3133BAF6" w14:textId="41ADB786" w:rsidR="00443473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2. ПС – профессиональный стандарт</w:t>
      </w:r>
    </w:p>
    <w:p w14:paraId="40666D0A" w14:textId="6A43B538" w:rsidR="00443473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3. ТК – требования компетенции</w:t>
      </w:r>
    </w:p>
    <w:p w14:paraId="6BA09B4C" w14:textId="664E8E63" w:rsidR="00443473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4. КЗ – конкурсное задание</w:t>
      </w:r>
    </w:p>
    <w:p w14:paraId="6EB96007" w14:textId="204BDB20" w:rsidR="00443473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5. ИЛ – инфраструктурный лист</w:t>
      </w:r>
    </w:p>
    <w:p w14:paraId="22C570E9" w14:textId="00F0C69D" w:rsidR="00443473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6. КО – критерии оценки</w:t>
      </w:r>
    </w:p>
    <w:p w14:paraId="473F62D8" w14:textId="77777777" w:rsidR="00443473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7. ПЗ – план застройки площадки компетенции</w:t>
      </w:r>
    </w:p>
    <w:p w14:paraId="30001C4D" w14:textId="6C5E9D70" w:rsidR="00443473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8. ЛИК – личные инструменты конкурсанта</w:t>
      </w:r>
    </w:p>
    <w:p w14:paraId="5A38FD2E" w14:textId="77F17905" w:rsidR="00F50AC5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9</w:t>
      </w:r>
      <w:r w:rsidR="00F50AC5" w:rsidRPr="00B90A80">
        <w:rPr>
          <w:rFonts w:ascii="Times New Roman" w:hAnsi="Times New Roman"/>
          <w:bCs/>
          <w:sz w:val="28"/>
          <w:szCs w:val="28"/>
          <w:lang w:val="ru-RU" w:eastAsia="ru-RU"/>
        </w:rPr>
        <w:t>. РД</w:t>
      </w:r>
      <w:r w:rsidR="00F3619B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 (111)</w:t>
      </w:r>
      <w:r w:rsidR="00F50AC5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ручная дуговая сварка плавящимся покрытым электродом</w:t>
      </w:r>
    </w:p>
    <w:p w14:paraId="3DD3B734" w14:textId="28A83047" w:rsidR="00F50AC5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10</w:t>
      </w:r>
      <w:r w:rsidR="00F50AC5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. РАД </w:t>
      </w:r>
      <w:r w:rsidR="00F3619B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(141) </w:t>
      </w:r>
      <w:r w:rsidR="00F50AC5" w:rsidRPr="00B90A80">
        <w:rPr>
          <w:rFonts w:ascii="Times New Roman" w:hAnsi="Times New Roman"/>
          <w:bCs/>
          <w:sz w:val="28"/>
          <w:szCs w:val="28"/>
          <w:lang w:val="ru-RU" w:eastAsia="ru-RU"/>
        </w:rPr>
        <w:t>– ручная дуговая сварка неплавящимся электродом в среде защитного газа</w:t>
      </w:r>
    </w:p>
    <w:p w14:paraId="464B6DFF" w14:textId="56E32CC4" w:rsidR="00FB3492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11</w:t>
      </w:r>
      <w:r w:rsidR="0052717E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. </w:t>
      </w:r>
      <w:r w:rsidR="00B77381" w:rsidRPr="00B90A80">
        <w:rPr>
          <w:rFonts w:ascii="Times New Roman" w:hAnsi="Times New Roman"/>
          <w:bCs/>
          <w:sz w:val="28"/>
          <w:szCs w:val="28"/>
          <w:lang w:val="ru-RU" w:eastAsia="ru-RU"/>
        </w:rPr>
        <w:t>МП (</w:t>
      </w:r>
      <w:r w:rsidR="00F3619B" w:rsidRPr="00B90A80">
        <w:rPr>
          <w:rFonts w:ascii="Times New Roman" w:hAnsi="Times New Roman"/>
          <w:bCs/>
          <w:sz w:val="28"/>
          <w:szCs w:val="28"/>
          <w:lang w:val="ru-RU" w:eastAsia="ru-RU"/>
        </w:rPr>
        <w:t>135</w:t>
      </w:r>
      <w:r w:rsidR="00B77381" w:rsidRPr="00B90A80">
        <w:rPr>
          <w:rFonts w:ascii="Times New Roman" w:hAnsi="Times New Roman"/>
          <w:bCs/>
          <w:sz w:val="28"/>
          <w:szCs w:val="28"/>
          <w:lang w:val="ru-RU" w:eastAsia="ru-RU"/>
        </w:rPr>
        <w:t>)</w:t>
      </w:r>
      <w:r w:rsidR="0052717E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частично механизированная сварка (наплавка) плавлением проволокой сплошного сечения в среде защитного газа и их смесей</w:t>
      </w:r>
    </w:p>
    <w:p w14:paraId="248991C3" w14:textId="2F5C1202" w:rsidR="00B15BF8" w:rsidRPr="00B90A80" w:rsidRDefault="00B15BF8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1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2</w:t>
      </w: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. МП</w:t>
      </w:r>
      <w:r w:rsidR="00597210">
        <w:rPr>
          <w:rFonts w:ascii="Times New Roman" w:hAnsi="Times New Roman"/>
          <w:bCs/>
          <w:sz w:val="28"/>
          <w:szCs w:val="28"/>
          <w:lang w:val="ru-RU" w:eastAsia="ru-RU"/>
        </w:rPr>
        <w:t>Г</w:t>
      </w: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 (13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6</w:t>
      </w: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) – частично механизированная сварка (наплавка) плавлением 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порошковой </w:t>
      </w: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проволокой в среде защитного газа и их смесей</w:t>
      </w:r>
    </w:p>
    <w:p w14:paraId="5F39BA2C" w14:textId="5021C518" w:rsidR="0052717E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1</w:t>
      </w:r>
      <w:r w:rsidR="00B15BF8">
        <w:rPr>
          <w:rFonts w:ascii="Times New Roman" w:hAnsi="Times New Roman"/>
          <w:bCs/>
          <w:sz w:val="28"/>
          <w:szCs w:val="28"/>
          <w:lang w:val="ru-RU" w:eastAsia="ru-RU"/>
        </w:rPr>
        <w:t>3</w:t>
      </w:r>
      <w:r w:rsidR="0052717E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. ВИК – визуальный и измерительный контроль </w:t>
      </w:r>
    </w:p>
    <w:p w14:paraId="0E0B5073" w14:textId="37D675C6" w:rsidR="0052717E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1</w:t>
      </w:r>
      <w:r w:rsidR="00B15BF8">
        <w:rPr>
          <w:rFonts w:ascii="Times New Roman" w:hAnsi="Times New Roman"/>
          <w:bCs/>
          <w:sz w:val="28"/>
          <w:szCs w:val="28"/>
          <w:lang w:val="ru-RU" w:eastAsia="ru-RU"/>
        </w:rPr>
        <w:t>4</w:t>
      </w:r>
      <w:r w:rsidR="0052717E" w:rsidRPr="00B90A80">
        <w:rPr>
          <w:rFonts w:ascii="Times New Roman" w:hAnsi="Times New Roman"/>
          <w:bCs/>
          <w:sz w:val="28"/>
          <w:szCs w:val="28"/>
          <w:lang w:val="ru-RU" w:eastAsia="ru-RU"/>
        </w:rPr>
        <w:t>. РК – разрушающий контроль</w:t>
      </w:r>
    </w:p>
    <w:p w14:paraId="5C0F3B8B" w14:textId="3E6898E5" w:rsidR="0052717E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1</w:t>
      </w:r>
      <w:r w:rsidR="00B15BF8">
        <w:rPr>
          <w:rFonts w:ascii="Times New Roman" w:hAnsi="Times New Roman"/>
          <w:bCs/>
          <w:sz w:val="28"/>
          <w:szCs w:val="28"/>
          <w:lang w:val="ru-RU" w:eastAsia="ru-RU"/>
        </w:rPr>
        <w:t>5</w:t>
      </w:r>
      <w:r w:rsidR="0052717E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. </w:t>
      </w:r>
      <w:r w:rsidR="00B77381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ГИ – </w:t>
      </w:r>
      <w:r w:rsidR="0052717E" w:rsidRPr="00B90A80">
        <w:rPr>
          <w:rFonts w:ascii="Times New Roman" w:hAnsi="Times New Roman"/>
          <w:bCs/>
          <w:sz w:val="28"/>
          <w:szCs w:val="28"/>
          <w:lang w:val="ru-RU" w:eastAsia="ru-RU"/>
        </w:rPr>
        <w:t>гидравлические испытания</w:t>
      </w:r>
    </w:p>
    <w:p w14:paraId="336426A8" w14:textId="1DBBA6A1" w:rsidR="00B77381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1</w:t>
      </w:r>
      <w:r w:rsidR="00B15BF8">
        <w:rPr>
          <w:rFonts w:ascii="Times New Roman" w:hAnsi="Times New Roman"/>
          <w:bCs/>
          <w:sz w:val="28"/>
          <w:szCs w:val="28"/>
          <w:lang w:val="ru-RU" w:eastAsia="ru-RU"/>
        </w:rPr>
        <w:t>6</w:t>
      </w:r>
      <w:r w:rsidR="00B77381" w:rsidRPr="00B90A80">
        <w:rPr>
          <w:rFonts w:ascii="Times New Roman" w:hAnsi="Times New Roman"/>
          <w:bCs/>
          <w:sz w:val="28"/>
          <w:szCs w:val="28"/>
          <w:lang w:val="ru-RU" w:eastAsia="ru-RU"/>
        </w:rPr>
        <w:t xml:space="preserve">. РГК – рентгенографический контроль </w:t>
      </w:r>
    </w:p>
    <w:p w14:paraId="4AA06460" w14:textId="2E262B9B" w:rsidR="009B2B15" w:rsidRPr="00B90A80" w:rsidRDefault="00443473" w:rsidP="00B90A80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90A80">
        <w:rPr>
          <w:rFonts w:ascii="Times New Roman" w:hAnsi="Times New Roman"/>
          <w:bCs/>
          <w:sz w:val="28"/>
          <w:szCs w:val="28"/>
          <w:lang w:val="ru-RU" w:eastAsia="ru-RU"/>
        </w:rPr>
        <w:t>1</w:t>
      </w:r>
      <w:r w:rsidR="00B15BF8">
        <w:rPr>
          <w:rFonts w:ascii="Times New Roman" w:hAnsi="Times New Roman"/>
          <w:bCs/>
          <w:sz w:val="28"/>
          <w:szCs w:val="28"/>
          <w:lang w:val="ru-RU" w:eastAsia="ru-RU"/>
        </w:rPr>
        <w:t>7</w:t>
      </w:r>
      <w:r w:rsidR="009B2B15" w:rsidRPr="00B90A80">
        <w:rPr>
          <w:rFonts w:ascii="Times New Roman" w:hAnsi="Times New Roman"/>
          <w:bCs/>
          <w:sz w:val="28"/>
          <w:szCs w:val="28"/>
          <w:lang w:val="ru-RU" w:eastAsia="ru-RU"/>
        </w:rPr>
        <w:t>. КСС – контрольное сварное соединение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14:paraId="6266C26B" w14:textId="2F9878DE" w:rsidR="00DE39D8" w:rsidRPr="00B90A80" w:rsidRDefault="00D37DEA" w:rsidP="00B90A8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" w:name="_Toc142037183"/>
      <w:bookmarkStart w:id="3" w:name="_Toc150461843"/>
      <w:r w:rsidRPr="00B90A80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B90A80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B90A80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B90A8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B90A80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  <w:bookmarkEnd w:id="3"/>
    </w:p>
    <w:p w14:paraId="1B3D6E78" w14:textId="59F96A5F" w:rsidR="00DE39D8" w:rsidRPr="00B90A80" w:rsidRDefault="00D37DEA" w:rsidP="00B90A8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142037184"/>
      <w:bookmarkStart w:id="5" w:name="_Toc150461844"/>
      <w:r w:rsidRPr="00B90A80">
        <w:rPr>
          <w:rFonts w:ascii="Times New Roman" w:hAnsi="Times New Roman"/>
          <w:szCs w:val="28"/>
        </w:rPr>
        <w:t>1</w:t>
      </w:r>
      <w:r w:rsidR="00DE39D8" w:rsidRPr="00B90A80">
        <w:rPr>
          <w:rFonts w:ascii="Times New Roman" w:hAnsi="Times New Roman"/>
          <w:szCs w:val="28"/>
        </w:rPr>
        <w:t xml:space="preserve">.1. </w:t>
      </w:r>
      <w:r w:rsidR="00B90A80" w:rsidRPr="00B90A80">
        <w:rPr>
          <w:rFonts w:ascii="Times New Roman" w:hAnsi="Times New Roman"/>
          <w:szCs w:val="28"/>
        </w:rPr>
        <w:t>Общие сведения о требованиях компетенции</w:t>
      </w:r>
      <w:bookmarkEnd w:id="4"/>
      <w:bookmarkEnd w:id="5"/>
    </w:p>
    <w:p w14:paraId="1EC3C524" w14:textId="334620D5" w:rsidR="00E857D6" w:rsidRPr="00B90A80" w:rsidRDefault="00D37DEA" w:rsidP="00B90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B77381" w:rsidRPr="00B90A80">
        <w:rPr>
          <w:rFonts w:ascii="Times New Roman" w:hAnsi="Times New Roman" w:cs="Times New Roman"/>
          <w:sz w:val="28"/>
          <w:szCs w:val="28"/>
        </w:rPr>
        <w:t>«Сварочные технологии</w:t>
      </w:r>
      <w:r w:rsidRPr="00B90A80">
        <w:rPr>
          <w:rFonts w:ascii="Times New Roman" w:hAnsi="Times New Roman" w:cs="Times New Roman"/>
          <w:sz w:val="28"/>
          <w:szCs w:val="28"/>
        </w:rPr>
        <w:t>»</w:t>
      </w:r>
      <w:r w:rsidR="00E857D6" w:rsidRPr="00B90A80">
        <w:rPr>
          <w:rFonts w:ascii="Times New Roman" w:hAnsi="Times New Roman" w:cs="Times New Roman"/>
          <w:sz w:val="28"/>
          <w:szCs w:val="28"/>
        </w:rPr>
        <w:t xml:space="preserve"> </w:t>
      </w:r>
      <w:bookmarkStart w:id="6" w:name="_Hlk123050441"/>
      <w:r w:rsidR="00E857D6" w:rsidRPr="00B90A80">
        <w:rPr>
          <w:rFonts w:ascii="Times New Roman" w:hAnsi="Times New Roman" w:cs="Times New Roman"/>
          <w:sz w:val="28"/>
          <w:szCs w:val="28"/>
        </w:rPr>
        <w:t>определя</w:t>
      </w:r>
      <w:r w:rsidRPr="00B90A80">
        <w:rPr>
          <w:rFonts w:ascii="Times New Roman" w:hAnsi="Times New Roman" w:cs="Times New Roman"/>
          <w:sz w:val="28"/>
          <w:szCs w:val="28"/>
        </w:rPr>
        <w:t>ю</w:t>
      </w:r>
      <w:r w:rsidR="00E857D6" w:rsidRPr="00B90A80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B90A80">
        <w:rPr>
          <w:rFonts w:ascii="Times New Roman" w:hAnsi="Times New Roman" w:cs="Times New Roman"/>
          <w:sz w:val="28"/>
          <w:szCs w:val="28"/>
        </w:rPr>
        <w:t>я</w:t>
      </w:r>
      <w:r w:rsidR="00E857D6" w:rsidRPr="00B90A80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B90A80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6"/>
      <w:r w:rsidR="008B0F23" w:rsidRPr="00B90A80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B90A80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B90A80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B90A80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B90A80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B90A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B90A80" w:rsidRDefault="000244DA" w:rsidP="00B90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B90A80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B90A80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B90A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2661100C" w:rsidR="00E857D6" w:rsidRPr="00B90A80" w:rsidRDefault="00C56A9B" w:rsidP="00B90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>Т</w:t>
      </w:r>
      <w:r w:rsidR="00D37DEA" w:rsidRPr="00B90A80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B90A80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B90A80">
        <w:rPr>
          <w:rFonts w:ascii="Times New Roman" w:hAnsi="Times New Roman" w:cs="Times New Roman"/>
          <w:sz w:val="28"/>
          <w:szCs w:val="28"/>
        </w:rPr>
        <w:t>явля</w:t>
      </w:r>
      <w:r w:rsidR="00D37DEA" w:rsidRPr="00B90A80">
        <w:rPr>
          <w:rFonts w:ascii="Times New Roman" w:hAnsi="Times New Roman" w:cs="Times New Roman"/>
          <w:sz w:val="28"/>
          <w:szCs w:val="28"/>
        </w:rPr>
        <w:t>ю</w:t>
      </w:r>
      <w:r w:rsidR="00E857D6" w:rsidRPr="00B90A80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B90A80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</w:t>
      </w:r>
      <w:r w:rsidR="00B77381" w:rsidRPr="00B90A80">
        <w:rPr>
          <w:rFonts w:ascii="Times New Roman" w:hAnsi="Times New Roman" w:cs="Times New Roman"/>
          <w:sz w:val="28"/>
          <w:szCs w:val="28"/>
        </w:rPr>
        <w:t>оквалифицированных специалистов/</w:t>
      </w:r>
      <w:r w:rsidR="009E37D3" w:rsidRPr="00B90A80">
        <w:rPr>
          <w:rFonts w:ascii="Times New Roman" w:hAnsi="Times New Roman" w:cs="Times New Roman"/>
          <w:sz w:val="28"/>
          <w:szCs w:val="28"/>
        </w:rPr>
        <w:t>рабочих</w:t>
      </w:r>
      <w:r w:rsidR="00E857D6" w:rsidRPr="00B90A80">
        <w:rPr>
          <w:rFonts w:ascii="Times New Roman" w:hAnsi="Times New Roman" w:cs="Times New Roman"/>
          <w:sz w:val="28"/>
          <w:szCs w:val="28"/>
        </w:rPr>
        <w:t xml:space="preserve"> и</w:t>
      </w:r>
      <w:r w:rsidR="00043492">
        <w:rPr>
          <w:rFonts w:ascii="Times New Roman" w:hAnsi="Times New Roman" w:cs="Times New Roman"/>
          <w:sz w:val="28"/>
          <w:szCs w:val="28"/>
        </w:rPr>
        <w:t> </w:t>
      </w:r>
      <w:r w:rsidR="009E37D3" w:rsidRPr="00B90A80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52F44388" w:rsidR="00E857D6" w:rsidRPr="00B90A80" w:rsidRDefault="00E857D6" w:rsidP="00B90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B90A80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B90A80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B90A80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043492">
        <w:rPr>
          <w:rFonts w:ascii="Times New Roman" w:hAnsi="Times New Roman" w:cs="Times New Roman"/>
          <w:sz w:val="28"/>
          <w:szCs w:val="28"/>
        </w:rPr>
        <w:t> </w:t>
      </w:r>
      <w:r w:rsidR="009E37D3" w:rsidRPr="00B90A80">
        <w:rPr>
          <w:rFonts w:ascii="Times New Roman" w:hAnsi="Times New Roman" w:cs="Times New Roman"/>
          <w:sz w:val="28"/>
          <w:szCs w:val="28"/>
        </w:rPr>
        <w:t xml:space="preserve">трудовых функций </w:t>
      </w:r>
      <w:r w:rsidRPr="00B90A80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B90A80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B90A80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5AEAB862" w:rsidR="00E857D6" w:rsidRPr="00B90A80" w:rsidRDefault="00D37DEA" w:rsidP="00B90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B90A80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B90A80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B90A80">
        <w:rPr>
          <w:rFonts w:ascii="Times New Roman" w:hAnsi="Times New Roman" w:cs="Times New Roman"/>
          <w:sz w:val="28"/>
          <w:szCs w:val="28"/>
        </w:rPr>
        <w:t>ы</w:t>
      </w:r>
      <w:r w:rsidR="00E857D6" w:rsidRPr="00B90A80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B90A80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043492">
        <w:rPr>
          <w:rFonts w:ascii="Times New Roman" w:hAnsi="Times New Roman" w:cs="Times New Roman"/>
          <w:sz w:val="28"/>
          <w:szCs w:val="28"/>
        </w:rPr>
        <w:t> </w:t>
      </w:r>
      <w:r w:rsidR="00056CDE" w:rsidRPr="00B90A80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B90A80">
        <w:rPr>
          <w:rFonts w:ascii="Times New Roman" w:hAnsi="Times New Roman" w:cs="Times New Roman"/>
          <w:sz w:val="28"/>
          <w:szCs w:val="28"/>
        </w:rPr>
        <w:t>, к</w:t>
      </w:r>
      <w:r w:rsidR="00E857D6" w:rsidRPr="00B90A80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B90A80">
        <w:rPr>
          <w:rFonts w:ascii="Times New Roman" w:hAnsi="Times New Roman" w:cs="Times New Roman"/>
          <w:sz w:val="28"/>
          <w:szCs w:val="28"/>
        </w:rPr>
        <w:t>, с</w:t>
      </w:r>
      <w:r w:rsidR="00056CDE" w:rsidRPr="00B90A80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B90A80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B90A80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0C8AEECE" w:rsidR="000244DA" w:rsidRPr="00B90A80" w:rsidRDefault="00270E01" w:rsidP="00B90A80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7" w:name="_Toc78885652"/>
      <w:bookmarkStart w:id="8" w:name="_Toc142037185"/>
      <w:bookmarkStart w:id="9" w:name="_Toc150461845"/>
      <w:r w:rsidRPr="00B90A80">
        <w:rPr>
          <w:rFonts w:ascii="Times New Roman" w:hAnsi="Times New Roman"/>
          <w:szCs w:val="28"/>
        </w:rPr>
        <w:t>1</w:t>
      </w:r>
      <w:r w:rsidR="00D17132" w:rsidRPr="00B90A80">
        <w:rPr>
          <w:rFonts w:ascii="Times New Roman" w:hAnsi="Times New Roman"/>
          <w:szCs w:val="28"/>
        </w:rPr>
        <w:t>.</w:t>
      </w:r>
      <w:bookmarkEnd w:id="7"/>
      <w:r w:rsidRPr="00B90A80">
        <w:rPr>
          <w:rFonts w:ascii="Times New Roman" w:hAnsi="Times New Roman"/>
          <w:szCs w:val="28"/>
        </w:rPr>
        <w:t xml:space="preserve">2. </w:t>
      </w:r>
      <w:r w:rsidR="00B90A80" w:rsidRPr="00B90A80">
        <w:rPr>
          <w:rFonts w:ascii="Times New Roman" w:hAnsi="Times New Roman"/>
          <w:szCs w:val="28"/>
        </w:rPr>
        <w:t>Перечень профессиональных</w:t>
      </w:r>
      <w:r w:rsidR="00D17132" w:rsidRPr="00B90A80">
        <w:rPr>
          <w:rFonts w:ascii="Times New Roman" w:hAnsi="Times New Roman"/>
          <w:szCs w:val="28"/>
        </w:rPr>
        <w:t xml:space="preserve"> </w:t>
      </w:r>
      <w:r w:rsidR="00B90A80" w:rsidRPr="00B90A80">
        <w:rPr>
          <w:rFonts w:ascii="Times New Roman" w:hAnsi="Times New Roman"/>
          <w:szCs w:val="28"/>
        </w:rPr>
        <w:t>задач специалиста по компетенции «</w:t>
      </w:r>
      <w:r w:rsidR="00B90A80">
        <w:rPr>
          <w:rFonts w:ascii="Times New Roman" w:hAnsi="Times New Roman"/>
          <w:szCs w:val="28"/>
        </w:rPr>
        <w:t>С</w:t>
      </w:r>
      <w:r w:rsidR="00B90A80" w:rsidRPr="00B90A80">
        <w:rPr>
          <w:rFonts w:ascii="Times New Roman" w:hAnsi="Times New Roman"/>
          <w:szCs w:val="28"/>
        </w:rPr>
        <w:t>варочные технологии</w:t>
      </w:r>
      <w:r w:rsidRPr="00B90A80">
        <w:rPr>
          <w:rFonts w:ascii="Times New Roman" w:hAnsi="Times New Roman"/>
          <w:szCs w:val="28"/>
        </w:rPr>
        <w:t>»</w:t>
      </w:r>
      <w:bookmarkEnd w:id="8"/>
      <w:bookmarkEnd w:id="9"/>
    </w:p>
    <w:p w14:paraId="1D7BF307" w14:textId="5378227D" w:rsidR="00C56A9B" w:rsidRPr="00B90A80" w:rsidRDefault="00C56A9B" w:rsidP="00B90A8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0E46" w:rsidRPr="00B90A80">
        <w:rPr>
          <w:rFonts w:ascii="Times New Roman" w:hAnsi="Times New Roman" w:cs="Times New Roman"/>
          <w:sz w:val="28"/>
          <w:szCs w:val="28"/>
        </w:rPr>
        <w:t>1</w:t>
      </w:r>
    </w:p>
    <w:p w14:paraId="1877A994" w14:textId="75D931B5" w:rsidR="00640E46" w:rsidRPr="00B90A80" w:rsidRDefault="00640E46" w:rsidP="00B90A80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90A80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0"/>
        <w:gridCol w:w="7600"/>
        <w:gridCol w:w="1184"/>
      </w:tblGrid>
      <w:tr w:rsidR="000244DA" w:rsidRPr="00B90A80" w14:paraId="690948A9" w14:textId="77777777" w:rsidTr="00E35859">
        <w:trPr>
          <w:tblHeader/>
          <w:jc w:val="center"/>
        </w:trPr>
        <w:tc>
          <w:tcPr>
            <w:tcW w:w="300" w:type="pct"/>
            <w:shd w:val="clear" w:color="auto" w:fill="92D050"/>
            <w:vAlign w:val="center"/>
          </w:tcPr>
          <w:p w14:paraId="7D857557" w14:textId="77777777" w:rsidR="000244DA" w:rsidRPr="00B90A80" w:rsidRDefault="000244D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67" w:type="pct"/>
            <w:shd w:val="clear" w:color="auto" w:fill="92D050"/>
            <w:vAlign w:val="center"/>
          </w:tcPr>
          <w:p w14:paraId="03F37E4C" w14:textId="77777777" w:rsidR="000244DA" w:rsidRPr="00B90A80" w:rsidRDefault="000244D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34" w:type="pct"/>
            <w:shd w:val="clear" w:color="auto" w:fill="92D050"/>
            <w:vAlign w:val="center"/>
          </w:tcPr>
          <w:p w14:paraId="2F40EE78" w14:textId="77777777" w:rsidR="000244DA" w:rsidRPr="00B90A80" w:rsidRDefault="000244DA" w:rsidP="00B90A80">
            <w:pPr>
              <w:spacing w:after="0" w:line="240" w:lineRule="auto"/>
              <w:ind w:left="-96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764773" w:rsidRPr="00B90A80" w14:paraId="36656CAB" w14:textId="77777777" w:rsidTr="00B90A80">
        <w:trPr>
          <w:jc w:val="center"/>
        </w:trPr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243557C8" w14:textId="77777777" w:rsidR="00764773" w:rsidRPr="00B90A80" w:rsidRDefault="00764773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2D756C13" w14:textId="3CC4C1A5" w:rsidR="00764773" w:rsidRPr="00B90A80" w:rsidRDefault="00B77381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6D4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храна труда</w:t>
            </w:r>
          </w:p>
        </w:tc>
        <w:tc>
          <w:tcPr>
            <w:tcW w:w="634" w:type="pct"/>
            <w:shd w:val="clear" w:color="auto" w:fill="auto"/>
          </w:tcPr>
          <w:p w14:paraId="0CBFD545" w14:textId="020F6B87" w:rsidR="00764773" w:rsidRPr="00B90A80" w:rsidRDefault="00E048EF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D0545" w:rsidRPr="00B90A80" w14:paraId="25C92B09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1C8E0EE2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53618A38" w14:textId="18C8908E" w:rsidR="009D0545" w:rsidRPr="00B90A80" w:rsidRDefault="009D0545" w:rsidP="00B9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636BE809" w14:textId="6345A264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 Стандарты и законодательство, в области охраны труда, и гигиены в сварочной отрасли;</w:t>
            </w:r>
          </w:p>
          <w:p w14:paraId="3DB18394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Ассортимент, применение и обслуживание средств индивидуальной защиты, применяемых в отрасли при производстве сварочных работ;</w:t>
            </w:r>
          </w:p>
          <w:p w14:paraId="5E118FB1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Выбор и использование средств защиты, связанных со специфическими или опасными задачами;</w:t>
            </w:r>
          </w:p>
          <w:p w14:paraId="5DDD1447" w14:textId="378D1C81" w:rsidR="0045594A" w:rsidRPr="00B90A80" w:rsidRDefault="009D0545" w:rsidP="004559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Терминологию и данные по безопасности, предоставленные производителями;</w:t>
            </w:r>
          </w:p>
          <w:p w14:paraId="10DDAF26" w14:textId="78167043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vMerge w:val="restart"/>
            <w:shd w:val="clear" w:color="auto" w:fill="auto"/>
          </w:tcPr>
          <w:p w14:paraId="2394FD61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45" w:rsidRPr="00B90A80" w14:paraId="01887489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5F070A0D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65878FEA" w14:textId="1F7ABEB2" w:rsidR="009D0545" w:rsidRPr="00B90A80" w:rsidRDefault="009D0545" w:rsidP="00B9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52F57E57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Обеспечить безопасность труда по отношению к себе и окружающим;</w:t>
            </w:r>
          </w:p>
          <w:p w14:paraId="2EFCBFED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Выбирать, применять и обслуживать средства индивидуальной защиты в соответствии с требованиями;</w:t>
            </w:r>
          </w:p>
          <w:p w14:paraId="03E197A9" w14:textId="2ED2CD6F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Распознавать опасные ситуации и принимать надлежащие меры в отношении собственной безопасности и безопасности иных лиц;</w:t>
            </w:r>
          </w:p>
          <w:p w14:paraId="0083E579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Следовать инструкциям безопасности производителей оборудования, инструмента и материалов;</w:t>
            </w:r>
          </w:p>
          <w:p w14:paraId="5F06F379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Поддерживать чистоту и порядок на рабочем месте;</w:t>
            </w:r>
          </w:p>
          <w:p w14:paraId="2C196CFE" w14:textId="28B762B8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работу в согласованные сроки.</w:t>
            </w:r>
          </w:p>
        </w:tc>
        <w:tc>
          <w:tcPr>
            <w:tcW w:w="634" w:type="pct"/>
            <w:vMerge/>
            <w:shd w:val="clear" w:color="auto" w:fill="auto"/>
          </w:tcPr>
          <w:p w14:paraId="667715B3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94A" w:rsidRPr="00B90A80" w14:paraId="301F72EB" w14:textId="77777777" w:rsidTr="00B90A80">
        <w:trPr>
          <w:jc w:val="center"/>
        </w:trPr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75E8AA6C" w14:textId="41886B53" w:rsidR="0045594A" w:rsidRPr="00B90A80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79DEE179" w14:textId="68BC582D" w:rsidR="0045594A" w:rsidRPr="00B90A80" w:rsidRDefault="0045594A" w:rsidP="00B9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Бережливое производство</w:t>
            </w:r>
          </w:p>
        </w:tc>
        <w:tc>
          <w:tcPr>
            <w:tcW w:w="634" w:type="pct"/>
            <w:shd w:val="clear" w:color="auto" w:fill="auto"/>
          </w:tcPr>
          <w:p w14:paraId="767CE30D" w14:textId="1C8FB581" w:rsidR="0045594A" w:rsidRPr="00CD6D4F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6D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45594A" w:rsidRPr="00B90A80" w14:paraId="4BB4350C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376F4BA5" w14:textId="77777777" w:rsidR="0045594A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3AA384B0" w14:textId="0F918D3C" w:rsidR="0045594A" w:rsidRPr="0045594A" w:rsidRDefault="0045594A" w:rsidP="00455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537896E6" w14:textId="0F5F21E1" w:rsidR="0045594A" w:rsidRDefault="0045594A" w:rsidP="0045594A">
            <w:pPr>
              <w:pStyle w:val="aff1"/>
              <w:numPr>
                <w:ilvl w:val="0"/>
                <w:numId w:val="27"/>
              </w:numPr>
              <w:spacing w:after="0" w:line="240" w:lineRule="auto"/>
              <w:ind w:hanging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94A">
              <w:rPr>
                <w:rFonts w:ascii="Times New Roman" w:hAnsi="Times New Roman"/>
                <w:sz w:val="24"/>
                <w:szCs w:val="24"/>
              </w:rPr>
              <w:t>Требования к эффективной организации и производству сварочных работ, а также их воздействие на окружающую среду;</w:t>
            </w:r>
          </w:p>
          <w:p w14:paraId="04A2785E" w14:textId="77777777" w:rsidR="0045594A" w:rsidRPr="0045594A" w:rsidRDefault="0045594A" w:rsidP="0045594A">
            <w:pPr>
              <w:pStyle w:val="aff1"/>
              <w:numPr>
                <w:ilvl w:val="0"/>
                <w:numId w:val="27"/>
              </w:numPr>
              <w:spacing w:after="0" w:line="240" w:lineRule="auto"/>
              <w:ind w:hanging="6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594A">
              <w:rPr>
                <w:rFonts w:ascii="Times New Roman" w:hAnsi="Times New Roman"/>
                <w:sz w:val="24"/>
                <w:szCs w:val="24"/>
              </w:rPr>
              <w:t>Основные математические операции и преобразование величин;</w:t>
            </w:r>
          </w:p>
          <w:p w14:paraId="43B5D8DA" w14:textId="67F06BD0" w:rsidR="0045594A" w:rsidRPr="0045594A" w:rsidRDefault="0045594A" w:rsidP="00455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Геометрические принципы, технологии и расчеты.</w:t>
            </w:r>
          </w:p>
        </w:tc>
        <w:tc>
          <w:tcPr>
            <w:tcW w:w="634" w:type="pct"/>
            <w:vMerge w:val="restart"/>
            <w:shd w:val="clear" w:color="auto" w:fill="auto"/>
          </w:tcPr>
          <w:p w14:paraId="324CE9DB" w14:textId="77777777" w:rsidR="0045594A" w:rsidRPr="00CD6D4F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5594A" w:rsidRPr="00B90A80" w14:paraId="0413F631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3F4B0408" w14:textId="77777777" w:rsidR="0045594A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0A958F46" w14:textId="77777777" w:rsidR="0045594A" w:rsidRPr="00B90A80" w:rsidRDefault="0045594A" w:rsidP="004559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47ECE3EC" w14:textId="2AB80D87" w:rsidR="0045594A" w:rsidRPr="0045594A" w:rsidRDefault="0045594A" w:rsidP="0045594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/>
                <w:sz w:val="24"/>
                <w:szCs w:val="24"/>
              </w:rPr>
              <w:t>Соблюдать последовательность выполнения производственных операций (процессов);</w:t>
            </w:r>
          </w:p>
          <w:p w14:paraId="052F9CB3" w14:textId="47783703" w:rsidR="0045594A" w:rsidRPr="0045594A" w:rsidRDefault="0045594A" w:rsidP="0045594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94A">
              <w:rPr>
                <w:rFonts w:ascii="Times New Roman" w:hAnsi="Times New Roman"/>
                <w:sz w:val="24"/>
                <w:szCs w:val="24"/>
              </w:rPr>
              <w:t xml:space="preserve"> Определять габаритные размеры и идентифицировать сварочные      обозначения;</w:t>
            </w:r>
          </w:p>
          <w:p w14:paraId="1CFE5E60" w14:textId="1594505B" w:rsidR="0045594A" w:rsidRPr="0045594A" w:rsidRDefault="0045594A" w:rsidP="0045594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94A">
              <w:rPr>
                <w:rFonts w:ascii="Times New Roman" w:hAnsi="Times New Roman"/>
                <w:sz w:val="24"/>
                <w:szCs w:val="24"/>
              </w:rPr>
              <w:t>Поддерживать чистоту и порядок на рабочем месте;</w:t>
            </w:r>
          </w:p>
          <w:p w14:paraId="3BE66EB0" w14:textId="7D52836E" w:rsidR="0045594A" w:rsidRPr="0045594A" w:rsidRDefault="0045594A" w:rsidP="0045594A">
            <w:pPr>
              <w:pStyle w:val="aff1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5594A">
              <w:rPr>
                <w:rFonts w:ascii="Times New Roman" w:hAnsi="Times New Roman"/>
                <w:sz w:val="24"/>
                <w:szCs w:val="24"/>
              </w:rPr>
              <w:t>Выполнять работу в согласованные сроки.</w:t>
            </w:r>
          </w:p>
        </w:tc>
        <w:tc>
          <w:tcPr>
            <w:tcW w:w="634" w:type="pct"/>
            <w:vMerge/>
            <w:shd w:val="clear" w:color="auto" w:fill="auto"/>
          </w:tcPr>
          <w:p w14:paraId="1231303B" w14:textId="77777777" w:rsidR="0045594A" w:rsidRPr="00CD6D4F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048EF" w:rsidRPr="00B90A80" w14:paraId="79B2A6B6" w14:textId="77777777" w:rsidTr="00B90A80">
        <w:trPr>
          <w:jc w:val="center"/>
        </w:trPr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6C06A33A" w14:textId="60F81236" w:rsidR="00E048EF" w:rsidRPr="00B90A80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55B0D05F" w14:textId="0AE35BA6" w:rsidR="00E048EF" w:rsidRPr="00B90A80" w:rsidRDefault="00E048EF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Технологии подготовки и сборки, сварочные материалы</w:t>
            </w:r>
          </w:p>
        </w:tc>
        <w:tc>
          <w:tcPr>
            <w:tcW w:w="634" w:type="pct"/>
            <w:shd w:val="clear" w:color="auto" w:fill="auto"/>
          </w:tcPr>
          <w:p w14:paraId="7B36A05A" w14:textId="134B1048" w:rsidR="00E048EF" w:rsidRPr="00B90A80" w:rsidRDefault="00E048EF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90A80" w:rsidRPr="00B90A80" w14:paraId="473F0D51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64A4ED26" w14:textId="77777777" w:rsidR="00B90A80" w:rsidRPr="00B90A80" w:rsidRDefault="00B90A80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71CF5A01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3ABCC862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Сборочные и сварочные(рабочие) чертежи;</w:t>
            </w:r>
          </w:p>
          <w:p w14:paraId="7760205B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Обозначения и символы на чертежах ГОСТ,</w:t>
            </w:r>
          </w:p>
          <w:p w14:paraId="3DC62B36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Обозначения пространственных положений сварных швов;</w:t>
            </w:r>
          </w:p>
          <w:p w14:paraId="76747CAC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Технические термины, используемые в чертежах;</w:t>
            </w:r>
          </w:p>
          <w:p w14:paraId="6DDFCC51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Классификацию, назначение и способы применения сварочных расходных материалов, в том числе:</w:t>
            </w:r>
          </w:p>
          <w:p w14:paraId="4B70CE68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кодировку и обозначения электродов, сварочных прутков, сварочной проволоки их диаметры и применение,</w:t>
            </w:r>
          </w:p>
          <w:p w14:paraId="41AB4672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виды газов, газовых смесей и их применение,</w:t>
            </w:r>
          </w:p>
          <w:p w14:paraId="62BA5502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выбор и подготовку сварочных материалов перед сваркой.</w:t>
            </w:r>
          </w:p>
          <w:p w14:paraId="215C2683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Как загрязнение поверхности может повлиять на характеристики готового сварного шва и образование внутренних дефектов;</w:t>
            </w:r>
          </w:p>
          <w:p w14:paraId="673E41EF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Факторы, влияющие на формирование сварного шва:</w:t>
            </w:r>
          </w:p>
          <w:p w14:paraId="5A745F90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род и полярность тока;</w:t>
            </w:r>
          </w:p>
          <w:p w14:paraId="3D830D2D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напряжение на дуге;</w:t>
            </w:r>
          </w:p>
          <w:p w14:paraId="679D4678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пространственное положение сварного шва;</w:t>
            </w:r>
          </w:p>
          <w:p w14:paraId="17A5629B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свойства свариваемого материала;</w:t>
            </w:r>
          </w:p>
          <w:p w14:paraId="3EC49532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толщина и форма деталей;</w:t>
            </w:r>
          </w:p>
          <w:p w14:paraId="496E9085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диаметр присадочного материала и скорость его подачи.</w:t>
            </w:r>
          </w:p>
          <w:p w14:paraId="3663D31F" w14:textId="591D87BA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Любую точную настройку сварочного оборудования, форму заточки вольфрамового электрода, тип прутка и его диаметр и т.д.;</w:t>
            </w:r>
          </w:p>
          <w:p w14:paraId="2EA72128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Методы подготовки кромок в соответствии с конструкцией шва, толщиной и свойствами металла;</w:t>
            </w:r>
          </w:p>
          <w:p w14:paraId="5CAFCDA7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Причины возникновения остаточных напряжений и деформаций при сварке конструкции из стали, цветных металлов и сплавов, и методы по их предупреждению.</w:t>
            </w:r>
          </w:p>
          <w:p w14:paraId="5F715C81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Механические и физические свойства:</w:t>
            </w:r>
          </w:p>
          <w:p w14:paraId="1AF69CBA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углеродистой стали;</w:t>
            </w:r>
          </w:p>
          <w:p w14:paraId="01E75993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аустенитной высоколегированной стали;</w:t>
            </w:r>
          </w:p>
          <w:p w14:paraId="23641340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алюминия и его сплавов.</w:t>
            </w:r>
          </w:p>
          <w:p w14:paraId="51435698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Соответствие технологии сварки используемому материалу;</w:t>
            </w:r>
          </w:p>
          <w:p w14:paraId="1F5DD59E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Особенности подбора сварочных расходных материалов;</w:t>
            </w:r>
          </w:p>
          <w:p w14:paraId="6DD8E46A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Правильное хранение и обработка сварочных расходных материалов;</w:t>
            </w:r>
          </w:p>
          <w:p w14:paraId="34BFA46E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Терминологию, характеристики и безопасное использование защитных газов и их смесей;</w:t>
            </w:r>
          </w:p>
          <w:p w14:paraId="3713D56C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сварки на структуру материала;</w:t>
            </w:r>
          </w:p>
          <w:p w14:paraId="0EEF5253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Классификацию сборочных приспособлений и правила их применения;</w:t>
            </w:r>
          </w:p>
          <w:p w14:paraId="262AA4B8" w14:textId="0E35F593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Технологию сборки на прихватках.</w:t>
            </w:r>
          </w:p>
        </w:tc>
        <w:tc>
          <w:tcPr>
            <w:tcW w:w="634" w:type="pct"/>
            <w:vMerge w:val="restart"/>
            <w:shd w:val="clear" w:color="auto" w:fill="auto"/>
          </w:tcPr>
          <w:p w14:paraId="4CFDFF7C" w14:textId="77777777" w:rsidR="00B90A80" w:rsidRPr="00B90A80" w:rsidRDefault="00B90A80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0A80" w:rsidRPr="00B90A80" w14:paraId="486C6EA8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5848BA60" w14:textId="77777777" w:rsidR="00B90A80" w:rsidRPr="00B90A80" w:rsidRDefault="00B90A80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5BF8FCE2" w14:textId="77777777" w:rsidR="00B90A80" w:rsidRPr="00B90A80" w:rsidRDefault="00B90A80" w:rsidP="00B90A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7608A9F3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интерпретировать сборочные и сварочные(рабочие) чертежи;</w:t>
            </w:r>
          </w:p>
          <w:p w14:paraId="456CC776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выполнять требования технологических карт по сборке.</w:t>
            </w:r>
          </w:p>
          <w:p w14:paraId="792CE131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Настраивать сварочное оборудование в соответствии со спецификациями производителя, включая (среди прочего):</w:t>
            </w:r>
          </w:p>
          <w:p w14:paraId="49C80126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род и полярность тока;</w:t>
            </w:r>
          </w:p>
          <w:p w14:paraId="18E0DB76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силу тока;</w:t>
            </w:r>
          </w:p>
          <w:p w14:paraId="054FEA61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напряжение на дуге;</w:t>
            </w:r>
          </w:p>
          <w:p w14:paraId="65DF3AAA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скорость подачи и перемещения электрода;</w:t>
            </w:r>
          </w:p>
          <w:p w14:paraId="3FDA8B23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угол наклона электрода и присадочной проволоки;</w:t>
            </w:r>
          </w:p>
          <w:p w14:paraId="3E188F76" w14:textId="77777777" w:rsidR="00B90A80" w:rsidRPr="00B90A80" w:rsidRDefault="00B90A80" w:rsidP="00B90A80">
            <w:pPr>
              <w:spacing w:after="0" w:line="240" w:lineRule="auto"/>
              <w:ind w:firstLine="5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вид переноса металла в сварочной дуге.</w:t>
            </w:r>
          </w:p>
          <w:p w14:paraId="4F448239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Подготавливать кромки материала в соответствии со спецификациями и требованиями чертежей;</w:t>
            </w:r>
          </w:p>
          <w:p w14:paraId="1244B52D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Выбирать и использовать соответствующие приспособления и технологические приемы для минимизации и коррекции деформаций;</w:t>
            </w:r>
          </w:p>
          <w:p w14:paraId="70E74B79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материалы с учетом их механических и физических свойств;</w:t>
            </w:r>
          </w:p>
          <w:p w14:paraId="74474FC6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Правильно хранить расходные материалы с учетом назначения и требований безопасности;</w:t>
            </w:r>
          </w:p>
          <w:p w14:paraId="6ECC51A4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Выбирать и подготавливать материалы с учетом требований чертежа и спецификаций;</w:t>
            </w:r>
          </w:p>
          <w:p w14:paraId="6152C268" w14:textId="38335BD3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методы и приемы защиты зоны сварки от загрязнения;</w:t>
            </w:r>
          </w:p>
          <w:p w14:paraId="33BA8673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Выбирать газы, используемые для защиты и поддува;</w:t>
            </w:r>
          </w:p>
          <w:p w14:paraId="15C4BD53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сборку элементов конструкций и деталей с применением сборочных приспособлений;</w:t>
            </w:r>
          </w:p>
          <w:p w14:paraId="379FE0EF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прихватку собранных элементов, производить ее зачистку и контроль;</w:t>
            </w:r>
          </w:p>
          <w:p w14:paraId="0B850B1E" w14:textId="77777777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межслойную зачистку материала под сварку;</w:t>
            </w:r>
          </w:p>
          <w:p w14:paraId="25567463" w14:textId="0A082CA8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Сверять выполненные работы с требованиями чертежей, проверять соосность, перпендикулярность и плоскостность на соответствие допускам.</w:t>
            </w:r>
          </w:p>
          <w:p w14:paraId="7922E3FE" w14:textId="69C50804" w:rsidR="00B90A80" w:rsidRPr="00B90A80" w:rsidRDefault="00B90A80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  <w:vMerge/>
            <w:shd w:val="clear" w:color="auto" w:fill="auto"/>
          </w:tcPr>
          <w:p w14:paraId="4A916F6C" w14:textId="77777777" w:rsidR="00B90A80" w:rsidRPr="00B90A80" w:rsidRDefault="00B90A80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9B" w:rsidRPr="00B90A80" w14:paraId="5134301B" w14:textId="77777777" w:rsidTr="00B90A80">
        <w:trPr>
          <w:jc w:val="center"/>
        </w:trPr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55B2846F" w14:textId="43F78485" w:rsidR="00F3619B" w:rsidRPr="00B90A80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3C8F7AF4" w14:textId="397B6100" w:rsidR="00F3619B" w:rsidRPr="00B90A80" w:rsidRDefault="00F3619B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РД (111 ММА)</w:t>
            </w:r>
          </w:p>
        </w:tc>
        <w:tc>
          <w:tcPr>
            <w:tcW w:w="634" w:type="pct"/>
            <w:shd w:val="clear" w:color="auto" w:fill="auto"/>
          </w:tcPr>
          <w:p w14:paraId="676CBA4E" w14:textId="0B18C4B8" w:rsidR="00F3619B" w:rsidRPr="00B90A80" w:rsidRDefault="00F2583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BB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9D0545" w:rsidRPr="00B90A80" w14:paraId="35C96A65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027EC0D1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70BFA1A1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02A88C29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техники перемещения торца электрода, углов наклона и скорости перемещения электрода на формирование сварного шва;</w:t>
            </w:r>
          </w:p>
          <w:p w14:paraId="1715BF50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Методы бездефектного возобновления процесса сварки;</w:t>
            </w:r>
          </w:p>
          <w:p w14:paraId="38591F4E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формирования обратного валика сварного шва в стыковом одностороннем соединении, при любом его пространственном положении;</w:t>
            </w:r>
          </w:p>
          <w:p w14:paraId="4E12C981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Способы, обеспечивающие сплавление ребра привариваемой детали в тавровых соединениях и технику формирования радиального профиля при сварке угловых соединений в любых пространственных положениях сварного шва;</w:t>
            </w:r>
          </w:p>
          <w:p w14:paraId="53B7CDDE" w14:textId="41C92F5B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выполнения заполняющих и облицовочных слоев (валиков, проходов).</w:t>
            </w:r>
          </w:p>
        </w:tc>
        <w:tc>
          <w:tcPr>
            <w:tcW w:w="634" w:type="pct"/>
            <w:vMerge w:val="restart"/>
            <w:shd w:val="clear" w:color="auto" w:fill="auto"/>
          </w:tcPr>
          <w:p w14:paraId="4D61A37A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45" w:rsidRPr="00B90A80" w14:paraId="22623790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76180A91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1C77E9FC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3F583AE5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сварные швы в соответствии с Российскими стандартами;</w:t>
            </w:r>
          </w:p>
          <w:p w14:paraId="36D82E92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Интерпретировать сварочную терминологию согласно действующих стандартов, для выполнения задач;</w:t>
            </w:r>
          </w:p>
          <w:p w14:paraId="1E7F668A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выполнять требования технологических карт по сварке.</w:t>
            </w:r>
          </w:p>
          <w:p w14:paraId="188D8B43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сварку деталей из углеродистой стали во всех пространственных положениях (кроме вертикального шва, выполняемого в направлении сверху вниз).</w:t>
            </w:r>
          </w:p>
          <w:p w14:paraId="092435A0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односторонние стыковые соединения с формированием обратного валика сварного шва в любом пространственном положении;</w:t>
            </w:r>
          </w:p>
          <w:p w14:paraId="4D29FC03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тавровые соединения с обеспечением сплавления ребра привариваемой детали и угловые соединения с формированием радиального профиля сварного шва;</w:t>
            </w:r>
          </w:p>
          <w:p w14:paraId="5EB5E477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возобновление процесса без дефектов;</w:t>
            </w:r>
          </w:p>
          <w:p w14:paraId="135A5ED4" w14:textId="030AA038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все функции сварочного оборудования по необходимости.</w:t>
            </w:r>
          </w:p>
        </w:tc>
        <w:tc>
          <w:tcPr>
            <w:tcW w:w="634" w:type="pct"/>
            <w:vMerge/>
            <w:shd w:val="clear" w:color="auto" w:fill="auto"/>
          </w:tcPr>
          <w:p w14:paraId="0CF4B220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19B" w:rsidRPr="00B90A80" w14:paraId="1A753297" w14:textId="77777777" w:rsidTr="00B90A80">
        <w:trPr>
          <w:jc w:val="center"/>
        </w:trPr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5A26599E" w14:textId="061A187A" w:rsidR="00F3619B" w:rsidRPr="00B90A80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0C48EC20" w14:textId="47835695" w:rsidR="00F3619B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МП (</w:t>
            </w:r>
            <w:r w:rsidR="006968F6"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135 MIG</w:t>
            </w: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/MAG)</w:t>
            </w:r>
          </w:p>
        </w:tc>
        <w:tc>
          <w:tcPr>
            <w:tcW w:w="634" w:type="pct"/>
            <w:shd w:val="clear" w:color="auto" w:fill="auto"/>
          </w:tcPr>
          <w:p w14:paraId="6497466A" w14:textId="07F9FFC0" w:rsidR="00F3619B" w:rsidRPr="00B90A80" w:rsidRDefault="00F2583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BB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9D0545" w:rsidRPr="00B90A80" w14:paraId="53BE1571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0FEA9094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7E3C66A7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6E3B202F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силы сварочного тока (скорости подачи сварочной проволоки), напряжения, динамики сварочной дуги на ширину и глубину сварочной ванны;</w:t>
            </w:r>
          </w:p>
          <w:p w14:paraId="6D4E8D4E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техники перемещения сварочной горелки, углов наклона и скорости перемещения на формирование сварного шва;</w:t>
            </w:r>
          </w:p>
          <w:p w14:paraId="798FC844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Методы бездефектного возобновления процесса сварки;</w:t>
            </w:r>
          </w:p>
          <w:p w14:paraId="1C02DE4E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формирования обратного валика сварного шва в стыковом одностороннем соединении, при любом его пространственном положении;</w:t>
            </w:r>
          </w:p>
          <w:p w14:paraId="351704B8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Способы, обеспечивающие сплавление ребра привариваемой детали в тавровых соединениях и технику формирования радиального профиля при сварке угловых соединений. В любых пространственных положениях сварного шва;</w:t>
            </w:r>
          </w:p>
          <w:p w14:paraId="34B92E19" w14:textId="4F1CCB0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выполнения заполняющих и облицовочных слоев (валиков, проходов).</w:t>
            </w:r>
          </w:p>
        </w:tc>
        <w:tc>
          <w:tcPr>
            <w:tcW w:w="634" w:type="pct"/>
            <w:vMerge w:val="restart"/>
            <w:shd w:val="clear" w:color="auto" w:fill="auto"/>
          </w:tcPr>
          <w:p w14:paraId="3F2A45A1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45" w:rsidRPr="00B90A80" w14:paraId="1DFE1FF3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502DAE8E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2DDE42C7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42B491FA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сварные швы в соответствии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Российскими стандартами;</w:t>
            </w:r>
          </w:p>
          <w:p w14:paraId="2450FAD0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Интерпретировать сварочную терминологию согласно действующих стандартов, для выполнения задач;</w:t>
            </w:r>
          </w:p>
          <w:p w14:paraId="51B2D2FB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выполнять требования технологических карт по сварке.</w:t>
            </w:r>
          </w:p>
          <w:p w14:paraId="5454C3B8" w14:textId="5045AEFF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сварку деталей из углеродистой и стали во всех пространственных положениях (кроме вертикального шва, выполняемого в направлении сверху вниз).</w:t>
            </w:r>
          </w:p>
          <w:p w14:paraId="52E55032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односторонние стыковые соединения с формированием обратного валика сварного шва в любом пространственном положении;</w:t>
            </w:r>
          </w:p>
          <w:p w14:paraId="42426CA6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тавровые соединения с обеспечением сплавления ребра привариваемой детали и угловые соединения с формированием радиального профиля сварного шва;</w:t>
            </w:r>
          </w:p>
          <w:p w14:paraId="094EF805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возобновление процесса без дефектов;</w:t>
            </w:r>
          </w:p>
          <w:p w14:paraId="038E62BE" w14:textId="358D97E2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функции сварочного оборудования.</w:t>
            </w:r>
          </w:p>
        </w:tc>
        <w:tc>
          <w:tcPr>
            <w:tcW w:w="634" w:type="pct"/>
            <w:vMerge/>
            <w:shd w:val="clear" w:color="auto" w:fill="auto"/>
          </w:tcPr>
          <w:p w14:paraId="086ECEBF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45" w:rsidRPr="00B90A80" w14:paraId="06C23AF4" w14:textId="77777777" w:rsidTr="00B90A80">
        <w:trPr>
          <w:jc w:val="center"/>
        </w:trPr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1D229BC8" w14:textId="0408F49D" w:rsidR="009D0545" w:rsidRPr="00B90A80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53BF01BA" w14:textId="74277313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  <w:r w:rsidR="006968F6"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РАД (</w:t>
            </w: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141) TIG</w:t>
            </w:r>
          </w:p>
        </w:tc>
        <w:tc>
          <w:tcPr>
            <w:tcW w:w="634" w:type="pct"/>
            <w:shd w:val="clear" w:color="auto" w:fill="auto"/>
          </w:tcPr>
          <w:p w14:paraId="61B20DA4" w14:textId="766C5247" w:rsidR="009D0545" w:rsidRPr="00B90A80" w:rsidRDefault="00F2583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B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80BB9" w:rsidRPr="00C80BB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D0545" w:rsidRPr="00B90A80" w14:paraId="2C5669B9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3CA4D0B1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7A82ABE2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0208E482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силы сварочного тока, напряжения, динамики сварочной дуги и угла заточки вольфрамового электрода на ширину и глубину сварочной ванны;</w:t>
            </w:r>
          </w:p>
          <w:p w14:paraId="2A32F5D1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техники перемещения сварочной горелки и присадочного прутка, углов наклона и скорости перемещения на формирование сварного шва;</w:t>
            </w:r>
          </w:p>
          <w:p w14:paraId="000D1B50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Методы бездефектного возобновления процесса сварки;</w:t>
            </w:r>
          </w:p>
          <w:p w14:paraId="11DD8204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формирования обратного валика сварного шва в стыковом одностороннем соединении, при любом его пространственном положении;</w:t>
            </w:r>
          </w:p>
          <w:p w14:paraId="19E6D9D0" w14:textId="282EF2AB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6968F6" w:rsidRPr="00B90A80">
              <w:rPr>
                <w:rFonts w:ascii="Times New Roman" w:hAnsi="Times New Roman" w:cs="Times New Roman"/>
                <w:sz w:val="24"/>
                <w:szCs w:val="24"/>
              </w:rPr>
              <w:t>Способы,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обеспечивающие полный провар в тавровых соединениях и технику формирования радиального профиля при сварке угловых соединений в любых пространственных положениях сварного шва.</w:t>
            </w:r>
          </w:p>
        </w:tc>
        <w:tc>
          <w:tcPr>
            <w:tcW w:w="634" w:type="pct"/>
            <w:vMerge w:val="restart"/>
            <w:shd w:val="clear" w:color="auto" w:fill="auto"/>
          </w:tcPr>
          <w:p w14:paraId="483ECD4A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45" w:rsidRPr="00B90A80" w14:paraId="7E7422D1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055D7B8A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6E1C6D1F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53932630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сварные швы в соответствии с Российскими стандартами;</w:t>
            </w:r>
          </w:p>
          <w:p w14:paraId="4F2CD6E1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Интерпретировать сварочную терминологию согласно действующих стандартов, для выполнения задач;</w:t>
            </w:r>
          </w:p>
          <w:p w14:paraId="063C4E9B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выполнять требования технологических карт по сварке.</w:t>
            </w:r>
          </w:p>
          <w:p w14:paraId="52A0541E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сварку деталей из углеродистой, высоколегированной стали, цветных металлов и их сплавов во всех пространственных</w:t>
            </w:r>
          </w:p>
          <w:p w14:paraId="6BC7EB7F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Положениях (кроме вертикального шва, выполняемого в направлении сверху вниз);</w:t>
            </w:r>
          </w:p>
          <w:p w14:paraId="6FA256DA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односторонние стыковые соединения с формированием обратного валика сварного шва в любом пространственном положении;</w:t>
            </w:r>
          </w:p>
          <w:p w14:paraId="41EAE2CE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тавровые соединения с полным проплавлением и угловые соединения с формированием радиального профиля сварного шва;</w:t>
            </w:r>
          </w:p>
          <w:p w14:paraId="6B0BCB2E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возобновление процесса без дефектов;</w:t>
            </w:r>
          </w:p>
          <w:p w14:paraId="6E590345" w14:textId="3E7E9574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функции сварочного оборудования.</w:t>
            </w:r>
          </w:p>
        </w:tc>
        <w:tc>
          <w:tcPr>
            <w:tcW w:w="634" w:type="pct"/>
            <w:vMerge/>
            <w:shd w:val="clear" w:color="auto" w:fill="auto"/>
          </w:tcPr>
          <w:p w14:paraId="67DF595D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45" w:rsidRPr="00B90A80" w14:paraId="65513C28" w14:textId="77777777" w:rsidTr="00B90A80">
        <w:trPr>
          <w:jc w:val="center"/>
        </w:trPr>
        <w:tc>
          <w:tcPr>
            <w:tcW w:w="300" w:type="pct"/>
            <w:vMerge w:val="restart"/>
            <w:shd w:val="clear" w:color="auto" w:fill="BFBFBF" w:themeFill="background1" w:themeFillShade="BF"/>
          </w:tcPr>
          <w:p w14:paraId="645C451B" w14:textId="2BF14F2D" w:rsidR="009D0545" w:rsidRPr="00B90A80" w:rsidRDefault="0045594A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42D40BED" w14:textId="0ED1EF33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работы, обеспечение качества и испытания</w:t>
            </w:r>
          </w:p>
        </w:tc>
        <w:tc>
          <w:tcPr>
            <w:tcW w:w="634" w:type="pct"/>
            <w:shd w:val="clear" w:color="auto" w:fill="auto"/>
          </w:tcPr>
          <w:p w14:paraId="5BDA6B3F" w14:textId="1D672445" w:rsidR="009D0545" w:rsidRPr="00B90A80" w:rsidRDefault="00C80BB9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BB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  <w:tr w:rsidR="009D0545" w:rsidRPr="00B90A80" w14:paraId="7A4ED073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700811C6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562397DA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2E8574DE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Стандарты и спецификации контроля качества сварного шва;</w:t>
            </w:r>
          </w:p>
          <w:p w14:paraId="50E126FD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Интерпретировать терминологию контроля сварных соединений и конструкций согласно действующих стандартов;</w:t>
            </w:r>
          </w:p>
          <w:p w14:paraId="68A1968B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Причины возникновения и способы устранения наружных и внутренних дефектов сварных швов;</w:t>
            </w:r>
          </w:p>
          <w:p w14:paraId="1A193C26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Важность процесса очистки свариваемого металла для повышения качества сварки;</w:t>
            </w:r>
          </w:p>
          <w:p w14:paraId="552535A0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и методы неразрушающего и разрушающего контроля;</w:t>
            </w:r>
          </w:p>
          <w:p w14:paraId="009EC79B" w14:textId="0F872155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Виды контрольных образцов для сертификации сварщика в соответствии с Российскими стандартами.</w:t>
            </w:r>
          </w:p>
        </w:tc>
        <w:tc>
          <w:tcPr>
            <w:tcW w:w="634" w:type="pct"/>
            <w:vMerge w:val="restart"/>
            <w:shd w:val="clear" w:color="auto" w:fill="auto"/>
          </w:tcPr>
          <w:p w14:paraId="665C3449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45" w:rsidRPr="00B90A80" w14:paraId="03B7125B" w14:textId="77777777" w:rsidTr="00B90A80">
        <w:trPr>
          <w:jc w:val="center"/>
        </w:trPr>
        <w:tc>
          <w:tcPr>
            <w:tcW w:w="300" w:type="pct"/>
            <w:vMerge/>
            <w:shd w:val="clear" w:color="auto" w:fill="BFBFBF" w:themeFill="background1" w:themeFillShade="BF"/>
          </w:tcPr>
          <w:p w14:paraId="23322234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0758F4F2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7AB9AD4B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визуальный и измерительный контроль сварных швов и соединений;</w:t>
            </w:r>
          </w:p>
          <w:p w14:paraId="403A1E17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Распознавать дефекты сварных швов и принимать соответствующие меры по их устранению;</w:t>
            </w:r>
          </w:p>
          <w:p w14:paraId="10A13E56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Обеспечивать чистоту кромок свариваемого металла и присадочного материала в течении всего технологического процесса;</w:t>
            </w:r>
          </w:p>
          <w:p w14:paraId="14E124E3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Зачищать швы при помощи проволочных щеток, скребков, зубила и т.п.;</w:t>
            </w:r>
          </w:p>
          <w:p w14:paraId="1C50E26C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Обеспечить качество сварных соединений (тавровых) для прохождения разрушающего контроля;</w:t>
            </w:r>
          </w:p>
          <w:p w14:paraId="660B076C" w14:textId="77777777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Обеспечить качество сварных соединений для прохождения рентгенографического контроля;</w:t>
            </w:r>
          </w:p>
          <w:p w14:paraId="5556D897" w14:textId="4CB2289D" w:rsidR="009D0545" w:rsidRPr="00B90A80" w:rsidRDefault="009D0545" w:rsidP="00B90A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Обеспечить качество сварных соединений под гидравлические испытания на герметичность</w:t>
            </w:r>
          </w:p>
        </w:tc>
        <w:tc>
          <w:tcPr>
            <w:tcW w:w="634" w:type="pct"/>
            <w:vMerge/>
            <w:shd w:val="clear" w:color="auto" w:fill="auto"/>
          </w:tcPr>
          <w:p w14:paraId="7FBFFF6E" w14:textId="77777777" w:rsidR="009D0545" w:rsidRPr="00B90A80" w:rsidRDefault="009D0545" w:rsidP="00B90A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CBC" w:rsidRPr="00B90A80" w14:paraId="44C24D3A" w14:textId="77777777" w:rsidTr="00B90A80">
        <w:trPr>
          <w:jc w:val="center"/>
        </w:trPr>
        <w:tc>
          <w:tcPr>
            <w:tcW w:w="300" w:type="pct"/>
            <w:shd w:val="clear" w:color="auto" w:fill="BFBFBF" w:themeFill="background1" w:themeFillShade="BF"/>
          </w:tcPr>
          <w:p w14:paraId="48F37CA3" w14:textId="704D5BF9" w:rsidR="00030CBC" w:rsidRPr="00B90A80" w:rsidRDefault="0045594A" w:rsidP="00030C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4001542E" w14:textId="6C561E8C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 МП (13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MIG/MAG)</w:t>
            </w:r>
          </w:p>
        </w:tc>
        <w:tc>
          <w:tcPr>
            <w:tcW w:w="634" w:type="pct"/>
            <w:shd w:val="clear" w:color="auto" w:fill="auto"/>
          </w:tcPr>
          <w:p w14:paraId="0E072FD2" w14:textId="65166E73" w:rsidR="00030CBC" w:rsidRPr="00C80BB9" w:rsidRDefault="00030CBC" w:rsidP="00030C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0B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30CBC" w:rsidRPr="00B90A80" w14:paraId="5B4E25A9" w14:textId="77777777" w:rsidTr="00B90A80">
        <w:trPr>
          <w:jc w:val="center"/>
        </w:trPr>
        <w:tc>
          <w:tcPr>
            <w:tcW w:w="300" w:type="pct"/>
            <w:shd w:val="clear" w:color="auto" w:fill="BFBFBF" w:themeFill="background1" w:themeFillShade="BF"/>
          </w:tcPr>
          <w:p w14:paraId="30D160A1" w14:textId="77777777" w:rsidR="00030CBC" w:rsidRDefault="00030CBC" w:rsidP="00030C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4007362F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6FB66DEE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силы сварочного тока (скорости подачи сварочной проволоки), напряжения, динамики сварочной дуги на ширину и глубину сварочной ванны;</w:t>
            </w:r>
          </w:p>
          <w:p w14:paraId="44A440E4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Влияние техники перемещения сварочной горелки, углов наклона и скорости перемещения на формирование сварного шва;</w:t>
            </w:r>
          </w:p>
          <w:p w14:paraId="6C5A475D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Методы бездефектного возобновления процесса сварки;</w:t>
            </w:r>
          </w:p>
          <w:p w14:paraId="5E70A123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формирования обратного валика сварного шва в стыковом одностороннем соединении, при любом его пространственном положении;</w:t>
            </w:r>
          </w:p>
          <w:p w14:paraId="21E29A5A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Способы, обеспечивающие сплавление ребра привариваемой детали в тавровых соединениях и технику формирования радиального профиля при сварке угловых соединений. В любых пространственных положениях сварного шва;</w:t>
            </w:r>
          </w:p>
          <w:p w14:paraId="6B74D036" w14:textId="0D4831FC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Способы выполнения заполняющих и облицовочных слоев (валиков, проходов).</w:t>
            </w:r>
          </w:p>
        </w:tc>
        <w:tc>
          <w:tcPr>
            <w:tcW w:w="634" w:type="pct"/>
            <w:shd w:val="clear" w:color="auto" w:fill="auto"/>
          </w:tcPr>
          <w:p w14:paraId="7B648BA5" w14:textId="77777777" w:rsidR="00030CBC" w:rsidRPr="00B90A80" w:rsidRDefault="00030CBC" w:rsidP="00030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0CBC" w:rsidRPr="00B90A80" w14:paraId="6B9CA46B" w14:textId="77777777" w:rsidTr="00B90A80">
        <w:trPr>
          <w:jc w:val="center"/>
        </w:trPr>
        <w:tc>
          <w:tcPr>
            <w:tcW w:w="300" w:type="pct"/>
            <w:shd w:val="clear" w:color="auto" w:fill="BFBFBF" w:themeFill="background1" w:themeFillShade="BF"/>
          </w:tcPr>
          <w:p w14:paraId="3F1AD0C8" w14:textId="77777777" w:rsidR="00030CBC" w:rsidRDefault="00030CBC" w:rsidP="00030C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37BDF57B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0D7F36DE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сварные швы в соответствии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 Российскими стандартами;</w:t>
            </w:r>
          </w:p>
          <w:p w14:paraId="6468AB8D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Интерпретировать сварочную терминологию согласно действующих стандартов, для выполнения задач;</w:t>
            </w:r>
          </w:p>
          <w:p w14:paraId="1E8A3650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Читать и выполнять требования технологических карт по сварке.</w:t>
            </w:r>
          </w:p>
          <w:p w14:paraId="375258BB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сварку деталей из углеродистой и стали во всех пространственных положениях (кроме вертикального шва, выполняемого в направлении сверху вниз).</w:t>
            </w:r>
          </w:p>
          <w:p w14:paraId="6D22C437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односторонние стыковые соединения с формированием обратного валика сварного шва в любом пространственном положении;</w:t>
            </w:r>
          </w:p>
          <w:p w14:paraId="0B2CDD50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Выполнять тавровые соединения с обеспечением сплавления ребра привариваемой детали и угловые соединения с формированием радиального профиля сварного шва;</w:t>
            </w:r>
          </w:p>
          <w:p w14:paraId="5332F02C" w14:textId="77777777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Осуществлять возобновление процесса без дефектов;</w:t>
            </w:r>
          </w:p>
          <w:p w14:paraId="02C864AC" w14:textId="6434A4F8" w:rsidR="00030CBC" w:rsidRPr="00B90A80" w:rsidRDefault="00030CBC" w:rsidP="00030CB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B90A80">
              <w:rPr>
                <w:rFonts w:ascii="Times New Roman" w:hAnsi="Times New Roman" w:cs="Times New Roman"/>
                <w:sz w:val="24"/>
                <w:szCs w:val="24"/>
              </w:rPr>
              <w:tab/>
              <w:t>Использовать функции сварочного оборудования.</w:t>
            </w:r>
          </w:p>
        </w:tc>
        <w:tc>
          <w:tcPr>
            <w:tcW w:w="634" w:type="pct"/>
            <w:shd w:val="clear" w:color="auto" w:fill="auto"/>
          </w:tcPr>
          <w:p w14:paraId="5CCAD00F" w14:textId="77777777" w:rsidR="00030CBC" w:rsidRPr="00B90A80" w:rsidRDefault="00030CBC" w:rsidP="00030C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EE85B3" w14:textId="77777777" w:rsidR="000244DA" w:rsidRPr="00B90A80" w:rsidRDefault="000244DA" w:rsidP="00B90A8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AC09BC4" w14:textId="6C101FEC" w:rsidR="007274B8" w:rsidRPr="00B90A80" w:rsidRDefault="00F8340A" w:rsidP="00B90A8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78885655"/>
      <w:bookmarkStart w:id="11" w:name="_Toc142037186"/>
      <w:bookmarkStart w:id="12" w:name="_Toc150461846"/>
      <w:r w:rsidRPr="00B90A80">
        <w:rPr>
          <w:rFonts w:ascii="Times New Roman" w:hAnsi="Times New Roman"/>
          <w:szCs w:val="28"/>
        </w:rPr>
        <w:t>1</w:t>
      </w:r>
      <w:r w:rsidR="00D17132" w:rsidRPr="00B90A80">
        <w:rPr>
          <w:rFonts w:ascii="Times New Roman" w:hAnsi="Times New Roman"/>
          <w:szCs w:val="28"/>
        </w:rPr>
        <w:t>.</w:t>
      </w:r>
      <w:r w:rsidRPr="00B90A80">
        <w:rPr>
          <w:rFonts w:ascii="Times New Roman" w:hAnsi="Times New Roman"/>
          <w:szCs w:val="28"/>
        </w:rPr>
        <w:t>3</w:t>
      </w:r>
      <w:r w:rsidR="00D17132" w:rsidRPr="00B90A80">
        <w:rPr>
          <w:rFonts w:ascii="Times New Roman" w:hAnsi="Times New Roman"/>
          <w:szCs w:val="28"/>
        </w:rPr>
        <w:t xml:space="preserve">. </w:t>
      </w:r>
      <w:r w:rsidR="00B90A80" w:rsidRPr="00B90A80">
        <w:rPr>
          <w:rFonts w:ascii="Times New Roman" w:hAnsi="Times New Roman"/>
          <w:szCs w:val="28"/>
        </w:rPr>
        <w:t>Требования к схеме оценки</w:t>
      </w:r>
      <w:bookmarkEnd w:id="10"/>
      <w:bookmarkEnd w:id="11"/>
      <w:bookmarkEnd w:id="12"/>
    </w:p>
    <w:p w14:paraId="3F465272" w14:textId="73C98BD6" w:rsidR="00DE39D8" w:rsidRPr="00B90A80" w:rsidRDefault="00AE6AB7" w:rsidP="00B90A80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bookmarkStart w:id="13" w:name="_Hlk201761045"/>
      <w:r w:rsidRPr="00B90A80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8A610E">
        <w:rPr>
          <w:rFonts w:ascii="Times New Roman" w:hAnsi="Times New Roman"/>
          <w:sz w:val="28"/>
          <w:szCs w:val="28"/>
          <w:lang w:val="ru-RU"/>
        </w:rPr>
        <w:t> д</w:t>
      </w:r>
      <w:r w:rsidRPr="00B90A80">
        <w:rPr>
          <w:rFonts w:ascii="Times New Roman" w:hAnsi="Times New Roman"/>
          <w:sz w:val="28"/>
          <w:szCs w:val="28"/>
          <w:lang w:val="ru-RU"/>
        </w:rPr>
        <w:t>иапазон баллов, определенных для каждого раздела компетенции</w:t>
      </w:r>
      <w:r w:rsidR="00C56A9B" w:rsidRPr="00B90A80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B90A80">
        <w:rPr>
          <w:rFonts w:ascii="Times New Roman" w:hAnsi="Times New Roman"/>
          <w:sz w:val="28"/>
          <w:szCs w:val="28"/>
          <w:lang w:val="ru-RU"/>
        </w:rPr>
        <w:t xml:space="preserve"> 2</w:t>
      </w:r>
      <w:r w:rsidR="00C56A9B" w:rsidRPr="00B90A80">
        <w:rPr>
          <w:rFonts w:ascii="Times New Roman" w:hAnsi="Times New Roman"/>
          <w:sz w:val="28"/>
          <w:szCs w:val="28"/>
          <w:lang w:val="ru-RU"/>
        </w:rPr>
        <w:t>.</w:t>
      </w:r>
    </w:p>
    <w:bookmarkEnd w:id="13"/>
    <w:p w14:paraId="19E7CD01" w14:textId="6761863B" w:rsidR="00C56A9B" w:rsidRPr="00B90A80" w:rsidRDefault="00640E46" w:rsidP="00B90A80">
      <w:pPr>
        <w:pStyle w:val="af1"/>
        <w:widowControl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B90A80">
        <w:rPr>
          <w:rFonts w:ascii="Times New Roman" w:hAnsi="Times New Roman"/>
          <w:bCs/>
          <w:sz w:val="28"/>
          <w:szCs w:val="28"/>
          <w:lang w:val="ru-RU"/>
        </w:rPr>
        <w:t>Таблица 2</w:t>
      </w:r>
    </w:p>
    <w:p w14:paraId="7819B3A9" w14:textId="77777777" w:rsidR="00360ADA" w:rsidRPr="00AF76EA" w:rsidRDefault="00360ADA" w:rsidP="00360AD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tbl>
      <w:tblPr>
        <w:tblStyle w:val="StGen3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557"/>
        <w:gridCol w:w="852"/>
        <w:gridCol w:w="852"/>
        <w:gridCol w:w="852"/>
        <w:gridCol w:w="852"/>
        <w:gridCol w:w="852"/>
        <w:gridCol w:w="852"/>
        <w:gridCol w:w="853"/>
        <w:gridCol w:w="1557"/>
      </w:tblGrid>
      <w:tr w:rsidR="008A610E" w:rsidRPr="008A610E" w14:paraId="1365B579" w14:textId="77777777" w:rsidTr="008A610E">
        <w:trPr>
          <w:trHeight w:val="961"/>
          <w:jc w:val="center"/>
        </w:trPr>
        <w:tc>
          <w:tcPr>
            <w:tcW w:w="8077" w:type="dxa"/>
            <w:gridSpan w:val="9"/>
            <w:shd w:val="clear" w:color="auto" w:fill="92D050"/>
            <w:vAlign w:val="center"/>
          </w:tcPr>
          <w:p w14:paraId="66B5B01E" w14:textId="1497B5FC" w:rsidR="008A610E" w:rsidRPr="008A610E" w:rsidRDefault="008A610E" w:rsidP="00BA0BB6">
            <w:pPr>
              <w:jc w:val="center"/>
              <w:rPr>
                <w:b/>
                <w:sz w:val="24"/>
                <w:szCs w:val="24"/>
              </w:rPr>
            </w:pPr>
            <w:bookmarkStart w:id="14" w:name="_Hlk201761501"/>
            <w:r w:rsidRPr="008A610E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557" w:type="dxa"/>
            <w:vMerge w:val="restart"/>
            <w:shd w:val="clear" w:color="auto" w:fill="92D050"/>
            <w:vAlign w:val="center"/>
          </w:tcPr>
          <w:p w14:paraId="6C83B28D" w14:textId="4381D42E" w:rsidR="008A610E" w:rsidRPr="008A610E" w:rsidRDefault="008A610E" w:rsidP="008A610E">
            <w:pPr>
              <w:ind w:left="-107" w:right="-109"/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 xml:space="preserve">Итого баллов за раздел </w:t>
            </w:r>
            <w:r>
              <w:rPr>
                <w:b/>
                <w:sz w:val="24"/>
                <w:szCs w:val="24"/>
              </w:rPr>
              <w:t>Т</w:t>
            </w:r>
            <w:r w:rsidRPr="008A610E">
              <w:rPr>
                <w:b/>
                <w:sz w:val="24"/>
                <w:szCs w:val="24"/>
              </w:rPr>
              <w:t>ребований компетенции</w:t>
            </w:r>
          </w:p>
        </w:tc>
      </w:tr>
      <w:tr w:rsidR="00892343" w:rsidRPr="008A610E" w14:paraId="632CE128" w14:textId="77777777" w:rsidTr="00B47A6E">
        <w:trPr>
          <w:trHeight w:val="50"/>
          <w:jc w:val="center"/>
        </w:trPr>
        <w:tc>
          <w:tcPr>
            <w:tcW w:w="1555" w:type="dxa"/>
            <w:vMerge w:val="restart"/>
            <w:shd w:val="clear" w:color="auto" w:fill="92D050"/>
            <w:vAlign w:val="center"/>
          </w:tcPr>
          <w:p w14:paraId="3FEFAC50" w14:textId="07F57880" w:rsidR="00892343" w:rsidRPr="008A610E" w:rsidRDefault="00892343" w:rsidP="008A610E">
            <w:pPr>
              <w:ind w:left="-113" w:right="-115"/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 xml:space="preserve">Разделы </w:t>
            </w:r>
            <w:r>
              <w:rPr>
                <w:b/>
                <w:sz w:val="24"/>
                <w:szCs w:val="24"/>
              </w:rPr>
              <w:t>Т</w:t>
            </w:r>
            <w:r w:rsidRPr="008A610E">
              <w:rPr>
                <w:b/>
                <w:sz w:val="24"/>
                <w:szCs w:val="24"/>
              </w:rPr>
              <w:t>ребований компетенции</w:t>
            </w:r>
          </w:p>
        </w:tc>
        <w:tc>
          <w:tcPr>
            <w:tcW w:w="557" w:type="dxa"/>
            <w:shd w:val="clear" w:color="auto" w:fill="92D050"/>
            <w:vAlign w:val="center"/>
          </w:tcPr>
          <w:p w14:paraId="68B24C3B" w14:textId="77777777" w:rsidR="00892343" w:rsidRPr="008A610E" w:rsidRDefault="00892343" w:rsidP="00BA0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shd w:val="clear" w:color="auto" w:fill="00B050"/>
            <w:vAlign w:val="center"/>
          </w:tcPr>
          <w:p w14:paraId="1B23651A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52" w:type="dxa"/>
            <w:shd w:val="clear" w:color="auto" w:fill="00B050"/>
            <w:vAlign w:val="center"/>
          </w:tcPr>
          <w:p w14:paraId="37EA5EFA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852" w:type="dxa"/>
            <w:shd w:val="clear" w:color="auto" w:fill="00B050"/>
            <w:vAlign w:val="center"/>
          </w:tcPr>
          <w:p w14:paraId="354A7011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852" w:type="dxa"/>
            <w:shd w:val="clear" w:color="auto" w:fill="00B050"/>
            <w:vAlign w:val="center"/>
          </w:tcPr>
          <w:p w14:paraId="03BA0E73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852" w:type="dxa"/>
            <w:shd w:val="clear" w:color="auto" w:fill="00B050"/>
            <w:vAlign w:val="center"/>
          </w:tcPr>
          <w:p w14:paraId="13C91631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852" w:type="dxa"/>
            <w:shd w:val="clear" w:color="auto" w:fill="00B050"/>
            <w:vAlign w:val="center"/>
          </w:tcPr>
          <w:p w14:paraId="2465030F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853" w:type="dxa"/>
            <w:shd w:val="clear" w:color="auto" w:fill="00B050"/>
            <w:vAlign w:val="center"/>
          </w:tcPr>
          <w:p w14:paraId="52332533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557" w:type="dxa"/>
            <w:vMerge/>
            <w:shd w:val="clear" w:color="auto" w:fill="00B050"/>
            <w:vAlign w:val="center"/>
          </w:tcPr>
          <w:p w14:paraId="0F26EBB3" w14:textId="77777777" w:rsidR="00892343" w:rsidRPr="008A610E" w:rsidRDefault="00892343" w:rsidP="00BA0BB6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892343" w:rsidRPr="008A610E" w14:paraId="5514BD2A" w14:textId="77777777" w:rsidTr="00B47A6E">
        <w:trPr>
          <w:trHeight w:val="5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4BC69F09" w14:textId="77777777" w:rsidR="00892343" w:rsidRPr="008A610E" w:rsidRDefault="00892343" w:rsidP="00BA0BB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00B050"/>
            <w:vAlign w:val="center"/>
          </w:tcPr>
          <w:p w14:paraId="1DCFFE81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2" w:type="dxa"/>
            <w:vAlign w:val="center"/>
          </w:tcPr>
          <w:p w14:paraId="4F63535C" w14:textId="03E588CA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0,55</w:t>
            </w:r>
          </w:p>
        </w:tc>
        <w:tc>
          <w:tcPr>
            <w:tcW w:w="852" w:type="dxa"/>
            <w:vAlign w:val="center"/>
          </w:tcPr>
          <w:p w14:paraId="3081C89D" w14:textId="61F377C9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0,55</w:t>
            </w:r>
          </w:p>
        </w:tc>
        <w:tc>
          <w:tcPr>
            <w:tcW w:w="852" w:type="dxa"/>
            <w:vAlign w:val="center"/>
          </w:tcPr>
          <w:p w14:paraId="7DFA00DA" w14:textId="2CE9FE88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0,80</w:t>
            </w:r>
          </w:p>
        </w:tc>
        <w:tc>
          <w:tcPr>
            <w:tcW w:w="852" w:type="dxa"/>
            <w:vAlign w:val="center"/>
          </w:tcPr>
          <w:p w14:paraId="7AFFB8E2" w14:textId="2455B275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0,80</w:t>
            </w:r>
          </w:p>
        </w:tc>
        <w:tc>
          <w:tcPr>
            <w:tcW w:w="852" w:type="dxa"/>
            <w:vAlign w:val="center"/>
          </w:tcPr>
          <w:p w14:paraId="3F64A286" w14:textId="0FCE7014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0,80</w:t>
            </w:r>
          </w:p>
        </w:tc>
        <w:tc>
          <w:tcPr>
            <w:tcW w:w="852" w:type="dxa"/>
            <w:vAlign w:val="center"/>
          </w:tcPr>
          <w:p w14:paraId="12BBC23A" w14:textId="2959EE24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0,75</w:t>
            </w:r>
          </w:p>
        </w:tc>
        <w:tc>
          <w:tcPr>
            <w:tcW w:w="853" w:type="dxa"/>
            <w:vAlign w:val="center"/>
          </w:tcPr>
          <w:p w14:paraId="4816F2DA" w14:textId="705EECF4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0,75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336F6F7C" w14:textId="18E72716" w:rsidR="00892343" w:rsidRPr="00554140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5</w:t>
            </w:r>
          </w:p>
        </w:tc>
      </w:tr>
      <w:tr w:rsidR="00892343" w:rsidRPr="008A610E" w14:paraId="7E516DE8" w14:textId="77777777" w:rsidTr="00B47A6E">
        <w:trPr>
          <w:trHeight w:val="5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17A9DB49" w14:textId="77777777" w:rsidR="00892343" w:rsidRPr="008A610E" w:rsidRDefault="00892343" w:rsidP="00BA0BB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00B050"/>
            <w:vAlign w:val="center"/>
          </w:tcPr>
          <w:p w14:paraId="6A4E4FFE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2" w:type="dxa"/>
            <w:vAlign w:val="center"/>
          </w:tcPr>
          <w:p w14:paraId="595FA042" w14:textId="50EABFBE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0,75</w:t>
            </w:r>
          </w:p>
        </w:tc>
        <w:tc>
          <w:tcPr>
            <w:tcW w:w="852" w:type="dxa"/>
            <w:vAlign w:val="center"/>
          </w:tcPr>
          <w:p w14:paraId="4493EDC6" w14:textId="361669C0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0,70</w:t>
            </w:r>
          </w:p>
        </w:tc>
        <w:tc>
          <w:tcPr>
            <w:tcW w:w="852" w:type="dxa"/>
            <w:vAlign w:val="center"/>
          </w:tcPr>
          <w:p w14:paraId="7A15B10C" w14:textId="2FC71746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0,75</w:t>
            </w:r>
          </w:p>
        </w:tc>
        <w:tc>
          <w:tcPr>
            <w:tcW w:w="852" w:type="dxa"/>
            <w:vAlign w:val="center"/>
          </w:tcPr>
          <w:p w14:paraId="2D361DAF" w14:textId="40E5476D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0,70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01D9406" w14:textId="7DBF59BC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0,70</w:t>
            </w:r>
          </w:p>
        </w:tc>
        <w:tc>
          <w:tcPr>
            <w:tcW w:w="852" w:type="dxa"/>
            <w:tcBorders>
              <w:left w:val="single" w:sz="4" w:space="0" w:color="auto"/>
            </w:tcBorders>
            <w:vAlign w:val="center"/>
          </w:tcPr>
          <w:p w14:paraId="59C46EAA" w14:textId="1820D925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0,70</w:t>
            </w:r>
          </w:p>
        </w:tc>
        <w:tc>
          <w:tcPr>
            <w:tcW w:w="853" w:type="dxa"/>
            <w:vAlign w:val="center"/>
          </w:tcPr>
          <w:p w14:paraId="5FD64A58" w14:textId="6F8464E3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0,70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3AEF02F6" w14:textId="76D33D6C" w:rsidR="00892343" w:rsidRPr="00554140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5</w:t>
            </w:r>
          </w:p>
        </w:tc>
      </w:tr>
      <w:tr w:rsidR="00892343" w:rsidRPr="008A610E" w14:paraId="5C106E00" w14:textId="77777777" w:rsidTr="00B47A6E">
        <w:trPr>
          <w:trHeight w:val="5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14F2559E" w14:textId="77777777" w:rsidR="00892343" w:rsidRPr="008A610E" w:rsidRDefault="00892343" w:rsidP="00BA0BB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00B050"/>
            <w:vAlign w:val="center"/>
          </w:tcPr>
          <w:p w14:paraId="2FCB5D73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2" w:type="dxa"/>
            <w:vAlign w:val="center"/>
          </w:tcPr>
          <w:p w14:paraId="27CCD075" w14:textId="31BD1465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0,75</w:t>
            </w:r>
          </w:p>
        </w:tc>
        <w:tc>
          <w:tcPr>
            <w:tcW w:w="852" w:type="dxa"/>
            <w:vAlign w:val="center"/>
          </w:tcPr>
          <w:p w14:paraId="7765DD83" w14:textId="2F3C9FF3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0,85</w:t>
            </w:r>
          </w:p>
        </w:tc>
        <w:tc>
          <w:tcPr>
            <w:tcW w:w="852" w:type="dxa"/>
            <w:vAlign w:val="center"/>
          </w:tcPr>
          <w:p w14:paraId="19EFCF99" w14:textId="5F92D199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0,75</w:t>
            </w:r>
          </w:p>
        </w:tc>
        <w:tc>
          <w:tcPr>
            <w:tcW w:w="852" w:type="dxa"/>
            <w:vAlign w:val="center"/>
          </w:tcPr>
          <w:p w14:paraId="1FFBCE5E" w14:textId="267A1339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0,85</w:t>
            </w:r>
          </w:p>
        </w:tc>
        <w:tc>
          <w:tcPr>
            <w:tcW w:w="852" w:type="dxa"/>
            <w:vAlign w:val="center"/>
          </w:tcPr>
          <w:p w14:paraId="1A289EF4" w14:textId="2A4D79C3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0,60</w:t>
            </w:r>
          </w:p>
        </w:tc>
        <w:tc>
          <w:tcPr>
            <w:tcW w:w="852" w:type="dxa"/>
            <w:vAlign w:val="center"/>
          </w:tcPr>
          <w:p w14:paraId="2366AFF6" w14:textId="4C387617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0,60</w:t>
            </w:r>
          </w:p>
        </w:tc>
        <w:tc>
          <w:tcPr>
            <w:tcW w:w="853" w:type="dxa"/>
            <w:vAlign w:val="center"/>
          </w:tcPr>
          <w:p w14:paraId="3579487C" w14:textId="5EB055BA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0,60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08DE87E7" w14:textId="20E84E8C" w:rsidR="00892343" w:rsidRPr="00554140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5</w:t>
            </w:r>
          </w:p>
        </w:tc>
      </w:tr>
      <w:tr w:rsidR="00892343" w:rsidRPr="008A610E" w14:paraId="3DD812B6" w14:textId="77777777" w:rsidTr="00B47A6E">
        <w:trPr>
          <w:trHeight w:val="5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7D58E1F8" w14:textId="77777777" w:rsidR="00892343" w:rsidRPr="008A610E" w:rsidRDefault="00892343" w:rsidP="00BA0BB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00B050"/>
            <w:vAlign w:val="center"/>
          </w:tcPr>
          <w:p w14:paraId="55E1DD7B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2" w:type="dxa"/>
            <w:vAlign w:val="center"/>
          </w:tcPr>
          <w:p w14:paraId="54FA9139" w14:textId="57C2C71A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10,60</w:t>
            </w:r>
          </w:p>
        </w:tc>
        <w:tc>
          <w:tcPr>
            <w:tcW w:w="852" w:type="dxa"/>
            <w:vAlign w:val="center"/>
          </w:tcPr>
          <w:p w14:paraId="2BA213DF" w14:textId="4578130C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12,40</w:t>
            </w:r>
          </w:p>
        </w:tc>
        <w:tc>
          <w:tcPr>
            <w:tcW w:w="852" w:type="dxa"/>
            <w:vAlign w:val="center"/>
          </w:tcPr>
          <w:p w14:paraId="03E11587" w14:textId="7D76403D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vAlign w:val="center"/>
          </w:tcPr>
          <w:p w14:paraId="6D038267" w14:textId="3C8B5048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vAlign w:val="center"/>
          </w:tcPr>
          <w:p w14:paraId="3AAEA99F" w14:textId="4793B831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vAlign w:val="center"/>
          </w:tcPr>
          <w:p w14:paraId="59AE0A82" w14:textId="090E0812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vAlign w:val="center"/>
          </w:tcPr>
          <w:p w14:paraId="04D5FD97" w14:textId="7A584CF6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206E2D99" w14:textId="04D0F31E" w:rsidR="00892343" w:rsidRPr="00554140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23</w:t>
            </w:r>
          </w:p>
        </w:tc>
      </w:tr>
      <w:tr w:rsidR="00892343" w:rsidRPr="008A610E" w14:paraId="6223FCB6" w14:textId="77777777" w:rsidTr="00B47A6E">
        <w:trPr>
          <w:trHeight w:val="5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25529893" w14:textId="77777777" w:rsidR="00892343" w:rsidRPr="008A610E" w:rsidRDefault="00892343" w:rsidP="00BA0BB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00B050"/>
            <w:vAlign w:val="center"/>
          </w:tcPr>
          <w:p w14:paraId="6CB40BAD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2" w:type="dxa"/>
            <w:vAlign w:val="center"/>
          </w:tcPr>
          <w:p w14:paraId="5230E89A" w14:textId="288D82F0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vAlign w:val="center"/>
          </w:tcPr>
          <w:p w14:paraId="3958466B" w14:textId="57E4F78B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vAlign w:val="center"/>
          </w:tcPr>
          <w:p w14:paraId="0A9254FC" w14:textId="5AC76479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8,60</w:t>
            </w:r>
          </w:p>
        </w:tc>
        <w:tc>
          <w:tcPr>
            <w:tcW w:w="852" w:type="dxa"/>
            <w:vAlign w:val="center"/>
          </w:tcPr>
          <w:p w14:paraId="2AD3006B" w14:textId="4D4171E4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13,40</w:t>
            </w:r>
          </w:p>
        </w:tc>
        <w:tc>
          <w:tcPr>
            <w:tcW w:w="852" w:type="dxa"/>
            <w:vAlign w:val="center"/>
          </w:tcPr>
          <w:p w14:paraId="7BC3DD89" w14:textId="62BB255F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852" w:type="dxa"/>
            <w:vAlign w:val="center"/>
          </w:tcPr>
          <w:p w14:paraId="2416DAB7" w14:textId="40959CC8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853" w:type="dxa"/>
            <w:vAlign w:val="center"/>
          </w:tcPr>
          <w:p w14:paraId="1BD16165" w14:textId="46AC7461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-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4A921B09" w14:textId="57F6D5A1" w:rsidR="00892343" w:rsidRPr="00554140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22</w:t>
            </w:r>
          </w:p>
        </w:tc>
      </w:tr>
      <w:tr w:rsidR="00892343" w:rsidRPr="008A610E" w14:paraId="4B0BA69D" w14:textId="77777777" w:rsidTr="00B47A6E">
        <w:trPr>
          <w:trHeight w:val="5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19A2C728" w14:textId="77777777" w:rsidR="00892343" w:rsidRPr="008A610E" w:rsidRDefault="00892343" w:rsidP="00BA0BB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00B050"/>
            <w:vAlign w:val="center"/>
          </w:tcPr>
          <w:p w14:paraId="14BF18BC" w14:textId="77777777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2" w:type="dxa"/>
            <w:vAlign w:val="center"/>
          </w:tcPr>
          <w:p w14:paraId="0224978D" w14:textId="5CBB43EB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50D6B8FD" w14:textId="4AF2B94B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5883A7AA" w14:textId="49D9FE04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4DC408DD" w14:textId="77A32BF3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7494D389" w14:textId="6D6B4B96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6,45</w:t>
            </w:r>
          </w:p>
        </w:tc>
        <w:tc>
          <w:tcPr>
            <w:tcW w:w="852" w:type="dxa"/>
            <w:vAlign w:val="center"/>
          </w:tcPr>
          <w:p w14:paraId="0C841307" w14:textId="18043249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6,55</w:t>
            </w:r>
          </w:p>
        </w:tc>
        <w:tc>
          <w:tcPr>
            <w:tcW w:w="853" w:type="dxa"/>
            <w:vAlign w:val="center"/>
          </w:tcPr>
          <w:p w14:paraId="41DAA884" w14:textId="2DDEDF06" w:rsidR="00892343" w:rsidRPr="00554140" w:rsidRDefault="00892343" w:rsidP="00BA0BB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shd w:val="clear" w:color="auto" w:fill="F2F2F2"/>
            <w:vAlign w:val="center"/>
          </w:tcPr>
          <w:p w14:paraId="7C7FB9E6" w14:textId="2E41D9B4" w:rsidR="00892343" w:rsidRPr="00554140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13</w:t>
            </w:r>
          </w:p>
        </w:tc>
      </w:tr>
      <w:tr w:rsidR="00892343" w:rsidRPr="008A610E" w14:paraId="4F74FE89" w14:textId="77777777" w:rsidTr="00B47A6E">
        <w:trPr>
          <w:trHeight w:val="5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67182CD5" w14:textId="77777777" w:rsidR="00892343" w:rsidRPr="008A610E" w:rsidRDefault="00892343" w:rsidP="00BA0BB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00B050"/>
            <w:vAlign w:val="center"/>
          </w:tcPr>
          <w:p w14:paraId="257CC903" w14:textId="5655BB50" w:rsidR="00892343" w:rsidRPr="008A610E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2" w:type="dxa"/>
            <w:vAlign w:val="center"/>
          </w:tcPr>
          <w:p w14:paraId="3F384591" w14:textId="737D1FE3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7,60</w:t>
            </w:r>
          </w:p>
        </w:tc>
        <w:tc>
          <w:tcPr>
            <w:tcW w:w="852" w:type="dxa"/>
            <w:vAlign w:val="center"/>
          </w:tcPr>
          <w:p w14:paraId="6CD19E78" w14:textId="72C5E4A4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2,80</w:t>
            </w:r>
          </w:p>
        </w:tc>
        <w:tc>
          <w:tcPr>
            <w:tcW w:w="852" w:type="dxa"/>
            <w:vAlign w:val="center"/>
          </w:tcPr>
          <w:p w14:paraId="40B956C8" w14:textId="637B015F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7,70</w:t>
            </w:r>
          </w:p>
        </w:tc>
        <w:tc>
          <w:tcPr>
            <w:tcW w:w="852" w:type="dxa"/>
            <w:vAlign w:val="center"/>
          </w:tcPr>
          <w:p w14:paraId="214313CB" w14:textId="052D9720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3,90</w:t>
            </w:r>
          </w:p>
        </w:tc>
        <w:tc>
          <w:tcPr>
            <w:tcW w:w="852" w:type="dxa"/>
            <w:vAlign w:val="center"/>
          </w:tcPr>
          <w:p w14:paraId="255B241F" w14:textId="77777777" w:rsidR="00892343" w:rsidRPr="00554140" w:rsidRDefault="00892343" w:rsidP="00BA0BB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2" w:type="dxa"/>
            <w:vAlign w:val="center"/>
          </w:tcPr>
          <w:p w14:paraId="348576C7" w14:textId="77777777" w:rsidR="00892343" w:rsidRPr="00554140" w:rsidRDefault="00892343" w:rsidP="00BA0BB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7F2A8F00" w14:textId="2A7E7211" w:rsidR="00892343" w:rsidRPr="00554140" w:rsidRDefault="00892343" w:rsidP="00BA0BB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7" w:type="dxa"/>
            <w:shd w:val="clear" w:color="auto" w:fill="F2F2F2"/>
            <w:vAlign w:val="center"/>
          </w:tcPr>
          <w:p w14:paraId="1EBCE39F" w14:textId="34E21279" w:rsidR="00892343" w:rsidRPr="00554140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22</w:t>
            </w:r>
          </w:p>
        </w:tc>
      </w:tr>
      <w:tr w:rsidR="00892343" w:rsidRPr="008A610E" w14:paraId="4C3B6500" w14:textId="77777777" w:rsidTr="00B47A6E">
        <w:trPr>
          <w:trHeight w:val="50"/>
          <w:jc w:val="center"/>
        </w:trPr>
        <w:tc>
          <w:tcPr>
            <w:tcW w:w="1555" w:type="dxa"/>
            <w:vMerge/>
            <w:shd w:val="clear" w:color="auto" w:fill="92D050"/>
            <w:vAlign w:val="center"/>
          </w:tcPr>
          <w:p w14:paraId="390F069E" w14:textId="77777777" w:rsidR="00892343" w:rsidRPr="008A610E" w:rsidRDefault="00892343" w:rsidP="00BA0BB6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00B050"/>
            <w:vAlign w:val="center"/>
          </w:tcPr>
          <w:p w14:paraId="107DB145" w14:textId="1D9EA059" w:rsidR="00892343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2" w:type="dxa"/>
            <w:vAlign w:val="center"/>
          </w:tcPr>
          <w:p w14:paraId="41065DB0" w14:textId="77777777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2C44F691" w14:textId="77777777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6CB3D30B" w14:textId="77777777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49B439F1" w14:textId="77777777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Align w:val="center"/>
          </w:tcPr>
          <w:p w14:paraId="221FB097" w14:textId="77777777" w:rsidR="00892343" w:rsidRPr="00554140" w:rsidRDefault="00892343" w:rsidP="00BA0BB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2" w:type="dxa"/>
            <w:vAlign w:val="center"/>
          </w:tcPr>
          <w:p w14:paraId="34C642C2" w14:textId="77777777" w:rsidR="00892343" w:rsidRPr="00554140" w:rsidRDefault="00892343" w:rsidP="00BA0BB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34FBE545" w14:textId="5780148E" w:rsidR="00892343" w:rsidRPr="00554140" w:rsidRDefault="00892343" w:rsidP="00BA0BB6">
            <w:pPr>
              <w:jc w:val="center"/>
              <w:rPr>
                <w:sz w:val="24"/>
                <w:szCs w:val="24"/>
              </w:rPr>
            </w:pPr>
            <w:r w:rsidRPr="00554140">
              <w:rPr>
                <w:sz w:val="24"/>
                <w:szCs w:val="24"/>
              </w:rPr>
              <w:t>5,00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3E9744E9" w14:textId="5FEB7A68" w:rsidR="00892343" w:rsidRPr="00554140" w:rsidRDefault="00892343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5</w:t>
            </w:r>
          </w:p>
        </w:tc>
      </w:tr>
      <w:tr w:rsidR="008A610E" w:rsidRPr="008A610E" w14:paraId="10085620" w14:textId="77777777" w:rsidTr="008A610E">
        <w:trPr>
          <w:trHeight w:val="50"/>
          <w:jc w:val="center"/>
        </w:trPr>
        <w:tc>
          <w:tcPr>
            <w:tcW w:w="2112" w:type="dxa"/>
            <w:gridSpan w:val="2"/>
            <w:shd w:val="clear" w:color="auto" w:fill="00B050"/>
            <w:vAlign w:val="center"/>
          </w:tcPr>
          <w:p w14:paraId="1903AAD5" w14:textId="77777777" w:rsidR="00975D54" w:rsidRPr="008A610E" w:rsidRDefault="00975D54" w:rsidP="008A610E">
            <w:pPr>
              <w:ind w:left="-113" w:right="-121"/>
              <w:jc w:val="center"/>
              <w:rPr>
                <w:sz w:val="24"/>
                <w:szCs w:val="24"/>
              </w:rPr>
            </w:pPr>
            <w:r w:rsidRPr="008A610E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3CBD6008" w14:textId="3E4410C0" w:rsidR="00975D54" w:rsidRPr="00554140" w:rsidRDefault="00C80BB9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20,25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4819E4A7" w14:textId="2F9C92AE" w:rsidR="00975D54" w:rsidRPr="00554140" w:rsidRDefault="00C80BB9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17,30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2465BB07" w14:textId="13432E5C" w:rsidR="00975D54" w:rsidRPr="00554140" w:rsidRDefault="00C80BB9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18,60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6DC4C5A5" w14:textId="7092CD30" w:rsidR="00975D54" w:rsidRPr="00554140" w:rsidRDefault="00C80BB9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19,65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30DF3D6F" w14:textId="5A81DD0D" w:rsidR="001C4E1A" w:rsidRPr="00554140" w:rsidRDefault="00C80BB9" w:rsidP="001C4E1A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8,55</w:t>
            </w:r>
          </w:p>
        </w:tc>
        <w:tc>
          <w:tcPr>
            <w:tcW w:w="852" w:type="dxa"/>
            <w:shd w:val="clear" w:color="auto" w:fill="F2F2F2"/>
            <w:vAlign w:val="center"/>
          </w:tcPr>
          <w:p w14:paraId="7F4493C7" w14:textId="4F8B3F1D" w:rsidR="00975D54" w:rsidRPr="00554140" w:rsidRDefault="00C80BB9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8,60</w:t>
            </w:r>
          </w:p>
        </w:tc>
        <w:tc>
          <w:tcPr>
            <w:tcW w:w="853" w:type="dxa"/>
            <w:shd w:val="clear" w:color="auto" w:fill="F2F2F2"/>
            <w:vAlign w:val="center"/>
          </w:tcPr>
          <w:p w14:paraId="04E62BF0" w14:textId="65A3B9F0" w:rsidR="00975D54" w:rsidRPr="00554140" w:rsidRDefault="00C80BB9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7,05</w:t>
            </w:r>
          </w:p>
        </w:tc>
        <w:tc>
          <w:tcPr>
            <w:tcW w:w="1557" w:type="dxa"/>
            <w:shd w:val="clear" w:color="auto" w:fill="F2F2F2"/>
            <w:vAlign w:val="center"/>
          </w:tcPr>
          <w:p w14:paraId="0D30465F" w14:textId="182299C4" w:rsidR="00975D54" w:rsidRPr="00554140" w:rsidRDefault="00C80BB9" w:rsidP="00BA0BB6">
            <w:pPr>
              <w:jc w:val="center"/>
              <w:rPr>
                <w:b/>
                <w:sz w:val="24"/>
                <w:szCs w:val="24"/>
              </w:rPr>
            </w:pPr>
            <w:r w:rsidRPr="00554140">
              <w:rPr>
                <w:b/>
                <w:sz w:val="24"/>
                <w:szCs w:val="24"/>
              </w:rPr>
              <w:t>100</w:t>
            </w:r>
          </w:p>
        </w:tc>
      </w:tr>
      <w:bookmarkEnd w:id="14"/>
    </w:tbl>
    <w:p w14:paraId="023A63FC" w14:textId="1195BD0E" w:rsidR="007274B8" w:rsidRPr="00B90A80" w:rsidRDefault="007274B8" w:rsidP="007274B8">
      <w:pPr>
        <w:pStyle w:val="af1"/>
        <w:widowControl/>
        <w:rPr>
          <w:rFonts w:ascii="Times New Roman" w:hAnsi="Times New Roman"/>
          <w:sz w:val="28"/>
          <w:szCs w:val="28"/>
          <w:lang w:val="ru-RU"/>
        </w:rPr>
      </w:pPr>
    </w:p>
    <w:p w14:paraId="274BACA2" w14:textId="5722170C" w:rsidR="00DE39D8" w:rsidRPr="00B90A80" w:rsidRDefault="00F8340A" w:rsidP="00204EF3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5" w:name="_Toc142037187"/>
      <w:bookmarkStart w:id="16" w:name="_Toc150461847"/>
      <w:bookmarkStart w:id="17" w:name="_Hlk201762040"/>
      <w:r w:rsidRPr="00B90A80">
        <w:rPr>
          <w:rFonts w:ascii="Times New Roman" w:hAnsi="Times New Roman"/>
          <w:szCs w:val="28"/>
        </w:rPr>
        <w:t>1</w:t>
      </w:r>
      <w:r w:rsidR="00643A8A" w:rsidRPr="00B90A80">
        <w:rPr>
          <w:rFonts w:ascii="Times New Roman" w:hAnsi="Times New Roman"/>
          <w:szCs w:val="28"/>
        </w:rPr>
        <w:t>.</w:t>
      </w:r>
      <w:r w:rsidRPr="00B90A80">
        <w:rPr>
          <w:rFonts w:ascii="Times New Roman" w:hAnsi="Times New Roman"/>
          <w:szCs w:val="28"/>
        </w:rPr>
        <w:t>4</w:t>
      </w:r>
      <w:r w:rsidR="00AA2B8A" w:rsidRPr="00B90A80">
        <w:rPr>
          <w:rFonts w:ascii="Times New Roman" w:hAnsi="Times New Roman"/>
          <w:szCs w:val="28"/>
        </w:rPr>
        <w:t xml:space="preserve">. </w:t>
      </w:r>
      <w:r w:rsidR="00B90A80" w:rsidRPr="00B90A80">
        <w:rPr>
          <w:rFonts w:ascii="Times New Roman" w:hAnsi="Times New Roman"/>
          <w:szCs w:val="28"/>
        </w:rPr>
        <w:t>Спецификация оценки компетенции</w:t>
      </w:r>
      <w:bookmarkEnd w:id="15"/>
      <w:bookmarkEnd w:id="16"/>
    </w:p>
    <w:p w14:paraId="6BB68E87" w14:textId="78ABB156" w:rsidR="00B47A6E" w:rsidRDefault="00DE39D8" w:rsidP="0045594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B90A80">
        <w:rPr>
          <w:rFonts w:ascii="Times New Roman" w:hAnsi="Times New Roman" w:cs="Times New Roman"/>
          <w:sz w:val="28"/>
          <w:szCs w:val="28"/>
        </w:rPr>
        <w:t>К</w:t>
      </w:r>
      <w:r w:rsidRPr="00B90A80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B90A80">
        <w:rPr>
          <w:rFonts w:ascii="Times New Roman" w:hAnsi="Times New Roman" w:cs="Times New Roman"/>
          <w:sz w:val="28"/>
          <w:szCs w:val="28"/>
        </w:rPr>
        <w:t>, указанных в таблице 3</w:t>
      </w:r>
      <w:r w:rsidR="00B90A80" w:rsidRPr="00B90A80">
        <w:rPr>
          <w:rFonts w:ascii="Times New Roman" w:hAnsi="Times New Roman" w:cs="Times New Roman"/>
          <w:sz w:val="28"/>
          <w:szCs w:val="28"/>
        </w:rPr>
        <w:t>.</w:t>
      </w:r>
    </w:p>
    <w:p w14:paraId="3E39591A" w14:textId="23CC3268" w:rsidR="00640E46" w:rsidRPr="00B90A80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hAnsi="Times New Roman" w:cs="Times New Roman"/>
          <w:sz w:val="28"/>
          <w:szCs w:val="28"/>
        </w:rPr>
        <w:t>Таблица 3</w:t>
      </w:r>
    </w:p>
    <w:p w14:paraId="66D2EDDB" w14:textId="463F0935" w:rsidR="00640E46" w:rsidRPr="00B90A80" w:rsidRDefault="00640E46" w:rsidP="00786E8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80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конкурсного задания</w:t>
      </w:r>
    </w:p>
    <w:tbl>
      <w:tblPr>
        <w:tblStyle w:val="StGen4"/>
        <w:tblW w:w="963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6521"/>
        <w:gridCol w:w="2551"/>
      </w:tblGrid>
      <w:tr w:rsidR="00360ADA" w14:paraId="6791F5BE" w14:textId="77777777" w:rsidTr="00C8367D">
        <w:trPr>
          <w:jc w:val="center"/>
        </w:trPr>
        <w:tc>
          <w:tcPr>
            <w:tcW w:w="7083" w:type="dxa"/>
            <w:gridSpan w:val="2"/>
            <w:shd w:val="clear" w:color="auto" w:fill="92D050"/>
            <w:vAlign w:val="center"/>
          </w:tcPr>
          <w:bookmarkEnd w:id="17"/>
          <w:p w14:paraId="48AF3895" w14:textId="77777777" w:rsidR="00360ADA" w:rsidRDefault="00360ADA" w:rsidP="00360A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551" w:type="dxa"/>
            <w:shd w:val="clear" w:color="auto" w:fill="92D050"/>
          </w:tcPr>
          <w:p w14:paraId="051A934F" w14:textId="6A950953" w:rsidR="00360ADA" w:rsidRDefault="00360ADA" w:rsidP="00360ADA">
            <w:pPr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</w:t>
            </w:r>
            <w:r>
              <w:rPr>
                <w:b/>
                <w:sz w:val="24"/>
                <w:szCs w:val="24"/>
              </w:rPr>
              <w:t>ы</w:t>
            </w:r>
            <w:r w:rsidRPr="00437D28">
              <w:rPr>
                <w:b/>
                <w:sz w:val="24"/>
                <w:szCs w:val="24"/>
              </w:rPr>
              <w:t xml:space="preserve"> проверки навыков в критерии</w:t>
            </w:r>
            <w:r w:rsidRPr="00397638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модуле</w:t>
            </w:r>
          </w:p>
        </w:tc>
      </w:tr>
      <w:tr w:rsidR="00360ADA" w14:paraId="6EF6A104" w14:textId="77777777" w:rsidTr="00B47A6E">
        <w:trPr>
          <w:jc w:val="center"/>
        </w:trPr>
        <w:tc>
          <w:tcPr>
            <w:tcW w:w="562" w:type="dxa"/>
            <w:shd w:val="clear" w:color="auto" w:fill="00B050"/>
          </w:tcPr>
          <w:p w14:paraId="658D7521" w14:textId="77777777" w:rsidR="00360ADA" w:rsidRPr="00204EF3" w:rsidRDefault="00360ADA" w:rsidP="00360ADA">
            <w:pPr>
              <w:jc w:val="center"/>
              <w:rPr>
                <w:b/>
                <w:sz w:val="24"/>
                <w:szCs w:val="24"/>
              </w:rPr>
            </w:pPr>
            <w:r w:rsidRPr="00204EF3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521" w:type="dxa"/>
            <w:shd w:val="clear" w:color="auto" w:fill="92D050"/>
          </w:tcPr>
          <w:p w14:paraId="7ED35D88" w14:textId="5FB9A929" w:rsidR="00360ADA" w:rsidRDefault="00360ADA" w:rsidP="00360A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Контрольные сварные соединения из углеродистой стали, выполненные РД (111 ММА)</w:t>
            </w:r>
          </w:p>
        </w:tc>
        <w:tc>
          <w:tcPr>
            <w:tcW w:w="2551" w:type="dxa"/>
            <w:shd w:val="clear" w:color="auto" w:fill="auto"/>
          </w:tcPr>
          <w:p w14:paraId="0DB835DA" w14:textId="0094FDCD" w:rsidR="00360ADA" w:rsidRDefault="00360ADA" w:rsidP="0036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РГК, РК</w:t>
            </w:r>
          </w:p>
        </w:tc>
      </w:tr>
      <w:tr w:rsidR="00360ADA" w14:paraId="54BA02C3" w14:textId="77777777" w:rsidTr="00B47A6E">
        <w:trPr>
          <w:jc w:val="center"/>
        </w:trPr>
        <w:tc>
          <w:tcPr>
            <w:tcW w:w="562" w:type="dxa"/>
            <w:shd w:val="clear" w:color="auto" w:fill="00B050"/>
          </w:tcPr>
          <w:p w14:paraId="068C18D5" w14:textId="77777777" w:rsidR="00360ADA" w:rsidRPr="00204EF3" w:rsidRDefault="00360ADA" w:rsidP="00360ADA">
            <w:pPr>
              <w:jc w:val="center"/>
              <w:rPr>
                <w:b/>
                <w:sz w:val="24"/>
                <w:szCs w:val="24"/>
              </w:rPr>
            </w:pPr>
            <w:r w:rsidRPr="00204EF3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6521" w:type="dxa"/>
            <w:shd w:val="clear" w:color="auto" w:fill="92D050"/>
          </w:tcPr>
          <w:p w14:paraId="47A158F4" w14:textId="1D7219A8" w:rsidR="00360ADA" w:rsidRDefault="00360ADA" w:rsidP="00360A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Конструкция, работающая под давлением из углеродистой стали, выполненная РД (111 ММА)</w:t>
            </w:r>
          </w:p>
        </w:tc>
        <w:tc>
          <w:tcPr>
            <w:tcW w:w="2551" w:type="dxa"/>
            <w:shd w:val="clear" w:color="auto" w:fill="auto"/>
          </w:tcPr>
          <w:p w14:paraId="13DE5D9D" w14:textId="77777777" w:rsidR="00360ADA" w:rsidRDefault="00360ADA" w:rsidP="0036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ГИ</w:t>
            </w:r>
          </w:p>
        </w:tc>
      </w:tr>
      <w:tr w:rsidR="00360ADA" w14:paraId="5B3557D4" w14:textId="77777777" w:rsidTr="00B47A6E">
        <w:trPr>
          <w:jc w:val="center"/>
        </w:trPr>
        <w:tc>
          <w:tcPr>
            <w:tcW w:w="562" w:type="dxa"/>
            <w:shd w:val="clear" w:color="auto" w:fill="00B050"/>
          </w:tcPr>
          <w:p w14:paraId="7F08CB8D" w14:textId="77777777" w:rsidR="00360ADA" w:rsidRPr="00204EF3" w:rsidRDefault="00360ADA" w:rsidP="00360ADA">
            <w:pPr>
              <w:jc w:val="center"/>
              <w:rPr>
                <w:b/>
                <w:sz w:val="24"/>
                <w:szCs w:val="24"/>
              </w:rPr>
            </w:pPr>
            <w:r w:rsidRPr="00204EF3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521" w:type="dxa"/>
            <w:shd w:val="clear" w:color="auto" w:fill="92D050"/>
          </w:tcPr>
          <w:p w14:paraId="0F75E2D3" w14:textId="4C17C47F" w:rsidR="00360ADA" w:rsidRDefault="00360ADA" w:rsidP="00360A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Контрольные сварные соединения из углеродистой стали, выполненные МП (135 </w:t>
            </w:r>
            <w:r w:rsidRPr="00C974B7">
              <w:rPr>
                <w:b/>
                <w:sz w:val="24"/>
                <w:szCs w:val="24"/>
              </w:rPr>
              <w:t>MIG/MAG)</w:t>
            </w:r>
          </w:p>
        </w:tc>
        <w:tc>
          <w:tcPr>
            <w:tcW w:w="2551" w:type="dxa"/>
            <w:shd w:val="clear" w:color="auto" w:fill="auto"/>
          </w:tcPr>
          <w:p w14:paraId="388B8335" w14:textId="478952FC" w:rsidR="00360ADA" w:rsidRDefault="00360ADA" w:rsidP="0036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РГК, РК</w:t>
            </w:r>
          </w:p>
        </w:tc>
      </w:tr>
      <w:tr w:rsidR="00360ADA" w14:paraId="144DCABE" w14:textId="77777777" w:rsidTr="00B47A6E">
        <w:trPr>
          <w:jc w:val="center"/>
        </w:trPr>
        <w:tc>
          <w:tcPr>
            <w:tcW w:w="562" w:type="dxa"/>
            <w:shd w:val="clear" w:color="auto" w:fill="00B050"/>
          </w:tcPr>
          <w:p w14:paraId="2877361C" w14:textId="77777777" w:rsidR="00360ADA" w:rsidRPr="00204EF3" w:rsidRDefault="00360ADA" w:rsidP="00360ADA">
            <w:pPr>
              <w:jc w:val="center"/>
              <w:rPr>
                <w:b/>
                <w:sz w:val="24"/>
                <w:szCs w:val="24"/>
              </w:rPr>
            </w:pPr>
            <w:r w:rsidRPr="00204EF3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6521" w:type="dxa"/>
            <w:shd w:val="clear" w:color="auto" w:fill="92D050"/>
          </w:tcPr>
          <w:p w14:paraId="00639EB3" w14:textId="2707B5F3" w:rsidR="00360ADA" w:rsidRDefault="00360ADA" w:rsidP="00360A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Конструкция, работающая под давлением из углеродистой стали, выполненная МП (135 </w:t>
            </w:r>
            <w:r w:rsidRPr="00C974B7">
              <w:rPr>
                <w:b/>
                <w:sz w:val="24"/>
                <w:szCs w:val="24"/>
              </w:rPr>
              <w:t>MIG/MAG)</w:t>
            </w:r>
          </w:p>
        </w:tc>
        <w:tc>
          <w:tcPr>
            <w:tcW w:w="2551" w:type="dxa"/>
            <w:shd w:val="clear" w:color="auto" w:fill="auto"/>
          </w:tcPr>
          <w:p w14:paraId="08CBFA4B" w14:textId="77777777" w:rsidR="00360ADA" w:rsidRDefault="00360ADA" w:rsidP="0036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ВИК, ГИ</w:t>
            </w:r>
          </w:p>
        </w:tc>
      </w:tr>
      <w:tr w:rsidR="00360ADA" w14:paraId="049E255D" w14:textId="77777777" w:rsidTr="00B47A6E">
        <w:trPr>
          <w:jc w:val="center"/>
        </w:trPr>
        <w:tc>
          <w:tcPr>
            <w:tcW w:w="562" w:type="dxa"/>
            <w:shd w:val="clear" w:color="auto" w:fill="00B050"/>
          </w:tcPr>
          <w:p w14:paraId="0767A56C" w14:textId="77777777" w:rsidR="00360ADA" w:rsidRPr="00204EF3" w:rsidRDefault="00360ADA" w:rsidP="00360ADA">
            <w:pPr>
              <w:jc w:val="center"/>
              <w:rPr>
                <w:b/>
                <w:sz w:val="24"/>
                <w:szCs w:val="24"/>
              </w:rPr>
            </w:pPr>
            <w:r w:rsidRPr="00204EF3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6521" w:type="dxa"/>
            <w:shd w:val="clear" w:color="auto" w:fill="92D050"/>
          </w:tcPr>
          <w:p w14:paraId="2E41D2A0" w14:textId="3A496A93" w:rsidR="00360ADA" w:rsidRDefault="00360ADA" w:rsidP="00360ADA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Сварная конструкция из сплава алюминия, выполненная РАД (141 </w:t>
            </w:r>
            <w:r>
              <w:rPr>
                <w:b/>
                <w:sz w:val="24"/>
                <w:szCs w:val="24"/>
                <w:lang w:val="en-US"/>
              </w:rPr>
              <w:t>TIG</w:t>
            </w:r>
            <w:r>
              <w:rPr>
                <w:b/>
                <w:sz w:val="24"/>
                <w:szCs w:val="24"/>
              </w:rPr>
              <w:t xml:space="preserve">) </w:t>
            </w:r>
          </w:p>
        </w:tc>
        <w:tc>
          <w:tcPr>
            <w:tcW w:w="2551" w:type="dxa"/>
            <w:shd w:val="clear" w:color="auto" w:fill="auto"/>
          </w:tcPr>
          <w:p w14:paraId="2E3A10AA" w14:textId="77777777" w:rsidR="00360ADA" w:rsidRDefault="00360ADA" w:rsidP="0036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</w:t>
            </w:r>
          </w:p>
        </w:tc>
      </w:tr>
      <w:tr w:rsidR="00360ADA" w14:paraId="392722B7" w14:textId="77777777" w:rsidTr="00B47A6E">
        <w:trPr>
          <w:jc w:val="center"/>
        </w:trPr>
        <w:tc>
          <w:tcPr>
            <w:tcW w:w="562" w:type="dxa"/>
            <w:shd w:val="clear" w:color="auto" w:fill="00B050"/>
          </w:tcPr>
          <w:p w14:paraId="420C0337" w14:textId="77777777" w:rsidR="00360ADA" w:rsidRPr="00204EF3" w:rsidRDefault="00360ADA" w:rsidP="00360ADA">
            <w:pPr>
              <w:jc w:val="center"/>
              <w:rPr>
                <w:b/>
                <w:sz w:val="24"/>
                <w:szCs w:val="24"/>
              </w:rPr>
            </w:pPr>
            <w:r w:rsidRPr="00204EF3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521" w:type="dxa"/>
            <w:shd w:val="clear" w:color="auto" w:fill="92D050"/>
          </w:tcPr>
          <w:p w14:paraId="61E42D6E" w14:textId="326CC36B" w:rsidR="00360ADA" w:rsidRDefault="00360ADA" w:rsidP="00360A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Сварная конструкция из высоколегированной стали, выполненная РАД (141 </w:t>
            </w:r>
            <w:r>
              <w:rPr>
                <w:b/>
                <w:sz w:val="24"/>
                <w:szCs w:val="24"/>
                <w:lang w:val="en-US"/>
              </w:rPr>
              <w:t>TIG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09AFD265" w14:textId="77777777" w:rsidR="00360ADA" w:rsidRDefault="00360ADA" w:rsidP="0036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</w:t>
            </w:r>
          </w:p>
        </w:tc>
      </w:tr>
      <w:tr w:rsidR="00360ADA" w14:paraId="0B73795A" w14:textId="77777777" w:rsidTr="00B47A6E">
        <w:trPr>
          <w:jc w:val="center"/>
        </w:trPr>
        <w:tc>
          <w:tcPr>
            <w:tcW w:w="562" w:type="dxa"/>
            <w:shd w:val="clear" w:color="auto" w:fill="00B050"/>
          </w:tcPr>
          <w:p w14:paraId="2D6B9EE6" w14:textId="77777777" w:rsidR="00360ADA" w:rsidRDefault="00360ADA" w:rsidP="00360ADA">
            <w:pPr>
              <w:jc w:val="center"/>
              <w:rPr>
                <w:b/>
                <w:color w:val="FFFFFF"/>
                <w:sz w:val="24"/>
                <w:szCs w:val="24"/>
              </w:rPr>
            </w:pPr>
            <w:r w:rsidRPr="00204EF3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6521" w:type="dxa"/>
            <w:shd w:val="clear" w:color="auto" w:fill="92D050"/>
          </w:tcPr>
          <w:p w14:paraId="14BB9DEC" w14:textId="73192B6D" w:rsidR="00360ADA" w:rsidRDefault="00360ADA" w:rsidP="00360A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Сварная конструкция из углеродистой стали, выполненная МП (136 </w:t>
            </w:r>
            <w:r w:rsidRPr="00C974B7">
              <w:rPr>
                <w:b/>
                <w:sz w:val="24"/>
                <w:szCs w:val="24"/>
              </w:rPr>
              <w:t>MIG/MAG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shd w:val="clear" w:color="auto" w:fill="auto"/>
          </w:tcPr>
          <w:p w14:paraId="7CA61B55" w14:textId="77777777" w:rsidR="00360ADA" w:rsidRDefault="00360ADA" w:rsidP="00360A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</w:t>
            </w:r>
          </w:p>
        </w:tc>
      </w:tr>
    </w:tbl>
    <w:p w14:paraId="20C4AEDE" w14:textId="77777777" w:rsidR="00B47A6E" w:rsidRDefault="00B47A6E" w:rsidP="00B90A8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8" w:name="_Toc142037188"/>
      <w:bookmarkStart w:id="19" w:name="_Toc150461848"/>
    </w:p>
    <w:p w14:paraId="3B6CA5D9" w14:textId="733B582E" w:rsidR="005A1625" w:rsidRDefault="00B47A6E" w:rsidP="00B90A8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0" w:name="_Hlk201745884"/>
      <w:r w:rsidRPr="00B90A80">
        <w:rPr>
          <w:rFonts w:ascii="Times New Roman" w:hAnsi="Times New Roman"/>
          <w:szCs w:val="28"/>
        </w:rPr>
        <w:t xml:space="preserve">1.5. </w:t>
      </w:r>
      <w:bookmarkEnd w:id="18"/>
      <w:bookmarkEnd w:id="19"/>
      <w:r w:rsidR="00360ADA" w:rsidRPr="00B33456">
        <w:rPr>
          <w:rFonts w:ascii="Times New Roman" w:hAnsi="Times New Roman"/>
          <w:szCs w:val="28"/>
        </w:rPr>
        <w:t>Содержание конкурсного задания</w:t>
      </w:r>
    </w:p>
    <w:p w14:paraId="4B4905A9" w14:textId="652C7E20" w:rsidR="00360ADA" w:rsidRDefault="00360ADA" w:rsidP="00B309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B6AFF5B" w14:textId="067C12CE" w:rsidR="00360ADA" w:rsidRPr="003052AF" w:rsidRDefault="00360ADA" w:rsidP="00B30970">
      <w:pPr>
        <w:pStyle w:val="aff1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в индивидуальном формате</w:t>
      </w:r>
      <w:r w:rsidRPr="00F10695">
        <w:rPr>
          <w:vertAlign w:val="superscript"/>
        </w:rPr>
        <w:footnoteReference w:id="1"/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16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 xml:space="preserve">часов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00 </w:t>
      </w:r>
      <w:r w:rsidRPr="003052AF">
        <w:rPr>
          <w:rFonts w:ascii="Times New Roman" w:eastAsia="Times New Roman" w:hAnsi="Times New Roman"/>
          <w:color w:val="000000"/>
          <w:sz w:val="28"/>
          <w:szCs w:val="28"/>
        </w:rPr>
        <w:t>минут</w:t>
      </w:r>
    </w:p>
    <w:p w14:paraId="26A4A23C" w14:textId="77777777" w:rsidR="00360ADA" w:rsidRPr="00360ADA" w:rsidRDefault="00360ADA" w:rsidP="00B30970">
      <w:pPr>
        <w:pStyle w:val="aff1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0ADA">
        <w:rPr>
          <w:rFonts w:ascii="Times New Roman" w:eastAsia="Times New Roman" w:hAnsi="Times New Roman"/>
          <w:color w:val="000000"/>
          <w:sz w:val="28"/>
          <w:szCs w:val="28"/>
        </w:rPr>
        <w:t xml:space="preserve">в командном формате: 4 часа 00 минут </w:t>
      </w:r>
    </w:p>
    <w:p w14:paraId="5B6CAA58" w14:textId="750046AF" w:rsidR="00360ADA" w:rsidRPr="00360ADA" w:rsidRDefault="00360ADA" w:rsidP="00B30970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0ADA">
        <w:rPr>
          <w:rFonts w:ascii="Times New Roman" w:eastAsia="Times New Roman" w:hAnsi="Times New Roman"/>
          <w:color w:val="000000"/>
          <w:sz w:val="28"/>
          <w:szCs w:val="28"/>
        </w:rPr>
        <w:t>Количество конкурсных дней: 3 дня в индивидуальном формате и 1 день в командном формате.</w:t>
      </w:r>
    </w:p>
    <w:p w14:paraId="72CFC5D0" w14:textId="77777777" w:rsidR="00360ADA" w:rsidRPr="00F10695" w:rsidRDefault="00360ADA" w:rsidP="00360A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КЗ включа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>каждому из разделов требований компетенции.</w:t>
      </w:r>
    </w:p>
    <w:p w14:paraId="27E4A038" w14:textId="77777777" w:rsidR="00360ADA" w:rsidRPr="00F10695" w:rsidRDefault="00360ADA" w:rsidP="00360A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конкурсанта </w:t>
      </w:r>
      <w:r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 xml:space="preserve">ся через практическое выполнение Конкурсного задания. </w:t>
      </w:r>
    </w:p>
    <w:p w14:paraId="46B2CBC1" w14:textId="77777777" w:rsidR="00360ADA" w:rsidRPr="00B90A80" w:rsidRDefault="00360ADA" w:rsidP="00B90A8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</w:p>
    <w:p w14:paraId="5578342B" w14:textId="424A4556" w:rsidR="00F92697" w:rsidRPr="00F92697" w:rsidRDefault="00F92697" w:rsidP="00F926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030CBC" w:rsidRPr="00D56821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56821">
        <w:rPr>
          <w:rFonts w:ascii="Times New Roman" w:eastAsia="Times New Roman" w:hAnsi="Times New Roman" w:cs="Times New Roman"/>
          <w:sz w:val="28"/>
          <w:szCs w:val="28"/>
        </w:rPr>
        <w:t xml:space="preserve"> дня </w:t>
      </w:r>
      <w:r w:rsidRPr="00F92697">
        <w:rPr>
          <w:rFonts w:ascii="Times New Roman" w:eastAsia="Times New Roman" w:hAnsi="Times New Roman" w:cs="Times New Roman"/>
          <w:color w:val="000000"/>
          <w:sz w:val="28"/>
          <w:szCs w:val="28"/>
        </w:rPr>
        <w:t>(Д1, Д2, Д3 - в индивидуальном формате).</w:t>
      </w:r>
    </w:p>
    <w:p w14:paraId="5BE0254C" w14:textId="3D9FBC91" w:rsidR="00F92697" w:rsidRPr="00030CBC" w:rsidRDefault="00F92697" w:rsidP="00D5682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F926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D56821" w:rsidRPr="00D56821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D56821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D56821" w:rsidRPr="00D56821">
        <w:rPr>
          <w:rFonts w:ascii="Times New Roman" w:eastAsia="Times New Roman" w:hAnsi="Times New Roman" w:cs="Times New Roman"/>
          <w:sz w:val="28"/>
          <w:szCs w:val="28"/>
        </w:rPr>
        <w:t>ов.</w:t>
      </w:r>
    </w:p>
    <w:p w14:paraId="4103C022" w14:textId="5E6DE5FC" w:rsidR="00F92697" w:rsidRPr="00F92697" w:rsidRDefault="00F92697" w:rsidP="00F926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697">
        <w:rPr>
          <w:rFonts w:ascii="Times New Roman" w:eastAsia="Calibri" w:hAnsi="Times New Roman" w:cs="Times New Roman"/>
          <w:sz w:val="28"/>
          <w:szCs w:val="28"/>
        </w:rPr>
        <w:t>Вне зависимости от количества модулей, КЗ включает оценку по каждому из разделов требований компетенции.</w:t>
      </w:r>
    </w:p>
    <w:p w14:paraId="47EEA4EE" w14:textId="34F2FD6C" w:rsidR="00F92697" w:rsidRPr="00F92697" w:rsidRDefault="00F92697" w:rsidP="00F926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2697">
        <w:rPr>
          <w:rFonts w:ascii="Times New Roman" w:eastAsia="Calibri" w:hAnsi="Times New Roman" w:cs="Times New Roman"/>
          <w:sz w:val="28"/>
          <w:szCs w:val="28"/>
        </w:rPr>
        <w:lastRenderedPageBreak/>
        <w:t>Оценка знаний конкурсанта проводится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0E0C74B5" w14:textId="77777777" w:rsidR="00F92697" w:rsidRDefault="00F92697" w:rsidP="00B90A8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D303044" w14:textId="6A46AE51" w:rsidR="005A1625" w:rsidRPr="00B90A80" w:rsidRDefault="005A1625" w:rsidP="00B90A80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1" w:name="_Toc142037189"/>
      <w:bookmarkStart w:id="22" w:name="_Toc150461849"/>
      <w:r w:rsidRPr="00B90A80">
        <w:rPr>
          <w:rFonts w:ascii="Times New Roman" w:hAnsi="Times New Roman"/>
          <w:szCs w:val="28"/>
        </w:rPr>
        <w:t xml:space="preserve">1.5.1. </w:t>
      </w:r>
      <w:r w:rsidR="008C41F7" w:rsidRPr="00B90A80">
        <w:rPr>
          <w:rFonts w:ascii="Times New Roman" w:hAnsi="Times New Roman"/>
          <w:szCs w:val="28"/>
        </w:rPr>
        <w:t>Разработка/выбор конкурсного задания</w:t>
      </w:r>
      <w:bookmarkEnd w:id="21"/>
      <w:bookmarkEnd w:id="22"/>
    </w:p>
    <w:p w14:paraId="54DB0988" w14:textId="77777777" w:rsidR="00B30970" w:rsidRPr="003052AF" w:rsidRDefault="00B30970" w:rsidP="00B30970">
      <w:pPr>
        <w:pStyle w:val="-2"/>
        <w:spacing w:before="120" w:after="0"/>
        <w:ind w:firstLine="851"/>
        <w:rPr>
          <w:rFonts w:ascii="Times New Roman" w:hAnsi="Times New Roman"/>
          <w:i/>
          <w:szCs w:val="28"/>
        </w:rPr>
      </w:pPr>
      <w:r w:rsidRPr="003052AF">
        <w:rPr>
          <w:rFonts w:ascii="Times New Roman" w:hAnsi="Times New Roman"/>
          <w:i/>
          <w:szCs w:val="28"/>
        </w:rPr>
        <w:t>Индивидуальный формат</w:t>
      </w:r>
      <w:r>
        <w:rPr>
          <w:rFonts w:ascii="Times New Roman" w:hAnsi="Times New Roman"/>
          <w:i/>
          <w:szCs w:val="28"/>
        </w:rPr>
        <w:t>:</w:t>
      </w:r>
    </w:p>
    <w:p w14:paraId="720994D9" w14:textId="1641D86D" w:rsidR="00B30970" w:rsidRDefault="00B30970" w:rsidP="00B309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0C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семи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включает обязательную к выполнению часть (инвариант) </w:t>
      </w:r>
      <w:r w:rsidR="000C41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шесть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модулей, и вариативную часть </w:t>
      </w:r>
      <w:r w:rsidR="000C41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0C418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74A03EFE" w14:textId="77777777" w:rsidR="00B30970" w:rsidRDefault="00B30970" w:rsidP="00B3097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Командный формат:</w:t>
      </w:r>
    </w:p>
    <w:p w14:paraId="1562C124" w14:textId="18ECCC1B" w:rsidR="00B47A6E" w:rsidRPr="006A4048" w:rsidRDefault="00B30970" w:rsidP="006A404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0C4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одного </w:t>
      </w:r>
      <w:r w:rsidRPr="003052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0C418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составляет </w:t>
      </w:r>
      <w:r w:rsidR="00E632A0" w:rsidRPr="00E632A0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Pr="00E632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</w:t>
      </w:r>
      <w:r w:rsidR="00E632A0" w:rsidRPr="00E632A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32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3" w:name="_Toc142037190"/>
      <w:bookmarkStart w:id="24" w:name="_Toc150461850"/>
    </w:p>
    <w:bookmarkEnd w:id="20"/>
    <w:p w14:paraId="06418B25" w14:textId="39BCBFAF" w:rsidR="00730AE0" w:rsidRDefault="00730AE0" w:rsidP="00B90A80">
      <w:pPr>
        <w:pStyle w:val="-2"/>
        <w:spacing w:before="0" w:after="0"/>
        <w:jc w:val="center"/>
        <w:rPr>
          <w:rFonts w:ascii="Times New Roman" w:hAnsi="Times New Roman"/>
          <w:color w:val="000000"/>
          <w:szCs w:val="28"/>
          <w:lang w:eastAsia="ru-RU"/>
        </w:rPr>
      </w:pPr>
      <w:r w:rsidRPr="00B90A80">
        <w:rPr>
          <w:rFonts w:ascii="Times New Roman" w:hAnsi="Times New Roman"/>
          <w:szCs w:val="28"/>
        </w:rPr>
        <w:t>1.5.2. Структура модулей конкурсного задания</w:t>
      </w:r>
      <w:r w:rsidR="000B55A2" w:rsidRPr="00B90A80">
        <w:rPr>
          <w:rFonts w:ascii="Times New Roman" w:hAnsi="Times New Roman"/>
          <w:szCs w:val="28"/>
        </w:rPr>
        <w:t xml:space="preserve"> </w:t>
      </w:r>
      <w:r w:rsidR="000B55A2" w:rsidRPr="00B90A80">
        <w:rPr>
          <w:rFonts w:ascii="Times New Roman" w:hAnsi="Times New Roman"/>
          <w:color w:val="000000"/>
          <w:szCs w:val="28"/>
          <w:lang w:eastAsia="ru-RU"/>
        </w:rPr>
        <w:t>(инвариант/вариатив)</w:t>
      </w:r>
      <w:bookmarkEnd w:id="23"/>
      <w:bookmarkEnd w:id="24"/>
    </w:p>
    <w:p w14:paraId="3C9138CC" w14:textId="77777777" w:rsidR="006A4048" w:rsidRPr="00322869" w:rsidRDefault="006A4048" w:rsidP="006A4048">
      <w:pPr>
        <w:pStyle w:val="-2"/>
        <w:spacing w:before="120" w:after="0"/>
        <w:rPr>
          <w:rFonts w:ascii="Times New Roman" w:hAnsi="Times New Roman"/>
          <w:i/>
          <w:szCs w:val="28"/>
          <w:u w:val="single"/>
        </w:rPr>
      </w:pPr>
      <w:r w:rsidRPr="00322869">
        <w:rPr>
          <w:rFonts w:ascii="Times New Roman" w:hAnsi="Times New Roman"/>
          <w:i/>
          <w:szCs w:val="28"/>
          <w:u w:val="single"/>
        </w:rPr>
        <w:t>Индивидуальный формат:</w:t>
      </w:r>
    </w:p>
    <w:p w14:paraId="19127105" w14:textId="77777777" w:rsidR="006A4048" w:rsidRPr="00B90A80" w:rsidRDefault="006A4048" w:rsidP="006A4048">
      <w:pPr>
        <w:pStyle w:val="-2"/>
        <w:spacing w:before="0" w:after="0"/>
        <w:rPr>
          <w:rFonts w:ascii="Times New Roman" w:hAnsi="Times New Roman"/>
          <w:szCs w:val="28"/>
        </w:rPr>
      </w:pPr>
    </w:p>
    <w:p w14:paraId="29B79F6C" w14:textId="1762ACB9" w:rsidR="00730AE0" w:rsidRPr="00B90A80" w:rsidRDefault="00730AE0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25" w:name="_Hlk150460325"/>
      <w:r w:rsidR="009B2B15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Контрольные сварные соединения из углеродистой стали, выполненные РД (111)</w:t>
      </w:r>
      <w:bookmarkEnd w:id="25"/>
      <w:r w:rsidR="0099351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46BB9A5" w14:textId="46B636FB" w:rsidR="00730AE0" w:rsidRPr="00026DCD" w:rsidRDefault="009B2B15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26DCD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026DCD" w:rsidRPr="00026DCD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026D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026DC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 часа </w:t>
      </w:r>
    </w:p>
    <w:p w14:paraId="51963AD9" w14:textId="77777777" w:rsidR="00026DCD" w:rsidRDefault="00730AE0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6DCD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771B49" w:rsidRPr="00026DCD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адание</w:t>
      </w:r>
      <w:r w:rsidRPr="00026DCD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026DC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2B4769C" w14:textId="571F7568" w:rsidR="009B2B15" w:rsidRPr="00026DCD" w:rsidRDefault="00026DCD" w:rsidP="00026DC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771B49" w:rsidRPr="00026DCD">
        <w:rPr>
          <w:rFonts w:ascii="Times New Roman" w:eastAsia="Times New Roman" w:hAnsi="Times New Roman" w:cs="Times New Roman"/>
          <w:bCs/>
          <w:sz w:val="28"/>
          <w:szCs w:val="28"/>
        </w:rPr>
        <w:t xml:space="preserve">ыполнить сборку и сварку трех </w:t>
      </w:r>
      <w:r w:rsidR="009B2B15" w:rsidRPr="00026DCD">
        <w:rPr>
          <w:rFonts w:ascii="Times New Roman" w:eastAsia="Times New Roman" w:hAnsi="Times New Roman" w:cs="Times New Roman"/>
          <w:bCs/>
          <w:sz w:val="28"/>
          <w:szCs w:val="28"/>
        </w:rPr>
        <w:t>КСС</w:t>
      </w:r>
      <w:r w:rsidR="00BA0BB6" w:rsidRPr="00026DCD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углеродистой стали</w:t>
      </w:r>
      <w:r w:rsidR="009B2B15" w:rsidRPr="00026DC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</w:p>
    <w:p w14:paraId="33A6CD67" w14:textId="4238816A" w:rsidR="009B2B15" w:rsidRPr="00B90A80" w:rsidRDefault="009B2B15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труба + труба (стыковое соединение); </w:t>
      </w:r>
    </w:p>
    <w:p w14:paraId="551C14F7" w14:textId="4BB220B5" w:rsidR="009B2B15" w:rsidRPr="00B90A80" w:rsidRDefault="009B2B15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- пластина + пластина (стыковое соединение)</w:t>
      </w:r>
      <w:r w:rsidR="00DF74AE" w:rsidRPr="00B90A8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86094F3" w14:textId="5B834491" w:rsidR="009B2B15" w:rsidRPr="00B90A80" w:rsidRDefault="009B2B15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- пластина + пластина (тавровое соединение)</w:t>
      </w:r>
      <w:r w:rsidR="00DF74AE" w:rsidRPr="00B90A8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7F42A79" w14:textId="77777777" w:rsidR="009B2B15" w:rsidRPr="009A21A2" w:rsidRDefault="009B2B15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Материалы: </w:t>
      </w:r>
    </w:p>
    <w:p w14:paraId="03492670" w14:textId="77777777" w:rsidR="009B2B15" w:rsidRPr="00B90A80" w:rsidRDefault="009B2B15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труба - высококачественная низкоуглеродистая сталь, Ø 114 мм, толщина стенки 8 мм, </w:t>
      </w:r>
    </w:p>
    <w:p w14:paraId="7C3EF5D5" w14:textId="6D63C26F" w:rsidR="009B2B15" w:rsidRPr="00B90A80" w:rsidRDefault="009B2B15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пластины </w:t>
      </w:r>
      <w:r w:rsidR="00DF74AE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высококачественная низкоуглеродистая сталь, толщиной 10 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мм.</w:t>
      </w:r>
    </w:p>
    <w:p w14:paraId="1669D821" w14:textId="1447F300" w:rsidR="009B2B15" w:rsidRPr="00B90A80" w:rsidRDefault="00DF74AE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Сборка и сварка контрольных</w:t>
      </w:r>
      <w:r w:rsidR="009B2B15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сварных соединений</w:t>
      </w:r>
      <w:r w:rsidR="009B2B15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выполняется ручной дуговой сваркой плавящимся покрытым электродом</w:t>
      </w:r>
      <w:r w:rsidR="00D65790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(основное покрытие)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9B2B15" w:rsidRPr="00B90A80">
        <w:rPr>
          <w:rFonts w:ascii="Times New Roman" w:eastAsia="Times New Roman" w:hAnsi="Times New Roman" w:cs="Times New Roman"/>
          <w:bCs/>
          <w:sz w:val="28"/>
          <w:szCs w:val="28"/>
        </w:rPr>
        <w:t>111) в соответ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ствии с</w:t>
      </w:r>
      <w:r w:rsidR="009B2B15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чертежом.</w:t>
      </w:r>
    </w:p>
    <w:p w14:paraId="5A0D8F16" w14:textId="789747D4" w:rsidR="009B2B15" w:rsidRPr="00B90A80" w:rsidRDefault="00BA0BB6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модуля: </w:t>
      </w:r>
      <w:r w:rsidR="009B2B15" w:rsidRPr="00B90A80">
        <w:rPr>
          <w:rFonts w:ascii="Times New Roman" w:eastAsia="Times New Roman" w:hAnsi="Times New Roman" w:cs="Times New Roman"/>
          <w:bCs/>
          <w:sz w:val="28"/>
          <w:szCs w:val="28"/>
        </w:rPr>
        <w:t>ВИК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DF74AE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РГК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  <w:r w:rsidR="009B2B15" w:rsidRPr="00B90A80">
        <w:rPr>
          <w:rFonts w:ascii="Times New Roman" w:eastAsia="Times New Roman" w:hAnsi="Times New Roman" w:cs="Times New Roman"/>
          <w:bCs/>
          <w:sz w:val="28"/>
          <w:szCs w:val="28"/>
        </w:rPr>
        <w:t>РК</w:t>
      </w:r>
    </w:p>
    <w:p w14:paraId="55371BD4" w14:textId="731C3438" w:rsidR="009B2B15" w:rsidRPr="00B90A80" w:rsidRDefault="009B2B15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Для всех образцов пластин отрезок длиной 20 мм от края не подлежит визуальному и измерительному контролю, но должен быть заварен от начала до конца КСС</w:t>
      </w:r>
      <w:r w:rsidR="00DF74AE" w:rsidRPr="00B90A8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FA0A1D" w14:textId="54731EC0" w:rsidR="00F25835" w:rsidRPr="00B90A80" w:rsidRDefault="00F25835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Все КСС должны быть сварены с расположением маркировки в</w:t>
      </w:r>
      <w:r w:rsidR="00721B4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указанном положении с соблюдением требований допуска очистки лицевых и</w:t>
      </w:r>
      <w:r w:rsidR="009A21A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обратных валиков. Сварка углового шва выполняется в соответствии с</w:t>
      </w:r>
      <w:r w:rsidR="009A21A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требованиями по количеству слоёв и проходов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>, а также, в соответствии с</w:t>
      </w:r>
      <w:r w:rsidR="009A21A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>углом сопряжения.</w:t>
      </w:r>
      <w:r w:rsidR="00747905" w:rsidRPr="00B90A80">
        <w:rPr>
          <w:rFonts w:ascii="Times New Roman" w:hAnsi="Times New Roman" w:cs="Times New Roman"/>
          <w:sz w:val="28"/>
          <w:szCs w:val="28"/>
        </w:rPr>
        <w:t xml:space="preserve"> 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>Геометрические размеры сварного шва, включая катет таврового соединения, выполняется в соответствии с чертежом.</w:t>
      </w:r>
    </w:p>
    <w:p w14:paraId="343FC53C" w14:textId="77777777" w:rsidR="00BA0BB6" w:rsidRPr="00B90A80" w:rsidRDefault="00BA0BB6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00AFE18" w14:textId="5AD433B8" w:rsidR="00730AE0" w:rsidRPr="00B90A80" w:rsidRDefault="00730AE0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F74AE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Конструкция, работающа</w:t>
      </w:r>
      <w:r w:rsidR="004822E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 под давлением из углеродистой </w:t>
      </w:r>
      <w:r w:rsidR="00DF74AE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стали, выполненная РД (111)</w:t>
      </w:r>
      <w:r w:rsidR="0099351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10C29A71" w14:textId="63A587E2" w:rsidR="00730AE0" w:rsidRPr="009A21A2" w:rsidRDefault="00DF74AE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9A21A2"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>3 часа</w:t>
      </w:r>
    </w:p>
    <w:p w14:paraId="1973357F" w14:textId="77777777" w:rsidR="009A21A2" w:rsidRDefault="00730AE0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</w:t>
      </w:r>
      <w:r w:rsidR="00BA0BB6" w:rsidRPr="009A21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адание</w:t>
      </w:r>
      <w:r w:rsidRPr="009A21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: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2C27D041" w14:textId="4D09A748" w:rsidR="00771B49" w:rsidRPr="009A21A2" w:rsidRDefault="009A21A2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="00BA0BB6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ыполнить сборку и сварку </w:t>
      </w:r>
      <w:r w:rsidR="005B5497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замкнутой герметичной </w:t>
      </w:r>
      <w:r w:rsidR="00BA0BB6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>конструкции</w:t>
      </w:r>
      <w:r w:rsidR="005B5497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из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r w:rsidR="005B5497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>пластин и труб</w:t>
      </w:r>
      <w:r w:rsidR="00BA0BB6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работающей под давлением из углеродистой стали. </w:t>
      </w:r>
    </w:p>
    <w:p w14:paraId="403901C5" w14:textId="6E1B6613" w:rsidR="00771B49" w:rsidRPr="009A21A2" w:rsidRDefault="00771B49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Материалы: </w:t>
      </w:r>
    </w:p>
    <w:p w14:paraId="6605BBA7" w14:textId="07ADC02E" w:rsidR="00771B49" w:rsidRPr="00B90A80" w:rsidRDefault="00771B49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высококачественная низкоуглеродистая сталь, </w:t>
      </w:r>
      <w:r w:rsidR="00BA0BB6" w:rsidRPr="00B90A80">
        <w:rPr>
          <w:rFonts w:ascii="Times New Roman" w:eastAsia="Times New Roman" w:hAnsi="Times New Roman" w:cs="Times New Roman"/>
          <w:bCs/>
          <w:sz w:val="28"/>
          <w:szCs w:val="28"/>
        </w:rPr>
        <w:t>толщиной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A0BB6" w:rsidRPr="00B90A80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мм, </w:t>
      </w:r>
    </w:p>
    <w:p w14:paraId="77461F9F" w14:textId="64729A29" w:rsidR="00771B49" w:rsidRPr="00B90A80" w:rsidRDefault="00771B49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Сборка и сварка </w:t>
      </w:r>
      <w:r w:rsidR="00BA0BB6" w:rsidRPr="00B90A80">
        <w:rPr>
          <w:rFonts w:ascii="Times New Roman" w:eastAsia="Times New Roman" w:hAnsi="Times New Roman" w:cs="Times New Roman"/>
          <w:bCs/>
          <w:sz w:val="28"/>
          <w:szCs w:val="28"/>
        </w:rPr>
        <w:t>конструкции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выполняется ручной дуговой сваркой плавящимся покрытым электродом</w:t>
      </w:r>
      <w:r w:rsidR="00D65790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(рутиловое покрытие)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="00721B4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соответствии с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чертежом, с соблюдением требований длины прихваток и их расположения. Сварка конструкции производится относительно базовой пластины, наклонять и кантовать конструкцию запрещено, допускается вращение вокруг вертикальной оси.</w:t>
      </w:r>
    </w:p>
    <w:p w14:paraId="748DFF85" w14:textId="49234858" w:rsidR="00BA0BB6" w:rsidRPr="00B90A80" w:rsidRDefault="00BA0BB6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Оценка модуля: </w:t>
      </w:r>
      <w:r w:rsidR="00771B49" w:rsidRPr="00B90A80">
        <w:rPr>
          <w:rFonts w:ascii="Times New Roman" w:eastAsia="Times New Roman" w:hAnsi="Times New Roman" w:cs="Times New Roman"/>
          <w:bCs/>
          <w:sz w:val="28"/>
          <w:szCs w:val="28"/>
        </w:rPr>
        <w:t>ВИК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; ГИ (и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спытание под давлением 10 бар)</w:t>
      </w:r>
      <w:r w:rsidR="0098523A" w:rsidRPr="00B90A8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17C01C" w14:textId="77777777" w:rsidR="00730AE0" w:rsidRPr="00B90A80" w:rsidRDefault="00730AE0" w:rsidP="00B90A8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E319CE1" w14:textId="7152F2AE" w:rsidR="00730AE0" w:rsidRPr="00B90A80" w:rsidRDefault="00730AE0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В.</w:t>
      </w:r>
      <w:r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A0BB6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Контрольные сварные соединения из углеродистой стали, выполненные МП (135)</w:t>
      </w:r>
      <w:r w:rsidR="0099351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2FA638D4" w14:textId="2883AA62" w:rsidR="005B5497" w:rsidRPr="009A21A2" w:rsidRDefault="005B5497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9A21A2"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 часа </w:t>
      </w:r>
    </w:p>
    <w:p w14:paraId="5FF8D207" w14:textId="77777777" w:rsidR="009A21A2" w:rsidRDefault="005B5497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Задание: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16DEF309" w14:textId="18AB6ECD" w:rsidR="005B5497" w:rsidRPr="009A21A2" w:rsidRDefault="009A21A2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="005B5497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ыполнить сборку и сварку трех КСС из углеродистой стали: </w:t>
      </w:r>
    </w:p>
    <w:p w14:paraId="021E67D5" w14:textId="77777777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труба + труба (стыковое соединение); </w:t>
      </w:r>
    </w:p>
    <w:p w14:paraId="6381F566" w14:textId="77777777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пластина + пластина (стыковое соединение); </w:t>
      </w:r>
    </w:p>
    <w:p w14:paraId="0BB02B8B" w14:textId="77777777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- пластина + пластина (тавровое соединение);</w:t>
      </w:r>
    </w:p>
    <w:p w14:paraId="008323AE" w14:textId="77777777" w:rsidR="005B5497" w:rsidRPr="009A21A2" w:rsidRDefault="005B5497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Материалы: </w:t>
      </w:r>
    </w:p>
    <w:p w14:paraId="41FC75D2" w14:textId="77777777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труба - высококачественная низкоуглеродистая сталь, Ø 114 мм, толщина стенки 8 мм, </w:t>
      </w:r>
    </w:p>
    <w:p w14:paraId="0D40C831" w14:textId="77777777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- пластины - высококачественная низкоуглеродистая сталь, толщиной 10 мм.</w:t>
      </w:r>
    </w:p>
    <w:p w14:paraId="094CC902" w14:textId="6ECAD1DE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Сборка и сварка контрольных сварных соединений выполняется частично механизированной сваркой плавлением проволокой сплошного сечения в среде защитного газа (135) в соответствии с чертежом.</w:t>
      </w:r>
    </w:p>
    <w:p w14:paraId="61C816F5" w14:textId="77777777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Оценка модуля: ВИК; РГК; РК</w:t>
      </w:r>
    </w:p>
    <w:p w14:paraId="5425AEE9" w14:textId="77777777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Для всех образцов пластин отрезок длиной 20 мм от края не подлежит визуальному и измерительному контролю, но должен быть заварен от начала до конца КСС.</w:t>
      </w:r>
    </w:p>
    <w:p w14:paraId="14835FFE" w14:textId="4E3B4CAF" w:rsidR="00730AE0" w:rsidRPr="00B90A80" w:rsidRDefault="00747905" w:rsidP="009A2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Все КСС должны быть сварены с расположением маркировки в</w:t>
      </w:r>
      <w:r w:rsidR="00721B4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указанном положении с соблюдением требований допуска очистки лицевых и обратных валиков. Сварка углового шва выполняется в соответствии с</w:t>
      </w:r>
      <w:r w:rsidR="00721B4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требованиями по количеству слоёв и проходов, а также, в соответствии с</w:t>
      </w:r>
      <w:r w:rsidR="00721B4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углом сопряжения. Геометрические размеры сварного шва, включая катет таврового соединения, выполняется в соответствии с чертежом.</w:t>
      </w:r>
    </w:p>
    <w:p w14:paraId="2943A697" w14:textId="77777777" w:rsidR="009A21A2" w:rsidRDefault="009A21A2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065F54" w14:textId="1F6E81CA" w:rsidR="00730AE0" w:rsidRPr="00B90A80" w:rsidRDefault="00730AE0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5B5497" w:rsidRPr="00B9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B9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26" w:name="_Hlk150460569"/>
      <w:r w:rsidR="005B549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Конструкция, работающая под давлением из углеродистой стали, выполненная МП (135)</w:t>
      </w:r>
      <w:bookmarkEnd w:id="26"/>
      <w:r w:rsidR="0099351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49E0C4C3" w14:textId="5333EDDB" w:rsidR="005B5497" w:rsidRPr="009A21A2" w:rsidRDefault="005B5497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9A21A2"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>3 часа</w:t>
      </w:r>
      <w:r w:rsidR="00D5682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</w:p>
    <w:p w14:paraId="11BC74B6" w14:textId="77777777" w:rsidR="009A21A2" w:rsidRDefault="005B5497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Задание: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4EE955AA" w14:textId="183FC3C1" w:rsidR="005B5497" w:rsidRPr="009A21A2" w:rsidRDefault="009A21A2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="005B5497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>ыполнить сборку и сварку замкнутой герметичной конструкции из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 </w:t>
      </w:r>
      <w:r w:rsidR="005B5497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пластин и труб, работающей под давлением из низкоуглеродистой стали. </w:t>
      </w:r>
    </w:p>
    <w:p w14:paraId="68883904" w14:textId="77777777" w:rsidR="005B5497" w:rsidRPr="009A21A2" w:rsidRDefault="005B5497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Материалы: </w:t>
      </w:r>
    </w:p>
    <w:p w14:paraId="4D003BA0" w14:textId="22CD283D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высококачественная низкоуглеродистая сталь, толщиной </w:t>
      </w:r>
      <w:r w:rsidR="0098523A" w:rsidRPr="00B90A80"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мм, </w:t>
      </w:r>
      <w:r w:rsidR="0098523A" w:rsidRPr="00B90A80">
        <w:rPr>
          <w:rFonts w:ascii="Times New Roman" w:eastAsia="Times New Roman" w:hAnsi="Times New Roman" w:cs="Times New Roman"/>
          <w:bCs/>
          <w:sz w:val="28"/>
          <w:szCs w:val="28"/>
        </w:rPr>
        <w:t>толщина стенки трубы 8 мм</w:t>
      </w:r>
    </w:p>
    <w:p w14:paraId="1CFC358E" w14:textId="219157DF" w:rsidR="005B5497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Сборка и сварка конструкции выполняется </w:t>
      </w:r>
      <w:r w:rsidR="0098523A" w:rsidRPr="00B90A80">
        <w:rPr>
          <w:rFonts w:ascii="Times New Roman" w:eastAsia="Times New Roman" w:hAnsi="Times New Roman" w:cs="Times New Roman"/>
          <w:bCs/>
          <w:sz w:val="28"/>
          <w:szCs w:val="28"/>
        </w:rPr>
        <w:t>частично механизированной сваркой плавлением проволокой сплошного сечения в среде защитного газа (135)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соответствии с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чертежом, с соблюдением требований к</w:t>
      </w:r>
      <w:r w:rsidR="009A21A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>прихваткам и количеству слоёв и проходов при выполнении угловых и</w:t>
      </w:r>
      <w:r w:rsidR="009A21A2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>тавровых соединений.</w:t>
      </w:r>
    </w:p>
    <w:p w14:paraId="5FE4CC11" w14:textId="764AFA31" w:rsidR="000D7877" w:rsidRPr="00E947A0" w:rsidRDefault="000D7877" w:rsidP="00E947A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B16B67">
        <w:rPr>
          <w:rFonts w:ascii="Times New Roman" w:eastAsia="Times New Roman" w:hAnsi="Times New Roman"/>
          <w:b/>
          <w:bCs/>
          <w:sz w:val="28"/>
          <w:szCs w:val="28"/>
        </w:rPr>
        <w:t>Сварка модуля Г проводится строго в соответствии с чертежом, который выдаётся конкурсанту после внесения экспертами 30% изменений в конкурсное задание в соответствии с таблицей № 4.</w:t>
      </w:r>
    </w:p>
    <w:p w14:paraId="129F468E" w14:textId="397B6077" w:rsidR="005B5497" w:rsidRPr="00B90A80" w:rsidRDefault="005B5497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Оценка модуля: ВИК; ГИ (и</w:t>
      </w:r>
      <w:r w:rsidR="0098523A" w:rsidRPr="00B90A80">
        <w:rPr>
          <w:rFonts w:ascii="Times New Roman" w:eastAsia="Times New Roman" w:hAnsi="Times New Roman" w:cs="Times New Roman"/>
          <w:sz w:val="28"/>
          <w:szCs w:val="28"/>
        </w:rPr>
        <w:t>спытание под давлением 6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0 бар)</w:t>
      </w:r>
      <w:r w:rsidR="0098523A" w:rsidRPr="00B90A8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7585C4" w14:textId="1CDE9FF1" w:rsidR="009E5BD9" w:rsidRPr="00B90A80" w:rsidRDefault="009E5BD9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DD6C04" w14:textId="3E61A8EB" w:rsidR="00413ACD" w:rsidRPr="00B90A80" w:rsidRDefault="0098523A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Сварная конструкция из сплава алюминия, выполненная РАД (14</w:t>
      </w:r>
      <w:r w:rsidR="00ED28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99351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13ACD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31ECD571" w14:textId="45E5B8FC" w:rsidR="0098523A" w:rsidRPr="009A21A2" w:rsidRDefault="0098523A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9A21A2"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 w:rsid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>час</w:t>
      </w:r>
      <w:r w:rsid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30 минут</w:t>
      </w:r>
    </w:p>
    <w:p w14:paraId="609C5B2C" w14:textId="77777777" w:rsidR="009A21A2" w:rsidRDefault="0098523A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Задание: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65C5144F" w14:textId="4D69D31E" w:rsidR="0098523A" w:rsidRPr="009A21A2" w:rsidRDefault="009A21A2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В</w:t>
      </w:r>
      <w:r w:rsidR="0098523A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ыполнить сборку и сварку конструкции из сплава алюминия. </w:t>
      </w:r>
    </w:p>
    <w:p w14:paraId="54A906BF" w14:textId="77777777" w:rsidR="0098523A" w:rsidRPr="009A21A2" w:rsidRDefault="0098523A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Материалы: </w:t>
      </w:r>
    </w:p>
    <w:p w14:paraId="7374A460" w14:textId="2C61661A" w:rsidR="0098523A" w:rsidRPr="00B90A80" w:rsidRDefault="0098523A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5F0102" w:rsidRPr="00B90A80">
        <w:rPr>
          <w:rFonts w:ascii="Times New Roman" w:eastAsia="Times New Roman" w:hAnsi="Times New Roman" w:cs="Times New Roman"/>
          <w:bCs/>
          <w:sz w:val="28"/>
          <w:szCs w:val="28"/>
        </w:rPr>
        <w:t>сплав алюминия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, толщиной </w:t>
      </w:r>
      <w:r w:rsidR="005F0102" w:rsidRPr="00B90A80">
        <w:rPr>
          <w:rFonts w:ascii="Times New Roman" w:eastAsia="Times New Roman" w:hAnsi="Times New Roman" w:cs="Times New Roman"/>
          <w:bCs/>
          <w:sz w:val="28"/>
          <w:szCs w:val="28"/>
        </w:rPr>
        <w:t>3 мм</w:t>
      </w:r>
    </w:p>
    <w:p w14:paraId="5CD2F2A8" w14:textId="0C679D75" w:rsidR="0098523A" w:rsidRPr="00B90A80" w:rsidRDefault="0098523A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Сборка и сварка конструкции выполняется </w:t>
      </w:r>
      <w:r w:rsidR="005F0102" w:rsidRPr="00B90A80">
        <w:rPr>
          <w:rFonts w:ascii="Times New Roman" w:eastAsia="Times New Roman" w:hAnsi="Times New Roman" w:cs="Times New Roman"/>
          <w:bCs/>
          <w:sz w:val="28"/>
          <w:szCs w:val="28"/>
        </w:rPr>
        <w:t>ручной дуговой сваркой неплавящимся электродом в среде аргона</w:t>
      </w:r>
      <w:r w:rsidR="0085184C" w:rsidRPr="00B90A8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РАД (</w:t>
      </w:r>
      <w:r w:rsidR="005F0102" w:rsidRPr="00B90A80">
        <w:rPr>
          <w:rFonts w:ascii="Times New Roman" w:eastAsia="Times New Roman" w:hAnsi="Times New Roman" w:cs="Times New Roman"/>
          <w:bCs/>
          <w:sz w:val="28"/>
          <w:szCs w:val="28"/>
        </w:rPr>
        <w:t>141</w:t>
      </w: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) в соответствии с</w:t>
      </w:r>
      <w:r w:rsidR="00721B4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>чертежом,</w:t>
      </w:r>
      <w:r w:rsidR="00747905" w:rsidRPr="00B90A80">
        <w:rPr>
          <w:rFonts w:ascii="Times New Roman" w:hAnsi="Times New Roman" w:cs="Times New Roman"/>
          <w:sz w:val="28"/>
          <w:szCs w:val="28"/>
        </w:rPr>
        <w:t xml:space="preserve"> 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>с соблюдением требований к прихваткам и количеству слоёв и</w:t>
      </w:r>
      <w:r w:rsidR="00721B4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747905" w:rsidRPr="00B90A80">
        <w:rPr>
          <w:rFonts w:ascii="Times New Roman" w:eastAsia="Times New Roman" w:hAnsi="Times New Roman" w:cs="Times New Roman"/>
          <w:bCs/>
          <w:sz w:val="28"/>
          <w:szCs w:val="28"/>
        </w:rPr>
        <w:t>проходов.</w:t>
      </w:r>
    </w:p>
    <w:p w14:paraId="23AAB393" w14:textId="34AE720C" w:rsidR="0098523A" w:rsidRPr="00B90A80" w:rsidRDefault="0098523A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Оценка модуля: ВИК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8D605D" w14:textId="77777777" w:rsidR="005F0102" w:rsidRPr="00B90A80" w:rsidRDefault="005F0102" w:rsidP="00B90A80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C1C178F" w14:textId="4902A799" w:rsidR="00413ACD" w:rsidRPr="00B90A80" w:rsidRDefault="005F0102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9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Е.</w:t>
      </w:r>
      <w:r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Сварная конструкция из высоколегированной стали, выполненная РАД (141)</w:t>
      </w:r>
      <w:r w:rsidR="0099351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13ACD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14:paraId="5DEFFADD" w14:textId="77777777" w:rsidR="009A21A2" w:rsidRPr="009A21A2" w:rsidRDefault="009A21A2" w:rsidP="009A21A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30 минут</w:t>
      </w:r>
    </w:p>
    <w:p w14:paraId="5A77C6C0" w14:textId="77777777" w:rsidR="009A21A2" w:rsidRDefault="009A21A2" w:rsidP="009A21A2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Задание: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5CB855DA" w14:textId="7176DEB2" w:rsidR="005F0102" w:rsidRPr="009A21A2" w:rsidRDefault="009A21A2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iCs/>
          <w:sz w:val="28"/>
          <w:szCs w:val="28"/>
        </w:rPr>
        <w:t>В</w:t>
      </w:r>
      <w:r w:rsidR="005F0102"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ыполнить сборку и сварку конструкции из высоколегированной (нержавеющей) стали. </w:t>
      </w:r>
    </w:p>
    <w:p w14:paraId="26C284C2" w14:textId="77777777" w:rsidR="005F0102" w:rsidRPr="009A21A2" w:rsidRDefault="005F0102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Материалы: </w:t>
      </w:r>
    </w:p>
    <w:p w14:paraId="0F6BC3EC" w14:textId="626424DE" w:rsidR="005F0102" w:rsidRPr="00B90A80" w:rsidRDefault="005F0102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- высоколегированная (нержавеющая) сталь, толщиной 2 мм</w:t>
      </w:r>
      <w:r w:rsidR="009A21A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447E61D" w14:textId="7EB18F12" w:rsidR="005F0102" w:rsidRPr="00B90A80" w:rsidRDefault="005F0102" w:rsidP="009A21A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Сборка и сварка конструкции выполняется ручной дуговой сваркой неплавящимся электродом в среде аргона (141) в соответствии с</w:t>
      </w:r>
      <w:r w:rsidR="00721B4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D52E23" w:rsidRPr="00B90A80">
        <w:rPr>
          <w:rFonts w:ascii="Times New Roman" w:eastAsia="Times New Roman" w:hAnsi="Times New Roman" w:cs="Times New Roman"/>
          <w:bCs/>
          <w:sz w:val="28"/>
          <w:szCs w:val="28"/>
        </w:rPr>
        <w:t>чертежом,</w:t>
      </w:r>
      <w:r w:rsidR="00D52E23" w:rsidRPr="00B90A80">
        <w:rPr>
          <w:rFonts w:ascii="Times New Roman" w:hAnsi="Times New Roman" w:cs="Times New Roman"/>
          <w:sz w:val="28"/>
          <w:szCs w:val="28"/>
        </w:rPr>
        <w:t xml:space="preserve"> </w:t>
      </w:r>
      <w:r w:rsidR="00D52E23" w:rsidRPr="00B90A80">
        <w:rPr>
          <w:rFonts w:ascii="Times New Roman" w:eastAsia="Times New Roman" w:hAnsi="Times New Roman" w:cs="Times New Roman"/>
          <w:bCs/>
          <w:sz w:val="28"/>
          <w:szCs w:val="28"/>
        </w:rPr>
        <w:t>с соблюдением требований к прихваткам и количеству слоёв и</w:t>
      </w:r>
      <w:r w:rsidR="00721B4C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ED28C1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D52E23" w:rsidRPr="00B90A80">
        <w:rPr>
          <w:rFonts w:ascii="Times New Roman" w:eastAsia="Times New Roman" w:hAnsi="Times New Roman" w:cs="Times New Roman"/>
          <w:bCs/>
          <w:sz w:val="28"/>
          <w:szCs w:val="28"/>
        </w:rPr>
        <w:t>роходов.</w:t>
      </w:r>
    </w:p>
    <w:p w14:paraId="60882F4C" w14:textId="77777777" w:rsidR="005F0102" w:rsidRPr="00B90A80" w:rsidRDefault="005F0102" w:rsidP="009A21A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Cs/>
          <w:sz w:val="28"/>
          <w:szCs w:val="28"/>
        </w:rPr>
        <w:t>Оценка модуля: ВИК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7959D9" w14:textId="77777777" w:rsidR="005F0102" w:rsidRPr="00B90A80" w:rsidRDefault="005F0102" w:rsidP="00B90A8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33A6C7" w14:textId="6BBE76DB" w:rsidR="005F0102" w:rsidRPr="00B90A80" w:rsidRDefault="005F0102" w:rsidP="00B90A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90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847E1" w:rsidRPr="00D847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Сварной узел из углеродистой стали, выполненный МПГ</w:t>
      </w:r>
      <w:r w:rsidR="0099351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84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(136) </w:t>
      </w:r>
      <w:r w:rsidR="00993517" w:rsidRPr="00B90A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(вариатив)</w:t>
      </w:r>
    </w:p>
    <w:p w14:paraId="7491F795" w14:textId="58400F67" w:rsidR="005F0102" w:rsidRPr="009A21A2" w:rsidRDefault="005F0102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9A21A2" w:rsidRPr="009A21A2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D56821"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час</w:t>
      </w:r>
    </w:p>
    <w:p w14:paraId="1D62B40D" w14:textId="77777777" w:rsidR="009A21A2" w:rsidRDefault="005F0102" w:rsidP="00B90A8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A21A2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Задание:</w:t>
      </w:r>
      <w:r w:rsidRPr="009A21A2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14:paraId="047ECE2A" w14:textId="77777777" w:rsidR="00D847E1" w:rsidRDefault="00D847E1" w:rsidP="00D847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27" w:name="_Toc78885643"/>
      <w:bookmarkStart w:id="28" w:name="_Toc142037191"/>
      <w:bookmarkStart w:id="29" w:name="_Toc150461851"/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Выполнить сборку и сварку узла </w:t>
      </w:r>
      <w:r>
        <w:rPr>
          <w:rFonts w:ascii="Times New Roman" w:eastAsia="Times New Roman" w:hAnsi="Times New Roman"/>
          <w:bCs/>
          <w:iCs/>
          <w:sz w:val="28"/>
          <w:szCs w:val="28"/>
        </w:rPr>
        <w:t>из низкоуглеродистой стали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состоящего из двух контрольных сварных соединений (стыкового и таврового). </w:t>
      </w:r>
    </w:p>
    <w:p w14:paraId="0FB7CA2C" w14:textId="77777777" w:rsidR="00D847E1" w:rsidRDefault="00D847E1" w:rsidP="00D847E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Материалы:  </w:t>
      </w:r>
    </w:p>
    <w:p w14:paraId="18D3B435" w14:textId="77777777" w:rsidR="00D847E1" w:rsidRDefault="00D847E1" w:rsidP="00D847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высококачественная низкоуглеродистая сталь, толщиной 10 мм</w:t>
      </w:r>
    </w:p>
    <w:p w14:paraId="0CB50DE7" w14:textId="77777777" w:rsidR="00D847E1" w:rsidRDefault="00D847E1" w:rsidP="00D847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Сборка и сварка узла выполняется частично механизированной сваркой порошковой проволокой в среде защитного газа (136 MIG/MAG) в соответствии с чертежом, с соблюдением требований к прихваткам и количеству слоёв и проходов в сварных соединениях.</w:t>
      </w:r>
    </w:p>
    <w:p w14:paraId="18E316AF" w14:textId="77777777" w:rsidR="00D847E1" w:rsidRDefault="00D847E1" w:rsidP="00D847E1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Оценка модуля: ВИК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EA0127" w14:textId="7ABC3454" w:rsidR="00D847E1" w:rsidRDefault="00D847E1" w:rsidP="00D847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всех сварных соединений узла отрезок длиной 20 мм от края не подлежит визуальному и измерительному контролю, но должен быть заварен от начала до конца КСС</w:t>
      </w:r>
      <w:r w:rsidR="0014520D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данного узла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5E3B1D3E" w14:textId="77777777" w:rsidR="00D847E1" w:rsidRDefault="00D847E1" w:rsidP="00D847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Все КСС узла должны быть сварены с расположением маркировки в указанном положении с соблюдением требований допуска очистки лицевых и обратных валиков. Количество проходов при сварке КСС №1 не ограничено, подварочный шов выполняется с поворотом контрольного узла. При сварке КСС №2 облицовочный шов необходимо выполнить в два прохода. </w:t>
      </w:r>
    </w:p>
    <w:p w14:paraId="1CDDB8D4" w14:textId="77777777" w:rsidR="00D847E1" w:rsidRDefault="00D847E1" w:rsidP="00D847E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выполнении процесса сварки в отличном от указанного на чертеже пространственного положения, КСС узла не оценивается, баллы по всем аспектам не начисляются. </w:t>
      </w:r>
    </w:p>
    <w:p w14:paraId="010866AD" w14:textId="1B66641F" w:rsidR="00D847E1" w:rsidRDefault="00D847E1" w:rsidP="00D847E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Сварка модулей проводится строго в соответствии с чертежом, который выдаётся конкурсанту после внесения экспертами 30% изменений в конкурсное задание в соответствии с таблицей № 4.</w:t>
      </w:r>
    </w:p>
    <w:p w14:paraId="3A2EE6CD" w14:textId="77777777" w:rsidR="006A4048" w:rsidRPr="00322869" w:rsidRDefault="006A4048" w:rsidP="006A4048">
      <w:pPr>
        <w:spacing w:after="0" w:line="36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</w:pPr>
      <w:r w:rsidRPr="0032286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t>Командный формат:</w:t>
      </w:r>
    </w:p>
    <w:p w14:paraId="2C49110D" w14:textId="77777777" w:rsidR="00D657AC" w:rsidRDefault="00D657AC" w:rsidP="00D657A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Модуль И. Технологическая оснастка, выполненная МП (135)</w:t>
      </w:r>
    </w:p>
    <w:p w14:paraId="0A1FD90C" w14:textId="77777777" w:rsidR="00D657AC" w:rsidRDefault="00D657AC" w:rsidP="00D657AC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D657AC">
        <w:rPr>
          <w:rFonts w:ascii="Times New Roman" w:hAnsi="Times New Roman" w:cs="Times New Roman"/>
          <w:b/>
          <w:bCs/>
          <w:sz w:val="28"/>
          <w:szCs w:val="28"/>
        </w:rPr>
        <w:t>Время на выполнение модуля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– 4 часа </w:t>
      </w:r>
    </w:p>
    <w:p w14:paraId="37B5CB93" w14:textId="77777777" w:rsidR="00D657AC" w:rsidRDefault="00D657AC" w:rsidP="00D657AC">
      <w:pPr>
        <w:rPr>
          <w:rFonts w:ascii="Times New Roman" w:hAnsi="Times New Roman" w:cs="Times New Roman"/>
          <w:sz w:val="28"/>
          <w:szCs w:val="28"/>
        </w:rPr>
      </w:pPr>
      <w:r w:rsidRPr="00D657AC">
        <w:rPr>
          <w:rFonts w:ascii="Times New Roman" w:hAnsi="Times New Roman" w:cs="Times New Roman"/>
          <w:b/>
          <w:bCs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2D6531E" w14:textId="7D393210" w:rsidR="00D657AC" w:rsidRDefault="00D657AC" w:rsidP="00D657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Сборка</w:t>
      </w:r>
    </w:p>
    <w:p w14:paraId="733F4A63" w14:textId="77777777" w:rsidR="00D657AC" w:rsidRDefault="00D657AC" w:rsidP="00D657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этап 1 - выполнить сборку конструкции согласно требованиям чертежа, лист 2 и предоставить группе экспертов на оценку;</w:t>
      </w:r>
    </w:p>
    <w:p w14:paraId="5E15A36A" w14:textId="77777777" w:rsidR="00D657AC" w:rsidRDefault="00D657AC" w:rsidP="00D657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этап 2 - выполнить сборку конструкции согласно требованиям чертежа, лист 3 и предоставить группе экспертов на оценку;</w:t>
      </w:r>
    </w:p>
    <w:p w14:paraId="7F2AF631" w14:textId="77777777" w:rsidR="00D657AC" w:rsidRDefault="00D657AC" w:rsidP="00D657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этап 3 - выполнить сборку конструкции согласно требованиям чертежа, лист 4 и предоставить группе экспертов на оценку;</w:t>
      </w:r>
    </w:p>
    <w:p w14:paraId="2E33AA17" w14:textId="77777777" w:rsidR="00D657AC" w:rsidRDefault="00D657AC" w:rsidP="00D657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Сварка</w:t>
      </w:r>
    </w:p>
    <w:p w14:paraId="0F110A9A" w14:textId="77777777" w:rsidR="00D657AC" w:rsidRDefault="00D657AC" w:rsidP="00D657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сварку каждого отдельного подвижного узла конструкции в любом пространственном положении сварного шва, согласно требованиям чертежа, лист 5. Для предотвращения деформаций швы №1 и №3 выполнить обратноступенчатым способом.</w:t>
      </w:r>
    </w:p>
    <w:p w14:paraId="1BD06C0C" w14:textId="77777777" w:rsidR="00D657AC" w:rsidRDefault="00D657AC" w:rsidP="00D657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очистки швов, продемонстрировать группе экспертов на оценку подвижность всех узлов конструкции.</w:t>
      </w:r>
    </w:p>
    <w:p w14:paraId="25CDC162" w14:textId="77777777" w:rsidR="00D657AC" w:rsidRDefault="00D657AC" w:rsidP="00D657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657AC">
        <w:rPr>
          <w:rFonts w:ascii="Times New Roman" w:hAnsi="Times New Roman" w:cs="Times New Roman"/>
          <w:b/>
          <w:bCs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Сталь углеродистая/низколегированная</w:t>
      </w:r>
    </w:p>
    <w:p w14:paraId="618088D8" w14:textId="77777777" w:rsidR="00D657AC" w:rsidRDefault="00D657AC" w:rsidP="00D657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Сборка и сварка технологической оснастки выполняется частично механизированной сваркой проволокой сплошного сечения в среде смеси защитных газов, в соответствии с требованиями чертежа.</w:t>
      </w:r>
    </w:p>
    <w:p w14:paraId="1D1FDD2D" w14:textId="7061F6C0" w:rsidR="00204EF3" w:rsidRPr="00D657AC" w:rsidRDefault="00D657AC" w:rsidP="00D657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модуля: ВИК.</w:t>
      </w:r>
    </w:p>
    <w:p w14:paraId="28B6497F" w14:textId="39B4707B" w:rsidR="00D17132" w:rsidRPr="00B90A80" w:rsidRDefault="0060658F" w:rsidP="00B90A8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B90A80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B90A80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bookmarkEnd w:id="27"/>
      <w:bookmarkEnd w:id="28"/>
      <w:bookmarkEnd w:id="29"/>
    </w:p>
    <w:p w14:paraId="3AB32860" w14:textId="065B3325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рабочих мест (постов) на 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 xml:space="preserve">конкурсной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площадке должно строго соответствовать количеству аккредитованных участников.</w:t>
      </w:r>
    </w:p>
    <w:p w14:paraId="57DCCC66" w14:textId="39C78955" w:rsidR="00721B4C" w:rsidRDefault="005F0102" w:rsidP="00D847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Чемпионат по компетенции «Сварочные технологии» необходимо проводить только в одну смену.</w:t>
      </w:r>
    </w:p>
    <w:p w14:paraId="55FE16C2" w14:textId="77777777" w:rsidR="00721B4C" w:rsidRPr="00B90A80" w:rsidRDefault="00721B4C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07CEE3" w14:textId="3C980ABA" w:rsidR="006968F6" w:rsidRPr="00B90A80" w:rsidRDefault="005F0102" w:rsidP="009A21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/>
          <w:sz w:val="28"/>
          <w:szCs w:val="28"/>
        </w:rPr>
        <w:t>Требования к сборке</w:t>
      </w:r>
    </w:p>
    <w:p w14:paraId="18CBBD53" w14:textId="3E3ED0D7" w:rsidR="005F0102" w:rsidRPr="00B90A80" w:rsidRDefault="006968F6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F0102" w:rsidRPr="00B90A80">
        <w:rPr>
          <w:rFonts w:ascii="Times New Roman" w:eastAsia="Times New Roman" w:hAnsi="Times New Roman" w:cs="Times New Roman"/>
          <w:sz w:val="28"/>
          <w:szCs w:val="28"/>
        </w:rPr>
        <w:t xml:space="preserve">борку изделий необходимо произвести согласно требованиям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чертежа</w:t>
      </w:r>
      <w:r w:rsidR="005F0102" w:rsidRPr="00B90A80">
        <w:rPr>
          <w:rFonts w:ascii="Times New Roman" w:eastAsia="Times New Roman" w:hAnsi="Times New Roman" w:cs="Times New Roman"/>
          <w:sz w:val="28"/>
          <w:szCs w:val="28"/>
        </w:rPr>
        <w:t>. Собранные образцы предъявляются экспертам для проверки и маркировки.</w:t>
      </w:r>
    </w:p>
    <w:p w14:paraId="5B2ACCC7" w14:textId="73CC34A8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В случае, если образец собран с нарушением, его необходимо разобрать и собрать заново. Время дополнительное не предоставляется. Баллы за сборку </w:t>
      </w:r>
      <w:r w:rsidR="00F65D81" w:rsidRPr="00D847E1">
        <w:rPr>
          <w:rFonts w:ascii="Times New Roman" w:eastAsia="Times New Roman" w:hAnsi="Times New Roman" w:cs="Times New Roman"/>
          <w:sz w:val="28"/>
          <w:szCs w:val="28"/>
        </w:rPr>
        <w:t xml:space="preserve">по данному аспекту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не начисляются.</w:t>
      </w:r>
    </w:p>
    <w:p w14:paraId="13FECDE8" w14:textId="55ADC29F" w:rsidR="005F0102" w:rsidRPr="00D847E1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Наличие прихваток внутри конструкций, проверяемых 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>герметичность,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7E1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допускается</w:t>
      </w:r>
      <w:r w:rsidR="00F65D8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847E1" w:rsidRPr="00D847E1">
        <w:rPr>
          <w:rFonts w:ascii="Times New Roman" w:eastAsia="Times New Roman" w:hAnsi="Times New Roman" w:cs="Times New Roman"/>
          <w:sz w:val="28"/>
          <w:szCs w:val="28"/>
        </w:rPr>
        <w:t>баллы за аспект «</w:t>
      </w:r>
      <w:r w:rsidR="00C77B63" w:rsidRPr="00C77B63">
        <w:rPr>
          <w:rFonts w:ascii="Times New Roman" w:eastAsia="Times New Roman" w:hAnsi="Times New Roman" w:cs="Times New Roman"/>
          <w:sz w:val="28"/>
          <w:szCs w:val="28"/>
        </w:rPr>
        <w:t>Прихватки внутри конструкции отсутствуют</w:t>
      </w:r>
      <w:r w:rsidR="00D847E1" w:rsidRPr="00D847E1">
        <w:rPr>
          <w:rFonts w:ascii="Times New Roman" w:eastAsia="Times New Roman" w:hAnsi="Times New Roman" w:cs="Times New Roman"/>
          <w:sz w:val="28"/>
          <w:szCs w:val="28"/>
        </w:rPr>
        <w:t>» не начисляются.</w:t>
      </w:r>
    </w:p>
    <w:p w14:paraId="312DE811" w14:textId="77777777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Сборку можно выполнять в любом пространственном положении.</w:t>
      </w:r>
    </w:p>
    <w:p w14:paraId="7E210FF2" w14:textId="77777777" w:rsidR="001926AB" w:rsidRPr="0006183B" w:rsidRDefault="005F0102" w:rsidP="001926AB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</w:pPr>
      <w:r w:rsidRPr="00D847E1">
        <w:rPr>
          <w:rFonts w:ascii="Times New Roman" w:eastAsia="Times New Roman" w:hAnsi="Times New Roman" w:cs="Times New Roman"/>
          <w:sz w:val="28"/>
          <w:szCs w:val="28"/>
        </w:rPr>
        <w:t>После начала сварки контрольные соединения нельзя разъединять, а</w:t>
      </w:r>
      <w:r w:rsidR="00721B4C" w:rsidRPr="00D847E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847E1">
        <w:rPr>
          <w:rFonts w:ascii="Times New Roman" w:eastAsia="Times New Roman" w:hAnsi="Times New Roman" w:cs="Times New Roman"/>
          <w:sz w:val="28"/>
          <w:szCs w:val="28"/>
        </w:rPr>
        <w:t>затем повторно прихватывать. Повторную сборку можно выполнять только в том случае, если сварка корня еще не начата.</w:t>
      </w:r>
      <w:r w:rsidR="00F65D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47E1">
        <w:rPr>
          <w:rFonts w:ascii="Times New Roman" w:eastAsia="Times New Roman" w:hAnsi="Times New Roman" w:cs="Times New Roman"/>
          <w:sz w:val="28"/>
          <w:szCs w:val="28"/>
        </w:rPr>
        <w:t>В случае обнаружения данного нарушения оценка по всем испытаниям не проводится, баллы за изделие не начисляются. (ВИК, РГК, РК, ГИ)</w:t>
      </w:r>
      <w:r w:rsidR="001926A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926AB" w:rsidRPr="0006183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Если после сварки корневого прохода </w:t>
      </w:r>
      <w:r w:rsidR="001926AB" w:rsidRPr="0006183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lastRenderedPageBreak/>
        <w:t>участник обнаружил ошибку, разобрал конструкцию</w:t>
      </w:r>
      <w:r w:rsidR="001926A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/КСС</w:t>
      </w:r>
      <w:r w:rsidR="001926AB" w:rsidRPr="0006183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и стал </w:t>
      </w:r>
      <w:r w:rsidR="001926A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с</w:t>
      </w:r>
      <w:r w:rsidR="001926AB" w:rsidRPr="0006183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вари</w:t>
      </w:r>
      <w:r w:rsidR="001926A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ва</w:t>
      </w:r>
      <w:r w:rsidR="001926AB" w:rsidRPr="0006183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ть </w:t>
      </w:r>
      <w:r w:rsidR="001926A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во второй раз</w:t>
      </w:r>
      <w:r w:rsidR="001926AB" w:rsidRPr="0006183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, то данн</w:t>
      </w:r>
      <w:r w:rsidR="001926A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>ая конструкция/КСС</w:t>
      </w:r>
      <w:r w:rsidR="001926AB" w:rsidRPr="0006183B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</w:rPr>
        <w:t xml:space="preserve"> не оценивается!</w:t>
      </w:r>
    </w:p>
    <w:p w14:paraId="76E5E398" w14:textId="556DBE15" w:rsidR="00D847E1" w:rsidRDefault="00D847E1" w:rsidP="00D847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592970" w14:textId="77777777" w:rsidR="00D847E1" w:rsidRPr="00D847E1" w:rsidRDefault="00D847E1" w:rsidP="00D847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Сборку проводить тем же сварочным процессом, что и сварку в соответствии с КЗ, </w:t>
      </w:r>
      <w:r w:rsidRPr="00D847E1">
        <w:rPr>
          <w:rFonts w:ascii="Times New Roman" w:eastAsia="Times New Roman" w:hAnsi="Times New Roman" w:cs="Times New Roman"/>
          <w:sz w:val="28"/>
          <w:szCs w:val="28"/>
        </w:rPr>
        <w:t>в случае нарушения данного требования, баллы за сборку не начисляются по всем аспектам изделия, образец необходимо разобрать и собрать заново. Время дополнительное не предоставляется.</w:t>
      </w:r>
    </w:p>
    <w:p w14:paraId="492CA326" w14:textId="3397AB32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7BD3E0" w14:textId="048077BE" w:rsidR="005F0102" w:rsidRPr="00B90A80" w:rsidRDefault="005F0102" w:rsidP="009A21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/>
          <w:sz w:val="28"/>
          <w:szCs w:val="28"/>
        </w:rPr>
        <w:t>Сварка образцов</w:t>
      </w:r>
    </w:p>
    <w:p w14:paraId="57DCBA96" w14:textId="6DA5FF4D" w:rsidR="00945D43" w:rsidRPr="00D847E1" w:rsidRDefault="005F0102" w:rsidP="00945D4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При сварке труб/труб с пластинами, замок должен быть расположен на 12 и 6 часах, с допуском ± 10 мм от вертикальной осевой до границы сварного шва.</w:t>
      </w:r>
      <w:r w:rsidR="00945D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D43" w:rsidRPr="00B90A80">
        <w:rPr>
          <w:rFonts w:ascii="Times New Roman" w:hAnsi="Times New Roman" w:cs="Times New Roman"/>
          <w:sz w:val="28"/>
          <w:szCs w:val="28"/>
        </w:rPr>
        <w:t>Сварка вертикальных или наклонных сварных швов осуществляется только по направлению вверх (на подъем).</w:t>
      </w:r>
      <w:r w:rsidR="00945D43">
        <w:rPr>
          <w:rFonts w:ascii="Times New Roman" w:hAnsi="Times New Roman" w:cs="Times New Roman"/>
          <w:sz w:val="28"/>
          <w:szCs w:val="28"/>
        </w:rPr>
        <w:t xml:space="preserve"> </w:t>
      </w:r>
      <w:r w:rsidR="00945D43" w:rsidRPr="00D657AC">
        <w:rPr>
          <w:rFonts w:ascii="Times New Roman" w:hAnsi="Times New Roman" w:cs="Times New Roman"/>
          <w:sz w:val="28"/>
          <w:szCs w:val="28"/>
          <w:u w:val="single"/>
        </w:rPr>
        <w:t>В случае нарушение данного требования изделие снимается с оценки по всем видам испытаний</w:t>
      </w:r>
      <w:r w:rsidR="00945D43" w:rsidRPr="00D847E1">
        <w:rPr>
          <w:rFonts w:ascii="Times New Roman" w:hAnsi="Times New Roman" w:cs="Times New Roman"/>
          <w:sz w:val="28"/>
          <w:szCs w:val="28"/>
        </w:rPr>
        <w:t>.</w:t>
      </w:r>
    </w:p>
    <w:p w14:paraId="397C27DE" w14:textId="49EEFB76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125446" w14:textId="74E6FD23" w:rsidR="005F0102" w:rsidRPr="00D657AC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Все швы при толщине металла до 4,5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мм должны выполняться </w:t>
      </w:r>
      <w:r w:rsidR="00184C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один проход с использованием присадочного металла. При выполнении второго прохода (с присадочным металлом или без него)</w:t>
      </w:r>
      <w:r w:rsidR="00B43D8D" w:rsidRPr="00B90A80">
        <w:rPr>
          <w:rFonts w:ascii="Times New Roman" w:eastAsia="Times New Roman" w:hAnsi="Times New Roman" w:cs="Times New Roman"/>
          <w:sz w:val="28"/>
          <w:szCs w:val="28"/>
        </w:rPr>
        <w:t xml:space="preserve"> или сварки без присадочного материала п</w:t>
      </w:r>
      <w:r w:rsidR="004822E7" w:rsidRPr="00B90A80">
        <w:rPr>
          <w:rFonts w:ascii="Times New Roman" w:eastAsia="Times New Roman" w:hAnsi="Times New Roman" w:cs="Times New Roman"/>
          <w:sz w:val="28"/>
          <w:szCs w:val="28"/>
        </w:rPr>
        <w:t xml:space="preserve">ервого прохода,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конструкция 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оценива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="00B43D8D" w:rsidRPr="00B90A80">
        <w:rPr>
          <w:rFonts w:ascii="Times New Roman" w:eastAsia="Times New Roman" w:hAnsi="Times New Roman" w:cs="Times New Roman"/>
          <w:sz w:val="28"/>
          <w:szCs w:val="28"/>
        </w:rPr>
        <w:t>, за модуль проставляются нули.</w:t>
      </w:r>
      <w:r w:rsidR="005B1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935" w:rsidRPr="00D657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При обнаружении подварочного шва любой длины со стороны облицовки, конструкция снимается с оценки (ВИК и ГИ) т.к. это расценивается как </w:t>
      </w:r>
      <w:r w:rsidR="001926AB" w:rsidRPr="00D657AC">
        <w:rPr>
          <w:rFonts w:ascii="Times New Roman" w:eastAsia="Times New Roman" w:hAnsi="Times New Roman" w:cs="Times New Roman"/>
          <w:sz w:val="28"/>
          <w:szCs w:val="28"/>
          <w:u w:val="single"/>
        </w:rPr>
        <w:t>второй проход.</w:t>
      </w:r>
    </w:p>
    <w:p w14:paraId="3937FF76" w14:textId="2C7ED4B0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При необходимости выполнения газовой защиты корня шва (поддува) сварных соединений модуля «Е», участник </w:t>
      </w:r>
      <w:r w:rsidR="00184CD5" w:rsidRPr="00D847E1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приспособления собственной разработки, изготовленные заранее.</w:t>
      </w:r>
    </w:p>
    <w:p w14:paraId="3450196D" w14:textId="6812926C" w:rsidR="005F0102" w:rsidRPr="00D657AC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К оценке допускаются полностью сваренные конструкции/К</w:t>
      </w:r>
      <w:r w:rsidR="0085184C" w:rsidRPr="00B90A80">
        <w:rPr>
          <w:rFonts w:ascii="Times New Roman" w:eastAsia="Times New Roman" w:hAnsi="Times New Roman" w:cs="Times New Roman"/>
          <w:sz w:val="28"/>
          <w:szCs w:val="28"/>
        </w:rPr>
        <w:t>СС не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5184C" w:rsidRPr="00B90A80">
        <w:rPr>
          <w:rFonts w:ascii="Times New Roman" w:eastAsia="Times New Roman" w:hAnsi="Times New Roman" w:cs="Times New Roman"/>
          <w:sz w:val="28"/>
          <w:szCs w:val="28"/>
        </w:rPr>
        <w:t>имеющие сквозных дефектов, очищенные от грязи, шлака и дыма.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57A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 случае невыполнения данного требования баллы за изделие не начисляются, оценка ВИК и другие испытания не проводятся. </w:t>
      </w:r>
    </w:p>
    <w:p w14:paraId="01344BEF" w14:textId="5B1DB30F" w:rsidR="00B43D8D" w:rsidRPr="00B90A80" w:rsidRDefault="00B43D8D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Применение химических средств от образования брызг на изделии строго запрещено! За данное нарушение изделие снимается с оценки</w:t>
      </w:r>
      <w:r w:rsidR="001409AA" w:rsidRPr="00B90A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спрей или пасту от брызг необходимо только для горелки.</w:t>
      </w:r>
    </w:p>
    <w:p w14:paraId="7FEC2FFA" w14:textId="2391D50D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Конструкции/КСС, выполненные с нарушением технологического процесса сварки (несоответствие сварочного процесса, пространственного положения сварного шва, выполнение сварки на спуск) к испытаниям не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допускаются, баллы за модуль не выставляются.</w:t>
      </w:r>
    </w:p>
    <w:p w14:paraId="39E95141" w14:textId="7D81985A" w:rsidR="001926AB" w:rsidRPr="00B90A80" w:rsidRDefault="00D65790" w:rsidP="001926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В случае нарушения технологии при сварке тавровых</w:t>
      </w:r>
      <w:r w:rsidR="00D657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соединений </w:t>
      </w:r>
      <w:r w:rsidR="00D657AC">
        <w:rPr>
          <w:rFonts w:ascii="Times New Roman" w:eastAsia="Times New Roman" w:hAnsi="Times New Roman" w:cs="Times New Roman"/>
          <w:sz w:val="28"/>
          <w:szCs w:val="28"/>
        </w:rPr>
        <w:t xml:space="preserve">(КСС)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количеству слоев и проходов, оценка</w:t>
      </w:r>
      <w:r w:rsidR="00D657AC">
        <w:rPr>
          <w:rFonts w:ascii="Times New Roman" w:eastAsia="Times New Roman" w:hAnsi="Times New Roman" w:cs="Times New Roman"/>
          <w:sz w:val="28"/>
          <w:szCs w:val="28"/>
        </w:rPr>
        <w:t xml:space="preserve"> ВИК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не проводится, по всем аспектам тавровых</w:t>
      </w:r>
      <w:r w:rsidR="00D657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36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оединений проставляются нули</w:t>
      </w:r>
      <w:r w:rsidR="007D661B" w:rsidRPr="00B90A80">
        <w:rPr>
          <w:rFonts w:ascii="Times New Roman" w:eastAsia="Times New Roman" w:hAnsi="Times New Roman" w:cs="Times New Roman"/>
          <w:sz w:val="28"/>
          <w:szCs w:val="28"/>
        </w:rPr>
        <w:t xml:space="preserve"> (ВИК и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D661B" w:rsidRPr="00B90A80">
        <w:rPr>
          <w:rFonts w:ascii="Times New Roman" w:eastAsia="Times New Roman" w:hAnsi="Times New Roman" w:cs="Times New Roman"/>
          <w:sz w:val="28"/>
          <w:szCs w:val="28"/>
        </w:rPr>
        <w:t>РК).</w:t>
      </w:r>
      <w:r w:rsidR="0085184C" w:rsidRPr="00B90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26AB">
        <w:rPr>
          <w:rFonts w:ascii="Times New Roman" w:eastAsia="Times New Roman" w:hAnsi="Times New Roman" w:cs="Times New Roman"/>
          <w:sz w:val="28"/>
          <w:szCs w:val="28"/>
        </w:rPr>
        <w:t>При обнаружении подварочного шва любой длины со стороны облицовки, КСС снимается с оценки (ВИК и РК) т.к. это расценивается как дополнительный проход.</w:t>
      </w:r>
    </w:p>
    <w:p w14:paraId="2B89DFDD" w14:textId="46DEEB20" w:rsidR="00D65790" w:rsidRPr="00B90A80" w:rsidRDefault="00D65790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238AA8" w14:textId="34126859" w:rsidR="001926AB" w:rsidRPr="00B90A80" w:rsidRDefault="0085184C" w:rsidP="001926A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В случае нарушений чертежа по </w:t>
      </w:r>
      <w:r w:rsidR="002B7CBB" w:rsidRPr="00B90A80">
        <w:rPr>
          <w:rFonts w:ascii="Times New Roman" w:eastAsia="Times New Roman" w:hAnsi="Times New Roman" w:cs="Times New Roman"/>
          <w:sz w:val="28"/>
          <w:szCs w:val="28"/>
        </w:rPr>
        <w:t>выполнению швов, конструкци</w:t>
      </w:r>
      <w:r w:rsidR="00D657A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822E7" w:rsidRPr="00B90A80">
        <w:rPr>
          <w:rFonts w:ascii="Times New Roman" w:eastAsia="Times New Roman" w:hAnsi="Times New Roman" w:cs="Times New Roman"/>
          <w:sz w:val="28"/>
          <w:szCs w:val="28"/>
        </w:rPr>
        <w:t>,</w:t>
      </w:r>
      <w:r w:rsidR="002B7CBB" w:rsidRPr="00B90A80">
        <w:rPr>
          <w:rFonts w:ascii="Times New Roman" w:eastAsia="Times New Roman" w:hAnsi="Times New Roman" w:cs="Times New Roman"/>
          <w:sz w:val="28"/>
          <w:szCs w:val="28"/>
        </w:rPr>
        <w:t xml:space="preserve"> работающие под давлением не допускаются до ГИ, по аспектам ВИК за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B7CBB" w:rsidRPr="00B90A80">
        <w:rPr>
          <w:rFonts w:ascii="Times New Roman" w:eastAsia="Times New Roman" w:hAnsi="Times New Roman" w:cs="Times New Roman"/>
          <w:sz w:val="28"/>
          <w:szCs w:val="28"/>
        </w:rPr>
        <w:t>данную группу швов проставляются нули.</w:t>
      </w:r>
      <w:r w:rsidR="001926AB">
        <w:rPr>
          <w:rFonts w:ascii="Times New Roman" w:eastAsia="Times New Roman" w:hAnsi="Times New Roman" w:cs="Times New Roman"/>
          <w:sz w:val="28"/>
          <w:szCs w:val="28"/>
        </w:rPr>
        <w:t xml:space="preserve"> При обнаружении подварочного шва любой длины со стороны облицовки на угловых и</w:t>
      </w:r>
      <w:r w:rsidR="00625F66">
        <w:rPr>
          <w:rFonts w:ascii="Times New Roman" w:eastAsia="Times New Roman" w:hAnsi="Times New Roman" w:cs="Times New Roman"/>
          <w:sz w:val="28"/>
          <w:szCs w:val="28"/>
        </w:rPr>
        <w:t>/или</w:t>
      </w:r>
      <w:r w:rsidR="001926AB">
        <w:rPr>
          <w:rFonts w:ascii="Times New Roman" w:eastAsia="Times New Roman" w:hAnsi="Times New Roman" w:cs="Times New Roman"/>
          <w:sz w:val="28"/>
          <w:szCs w:val="28"/>
        </w:rPr>
        <w:t xml:space="preserve"> тавровых соединениях, </w:t>
      </w:r>
      <w:r w:rsidR="00625F66" w:rsidRPr="00B90A80">
        <w:rPr>
          <w:rFonts w:ascii="Times New Roman" w:eastAsia="Times New Roman" w:hAnsi="Times New Roman" w:cs="Times New Roman"/>
          <w:sz w:val="28"/>
          <w:szCs w:val="28"/>
        </w:rPr>
        <w:t>по аспектам ВИК за</w:t>
      </w:r>
      <w:r w:rsidR="00625F6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25F66" w:rsidRPr="00B90A80">
        <w:rPr>
          <w:rFonts w:ascii="Times New Roman" w:eastAsia="Times New Roman" w:hAnsi="Times New Roman" w:cs="Times New Roman"/>
          <w:sz w:val="28"/>
          <w:szCs w:val="28"/>
        </w:rPr>
        <w:t>данную группу швов проставляются нули</w:t>
      </w:r>
      <w:r w:rsidR="00625F66">
        <w:rPr>
          <w:rFonts w:ascii="Times New Roman" w:eastAsia="Times New Roman" w:hAnsi="Times New Roman" w:cs="Times New Roman"/>
          <w:sz w:val="28"/>
          <w:szCs w:val="28"/>
        </w:rPr>
        <w:t>, конструкция не допускается до ГИ</w:t>
      </w:r>
      <w:r w:rsidR="001926AB">
        <w:rPr>
          <w:rFonts w:ascii="Times New Roman" w:eastAsia="Times New Roman" w:hAnsi="Times New Roman" w:cs="Times New Roman"/>
          <w:sz w:val="28"/>
          <w:szCs w:val="28"/>
        </w:rPr>
        <w:t xml:space="preserve"> т.к. это расценивается как дополнительный проход.</w:t>
      </w:r>
    </w:p>
    <w:p w14:paraId="124BACD3" w14:textId="77777777" w:rsidR="00D847E1" w:rsidRPr="00B90A80" w:rsidRDefault="00D847E1" w:rsidP="001926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F991AB" w14:textId="2FE0630E" w:rsidR="005F0102" w:rsidRPr="00B90A80" w:rsidRDefault="005F0102" w:rsidP="009A21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/>
          <w:sz w:val="28"/>
          <w:szCs w:val="28"/>
        </w:rPr>
        <w:t>Разрушающий контроль</w:t>
      </w:r>
    </w:p>
    <w:p w14:paraId="5B560CBC" w14:textId="77777777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Процедура проведения разрушающего контроля (испытаний на излом) на сваренном образце углового шва таврового соединения:</w:t>
      </w:r>
    </w:p>
    <w:p w14:paraId="0F336A4E" w14:textId="23C5BB73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- каждый образец для испытания должен быть размещен на излом в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соответствии со стандартом ISO 9017: Испытания, разрушающие сварных швов металлических материалов – Испытание на излом;</w:t>
      </w:r>
    </w:p>
    <w:p w14:paraId="4281FC4A" w14:textId="7CA27693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- сваренный образец предоставляется на испытание целиком (не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подлежит распилу на участки);</w:t>
      </w:r>
    </w:p>
    <w:p w14:paraId="0FB88771" w14:textId="77777777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lastRenderedPageBreak/>
        <w:t>- допускается выполнение надпила вдоль наплавленного металла. Надпил не должен превышать 20% от величины катета сварного шва. Надпил допускается выполнять отрезным диском.</w:t>
      </w:r>
    </w:p>
    <w:p w14:paraId="3530A463" w14:textId="77777777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Каждый образец будет визуально оценен на предмет отсутствия проплавления, включений и пористости после испытаний на излом.</w:t>
      </w:r>
    </w:p>
    <w:p w14:paraId="3CAA02B0" w14:textId="77777777" w:rsidR="009A21A2" w:rsidRDefault="009A21A2" w:rsidP="009A21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5E4D7D" w14:textId="6DA3B6D5" w:rsidR="009A21A2" w:rsidRDefault="005F0102" w:rsidP="009A21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проведения жеребьевки </w:t>
      </w:r>
    </w:p>
    <w:p w14:paraId="261F357F" w14:textId="5709CF30" w:rsidR="005F0102" w:rsidRPr="00B90A80" w:rsidRDefault="005F0102" w:rsidP="009A21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/>
          <w:sz w:val="28"/>
          <w:szCs w:val="28"/>
        </w:rPr>
        <w:t>при 30% изменении конкурсного задания</w:t>
      </w:r>
    </w:p>
    <w:p w14:paraId="16540036" w14:textId="00F038EC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Сварка модулей проводится строго в соответствии с чертежом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 xml:space="preserve">, который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выда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тся конкурсанту после внесения экспертами 30% изменений 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 xml:space="preserve">конкурсное задание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аблицей </w:t>
      </w:r>
      <w:r w:rsidR="006968F6" w:rsidRPr="00B90A8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98DE80" w14:textId="2316FF2E" w:rsidR="005F0102" w:rsidRPr="00B90A80" w:rsidRDefault="00786E89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Для проведения жеребьевки (путем однократного слепого выбора) г</w:t>
      </w:r>
      <w:r w:rsidR="005F0102" w:rsidRPr="00B90A80">
        <w:rPr>
          <w:rFonts w:ascii="Times New Roman" w:eastAsia="Times New Roman" w:hAnsi="Times New Roman" w:cs="Times New Roman"/>
          <w:sz w:val="28"/>
          <w:szCs w:val="28"/>
        </w:rPr>
        <w:t xml:space="preserve">лавный эксперт чемпионата подготавливает карточки с вариантами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5F0102" w:rsidRPr="00B90A80">
        <w:rPr>
          <w:rFonts w:ascii="Times New Roman" w:eastAsia="Times New Roman" w:hAnsi="Times New Roman" w:cs="Times New Roman"/>
          <w:sz w:val="28"/>
          <w:szCs w:val="28"/>
        </w:rPr>
        <w:t xml:space="preserve"> (1,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102" w:rsidRPr="00B90A80">
        <w:rPr>
          <w:rFonts w:ascii="Times New Roman" w:eastAsia="Times New Roman" w:hAnsi="Times New Roman" w:cs="Times New Roman"/>
          <w:sz w:val="28"/>
          <w:szCs w:val="28"/>
        </w:rPr>
        <w:t>2,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102" w:rsidRPr="00B90A80">
        <w:rPr>
          <w:rFonts w:ascii="Times New Roman" w:eastAsia="Times New Roman" w:hAnsi="Times New Roman" w:cs="Times New Roman"/>
          <w:sz w:val="28"/>
          <w:szCs w:val="28"/>
        </w:rPr>
        <w:t>3,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102" w:rsidRPr="00B90A80">
        <w:rPr>
          <w:rFonts w:ascii="Times New Roman" w:eastAsia="Times New Roman" w:hAnsi="Times New Roman" w:cs="Times New Roman"/>
          <w:sz w:val="28"/>
          <w:szCs w:val="28"/>
        </w:rPr>
        <w:t xml:space="preserve">4), в соответствии с таблицей 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>4</w:t>
      </w:r>
      <w:r w:rsidR="005F0102" w:rsidRPr="00B90A8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69CA7E6" w14:textId="45D89B06" w:rsidR="005F0102" w:rsidRPr="00B90A8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sz w:val="28"/>
          <w:szCs w:val="28"/>
        </w:rPr>
        <w:t>Изменения на 30% проводятся в отношении модулей A</w:t>
      </w:r>
      <w:r w:rsidR="00466E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B</w:t>
      </w:r>
      <w:r w:rsidR="00466EDD">
        <w:rPr>
          <w:rFonts w:ascii="Times New Roman" w:eastAsia="Times New Roman" w:hAnsi="Times New Roman" w:cs="Times New Roman"/>
          <w:sz w:val="28"/>
          <w:szCs w:val="28"/>
        </w:rPr>
        <w:t>, Г и Ж</w:t>
      </w:r>
      <w:r w:rsidRPr="00B90A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2E1DC67" w14:textId="025D0110" w:rsidR="005F0102" w:rsidRPr="00B90A80" w:rsidRDefault="005F0102" w:rsidP="00B90A80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iCs/>
          <w:sz w:val="28"/>
          <w:szCs w:val="28"/>
        </w:rPr>
        <w:t xml:space="preserve">Таблица </w:t>
      </w:r>
      <w:r w:rsidR="00786E89" w:rsidRPr="00B90A80">
        <w:rPr>
          <w:rFonts w:ascii="Times New Roman" w:eastAsia="Times New Roman" w:hAnsi="Times New Roman" w:cs="Times New Roman"/>
          <w:iCs/>
          <w:sz w:val="28"/>
          <w:szCs w:val="28"/>
        </w:rPr>
        <w:t>4</w:t>
      </w:r>
    </w:p>
    <w:p w14:paraId="3FFBBAB5" w14:textId="032BB7CD" w:rsidR="00786E89" w:rsidRPr="00B90A80" w:rsidRDefault="00786E89" w:rsidP="00B90A8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90A80">
        <w:rPr>
          <w:rFonts w:ascii="Times New Roman" w:eastAsia="Times New Roman" w:hAnsi="Times New Roman" w:cs="Times New Roman"/>
          <w:b/>
          <w:sz w:val="28"/>
          <w:szCs w:val="28"/>
        </w:rPr>
        <w:t>Варианты заданий для проведения жеребьевки при 30% изменении конкурсного задания</w:t>
      </w:r>
    </w:p>
    <w:tbl>
      <w:tblPr>
        <w:tblStyle w:val="StGen6"/>
        <w:tblW w:w="9488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2006"/>
        <w:gridCol w:w="2120"/>
        <w:gridCol w:w="1991"/>
        <w:gridCol w:w="1985"/>
      </w:tblGrid>
      <w:tr w:rsidR="00D847E1" w14:paraId="67977BFE" w14:textId="77777777" w:rsidTr="00D847E1">
        <w:trPr>
          <w:trHeight w:val="455"/>
        </w:trPr>
        <w:tc>
          <w:tcPr>
            <w:tcW w:w="94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70CD6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А </w:t>
            </w:r>
          </w:p>
          <w:p w14:paraId="32645691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Контрольные сварные соединения из углеродистой стали, выполненные </w:t>
            </w:r>
          </w:p>
          <w:p w14:paraId="4E59D6EF" w14:textId="45B4AC89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РД (111)</w:t>
            </w:r>
          </w:p>
        </w:tc>
      </w:tr>
      <w:tr w:rsidR="00D847E1" w14:paraId="0E6EDC7B" w14:textId="77777777" w:rsidTr="00D847E1">
        <w:trPr>
          <w:trHeight w:val="132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CB210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КСС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7F423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DEB3C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634D7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5DFFE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4</w:t>
            </w:r>
          </w:p>
        </w:tc>
      </w:tr>
      <w:tr w:rsidR="00D847E1" w14:paraId="45621DCA" w14:textId="77777777" w:rsidTr="00D847E1">
        <w:trPr>
          <w:trHeight w:val="1357"/>
        </w:trPr>
        <w:tc>
          <w:tcPr>
            <w:tcW w:w="13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D1FEB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Стыковое соединение труб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E4DEA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Наклонное положение шва/ось под 45 градусов (неповоротная)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FF827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Вертикальное положение шва/ось в горизонте (неповоротная)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FCA75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Горизонтальное положение шва/ось вертикальная (неповоротная)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6BF9F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Наклонное положение шва/ось под 45 градусов (неповоротная)</w:t>
            </w:r>
          </w:p>
        </w:tc>
      </w:tr>
      <w:tr w:rsidR="00D847E1" w14:paraId="4CD68F44" w14:textId="77777777" w:rsidTr="00D847E1">
        <w:trPr>
          <w:trHeight w:val="770"/>
        </w:trPr>
        <w:tc>
          <w:tcPr>
            <w:tcW w:w="13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D9EEE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Стыковое соединение пластин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6F46A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Вертикальное положение шва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B6C2F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Горизонтальное положение шва</w:t>
            </w:r>
          </w:p>
        </w:tc>
        <w:tc>
          <w:tcPr>
            <w:tcW w:w="199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233A6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Потолочное положение шва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42259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Нижнее положение шва</w:t>
            </w:r>
          </w:p>
        </w:tc>
      </w:tr>
      <w:tr w:rsidR="00D847E1" w14:paraId="07695133" w14:textId="77777777" w:rsidTr="00D847E1">
        <w:trPr>
          <w:trHeight w:val="892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302DC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Тавровое соединение пластин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1A5FC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Полупотолочное положение шва под 45 градусов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9C3F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Вертикальное положение шва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C05B6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Нижнее положение шва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3F560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Потолочное положение шва</w:t>
            </w:r>
          </w:p>
        </w:tc>
      </w:tr>
      <w:tr w:rsidR="00D847E1" w14:paraId="7AD1EDFB" w14:textId="77777777" w:rsidTr="00D847E1">
        <w:trPr>
          <w:trHeight w:val="510"/>
        </w:trPr>
        <w:tc>
          <w:tcPr>
            <w:tcW w:w="948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CC586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В </w:t>
            </w:r>
          </w:p>
          <w:p w14:paraId="7812A820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Контрольные сварные соединения из углеродистой стали, выполненные </w:t>
            </w:r>
          </w:p>
          <w:p w14:paraId="7EC8DCF7" w14:textId="15970B53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МП (135)</w:t>
            </w:r>
          </w:p>
        </w:tc>
      </w:tr>
      <w:tr w:rsidR="00D847E1" w14:paraId="275C3CFF" w14:textId="77777777" w:rsidTr="00D847E1">
        <w:trPr>
          <w:trHeight w:val="1314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3B8EF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Стыковое соединение труб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A8151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Горизонтальное положение шва/ось вертикальная (неповоротная)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FC7C2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Наклонное положение шва/ось под 45 градусов (неповоротная)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F3451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Наклонное положение шва/ось под 45 градусов (неповоротная)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6F546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Вертикальное положение шва/ось в горизонте (неповоротная)</w:t>
            </w:r>
          </w:p>
        </w:tc>
      </w:tr>
      <w:tr w:rsidR="00D847E1" w14:paraId="61E77EC2" w14:textId="77777777" w:rsidTr="00D847E1">
        <w:trPr>
          <w:trHeight w:val="585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CCFD1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Стыковое соединение пластин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D3BD9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Нижнее положение шва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DD325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Вертикальное положение шва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9E7B8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Горизонтальное положение шва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B36F1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Горизонтальное положение шва</w:t>
            </w:r>
          </w:p>
        </w:tc>
      </w:tr>
      <w:tr w:rsidR="00D847E1" w14:paraId="01046C85" w14:textId="77777777" w:rsidTr="00D847E1">
        <w:trPr>
          <w:trHeight w:val="585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6D60F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Тавровое соединение пластин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EC16A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Потолочное положение шва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EA952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Полупотолочное положение шва под 45 градусов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26FE8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Вертикальное положение шва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BD058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Нижнее положение шва</w:t>
            </w:r>
          </w:p>
        </w:tc>
      </w:tr>
      <w:tr w:rsidR="00D847E1" w14:paraId="3344D75C" w14:textId="77777777" w:rsidTr="00D847E1">
        <w:trPr>
          <w:trHeight w:val="585"/>
        </w:trPr>
        <w:tc>
          <w:tcPr>
            <w:tcW w:w="948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3CA0D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Г</w:t>
            </w:r>
            <w:r w:rsidRPr="00115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F2B187E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Конструкция, работающая под давлением из углеродистой стали, выполненная </w:t>
            </w:r>
          </w:p>
          <w:p w14:paraId="63579D92" w14:textId="67B7026B" w:rsidR="00D847E1" w:rsidRPr="00115426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МП (135) (инвариант</w:t>
            </w:r>
            <w:r w:rsidRPr="0011542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847E1" w14:paraId="20F57195" w14:textId="77777777" w:rsidTr="00D847E1">
        <w:trPr>
          <w:trHeight w:val="585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6BEC8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2011B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Чертёж конструкции вариант 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14BC9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Чертёж конструкции вариант 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55C32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Чертёж конструкции вариант 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EE5E0" w14:textId="77777777" w:rsidR="00D847E1" w:rsidRDefault="00D847E1" w:rsidP="004E0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Чертёж конструкции вариант 4</w:t>
            </w:r>
          </w:p>
        </w:tc>
      </w:tr>
      <w:tr w:rsidR="00D847E1" w14:paraId="69945EA4" w14:textId="77777777" w:rsidTr="00D847E1">
        <w:trPr>
          <w:trHeight w:val="585"/>
        </w:trPr>
        <w:tc>
          <w:tcPr>
            <w:tcW w:w="948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3253E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Ж</w:t>
            </w:r>
            <w:r w:rsidRPr="001154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10887346" w14:textId="77777777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E1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Модуль Ж. Сварной узел из углеродистой стали, выполненный МПГ </w:t>
            </w:r>
          </w:p>
          <w:p w14:paraId="5DBAFD4D" w14:textId="27F4B185" w:rsidR="00D847E1" w:rsidRDefault="00D847E1" w:rsidP="004E0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4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(136)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(вариативная часть)</w:t>
            </w:r>
          </w:p>
        </w:tc>
      </w:tr>
      <w:tr w:rsidR="00D847E1" w14:paraId="125E7D86" w14:textId="77777777" w:rsidTr="00D847E1">
        <w:trPr>
          <w:trHeight w:val="585"/>
        </w:trPr>
        <w:tc>
          <w:tcPr>
            <w:tcW w:w="138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FBA74" w14:textId="15C226AD" w:rsidR="00D847E1" w:rsidRDefault="00BC015A" w:rsidP="004E07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Узел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0DE2B" w14:textId="0DBC6C83" w:rsidR="00D847E1" w:rsidRDefault="00BC015A" w:rsidP="004E07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Чертеж узла вариант 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7CBFF" w14:textId="20ACD795" w:rsidR="00D847E1" w:rsidRDefault="00BC015A" w:rsidP="004E07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Чертеж узла вариант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9CE34" w14:textId="595F578D" w:rsidR="00D847E1" w:rsidRDefault="00BC015A" w:rsidP="004E07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Чертеж узла вариант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86F31" w14:textId="7C2F796B" w:rsidR="00D847E1" w:rsidRDefault="00BC015A" w:rsidP="004E071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Чертеж узла вариант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71565F2" w14:textId="77777777" w:rsidR="0014520D" w:rsidRDefault="0014520D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EABB3C" w14:textId="3FF9EBDE" w:rsidR="009F3EC9" w:rsidRPr="001C60F0" w:rsidRDefault="009F3EC9" w:rsidP="00721B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b/>
          <w:sz w:val="28"/>
          <w:szCs w:val="28"/>
        </w:rPr>
        <w:t>Стоп-точки</w:t>
      </w:r>
    </w:p>
    <w:p w14:paraId="5A24AE78" w14:textId="3F4FFDB0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Если стоп-точка должна быть выполнена в корневом проходе, но не была предоставлена или не была отмечена, баллы за провар корня шва</w:t>
      </w:r>
      <w:r w:rsidR="004822E7" w:rsidRPr="001C60F0">
        <w:rPr>
          <w:rFonts w:ascii="Times New Roman" w:eastAsia="Times New Roman" w:hAnsi="Times New Roman" w:cs="Times New Roman"/>
          <w:sz w:val="28"/>
          <w:szCs w:val="28"/>
        </w:rPr>
        <w:t xml:space="preserve">/ сплавление с </w:t>
      </w:r>
      <w:r w:rsidR="001409AA" w:rsidRPr="001C60F0">
        <w:rPr>
          <w:rFonts w:ascii="Times New Roman" w:eastAsia="Times New Roman" w:hAnsi="Times New Roman" w:cs="Times New Roman"/>
          <w:sz w:val="28"/>
          <w:szCs w:val="28"/>
        </w:rPr>
        <w:t>основным металлам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не начисляются.</w:t>
      </w:r>
    </w:p>
    <w:p w14:paraId="4C460CDB" w14:textId="77777777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Если стоп-точка должна быть выполнена в облицовочном проходе, но не была предоставлена или не была отмечена, баллы за «Кратерные и усадочные раковины» не начисляются.</w:t>
      </w:r>
    </w:p>
    <w:p w14:paraId="3668108A" w14:textId="77777777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Контрольный образец труб в положении РН (рис. 1) должен быть закреплен в позиционере и отмечен в позиции «на 12 часов» перед началом сварки. Это будет подтверждено штампом, а также станет референтной точкой для любой проверки или испытаний.</w:t>
      </w:r>
    </w:p>
    <w:p w14:paraId="514F55F3" w14:textId="082B7220" w:rsidR="005F0102" w:rsidRPr="001C60F0" w:rsidRDefault="009F3EC9" w:rsidP="001C60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5C5FC36" wp14:editId="17695B24">
            <wp:extent cx="2600076" cy="1956021"/>
            <wp:effectExtent l="0" t="0" r="0" b="635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/>
                  </pic:nvPicPr>
                  <pic:blipFill>
                    <a:blip r:embed="rId9"/>
                    <a:srcRect/>
                    <a:stretch/>
                  </pic:blipFill>
                  <pic:spPr bwMode="auto">
                    <a:xfrm>
                      <a:off x="0" y="0"/>
                      <a:ext cx="2603453" cy="19585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A1209E" w14:textId="48221474" w:rsidR="005F0102" w:rsidRPr="001C60F0" w:rsidRDefault="005F0102" w:rsidP="001C60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Рис. 1. Положение вертикальное снизу-вверх РН (труба неповоротная)</w:t>
      </w:r>
    </w:p>
    <w:p w14:paraId="5E7782D3" w14:textId="77777777" w:rsidR="009F3EC9" w:rsidRPr="001C60F0" w:rsidRDefault="009F3EC9" w:rsidP="001C60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F6D4955" w14:textId="59D8DFA7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Контрольный образец труб в положении РС (рис. 2) должен быть закреплен в позиционере и отмечен в позиции «на 12 часов» в плоскости XY перед началом сварки. Это будет подтверждено штампом, а также станет референтной точкой для любой проверки или испытаний.</w:t>
      </w:r>
    </w:p>
    <w:p w14:paraId="7008F45D" w14:textId="229386CD" w:rsidR="009F3EC9" w:rsidRPr="001C60F0" w:rsidRDefault="009F3EC9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Если образец выполнен с нарушением технологического процесса сварки (несоответствие сварочного процесса, пространственного положения сварного шва, выполнение сварки на спуск, поворот стыка), дальнейшая проверка и испытания проводиться не будут, и оценка за этот образец не присуждается.</w:t>
      </w:r>
    </w:p>
    <w:p w14:paraId="3EA30624" w14:textId="0A8280B0" w:rsidR="005F0102" w:rsidRPr="001C60F0" w:rsidRDefault="009F3EC9" w:rsidP="001C60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8FA638" wp14:editId="60E89AB8">
            <wp:extent cx="2425148" cy="2520564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10"/>
                    <a:srcRect/>
                    <a:stretch/>
                  </pic:blipFill>
                  <pic:spPr bwMode="auto">
                    <a:xfrm>
                      <a:off x="0" y="0"/>
                      <a:ext cx="2428613" cy="2524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2F58C4" w14:textId="77777777" w:rsidR="005F0102" w:rsidRPr="001C60F0" w:rsidRDefault="005F0102" w:rsidP="001C60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Рис. 2. Положение горизонтальное PC</w:t>
      </w:r>
    </w:p>
    <w:p w14:paraId="266D07D5" w14:textId="26CE77DB" w:rsidR="005F0102" w:rsidRPr="001C60F0" w:rsidRDefault="005F0102" w:rsidP="001C60F0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D24BCC" w14:textId="53949CA1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В случае если конкурсант самостоятельно до сдачи изделия (и без подсказки экспертов) обнаружил ошибки (дефекты), он может их исправить и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произвести сварку повторно за счет общего рабочего времени.  Дополнительное время не предоставляется. В случае обнаружения механических воздействий (абразивная обработка, обработка зубилом, молотком и т.д.) в облицовочном слое и обратном (корневом) валике, изделие к оценке </w:t>
      </w:r>
      <w:r w:rsidR="007D661B" w:rsidRPr="001C60F0">
        <w:rPr>
          <w:rFonts w:ascii="Times New Roman" w:eastAsia="Times New Roman" w:hAnsi="Times New Roman" w:cs="Times New Roman"/>
          <w:sz w:val="28"/>
          <w:szCs w:val="28"/>
        </w:rPr>
        <w:t xml:space="preserve">ВИК по данной группе швов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не допускается</w:t>
      </w:r>
      <w:r w:rsidR="007D661B" w:rsidRPr="001C60F0">
        <w:rPr>
          <w:rFonts w:ascii="Times New Roman" w:eastAsia="Times New Roman" w:hAnsi="Times New Roman" w:cs="Times New Roman"/>
          <w:sz w:val="28"/>
          <w:szCs w:val="28"/>
        </w:rPr>
        <w:t>, по всем аспектам ВИК</w:t>
      </w:r>
      <w:r w:rsidR="00710C93" w:rsidRPr="001C60F0">
        <w:rPr>
          <w:rFonts w:ascii="Times New Roman" w:eastAsia="Times New Roman" w:hAnsi="Times New Roman" w:cs="Times New Roman"/>
          <w:sz w:val="28"/>
          <w:szCs w:val="28"/>
        </w:rPr>
        <w:t xml:space="preserve"> группы швов</w:t>
      </w:r>
      <w:r w:rsidR="007D661B" w:rsidRPr="001C60F0">
        <w:rPr>
          <w:rFonts w:ascii="Times New Roman" w:eastAsia="Times New Roman" w:hAnsi="Times New Roman" w:cs="Times New Roman"/>
          <w:sz w:val="28"/>
          <w:szCs w:val="28"/>
        </w:rPr>
        <w:t xml:space="preserve"> проставляются нули. Данные изделия допускаются до РК и РГК и ГИ.</w:t>
      </w:r>
    </w:p>
    <w:p w14:paraId="3EBC794B" w14:textId="6A3E4108" w:rsidR="005F0102" w:rsidRPr="001C60F0" w:rsidRDefault="005F0102" w:rsidP="00367A8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b/>
          <w:sz w:val="28"/>
          <w:szCs w:val="28"/>
        </w:rPr>
        <w:t>Инструкции, относящиеся непосредственно к соревнованию</w:t>
      </w:r>
    </w:p>
    <w:p w14:paraId="5F8610BB" w14:textId="31E426BD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сварочных аппаратов, инструмента и оборудования допускается строго в соответствии с требованиями, прописанными в данном документе. Организатор соревнований обязан предоставить сварочные аппараты, которые можно использовать в основных режимах работы. </w:t>
      </w:r>
    </w:p>
    <w:p w14:paraId="0EECE5F0" w14:textId="77777777" w:rsidR="002B7CBB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При выполнении работ может быть использован весь технический потенциал сварочных аппаратов.</w:t>
      </w:r>
      <w:r w:rsidR="002B7CBB"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45D214C" w14:textId="77777777" w:rsidR="000D34D4" w:rsidRPr="001C60F0" w:rsidRDefault="000D34D4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Оборудование должно состоять в Реестре российской промышленной продукции в соответствии с Постановлением Правительства Российской Федерации от 17 июля 2015 г. № 719 «О подтверждении производства промышленной продукции на территории Российской Федерации»</w:t>
      </w:r>
    </w:p>
    <w:p w14:paraId="764B1108" w14:textId="7A22CE9C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Источники питания для сварки (минимальные требования):</w:t>
      </w:r>
    </w:p>
    <w:p w14:paraId="38D95DDD" w14:textId="4E559D25" w:rsidR="005F0102" w:rsidRPr="00963FFC" w:rsidRDefault="00836BD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3FFC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0102" w:rsidRPr="00963F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>РД</w:t>
      </w:r>
      <w:r w:rsidR="005F0102" w:rsidRPr="00963FFC">
        <w:rPr>
          <w:rFonts w:ascii="Times New Roman" w:eastAsia="Times New Roman" w:hAnsi="Times New Roman" w:cs="Times New Roman"/>
          <w:sz w:val="28"/>
          <w:szCs w:val="28"/>
        </w:rPr>
        <w:t xml:space="preserve"> (111), 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>РАД</w:t>
      </w:r>
      <w:r w:rsidR="005F0102" w:rsidRPr="00963FFC">
        <w:rPr>
          <w:rFonts w:ascii="Times New Roman" w:eastAsia="Times New Roman" w:hAnsi="Times New Roman" w:cs="Times New Roman"/>
          <w:sz w:val="28"/>
          <w:szCs w:val="28"/>
        </w:rPr>
        <w:t xml:space="preserve"> (141): 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  <w:lang w:val="en-US"/>
        </w:rPr>
        <w:t>AC</w:t>
      </w:r>
      <w:r w:rsidR="005F0102" w:rsidRPr="00963FFC">
        <w:rPr>
          <w:rFonts w:ascii="Times New Roman" w:eastAsia="Times New Roman" w:hAnsi="Times New Roman" w:cs="Times New Roman"/>
          <w:sz w:val="28"/>
          <w:szCs w:val="28"/>
        </w:rPr>
        <w:t>/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  <w:lang w:val="en-US"/>
        </w:rPr>
        <w:t>DC</w:t>
      </w:r>
    </w:p>
    <w:p w14:paraId="05F2A7CD" w14:textId="77777777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Сварочные аппараты инверторного типа, обеспечивающие максимальный ток не менее 230А с питанием от сети напряжением 220/380В. Оборудование должно обладать следующими функциями:</w:t>
      </w:r>
    </w:p>
    <w:p w14:paraId="491C2602" w14:textId="6BE9A77C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- возможность выполнения сварки в режиме постоянного тока, в режиме смешанного тока, в режиме переменного тока с регулируемой частотой и</w:t>
      </w:r>
      <w:r w:rsidR="000434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балансом;</w:t>
      </w:r>
    </w:p>
    <w:p w14:paraId="57EAFFF4" w14:textId="77777777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- обеспечение режима импульса TIG сварки, цифровой индикации режима сварки и плавной регулировки сварочного тока,</w:t>
      </w:r>
    </w:p>
    <w:p w14:paraId="6D6A1CB0" w14:textId="7725232C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- возможность подключения пульта дистанционного управления и</w:t>
      </w:r>
      <w:r w:rsidR="000434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педали, регулировки нарастания и спада тока,</w:t>
      </w:r>
    </w:p>
    <w:p w14:paraId="1ADB7F1B" w14:textId="5C0464C4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lastRenderedPageBreak/>
        <w:t>- возможность включения режима переменного тока.</w:t>
      </w:r>
    </w:p>
    <w:p w14:paraId="71A7E953" w14:textId="77777777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Оборудование может иметь возможность подключения жидкостного охлаждения горелки.</w:t>
      </w:r>
    </w:p>
    <w:p w14:paraId="51AF1009" w14:textId="031D56BA" w:rsidR="005F0102" w:rsidRPr="001C60F0" w:rsidRDefault="00836BD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 xml:space="preserve"> МП (135): DC.</w:t>
      </w:r>
    </w:p>
    <w:p w14:paraId="4406FEEA" w14:textId="657DDB73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Сварочные аппараты инверторного типа, обеспечивающие максимальный ток не менее 320А с питанием от трехфазной сети питания напряжения 380В. Оборудование должно обладать следующими функциями: плавной регулировкой сварочного тока (скорости подачи проволоки), напряжения. Механизм подачи проволоки должен иметь 4 ролика и</w:t>
      </w:r>
      <w:r w:rsidR="0004349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обеспечивать возможность установки катушки сварочной проволоки до 300 мм в диаметре и сварочной горелки с евро разъемом. Панель управления должна иметь цифровую индикацию параметров сварки.</w:t>
      </w:r>
    </w:p>
    <w:p w14:paraId="5B6E2216" w14:textId="77777777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Оборудование должно иметь возможность работы в синергетическом (автоматическом) режиме регулировки сварочных параметров.</w:t>
      </w:r>
    </w:p>
    <w:p w14:paraId="2B1E7FFC" w14:textId="77777777" w:rsidR="005F0102" w:rsidRPr="001C60F0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Оснастка сварочного оборудования:</w:t>
      </w:r>
    </w:p>
    <w:p w14:paraId="4C209FCB" w14:textId="4CE15F61" w:rsidR="005F0102" w:rsidRPr="001C60F0" w:rsidRDefault="00836BD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 xml:space="preserve"> РД (111)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: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с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>варочный кабель и электрододержатель, обратный кабель и зажим;</w:t>
      </w:r>
    </w:p>
    <w:p w14:paraId="1A9EFFE5" w14:textId="3D893A2D" w:rsidR="005F0102" w:rsidRPr="001C60F0" w:rsidRDefault="00836BD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 xml:space="preserve"> РАД (141)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: с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>варочная горелка, расходные материалы к ней и рукав в сборе, редуктор с двумя ротаметрами, шланги, хомуты, допускается применение ножных или ручных пультов дистанционного управления сварочным током, шланг для поддува защитного газа;</w:t>
      </w:r>
    </w:p>
    <w:p w14:paraId="60CBC32A" w14:textId="1F8CB817" w:rsidR="005F0102" w:rsidRPr="001C60F0" w:rsidRDefault="00836BD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 xml:space="preserve"> МП</w:t>
      </w:r>
      <w:r w:rsidR="0014520D">
        <w:rPr>
          <w:rFonts w:ascii="Times New Roman" w:eastAsia="Times New Roman" w:hAnsi="Times New Roman" w:cs="Times New Roman"/>
          <w:sz w:val="28"/>
          <w:szCs w:val="28"/>
        </w:rPr>
        <w:t>/МПГ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 xml:space="preserve"> (135</w:t>
      </w:r>
      <w:r w:rsidR="0014520D">
        <w:rPr>
          <w:rFonts w:ascii="Times New Roman" w:eastAsia="Times New Roman" w:hAnsi="Times New Roman" w:cs="Times New Roman"/>
          <w:sz w:val="28"/>
          <w:szCs w:val="28"/>
        </w:rPr>
        <w:t>/136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: с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>варочная горелка, расходные материалы к ней и</w:t>
      </w:r>
      <w:r w:rsidR="0004349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>рукав в сборе, редуктор, шланг, хомуты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B762AD" w14:textId="77777777" w:rsidR="009A21A2" w:rsidRDefault="005F0102" w:rsidP="009A21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b/>
          <w:sz w:val="28"/>
          <w:szCs w:val="28"/>
        </w:rPr>
        <w:t xml:space="preserve">Шлифование, использование абразивных материалов, </w:t>
      </w:r>
    </w:p>
    <w:p w14:paraId="370B3F03" w14:textId="36FE7410" w:rsidR="005F0102" w:rsidRPr="001C60F0" w:rsidRDefault="005F0102" w:rsidP="009A21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b/>
          <w:sz w:val="28"/>
          <w:szCs w:val="28"/>
        </w:rPr>
        <w:t>режущего инструмента и оборудования</w:t>
      </w:r>
    </w:p>
    <w:p w14:paraId="59CF7638" w14:textId="542AB470" w:rsidR="00836BD2" w:rsidRPr="001C60F0" w:rsidRDefault="005F0102" w:rsidP="009A2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Воздействие абразивных материалов, режущего инструмента и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оборудования как для внутренней поверхности (со стороны корня шва</w:t>
      </w:r>
      <w:r w:rsidR="00836BD2" w:rsidRPr="001C60F0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так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и для наружной стороны (стороны облицовки) </w:t>
      </w:r>
      <w:r w:rsidR="00836BD2" w:rsidRPr="001C60F0">
        <w:rPr>
          <w:rFonts w:ascii="Times New Roman" w:eastAsia="Times New Roman" w:hAnsi="Times New Roman" w:cs="Times New Roman"/>
          <w:sz w:val="28"/>
          <w:szCs w:val="28"/>
        </w:rPr>
        <w:t>ЗАПРЕЩЕНЫ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457D145B" w14:textId="44CE6B73" w:rsidR="005F0102" w:rsidRPr="001C60F0" w:rsidRDefault="005F0102" w:rsidP="009A2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«Облицовочный слой» будет определен как верхний слой сварного шва, который определяет размеры шва, кромки и углы. В случае обнаружения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lastRenderedPageBreak/>
        <w:t>воздействия на облицовочный шов или на внутреннюю поверхность шва (со стороны корня) абразивных материалов, ударного-режущего ручного инструмента и оборудования изделие к визуально-измерительному контролю</w:t>
      </w:r>
      <w:r w:rsidR="00710C93" w:rsidRPr="001C60F0">
        <w:rPr>
          <w:rFonts w:ascii="Times New Roman" w:eastAsia="Times New Roman" w:hAnsi="Times New Roman" w:cs="Times New Roman"/>
          <w:sz w:val="28"/>
          <w:szCs w:val="28"/>
        </w:rPr>
        <w:t xml:space="preserve"> по данной группе швов не допускается, по всем аспектам ВИК группы швов проставляются нули. Данные изделия допускаются до РК и РГК и ГИ.</w:t>
      </w:r>
    </w:p>
    <w:p w14:paraId="6A82BEB9" w14:textId="77777777" w:rsidR="005F0102" w:rsidRPr="001C60F0" w:rsidRDefault="005F0102" w:rsidP="009A2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Места прерывания дуги (стоп-точки) могут быть подготовлены перед продолжением сварки.</w:t>
      </w:r>
    </w:p>
    <w:p w14:paraId="34DBACFA" w14:textId="37129093" w:rsidR="005F0102" w:rsidRDefault="005F0102" w:rsidP="009A2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Шлифование поверхностей материала образца таврового соединения перед сваркой допускается, при этом механически обработанный угол должен составлять 90 градусов.</w:t>
      </w:r>
    </w:p>
    <w:p w14:paraId="6A87D0A1" w14:textId="48517105" w:rsidR="005F0102" w:rsidRPr="001C60F0" w:rsidRDefault="005F0102" w:rsidP="009A21A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b/>
          <w:sz w:val="28"/>
          <w:szCs w:val="28"/>
        </w:rPr>
        <w:t>Зачистка проволочной щеткой</w:t>
      </w:r>
    </w:p>
    <w:p w14:paraId="775B9A36" w14:textId="75BB848E" w:rsidR="005F0102" w:rsidRPr="001C60F0" w:rsidRDefault="005F0102" w:rsidP="009A2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Зачистка проволочной щеткой</w:t>
      </w:r>
      <w:r w:rsidR="00836BD2" w:rsidRPr="001C60F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ручн</w:t>
      </w:r>
      <w:r w:rsidR="00836BD2" w:rsidRPr="001C60F0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или с использованием механических инструментов</w:t>
      </w:r>
      <w:r w:rsidR="00836BD2" w:rsidRPr="001C60F0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E5729" w:rsidRPr="001C60F0">
        <w:rPr>
          <w:rFonts w:ascii="Times New Roman" w:eastAsia="Times New Roman" w:hAnsi="Times New Roman" w:cs="Times New Roman"/>
          <w:sz w:val="28"/>
          <w:szCs w:val="28"/>
        </w:rPr>
        <w:t>допускается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 к использованию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на всех сварных поверхностях </w:t>
      </w:r>
      <w:r w:rsidR="00836BD2" w:rsidRPr="001C60F0">
        <w:rPr>
          <w:rFonts w:ascii="Times New Roman" w:eastAsia="Times New Roman" w:hAnsi="Times New Roman" w:cs="Times New Roman"/>
          <w:sz w:val="28"/>
          <w:szCs w:val="28"/>
        </w:rPr>
        <w:t>Модуля А Контрольные сварные соединения из углеродистой стали, выполненные РД (11</w:t>
      </w:r>
      <w:r w:rsidR="0014520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6BD2" w:rsidRPr="001C60F0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Модуля Б Конструкция, работающая под давлением из углеродистой стали, выполненная РД (11</w:t>
      </w:r>
      <w:r w:rsidR="0014520D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="00836BD2" w:rsidRPr="001C60F0">
        <w:rPr>
          <w:rFonts w:ascii="Times New Roman" w:eastAsia="Times New Roman" w:hAnsi="Times New Roman" w:cs="Times New Roman"/>
          <w:sz w:val="28"/>
          <w:szCs w:val="28"/>
        </w:rPr>
        <w:t>Модуля В Контрольные сварные соединения из углеродистой стали, выполненные МП (135)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36BD2" w:rsidRPr="001C60F0">
        <w:rPr>
          <w:rFonts w:ascii="Times New Roman" w:eastAsia="Times New Roman" w:hAnsi="Times New Roman" w:cs="Times New Roman"/>
          <w:sz w:val="28"/>
          <w:szCs w:val="28"/>
        </w:rPr>
        <w:t xml:space="preserve">Модуля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Г Конструкция, работающая под давлением из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углеродистой стали, выполненная МП (135)</w:t>
      </w:r>
      <w:r w:rsidR="00466EDD">
        <w:rPr>
          <w:rFonts w:ascii="Times New Roman" w:eastAsia="Times New Roman" w:hAnsi="Times New Roman" w:cs="Times New Roman"/>
          <w:sz w:val="28"/>
          <w:szCs w:val="28"/>
        </w:rPr>
        <w:t>, Модул</w:t>
      </w:r>
      <w:r w:rsidR="0014520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466EDD">
        <w:rPr>
          <w:rFonts w:ascii="Times New Roman" w:eastAsia="Times New Roman" w:hAnsi="Times New Roman" w:cs="Times New Roman"/>
          <w:sz w:val="28"/>
          <w:szCs w:val="28"/>
        </w:rPr>
        <w:t xml:space="preserve"> Ж</w:t>
      </w:r>
      <w:r w:rsidR="001452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520D" w:rsidRPr="0014520D">
        <w:rPr>
          <w:rFonts w:ascii="Times New Roman" w:eastAsia="Times New Roman" w:hAnsi="Times New Roman" w:cs="Times New Roman"/>
          <w:sz w:val="28"/>
          <w:szCs w:val="28"/>
        </w:rPr>
        <w:t>Сварной узел из углеродистой стали, выполненный МПГ (136)</w:t>
      </w:r>
      <w:r w:rsidR="00466ED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37EEC6" w14:textId="6B91457A" w:rsidR="005F0102" w:rsidRPr="001C60F0" w:rsidRDefault="000F4D2C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Зачистка проволочной щеткой (ручной или с использованием механических инструментов), </w:t>
      </w:r>
      <w:r w:rsidR="005E5729" w:rsidRPr="001C60F0">
        <w:rPr>
          <w:rFonts w:ascii="Times New Roman" w:eastAsia="Times New Roman" w:hAnsi="Times New Roman" w:cs="Times New Roman"/>
          <w:sz w:val="28"/>
          <w:szCs w:val="28"/>
        </w:rPr>
        <w:t>не допускается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к использованию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 xml:space="preserve"> на любом и</w:t>
      </w:r>
      <w:r w:rsidR="00721B4C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 xml:space="preserve">законченных швов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Модуля Д </w:t>
      </w:r>
      <w:r w:rsidRPr="001C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Сварная конструкция из сплава алюминия, выполненная РАД (141 TIG)</w:t>
      </w:r>
      <w:r w:rsidRPr="001C60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Pr="001C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Модуля Е Сварная конструкция из</w:t>
      </w:r>
      <w:r w:rsidR="000434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C6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высоколегированной стали, выполненная РАД (141 TIG)</w:t>
      </w:r>
      <w:r w:rsidR="001452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 xml:space="preserve">Запрещена химическая очистка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Модуля Д, Модуля Е </w:t>
      </w:r>
      <w:r w:rsidR="005F0102" w:rsidRPr="001C60F0">
        <w:rPr>
          <w:rFonts w:ascii="Times New Roman" w:eastAsia="Times New Roman" w:hAnsi="Times New Roman" w:cs="Times New Roman"/>
          <w:sz w:val="28"/>
          <w:szCs w:val="28"/>
        </w:rPr>
        <w:t>после сварки.</w:t>
      </w:r>
    </w:p>
    <w:p w14:paraId="6AD0F918" w14:textId="3AEA8661" w:rsidR="00EA30C6" w:rsidRDefault="005F0102" w:rsidP="00367A8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Сварка образцов пластин не может осуществляться с помощью ограничивающих устройств. При </w:t>
      </w:r>
      <w:r w:rsidR="002B7CBB" w:rsidRPr="001C60F0">
        <w:rPr>
          <w:rFonts w:ascii="Times New Roman" w:eastAsia="Times New Roman" w:hAnsi="Times New Roman" w:cs="Times New Roman"/>
          <w:sz w:val="28"/>
          <w:szCs w:val="28"/>
        </w:rPr>
        <w:t>сборке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КСС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можно использовать только стандартные сварочные кондукторы или зажимы, предоставленные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организатором чемпионата. Они должны иметь хороший электрический контакт со сварочным столом.</w:t>
      </w:r>
    </w:p>
    <w:p w14:paraId="63B515BB" w14:textId="77777777" w:rsidR="00383168" w:rsidRPr="00B01E71" w:rsidRDefault="00383168" w:rsidP="0038316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Штрафные санкции за нарушение правил охраны труда </w:t>
      </w:r>
    </w:p>
    <w:p w14:paraId="350F9DB2" w14:textId="77777777" w:rsidR="00383168" w:rsidRPr="00B01E71" w:rsidRDefault="00383168" w:rsidP="0038316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участниками Чемпионата «Профессионалы» по компетенции </w:t>
      </w:r>
    </w:p>
    <w:p w14:paraId="33218BAF" w14:textId="77777777" w:rsidR="00383168" w:rsidRPr="00B01E71" w:rsidRDefault="00383168" w:rsidP="0038316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«Сварочные технологии» </w:t>
      </w:r>
    </w:p>
    <w:p w14:paraId="28F88022" w14:textId="77777777" w:rsidR="00383168" w:rsidRPr="00B01E71" w:rsidRDefault="00383168" w:rsidP="0038316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3.14 Правил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Охраны труда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для участников Чемпионата вводятся следующие штрафные санкции: </w:t>
      </w:r>
    </w:p>
    <w:p w14:paraId="60585DBC" w14:textId="51D55BDF" w:rsidR="00383168" w:rsidRPr="00B01E71" w:rsidRDefault="00383168" w:rsidP="0038316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1. При выполнении конкурсного задания за одно любое нарушение требований охраны труда, зафиксированное двумя экспертами,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, допустившему нарушение, выносят предупреждение и снимают баллы за аспект. </w:t>
      </w:r>
    </w:p>
    <w:p w14:paraId="3910D6C8" w14:textId="618A2D1A" w:rsidR="00383168" w:rsidRPr="00B01E71" w:rsidRDefault="00383168" w:rsidP="0038316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2. При выполнении конкурсного задания за повторное нарушение требований охраны труда, зафиксированное двумя экспертами,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конкурсанту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, допустившему нарушение, повторно проводят инструктаж на рабочем месте под подпись в протоколе (без остановки рабочего времени). </w:t>
      </w:r>
    </w:p>
    <w:p w14:paraId="560C7632" w14:textId="779849FF" w:rsidR="00383168" w:rsidRDefault="00383168" w:rsidP="0038316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3. Если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при выполнении конкурсного задания игнорирует замечания и допускает нарушения охраны труда в третий раз, эксперты, зафиксировавшие данный факт, отстраняют </w:t>
      </w:r>
      <w:r>
        <w:rPr>
          <w:rFonts w:ascii="Times New Roman" w:eastAsia="Times New Roman" w:hAnsi="Times New Roman" w:cs="Times New Roman"/>
          <w:sz w:val="28"/>
          <w:szCs w:val="28"/>
        </w:rPr>
        <w:t>конкурсанта</w:t>
      </w:r>
      <w:r w:rsidRPr="00B01E71">
        <w:rPr>
          <w:rFonts w:ascii="Times New Roman" w:eastAsia="Times New Roman" w:hAnsi="Times New Roman" w:cs="Times New Roman"/>
          <w:sz w:val="28"/>
          <w:szCs w:val="28"/>
        </w:rPr>
        <w:t xml:space="preserve"> от выполнения конкурсного задания до окончания текущего чемпионатного дня с обязательным оформлением протокола под подпись.</w:t>
      </w:r>
    </w:p>
    <w:p w14:paraId="285BB15A" w14:textId="7468FB0D" w:rsidR="00383168" w:rsidRPr="00B01E71" w:rsidRDefault="00383168" w:rsidP="0038316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 случае нарушений правил Охраны труда со стороны экспертов (не использование СИЗ, нарушение электробезопасности и пожарной безопасности), эксперт отстраняется от проведения оценки и удаляется с площадки до окончания конкурсного дня.</w:t>
      </w:r>
    </w:p>
    <w:p w14:paraId="5232034A" w14:textId="77777777" w:rsidR="00383168" w:rsidRPr="001C60F0" w:rsidRDefault="00383168" w:rsidP="00367A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5CDCAC" w14:textId="3300886E" w:rsidR="00E15F2A" w:rsidRPr="001C60F0" w:rsidRDefault="00A11569" w:rsidP="009A21A2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30" w:name="_Toc78885659"/>
      <w:bookmarkStart w:id="31" w:name="_Toc142037192"/>
      <w:bookmarkStart w:id="32" w:name="_Toc150461852"/>
      <w:r w:rsidRPr="001C60F0">
        <w:rPr>
          <w:rFonts w:ascii="Times New Roman" w:hAnsi="Times New Roman"/>
          <w:color w:val="000000"/>
          <w:szCs w:val="28"/>
        </w:rPr>
        <w:t>2</w:t>
      </w:r>
      <w:r w:rsidR="00FB022D" w:rsidRPr="001C60F0">
        <w:rPr>
          <w:rFonts w:ascii="Times New Roman" w:hAnsi="Times New Roman"/>
          <w:color w:val="000000"/>
          <w:szCs w:val="28"/>
        </w:rPr>
        <w:t>.</w:t>
      </w:r>
      <w:r w:rsidRPr="001C60F0">
        <w:rPr>
          <w:rFonts w:ascii="Times New Roman" w:hAnsi="Times New Roman"/>
          <w:color w:val="000000"/>
          <w:szCs w:val="28"/>
        </w:rPr>
        <w:t>1</w:t>
      </w:r>
      <w:r w:rsidR="00FB022D" w:rsidRPr="001C60F0">
        <w:rPr>
          <w:rFonts w:ascii="Times New Roman" w:hAnsi="Times New Roman"/>
          <w:color w:val="000000"/>
          <w:szCs w:val="28"/>
        </w:rPr>
        <w:t xml:space="preserve">. </w:t>
      </w:r>
      <w:bookmarkEnd w:id="30"/>
      <w:r w:rsidRPr="001C60F0">
        <w:rPr>
          <w:rFonts w:ascii="Times New Roman" w:hAnsi="Times New Roman"/>
          <w:szCs w:val="28"/>
        </w:rPr>
        <w:t>Личный инструмент конкурсанта</w:t>
      </w:r>
      <w:bookmarkEnd w:id="31"/>
      <w:bookmarkEnd w:id="32"/>
    </w:p>
    <w:p w14:paraId="7B557019" w14:textId="2962DBE0" w:rsidR="000F4D2C" w:rsidRPr="001C60F0" w:rsidRDefault="000F4D2C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Л</w:t>
      </w:r>
      <w:r w:rsidR="00A3395D" w:rsidRPr="001C60F0">
        <w:rPr>
          <w:rFonts w:ascii="Times New Roman" w:eastAsia="Times New Roman" w:hAnsi="Times New Roman" w:cs="Times New Roman"/>
          <w:sz w:val="28"/>
          <w:szCs w:val="28"/>
        </w:rPr>
        <w:t>ичный инструмент конкурсанта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является рекомендованным минимальным набором инструмента и расходных частей. Участник может применять дополнительные инструменты и аксессуары.</w:t>
      </w:r>
    </w:p>
    <w:p w14:paraId="144B1CC9" w14:textId="209C0697" w:rsidR="00A3395D" w:rsidRPr="001C60F0" w:rsidRDefault="00A3395D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lastRenderedPageBreak/>
        <w:t>ЛИК неопределенный, т.е. можно привезти оборудование по списку, кроме запрещенных приспособлений и оборудования.</w:t>
      </w:r>
    </w:p>
    <w:p w14:paraId="6AF0650F" w14:textId="170A0558" w:rsidR="000F4D2C" w:rsidRPr="001C60F0" w:rsidRDefault="000F4D2C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Рекомендованный ЛИК:</w:t>
      </w:r>
    </w:p>
    <w:p w14:paraId="17BA6C4A" w14:textId="29730746" w:rsidR="000F4D2C" w:rsidRPr="001C60F0" w:rsidRDefault="000F4D2C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Шкаф на колесах с замком (длина 110, ширина 70, высота 95) - 1 шт.; </w:t>
      </w:r>
    </w:p>
    <w:p w14:paraId="65D91A70" w14:textId="26C232F8" w:rsidR="000F4D2C" w:rsidRPr="001C60F0" w:rsidRDefault="000F4D2C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- Углошлифовальная машина (под круг 125мм) Мощность</w:t>
      </w:r>
      <w:r w:rsidR="00C467B4"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800Вт - 3шт.;</w:t>
      </w:r>
    </w:p>
    <w:p w14:paraId="54D8266F" w14:textId="17C44840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Щиток для работы с УШМ 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1шт;</w:t>
      </w:r>
    </w:p>
    <w:p w14:paraId="60148A1A" w14:textId="0C736C94" w:rsidR="005E5729" w:rsidRPr="001C60F0" w:rsidRDefault="005E5729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- Приспособления для осуществления поддува;</w:t>
      </w:r>
    </w:p>
    <w:p w14:paraId="034751CF" w14:textId="5D6FFA1E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УШС (универсальный шаблон сварщика) №1; 2;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 комплект;</w:t>
      </w:r>
    </w:p>
    <w:p w14:paraId="621A31BD" w14:textId="02CF9C9D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Металлическая щетка ручная (узкая)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1F2FAB4" w14:textId="595AD0AA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Круг отрезной 125х2х22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888A1C" w14:textId="49E1BB99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Круг шлифовальный 125х6х22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.;</w:t>
      </w:r>
    </w:p>
    <w:p w14:paraId="6E2708EB" w14:textId="5FF6294F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Лепестковый шлифовальный диск 125х22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A8E1AC7" w14:textId="1D5319A7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Тарелкообразная стальная щетка для УШМ125х22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8A62FF6" w14:textId="5991B5D7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Молоток-шлакоотделитель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 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8AF13E" w14:textId="269BEE2E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Молоток слесарный 500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гр.-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F55C18C" w14:textId="5BAA5B3D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Зубило слесарное 200мм (стальное)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7EEF286" w14:textId="0416B186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Комбинированные плоскогубцы -1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4DAD048" w14:textId="27E298A8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Круглогубцы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 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9750637" w14:textId="15BD6F4E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Очки защитные прозрачные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97C3E55" w14:textId="18190325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Беруши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E6FE7E4" w14:textId="21591743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Линейка металлическая до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500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мм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6200BB1" w14:textId="7B0A68A4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Угловая линейка -1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6D5480" w14:textId="6A1ACC2C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Чертилка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 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4F8C1E" w14:textId="022351A6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Карандаш графитовый HB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5BF17AA" w14:textId="5BD9D4D8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Штангенциркуль 250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мм с глубиномером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EFBBA83" w14:textId="17FC2A1F" w:rsidR="000F4D2C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Набор маркеров по металлу 4 цвета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BF80AAD" w14:textId="77777777" w:rsidR="00367A84" w:rsidRDefault="00C467B4" w:rsidP="00367A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Клещи зажимные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DAD305F" w14:textId="77777777" w:rsidR="00367A84" w:rsidRDefault="00C467B4" w:rsidP="00367A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Магнитная телескопическая ручка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BDACD1C" w14:textId="77777777" w:rsidR="00367A84" w:rsidRDefault="00C467B4" w:rsidP="00367A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Блокнот А5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7CA7EE" w14:textId="77777777" w:rsidR="00367A84" w:rsidRDefault="00C467B4" w:rsidP="00367A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Шуруповерт либо прямошлифовальная машинка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F81745E" w14:textId="2BA484C2" w:rsidR="00367A84" w:rsidRDefault="00C467B4" w:rsidP="00367A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731806"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Набор насадок на бормашину по металлу (для шуруповерта) </w:t>
      </w:r>
      <w:r w:rsidR="0004349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04349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комплект;</w:t>
      </w:r>
    </w:p>
    <w:p w14:paraId="5762B9B1" w14:textId="77777777" w:rsidR="00367A84" w:rsidRDefault="00C467B4" w:rsidP="00367A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Магнитные угольники 100х100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076779" w14:textId="77777777" w:rsidR="00367A84" w:rsidRDefault="00C467B4" w:rsidP="00367A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Маска сварочная–хамелеон (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запасн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 светофильтр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6B25ED" w14:textId="77777777" w:rsidR="00367A84" w:rsidRDefault="00C467B4" w:rsidP="00367A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 xml:space="preserve">Респиратор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шт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8846D20" w14:textId="24605A0B" w:rsidR="000F4D2C" w:rsidRPr="001C60F0" w:rsidRDefault="00C467B4" w:rsidP="00367A8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4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Костюм сварщика (подшлемник, куртка, штаны)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 комплект;</w:t>
      </w:r>
    </w:p>
    <w:p w14:paraId="5B5B2A4F" w14:textId="36C4615E" w:rsidR="000F4D2C" w:rsidRPr="001C60F0" w:rsidRDefault="00C467B4" w:rsidP="009A21A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Обувь сварочная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1 пара;</w:t>
      </w:r>
    </w:p>
    <w:p w14:paraId="5372EFB1" w14:textId="2B52E8B8" w:rsidR="000F4D2C" w:rsidRPr="001C60F0" w:rsidRDefault="00C467B4" w:rsidP="009A21A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Краги сварщика для ММА и MIG/MAG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пары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B622EB7" w14:textId="4E324111" w:rsidR="000F4D2C" w:rsidRPr="001C60F0" w:rsidRDefault="00C467B4" w:rsidP="009A21A2">
      <w:pPr>
        <w:keepNext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Перчатки сварщика для TIG -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D2C" w:rsidRPr="001C60F0">
        <w:rPr>
          <w:rFonts w:ascii="Times New Roman" w:eastAsia="Times New Roman" w:hAnsi="Times New Roman" w:cs="Times New Roman"/>
          <w:sz w:val="28"/>
          <w:szCs w:val="28"/>
        </w:rPr>
        <w:t>пары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364075" w14:textId="77777777" w:rsidR="00367A84" w:rsidRDefault="00A11569" w:rsidP="00367A84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33" w:name="_heading=h.v0620w7zqbq6"/>
      <w:bookmarkStart w:id="34" w:name="_Toc78885660"/>
      <w:bookmarkStart w:id="35" w:name="_Toc142037193"/>
      <w:bookmarkStart w:id="36" w:name="_Toc150461853"/>
      <w:bookmarkEnd w:id="33"/>
      <w:r w:rsidRPr="001C60F0">
        <w:rPr>
          <w:rFonts w:ascii="Times New Roman" w:hAnsi="Times New Roman"/>
          <w:szCs w:val="28"/>
        </w:rPr>
        <w:t>2</w:t>
      </w:r>
      <w:r w:rsidR="00FB022D" w:rsidRPr="001C60F0">
        <w:rPr>
          <w:rFonts w:ascii="Times New Roman" w:hAnsi="Times New Roman"/>
          <w:szCs w:val="28"/>
        </w:rPr>
        <w:t>.2.</w:t>
      </w:r>
      <w:r w:rsidR="00FB022D" w:rsidRPr="001C60F0">
        <w:rPr>
          <w:rFonts w:ascii="Times New Roman" w:hAnsi="Times New Roman"/>
          <w:i/>
          <w:szCs w:val="28"/>
        </w:rPr>
        <w:t xml:space="preserve"> </w:t>
      </w:r>
      <w:r w:rsidR="00E15F2A" w:rsidRPr="001C60F0">
        <w:rPr>
          <w:rFonts w:ascii="Times New Roman" w:hAnsi="Times New Roman"/>
          <w:szCs w:val="28"/>
        </w:rPr>
        <w:t xml:space="preserve">Материалы, оборудование и инструменты, </w:t>
      </w:r>
    </w:p>
    <w:p w14:paraId="112A6605" w14:textId="4D5A1722" w:rsidR="00E15F2A" w:rsidRPr="001C60F0" w:rsidRDefault="00E15F2A" w:rsidP="00367A84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r w:rsidRPr="001C60F0">
        <w:rPr>
          <w:rFonts w:ascii="Times New Roman" w:hAnsi="Times New Roman"/>
          <w:szCs w:val="28"/>
        </w:rPr>
        <w:t>запрещенные на площадке</w:t>
      </w:r>
      <w:bookmarkEnd w:id="34"/>
      <w:bookmarkEnd w:id="35"/>
      <w:bookmarkEnd w:id="36"/>
    </w:p>
    <w:p w14:paraId="386B94A5" w14:textId="7544C89D" w:rsidR="00C467B4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7" w:name="_Toc142037194"/>
      <w:r w:rsidRPr="001C60F0">
        <w:rPr>
          <w:rFonts w:ascii="Times New Roman" w:eastAsia="Times New Roman" w:hAnsi="Times New Roman" w:cs="Times New Roman"/>
          <w:sz w:val="28"/>
          <w:szCs w:val="28"/>
        </w:rPr>
        <w:t>Запрещается использовать медные подкладки или керамические подкладочные ленты /пластины.</w:t>
      </w:r>
    </w:p>
    <w:p w14:paraId="12324906" w14:textId="3CD40FEC" w:rsidR="00C467B4" w:rsidRPr="001C60F0" w:rsidRDefault="00C467B4" w:rsidP="009A21A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>Приспособление для поддува газа можно использовать только для</w:t>
      </w:r>
      <w:r w:rsidR="00367A8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процесса РАД (14</w:t>
      </w:r>
      <w:r w:rsidR="0014520D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) при сварке конструкции из высоколегированной стали.</w:t>
      </w:r>
    </w:p>
    <w:p w14:paraId="2E281ECF" w14:textId="0F8BB50C" w:rsidR="00C467B4" w:rsidRPr="001C60F0" w:rsidRDefault="00C467B4" w:rsidP="009A21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При сварке КСС пластин </w:t>
      </w:r>
      <w:r w:rsidR="00731806" w:rsidRPr="001C60F0">
        <w:rPr>
          <w:rFonts w:ascii="Times New Roman" w:eastAsia="Times New Roman" w:hAnsi="Times New Roman" w:cs="Times New Roman"/>
          <w:sz w:val="28"/>
          <w:szCs w:val="28"/>
        </w:rPr>
        <w:t xml:space="preserve">запрещается 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731806" w:rsidRPr="001C60F0">
        <w:rPr>
          <w:rFonts w:ascii="Times New Roman" w:eastAsia="Times New Roman" w:hAnsi="Times New Roman" w:cs="Times New Roman"/>
          <w:sz w:val="28"/>
          <w:szCs w:val="28"/>
        </w:rPr>
        <w:t xml:space="preserve"> следующие</w:t>
      </w:r>
      <w:r w:rsidRPr="001C60F0">
        <w:rPr>
          <w:rFonts w:ascii="Times New Roman" w:eastAsia="Times New Roman" w:hAnsi="Times New Roman" w:cs="Times New Roman"/>
          <w:sz w:val="28"/>
          <w:szCs w:val="28"/>
        </w:rPr>
        <w:t xml:space="preserve"> ограничивающие устройства: зажимы, колодки, сварочные кондукторы или стальные пластины, приваренные к испытательным пластинам прихваточным швом.</w:t>
      </w:r>
    </w:p>
    <w:p w14:paraId="03196394" w14:textId="5B970BBB" w:rsidR="00B37579" w:rsidRPr="001C60F0" w:rsidRDefault="00A11569" w:rsidP="001C60F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38" w:name="_Toc150461854"/>
      <w:r w:rsidRPr="001C60F0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1C60F0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1C60F0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37"/>
      <w:bookmarkEnd w:id="38"/>
    </w:p>
    <w:p w14:paraId="229D45A2" w14:textId="48B04FAF" w:rsidR="00945E13" w:rsidRPr="001C60F0" w:rsidRDefault="00A11569" w:rsidP="00625F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0F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1C60F0">
        <w:rPr>
          <w:rFonts w:ascii="Times New Roman" w:hAnsi="Times New Roman" w:cs="Times New Roman"/>
          <w:sz w:val="28"/>
          <w:szCs w:val="28"/>
        </w:rPr>
        <w:t>1</w:t>
      </w:r>
      <w:r w:rsidR="00A3395D" w:rsidRPr="001C60F0">
        <w:rPr>
          <w:rFonts w:ascii="Times New Roman" w:hAnsi="Times New Roman" w:cs="Times New Roman"/>
          <w:sz w:val="28"/>
          <w:szCs w:val="28"/>
        </w:rPr>
        <w:t>.</w:t>
      </w:r>
      <w:r w:rsidR="00B37579" w:rsidRPr="001C60F0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1C60F0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1C60F0">
        <w:rPr>
          <w:rFonts w:ascii="Times New Roman" w:hAnsi="Times New Roman" w:cs="Times New Roman"/>
          <w:sz w:val="28"/>
          <w:szCs w:val="28"/>
        </w:rPr>
        <w:t>ого</w:t>
      </w:r>
      <w:r w:rsidR="00945E13" w:rsidRPr="001C60F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1C60F0">
        <w:rPr>
          <w:rFonts w:ascii="Times New Roman" w:hAnsi="Times New Roman" w:cs="Times New Roman"/>
          <w:sz w:val="28"/>
          <w:szCs w:val="28"/>
        </w:rPr>
        <w:t>я</w:t>
      </w:r>
      <w:r w:rsidR="00204EF3" w:rsidRPr="001C60F0">
        <w:rPr>
          <w:rFonts w:ascii="Times New Roman" w:hAnsi="Times New Roman" w:cs="Times New Roman"/>
          <w:sz w:val="28"/>
          <w:szCs w:val="28"/>
        </w:rPr>
        <w:t>.</w:t>
      </w:r>
    </w:p>
    <w:p w14:paraId="3061DB38" w14:textId="2EEDD2C7" w:rsidR="00B37579" w:rsidRPr="001C60F0" w:rsidRDefault="00945E13" w:rsidP="00625F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0F0">
        <w:rPr>
          <w:rFonts w:ascii="Times New Roman" w:hAnsi="Times New Roman" w:cs="Times New Roman"/>
          <w:sz w:val="28"/>
          <w:szCs w:val="28"/>
        </w:rPr>
        <w:t>Приложение 2</w:t>
      </w:r>
      <w:r w:rsidR="00A3395D" w:rsidRPr="001C60F0">
        <w:rPr>
          <w:rFonts w:ascii="Times New Roman" w:hAnsi="Times New Roman" w:cs="Times New Roman"/>
          <w:sz w:val="28"/>
          <w:szCs w:val="28"/>
        </w:rPr>
        <w:t>.</w:t>
      </w:r>
      <w:r w:rsidRPr="001C60F0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1C60F0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1C60F0">
        <w:rPr>
          <w:rFonts w:ascii="Times New Roman" w:hAnsi="Times New Roman" w:cs="Times New Roman"/>
          <w:sz w:val="28"/>
          <w:szCs w:val="28"/>
        </w:rPr>
        <w:t>ого</w:t>
      </w:r>
      <w:r w:rsidR="00B37579" w:rsidRPr="001C60F0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1C60F0">
        <w:rPr>
          <w:rFonts w:ascii="Times New Roman" w:hAnsi="Times New Roman" w:cs="Times New Roman"/>
          <w:sz w:val="28"/>
          <w:szCs w:val="28"/>
        </w:rPr>
        <w:t>я</w:t>
      </w:r>
      <w:r w:rsidR="00204EF3" w:rsidRPr="001C60F0">
        <w:rPr>
          <w:rFonts w:ascii="Times New Roman" w:hAnsi="Times New Roman" w:cs="Times New Roman"/>
          <w:sz w:val="28"/>
          <w:szCs w:val="28"/>
        </w:rPr>
        <w:t>.</w:t>
      </w:r>
    </w:p>
    <w:p w14:paraId="5F5F1CD3" w14:textId="67FABC68" w:rsidR="00A3395D" w:rsidRDefault="00A3395D" w:rsidP="00625F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0F0">
        <w:rPr>
          <w:rFonts w:ascii="Times New Roman" w:hAnsi="Times New Roman" w:cs="Times New Roman"/>
          <w:sz w:val="28"/>
          <w:szCs w:val="28"/>
        </w:rPr>
        <w:t xml:space="preserve">Приложение 3. </w:t>
      </w:r>
      <w:r w:rsidR="002B7CBB" w:rsidRPr="001C60F0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Сварочные технологии</w:t>
      </w:r>
      <w:r w:rsidR="00204EF3" w:rsidRPr="001C60F0">
        <w:rPr>
          <w:rFonts w:ascii="Times New Roman" w:hAnsi="Times New Roman" w:cs="Times New Roman"/>
          <w:sz w:val="28"/>
          <w:szCs w:val="28"/>
        </w:rPr>
        <w:t>.</w:t>
      </w:r>
    </w:p>
    <w:p w14:paraId="191AD2ED" w14:textId="08ED3A9C" w:rsidR="00A1536E" w:rsidRPr="001C60F0" w:rsidRDefault="00A1536E" w:rsidP="00625F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14:paraId="509F2329" w14:textId="1D7B3DEA" w:rsidR="009868F3" w:rsidRDefault="00B37579" w:rsidP="00625F6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0F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1536E">
        <w:rPr>
          <w:rFonts w:ascii="Times New Roman" w:hAnsi="Times New Roman" w:cs="Times New Roman"/>
          <w:sz w:val="28"/>
          <w:szCs w:val="28"/>
        </w:rPr>
        <w:t>5</w:t>
      </w:r>
      <w:r w:rsidR="00A3395D" w:rsidRPr="001C60F0">
        <w:rPr>
          <w:rFonts w:ascii="Times New Roman" w:hAnsi="Times New Roman" w:cs="Times New Roman"/>
          <w:sz w:val="28"/>
          <w:szCs w:val="28"/>
        </w:rPr>
        <w:t>.</w:t>
      </w:r>
      <w:r w:rsidRPr="001C60F0">
        <w:rPr>
          <w:rFonts w:ascii="Times New Roman" w:hAnsi="Times New Roman" w:cs="Times New Roman"/>
          <w:sz w:val="28"/>
          <w:szCs w:val="28"/>
        </w:rPr>
        <w:t xml:space="preserve"> </w:t>
      </w:r>
      <w:r w:rsidR="009868F3" w:rsidRPr="001C60F0">
        <w:rPr>
          <w:rFonts w:ascii="Times New Roman" w:hAnsi="Times New Roman" w:cs="Times New Roman"/>
          <w:sz w:val="28"/>
          <w:szCs w:val="28"/>
        </w:rPr>
        <w:t>Чертежи</w:t>
      </w:r>
      <w:r w:rsidR="00204EF3" w:rsidRPr="001C60F0">
        <w:rPr>
          <w:rFonts w:ascii="Times New Roman" w:hAnsi="Times New Roman" w:cs="Times New Roman"/>
          <w:sz w:val="28"/>
          <w:szCs w:val="28"/>
        </w:rPr>
        <w:t>.</w:t>
      </w:r>
    </w:p>
    <w:sectPr w:rsidR="009868F3" w:rsidSect="00B90A80">
      <w:footerReference w:type="default" r:id="rId11"/>
      <w:pgSz w:w="11906" w:h="16838"/>
      <w:pgMar w:top="1134" w:right="851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C492" w14:textId="77777777" w:rsidR="004B3B1C" w:rsidRDefault="004B3B1C" w:rsidP="00970F49">
      <w:pPr>
        <w:spacing w:after="0" w:line="240" w:lineRule="auto"/>
      </w:pPr>
      <w:r>
        <w:separator/>
      </w:r>
    </w:p>
  </w:endnote>
  <w:endnote w:type="continuationSeparator" w:id="0">
    <w:p w14:paraId="600E8412" w14:textId="77777777" w:rsidR="004B3B1C" w:rsidRDefault="004B3B1C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DejaVu Sans"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954A654" w14:textId="1617561A" w:rsidR="00F25835" w:rsidRPr="00B90A80" w:rsidRDefault="00F25835" w:rsidP="00B90A80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A1536E">
          <w:rPr>
            <w:rFonts w:ascii="Times New Roman" w:hAnsi="Times New Roman" w:cs="Times New Roman"/>
            <w:noProof/>
          </w:rPr>
          <w:t>27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FF46D" w14:textId="77777777" w:rsidR="004B3B1C" w:rsidRDefault="004B3B1C" w:rsidP="00970F49">
      <w:pPr>
        <w:spacing w:after="0" w:line="240" w:lineRule="auto"/>
      </w:pPr>
      <w:r>
        <w:separator/>
      </w:r>
    </w:p>
  </w:footnote>
  <w:footnote w:type="continuationSeparator" w:id="0">
    <w:p w14:paraId="17D5D395" w14:textId="77777777" w:rsidR="004B3B1C" w:rsidRDefault="004B3B1C" w:rsidP="00970F49">
      <w:pPr>
        <w:spacing w:after="0" w:line="240" w:lineRule="auto"/>
      </w:pPr>
      <w:r>
        <w:continuationSeparator/>
      </w:r>
    </w:p>
  </w:footnote>
  <w:footnote w:id="1">
    <w:p w14:paraId="08E34E4D" w14:textId="77777777" w:rsidR="00360ADA" w:rsidRDefault="00360ADA" w:rsidP="00360A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976"/>
    <w:multiLevelType w:val="hybridMultilevel"/>
    <w:tmpl w:val="19682D74"/>
    <w:lvl w:ilvl="0" w:tplc="41583E02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 w:tplc="53345F1E">
      <w:numFmt w:val="bullet"/>
      <w:lvlText w:val="•"/>
      <w:lvlJc w:val="left"/>
      <w:pPr>
        <w:ind w:left="1548" w:hanging="360"/>
      </w:pPr>
      <w:rPr>
        <w:rFonts w:ascii="Arial" w:eastAsia="Arial" w:hAnsi="Arial" w:cs="Arial"/>
        <w:sz w:val="24"/>
        <w:szCs w:val="24"/>
      </w:rPr>
    </w:lvl>
    <w:lvl w:ilvl="2" w:tplc="5B461984">
      <w:numFmt w:val="bullet"/>
      <w:lvlText w:val="•"/>
      <w:lvlJc w:val="left"/>
      <w:pPr>
        <w:ind w:left="2309" w:hanging="360"/>
      </w:pPr>
    </w:lvl>
    <w:lvl w:ilvl="3" w:tplc="411061D6">
      <w:numFmt w:val="bullet"/>
      <w:lvlText w:val="•"/>
      <w:lvlJc w:val="left"/>
      <w:pPr>
        <w:ind w:left="3078" w:hanging="360"/>
      </w:pPr>
    </w:lvl>
    <w:lvl w:ilvl="4" w:tplc="EDCEC1AA">
      <w:numFmt w:val="bullet"/>
      <w:lvlText w:val="•"/>
      <w:lvlJc w:val="left"/>
      <w:pPr>
        <w:ind w:left="3847" w:hanging="360"/>
      </w:pPr>
    </w:lvl>
    <w:lvl w:ilvl="5" w:tplc="0E74F960">
      <w:numFmt w:val="bullet"/>
      <w:lvlText w:val="•"/>
      <w:lvlJc w:val="left"/>
      <w:pPr>
        <w:ind w:left="4616" w:hanging="360"/>
      </w:pPr>
    </w:lvl>
    <w:lvl w:ilvl="6" w:tplc="7E700302">
      <w:numFmt w:val="bullet"/>
      <w:lvlText w:val="•"/>
      <w:lvlJc w:val="left"/>
      <w:pPr>
        <w:ind w:left="5386" w:hanging="360"/>
      </w:pPr>
    </w:lvl>
    <w:lvl w:ilvl="7" w:tplc="ADD69A82">
      <w:numFmt w:val="bullet"/>
      <w:lvlText w:val="•"/>
      <w:lvlJc w:val="left"/>
      <w:pPr>
        <w:ind w:left="6155" w:hanging="360"/>
      </w:pPr>
    </w:lvl>
    <w:lvl w:ilvl="8" w:tplc="14A2CF0A">
      <w:numFmt w:val="bullet"/>
      <w:lvlText w:val="•"/>
      <w:lvlJc w:val="left"/>
      <w:pPr>
        <w:ind w:left="6924" w:hanging="360"/>
      </w:pPr>
    </w:lvl>
  </w:abstractNum>
  <w:abstractNum w:abstractNumId="1" w15:restartNumberingAfterBreak="0">
    <w:nsid w:val="01554CC5"/>
    <w:multiLevelType w:val="hybridMultilevel"/>
    <w:tmpl w:val="EDD0F6A0"/>
    <w:lvl w:ilvl="0" w:tplc="5B461984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C5B1E"/>
    <w:multiLevelType w:val="hybridMultilevel"/>
    <w:tmpl w:val="CFE89BA2"/>
    <w:lvl w:ilvl="0" w:tplc="09A69CEC">
      <w:numFmt w:val="bullet"/>
      <w:lvlText w:val="•"/>
      <w:lvlJc w:val="left"/>
      <w:pPr>
        <w:ind w:left="827" w:hanging="360"/>
      </w:pPr>
      <w:rPr>
        <w:rFonts w:ascii="Arial" w:eastAsia="Arial" w:hAnsi="Arial" w:cs="Arial"/>
        <w:sz w:val="24"/>
        <w:szCs w:val="24"/>
      </w:rPr>
    </w:lvl>
    <w:lvl w:ilvl="1" w:tplc="8904FF8E">
      <w:numFmt w:val="bullet"/>
      <w:lvlText w:val="•"/>
      <w:lvlJc w:val="left"/>
      <w:pPr>
        <w:ind w:left="1548" w:hanging="360"/>
      </w:pPr>
      <w:rPr>
        <w:rFonts w:ascii="Arial" w:eastAsia="Arial" w:hAnsi="Arial" w:cs="Arial"/>
        <w:sz w:val="24"/>
        <w:szCs w:val="24"/>
      </w:rPr>
    </w:lvl>
    <w:lvl w:ilvl="2" w:tplc="982EA4BC">
      <w:numFmt w:val="bullet"/>
      <w:lvlText w:val="•"/>
      <w:lvlJc w:val="left"/>
      <w:pPr>
        <w:ind w:left="2309" w:hanging="360"/>
      </w:pPr>
    </w:lvl>
    <w:lvl w:ilvl="3" w:tplc="504CE75A">
      <w:numFmt w:val="bullet"/>
      <w:lvlText w:val="•"/>
      <w:lvlJc w:val="left"/>
      <w:pPr>
        <w:ind w:left="3078" w:hanging="360"/>
      </w:pPr>
    </w:lvl>
    <w:lvl w:ilvl="4" w:tplc="29A650D8">
      <w:numFmt w:val="bullet"/>
      <w:lvlText w:val="•"/>
      <w:lvlJc w:val="left"/>
      <w:pPr>
        <w:ind w:left="3847" w:hanging="360"/>
      </w:pPr>
    </w:lvl>
    <w:lvl w:ilvl="5" w:tplc="F318A4A0">
      <w:numFmt w:val="bullet"/>
      <w:lvlText w:val="•"/>
      <w:lvlJc w:val="left"/>
      <w:pPr>
        <w:ind w:left="4616" w:hanging="360"/>
      </w:pPr>
    </w:lvl>
    <w:lvl w:ilvl="6" w:tplc="3ADC77B8">
      <w:numFmt w:val="bullet"/>
      <w:lvlText w:val="•"/>
      <w:lvlJc w:val="left"/>
      <w:pPr>
        <w:ind w:left="5386" w:hanging="360"/>
      </w:pPr>
    </w:lvl>
    <w:lvl w:ilvl="7" w:tplc="46C44596">
      <w:numFmt w:val="bullet"/>
      <w:lvlText w:val="•"/>
      <w:lvlJc w:val="left"/>
      <w:pPr>
        <w:ind w:left="6155" w:hanging="360"/>
      </w:pPr>
    </w:lvl>
    <w:lvl w:ilvl="8" w:tplc="1C6A5F80">
      <w:numFmt w:val="bullet"/>
      <w:lvlText w:val="•"/>
      <w:lvlJc w:val="left"/>
      <w:pPr>
        <w:ind w:left="6924" w:hanging="360"/>
      </w:pPr>
    </w:lvl>
  </w:abstractNum>
  <w:abstractNum w:abstractNumId="12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4BF3E29"/>
    <w:multiLevelType w:val="hybridMultilevel"/>
    <w:tmpl w:val="C1AC6D96"/>
    <w:lvl w:ilvl="0" w:tplc="5B461984"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F3852"/>
    <w:multiLevelType w:val="hybridMultilevel"/>
    <w:tmpl w:val="AA1C8388"/>
    <w:lvl w:ilvl="0" w:tplc="116CA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1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2"/>
  </w:num>
  <w:num w:numId="7">
    <w:abstractNumId w:val="4"/>
  </w:num>
  <w:num w:numId="8">
    <w:abstractNumId w:val="7"/>
  </w:num>
  <w:num w:numId="9">
    <w:abstractNumId w:val="22"/>
  </w:num>
  <w:num w:numId="10">
    <w:abstractNumId w:val="9"/>
  </w:num>
  <w:num w:numId="11">
    <w:abstractNumId w:val="5"/>
  </w:num>
  <w:num w:numId="12">
    <w:abstractNumId w:val="13"/>
  </w:num>
  <w:num w:numId="13">
    <w:abstractNumId w:val="25"/>
  </w:num>
  <w:num w:numId="14">
    <w:abstractNumId w:val="14"/>
  </w:num>
  <w:num w:numId="15">
    <w:abstractNumId w:val="23"/>
  </w:num>
  <w:num w:numId="16">
    <w:abstractNumId w:val="26"/>
  </w:num>
  <w:num w:numId="17">
    <w:abstractNumId w:val="24"/>
  </w:num>
  <w:num w:numId="18">
    <w:abstractNumId w:val="21"/>
  </w:num>
  <w:num w:numId="19">
    <w:abstractNumId w:val="17"/>
  </w:num>
  <w:num w:numId="20">
    <w:abstractNumId w:val="20"/>
  </w:num>
  <w:num w:numId="21">
    <w:abstractNumId w:val="15"/>
  </w:num>
  <w:num w:numId="22">
    <w:abstractNumId w:val="6"/>
  </w:num>
  <w:num w:numId="23">
    <w:abstractNumId w:val="0"/>
  </w:num>
  <w:num w:numId="24">
    <w:abstractNumId w:val="11"/>
  </w:num>
  <w:num w:numId="25">
    <w:abstractNumId w:val="18"/>
  </w:num>
  <w:num w:numId="26">
    <w:abstractNumId w:val="18"/>
  </w:num>
  <w:num w:numId="27">
    <w:abstractNumId w:val="1"/>
  </w:num>
  <w:num w:numId="28">
    <w:abstractNumId w:val="16"/>
  </w:num>
  <w:num w:numId="29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26DCD"/>
    <w:rsid w:val="00030CBC"/>
    <w:rsid w:val="00041A78"/>
    <w:rsid w:val="00043492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C418E"/>
    <w:rsid w:val="000D258B"/>
    <w:rsid w:val="000D34D4"/>
    <w:rsid w:val="000D43CC"/>
    <w:rsid w:val="000D4C46"/>
    <w:rsid w:val="000D74AA"/>
    <w:rsid w:val="000D7877"/>
    <w:rsid w:val="000F0FC3"/>
    <w:rsid w:val="000F4D2C"/>
    <w:rsid w:val="00100FE1"/>
    <w:rsid w:val="001024BE"/>
    <w:rsid w:val="00106738"/>
    <w:rsid w:val="00114D79"/>
    <w:rsid w:val="00127743"/>
    <w:rsid w:val="00137545"/>
    <w:rsid w:val="001409AA"/>
    <w:rsid w:val="0014520D"/>
    <w:rsid w:val="0015561E"/>
    <w:rsid w:val="001627D5"/>
    <w:rsid w:val="0016516E"/>
    <w:rsid w:val="00172ABF"/>
    <w:rsid w:val="0017612A"/>
    <w:rsid w:val="00184CD5"/>
    <w:rsid w:val="001926AB"/>
    <w:rsid w:val="00192F10"/>
    <w:rsid w:val="001B1CFB"/>
    <w:rsid w:val="001B4B65"/>
    <w:rsid w:val="001C1282"/>
    <w:rsid w:val="001C4E1A"/>
    <w:rsid w:val="001C5DD0"/>
    <w:rsid w:val="001C60F0"/>
    <w:rsid w:val="001C63E7"/>
    <w:rsid w:val="001D756E"/>
    <w:rsid w:val="001E1DF9"/>
    <w:rsid w:val="001F32B6"/>
    <w:rsid w:val="00204EF3"/>
    <w:rsid w:val="00220E70"/>
    <w:rsid w:val="002228E8"/>
    <w:rsid w:val="00236305"/>
    <w:rsid w:val="00237603"/>
    <w:rsid w:val="00247E8C"/>
    <w:rsid w:val="00257853"/>
    <w:rsid w:val="0026128B"/>
    <w:rsid w:val="00270E01"/>
    <w:rsid w:val="00273AAD"/>
    <w:rsid w:val="00276E5E"/>
    <w:rsid w:val="002776A1"/>
    <w:rsid w:val="0029466E"/>
    <w:rsid w:val="0029547E"/>
    <w:rsid w:val="002A414D"/>
    <w:rsid w:val="002B1426"/>
    <w:rsid w:val="002B3DBB"/>
    <w:rsid w:val="002B7CBB"/>
    <w:rsid w:val="002F2906"/>
    <w:rsid w:val="003242E1"/>
    <w:rsid w:val="00333911"/>
    <w:rsid w:val="00334165"/>
    <w:rsid w:val="003531E7"/>
    <w:rsid w:val="003601A4"/>
    <w:rsid w:val="00360ADA"/>
    <w:rsid w:val="00367A84"/>
    <w:rsid w:val="0037535C"/>
    <w:rsid w:val="00377356"/>
    <w:rsid w:val="003815C7"/>
    <w:rsid w:val="00383168"/>
    <w:rsid w:val="003934F8"/>
    <w:rsid w:val="00397A1B"/>
    <w:rsid w:val="003A21C8"/>
    <w:rsid w:val="003C1D7A"/>
    <w:rsid w:val="003C5F97"/>
    <w:rsid w:val="003D1E51"/>
    <w:rsid w:val="003E4EC5"/>
    <w:rsid w:val="00413ACD"/>
    <w:rsid w:val="004254FE"/>
    <w:rsid w:val="00436FFC"/>
    <w:rsid w:val="00437D28"/>
    <w:rsid w:val="00443473"/>
    <w:rsid w:val="0044354A"/>
    <w:rsid w:val="00454353"/>
    <w:rsid w:val="0045594A"/>
    <w:rsid w:val="00461AC6"/>
    <w:rsid w:val="00466EDD"/>
    <w:rsid w:val="0047429B"/>
    <w:rsid w:val="004822E7"/>
    <w:rsid w:val="00483C29"/>
    <w:rsid w:val="004862D7"/>
    <w:rsid w:val="004904C5"/>
    <w:rsid w:val="004917C4"/>
    <w:rsid w:val="004A07A5"/>
    <w:rsid w:val="004B3B1C"/>
    <w:rsid w:val="004B692B"/>
    <w:rsid w:val="004C3CAF"/>
    <w:rsid w:val="004C703E"/>
    <w:rsid w:val="004D096E"/>
    <w:rsid w:val="004E1B7B"/>
    <w:rsid w:val="004E785E"/>
    <w:rsid w:val="004E7905"/>
    <w:rsid w:val="005055FF"/>
    <w:rsid w:val="00510059"/>
    <w:rsid w:val="0052717E"/>
    <w:rsid w:val="00541F0B"/>
    <w:rsid w:val="00554140"/>
    <w:rsid w:val="00554CBB"/>
    <w:rsid w:val="005560AC"/>
    <w:rsid w:val="00557CC0"/>
    <w:rsid w:val="0056194A"/>
    <w:rsid w:val="00565B7C"/>
    <w:rsid w:val="00566353"/>
    <w:rsid w:val="00597210"/>
    <w:rsid w:val="005A1625"/>
    <w:rsid w:val="005A203B"/>
    <w:rsid w:val="005B05D5"/>
    <w:rsid w:val="005B0DEC"/>
    <w:rsid w:val="005B1935"/>
    <w:rsid w:val="005B5497"/>
    <w:rsid w:val="005B66FC"/>
    <w:rsid w:val="005C6A23"/>
    <w:rsid w:val="005E30DC"/>
    <w:rsid w:val="005E56C4"/>
    <w:rsid w:val="005E5729"/>
    <w:rsid w:val="005F0102"/>
    <w:rsid w:val="00605DD7"/>
    <w:rsid w:val="0060658F"/>
    <w:rsid w:val="00613219"/>
    <w:rsid w:val="00614B7E"/>
    <w:rsid w:val="00625F66"/>
    <w:rsid w:val="0062789A"/>
    <w:rsid w:val="0063396F"/>
    <w:rsid w:val="00640E46"/>
    <w:rsid w:val="0064179C"/>
    <w:rsid w:val="00643A8A"/>
    <w:rsid w:val="0064491A"/>
    <w:rsid w:val="006536FD"/>
    <w:rsid w:val="00653B50"/>
    <w:rsid w:val="00666BDD"/>
    <w:rsid w:val="006776B4"/>
    <w:rsid w:val="0068430E"/>
    <w:rsid w:val="006873B8"/>
    <w:rsid w:val="006968F6"/>
    <w:rsid w:val="006A3948"/>
    <w:rsid w:val="006A4048"/>
    <w:rsid w:val="006A4EFB"/>
    <w:rsid w:val="006B0FEA"/>
    <w:rsid w:val="006C3C51"/>
    <w:rsid w:val="006C6D6D"/>
    <w:rsid w:val="006C7A3B"/>
    <w:rsid w:val="006C7CE4"/>
    <w:rsid w:val="006E4072"/>
    <w:rsid w:val="006F4464"/>
    <w:rsid w:val="00710C93"/>
    <w:rsid w:val="00714CA4"/>
    <w:rsid w:val="00721B4C"/>
    <w:rsid w:val="007250D9"/>
    <w:rsid w:val="007274B8"/>
    <w:rsid w:val="00727F97"/>
    <w:rsid w:val="00730AE0"/>
    <w:rsid w:val="00731806"/>
    <w:rsid w:val="0074372D"/>
    <w:rsid w:val="00747905"/>
    <w:rsid w:val="007604F9"/>
    <w:rsid w:val="00763C23"/>
    <w:rsid w:val="00764773"/>
    <w:rsid w:val="00771473"/>
    <w:rsid w:val="00771B49"/>
    <w:rsid w:val="007735DC"/>
    <w:rsid w:val="0078311A"/>
    <w:rsid w:val="00786E89"/>
    <w:rsid w:val="00791D70"/>
    <w:rsid w:val="007A61C5"/>
    <w:rsid w:val="007A6888"/>
    <w:rsid w:val="007B0DCC"/>
    <w:rsid w:val="007B2222"/>
    <w:rsid w:val="007B3FD5"/>
    <w:rsid w:val="007C1B63"/>
    <w:rsid w:val="007D3601"/>
    <w:rsid w:val="007D661B"/>
    <w:rsid w:val="007D6C20"/>
    <w:rsid w:val="007E73B4"/>
    <w:rsid w:val="00806721"/>
    <w:rsid w:val="00812516"/>
    <w:rsid w:val="00832EBB"/>
    <w:rsid w:val="00834734"/>
    <w:rsid w:val="00835BF6"/>
    <w:rsid w:val="00836BD2"/>
    <w:rsid w:val="0085184C"/>
    <w:rsid w:val="00861B21"/>
    <w:rsid w:val="008761F3"/>
    <w:rsid w:val="00881DD2"/>
    <w:rsid w:val="00882B54"/>
    <w:rsid w:val="00882C41"/>
    <w:rsid w:val="008912AE"/>
    <w:rsid w:val="00892343"/>
    <w:rsid w:val="008A610E"/>
    <w:rsid w:val="008B0F23"/>
    <w:rsid w:val="008B560B"/>
    <w:rsid w:val="008C41F7"/>
    <w:rsid w:val="008D6DCF"/>
    <w:rsid w:val="008E0805"/>
    <w:rsid w:val="008E5424"/>
    <w:rsid w:val="00900604"/>
    <w:rsid w:val="00901689"/>
    <w:rsid w:val="009018F0"/>
    <w:rsid w:val="00906E82"/>
    <w:rsid w:val="009203A8"/>
    <w:rsid w:val="00943317"/>
    <w:rsid w:val="00945D43"/>
    <w:rsid w:val="00945E13"/>
    <w:rsid w:val="00953113"/>
    <w:rsid w:val="00954B97"/>
    <w:rsid w:val="00955127"/>
    <w:rsid w:val="00955E2F"/>
    <w:rsid w:val="00956BC9"/>
    <w:rsid w:val="00961DA0"/>
    <w:rsid w:val="00963FFC"/>
    <w:rsid w:val="00970F49"/>
    <w:rsid w:val="009715DA"/>
    <w:rsid w:val="00975D54"/>
    <w:rsid w:val="00976338"/>
    <w:rsid w:val="0098523A"/>
    <w:rsid w:val="009868F3"/>
    <w:rsid w:val="00992D9C"/>
    <w:rsid w:val="009931F0"/>
    <w:rsid w:val="00993517"/>
    <w:rsid w:val="009955F8"/>
    <w:rsid w:val="009A1CBC"/>
    <w:rsid w:val="009A21A2"/>
    <w:rsid w:val="009A36AD"/>
    <w:rsid w:val="009B18A2"/>
    <w:rsid w:val="009B2B15"/>
    <w:rsid w:val="009D04EE"/>
    <w:rsid w:val="009D0545"/>
    <w:rsid w:val="009E37D3"/>
    <w:rsid w:val="009E52E7"/>
    <w:rsid w:val="009E5BD9"/>
    <w:rsid w:val="009F3EC9"/>
    <w:rsid w:val="009F57C0"/>
    <w:rsid w:val="00A0510D"/>
    <w:rsid w:val="00A11569"/>
    <w:rsid w:val="00A1536E"/>
    <w:rsid w:val="00A204BB"/>
    <w:rsid w:val="00A20A67"/>
    <w:rsid w:val="00A22393"/>
    <w:rsid w:val="00A27EE4"/>
    <w:rsid w:val="00A3395D"/>
    <w:rsid w:val="00A36EE2"/>
    <w:rsid w:val="00A4187F"/>
    <w:rsid w:val="00A57976"/>
    <w:rsid w:val="00A636B8"/>
    <w:rsid w:val="00A70EB2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AF4735"/>
    <w:rsid w:val="00B15BF8"/>
    <w:rsid w:val="00B162B5"/>
    <w:rsid w:val="00B236AD"/>
    <w:rsid w:val="00B25088"/>
    <w:rsid w:val="00B30970"/>
    <w:rsid w:val="00B30A26"/>
    <w:rsid w:val="00B330F5"/>
    <w:rsid w:val="00B3384D"/>
    <w:rsid w:val="00B37579"/>
    <w:rsid w:val="00B40FFB"/>
    <w:rsid w:val="00B4196F"/>
    <w:rsid w:val="00B43D8D"/>
    <w:rsid w:val="00B44F30"/>
    <w:rsid w:val="00B45392"/>
    <w:rsid w:val="00B45AA4"/>
    <w:rsid w:val="00B47A6E"/>
    <w:rsid w:val="00B56679"/>
    <w:rsid w:val="00B610A2"/>
    <w:rsid w:val="00B77381"/>
    <w:rsid w:val="00B82E80"/>
    <w:rsid w:val="00B90A80"/>
    <w:rsid w:val="00BA0BB6"/>
    <w:rsid w:val="00BA2CF0"/>
    <w:rsid w:val="00BC015A"/>
    <w:rsid w:val="00BC2364"/>
    <w:rsid w:val="00BC3813"/>
    <w:rsid w:val="00BC639D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467B4"/>
    <w:rsid w:val="00C52383"/>
    <w:rsid w:val="00C56A9B"/>
    <w:rsid w:val="00C721B3"/>
    <w:rsid w:val="00C740CF"/>
    <w:rsid w:val="00C7456B"/>
    <w:rsid w:val="00C77B63"/>
    <w:rsid w:val="00C80BB9"/>
    <w:rsid w:val="00C8277D"/>
    <w:rsid w:val="00C92CA5"/>
    <w:rsid w:val="00C95538"/>
    <w:rsid w:val="00C96567"/>
    <w:rsid w:val="00C974B7"/>
    <w:rsid w:val="00C97E44"/>
    <w:rsid w:val="00CA5AF5"/>
    <w:rsid w:val="00CA6CCD"/>
    <w:rsid w:val="00CC50B7"/>
    <w:rsid w:val="00CD66EF"/>
    <w:rsid w:val="00CD6D4F"/>
    <w:rsid w:val="00CD7D34"/>
    <w:rsid w:val="00CE2498"/>
    <w:rsid w:val="00CE32C6"/>
    <w:rsid w:val="00CE36B8"/>
    <w:rsid w:val="00CE60B0"/>
    <w:rsid w:val="00CF0DA9"/>
    <w:rsid w:val="00D02C00"/>
    <w:rsid w:val="00D12ABD"/>
    <w:rsid w:val="00D16F4B"/>
    <w:rsid w:val="00D17132"/>
    <w:rsid w:val="00D2075B"/>
    <w:rsid w:val="00D229F1"/>
    <w:rsid w:val="00D238CB"/>
    <w:rsid w:val="00D37CEC"/>
    <w:rsid w:val="00D37DEA"/>
    <w:rsid w:val="00D405D4"/>
    <w:rsid w:val="00D41269"/>
    <w:rsid w:val="00D45007"/>
    <w:rsid w:val="00D52E23"/>
    <w:rsid w:val="00D54AEE"/>
    <w:rsid w:val="00D56821"/>
    <w:rsid w:val="00D617CC"/>
    <w:rsid w:val="00D65790"/>
    <w:rsid w:val="00D657AC"/>
    <w:rsid w:val="00D82186"/>
    <w:rsid w:val="00D83E4E"/>
    <w:rsid w:val="00D847E1"/>
    <w:rsid w:val="00D87A1E"/>
    <w:rsid w:val="00DE39D8"/>
    <w:rsid w:val="00DE5614"/>
    <w:rsid w:val="00DF74AE"/>
    <w:rsid w:val="00E0407E"/>
    <w:rsid w:val="00E048EF"/>
    <w:rsid w:val="00E04FDF"/>
    <w:rsid w:val="00E15F2A"/>
    <w:rsid w:val="00E279E8"/>
    <w:rsid w:val="00E3290E"/>
    <w:rsid w:val="00E35859"/>
    <w:rsid w:val="00E44BBB"/>
    <w:rsid w:val="00E579D6"/>
    <w:rsid w:val="00E60146"/>
    <w:rsid w:val="00E632A0"/>
    <w:rsid w:val="00E75567"/>
    <w:rsid w:val="00E8354E"/>
    <w:rsid w:val="00E857D6"/>
    <w:rsid w:val="00E947A0"/>
    <w:rsid w:val="00EA0163"/>
    <w:rsid w:val="00EA0C3A"/>
    <w:rsid w:val="00EA30C6"/>
    <w:rsid w:val="00EB2779"/>
    <w:rsid w:val="00ED18F9"/>
    <w:rsid w:val="00ED28C1"/>
    <w:rsid w:val="00ED53C9"/>
    <w:rsid w:val="00EE197A"/>
    <w:rsid w:val="00EE7DA3"/>
    <w:rsid w:val="00F1662D"/>
    <w:rsid w:val="00F25835"/>
    <w:rsid w:val="00F3099C"/>
    <w:rsid w:val="00F35F4F"/>
    <w:rsid w:val="00F3619B"/>
    <w:rsid w:val="00F50AC5"/>
    <w:rsid w:val="00F6025D"/>
    <w:rsid w:val="00F65D81"/>
    <w:rsid w:val="00F672B2"/>
    <w:rsid w:val="00F8340A"/>
    <w:rsid w:val="00F83D10"/>
    <w:rsid w:val="00F92697"/>
    <w:rsid w:val="00F93643"/>
    <w:rsid w:val="00F96457"/>
    <w:rsid w:val="00FA1C6A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926AB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StGen3">
    <w:name w:val="StGen3"/>
    <w:basedOn w:val="a3"/>
    <w:rsid w:val="00975D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nil"/>
    </w:tblPr>
  </w:style>
  <w:style w:type="table" w:customStyle="1" w:styleId="StGen4">
    <w:name w:val="StGen4"/>
    <w:basedOn w:val="a3"/>
    <w:rsid w:val="001C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nil"/>
    </w:tblPr>
  </w:style>
  <w:style w:type="table" w:customStyle="1" w:styleId="StGen6">
    <w:name w:val="StGen6"/>
    <w:basedOn w:val="a3"/>
    <w:qFormat/>
    <w:rsid w:val="009F3EC9"/>
    <w:rPr>
      <w:rFonts w:ascii="Calibri" w:eastAsia="Calibri" w:hAnsi="Calibri" w:cs="Calibri"/>
      <w:lang w:eastAsia="zh-CN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C06A4-494C-4021-8301-FB93290FD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29</Pages>
  <Words>6669</Words>
  <Characters>38016</Characters>
  <Application>Microsoft Office Word</Application>
  <DocSecurity>0</DocSecurity>
  <Lines>316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Светлана</cp:lastModifiedBy>
  <cp:revision>39</cp:revision>
  <dcterms:created xsi:type="dcterms:W3CDTF">2025-02-03T10:38:00Z</dcterms:created>
  <dcterms:modified xsi:type="dcterms:W3CDTF">2026-04-08T10:16:00Z</dcterms:modified>
</cp:coreProperties>
</file>