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B9071" w14:textId="3D7B5B47" w:rsidR="00C0337D" w:rsidRDefault="00C0337D" w:rsidP="00C0337D">
      <w:pPr>
        <w:pStyle w:val="ae"/>
        <w:keepNext/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C0337D" w14:paraId="19234E3E" w14:textId="77777777" w:rsidTr="00155578">
        <w:tc>
          <w:tcPr>
            <w:tcW w:w="5419" w:type="dxa"/>
          </w:tcPr>
          <w:p w14:paraId="6DC2C287" w14:textId="77777777" w:rsidR="00C0337D" w:rsidRDefault="00C0337D" w:rsidP="00155578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7A7D532C" wp14:editId="41CC7F17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63ADAF19" w14:textId="77777777" w:rsidR="00C0337D" w:rsidRDefault="00C0337D" w:rsidP="00155578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7838F426" wp14:editId="4BF278D5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7752118" w14:textId="77777777" w:rsidR="00756A0F" w:rsidRDefault="00756A0F">
      <w:pPr>
        <w:rPr>
          <w:sz w:val="28"/>
          <w:szCs w:val="28"/>
        </w:rPr>
      </w:pPr>
    </w:p>
    <w:p w14:paraId="03835111" w14:textId="77777777" w:rsidR="00596E5D" w:rsidRDefault="00596E5D">
      <w:pPr>
        <w:rPr>
          <w:sz w:val="28"/>
          <w:szCs w:val="28"/>
        </w:rPr>
      </w:pPr>
    </w:p>
    <w:p w14:paraId="5FC9A741" w14:textId="77777777" w:rsidR="00596E5D" w:rsidRDefault="00596E5D">
      <w:pPr>
        <w:rPr>
          <w:sz w:val="28"/>
          <w:szCs w:val="28"/>
        </w:rPr>
      </w:pPr>
    </w:p>
    <w:p w14:paraId="56225DA6" w14:textId="77777777" w:rsidR="00596E5D" w:rsidRDefault="00596E5D">
      <w:pPr>
        <w:rPr>
          <w:sz w:val="28"/>
          <w:szCs w:val="28"/>
        </w:rPr>
      </w:pPr>
    </w:p>
    <w:p w14:paraId="7F6F9EDD" w14:textId="77777777" w:rsidR="00596E5D" w:rsidRDefault="00596E5D">
      <w:pPr>
        <w:rPr>
          <w:sz w:val="28"/>
          <w:szCs w:val="28"/>
        </w:rPr>
      </w:pPr>
    </w:p>
    <w:p w14:paraId="782E8442" w14:textId="77777777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2B94E179" w14:textId="1A251B7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072B24">
        <w:rPr>
          <w:rFonts w:ascii="Times New Roman" w:hAnsi="Times New Roman" w:cs="Times New Roman"/>
          <w:sz w:val="72"/>
          <w:szCs w:val="72"/>
        </w:rPr>
        <w:t>Аналитик транспортных данных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620A788" w14:textId="1C9B23E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A571F5C" w14:textId="77777777" w:rsidR="00E75D31" w:rsidRDefault="00E75D31" w:rsidP="00C0337D">
      <w:pPr>
        <w:rPr>
          <w:rFonts w:ascii="Times New Roman" w:hAnsi="Times New Roman" w:cs="Times New Roman"/>
          <w:sz w:val="72"/>
          <w:szCs w:val="72"/>
        </w:rPr>
      </w:pPr>
    </w:p>
    <w:p w14:paraId="2DF14141" w14:textId="77777777" w:rsidR="00C0337D" w:rsidRDefault="00C0337D" w:rsidP="00C0337D">
      <w:pPr>
        <w:rPr>
          <w:rFonts w:ascii="Times New Roman" w:hAnsi="Times New Roman" w:cs="Times New Roman"/>
          <w:sz w:val="72"/>
          <w:szCs w:val="72"/>
        </w:rPr>
      </w:pPr>
    </w:p>
    <w:p w14:paraId="3B5ADACC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7889DCD" w14:textId="281E5A3D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C0337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7B0C38F9" w14:textId="77777777" w:rsidR="00C0337D" w:rsidRDefault="00C0337D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FB100A" w14:textId="77777777" w:rsidR="00C0337D" w:rsidRDefault="00C0337D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F1A8535" w14:textId="1FB59CAA" w:rsidR="001B15DE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072B24" w:rsidRPr="00072B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Аналитик транспортных данных</w:t>
      </w:r>
    </w:p>
    <w:p w14:paraId="322C4E5E" w14:textId="77777777" w:rsidR="002C09DE" w:rsidRPr="009C4B59" w:rsidRDefault="002C09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EE88F0" w14:textId="422424EE" w:rsidR="00425FBC" w:rsidRPr="008D1122" w:rsidRDefault="00425FBC" w:rsidP="00A169E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D1122">
        <w:rPr>
          <w:rFonts w:ascii="Times New Roman" w:hAnsi="Times New Roman"/>
          <w:b/>
          <w:bCs/>
          <w:sz w:val="28"/>
          <w:szCs w:val="28"/>
        </w:rPr>
        <w:t>Описание компетенции</w:t>
      </w:r>
    </w:p>
    <w:p w14:paraId="386D1729" w14:textId="748A84EB" w:rsidR="005037D1" w:rsidRDefault="005037D1" w:rsidP="005037D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037D1">
        <w:rPr>
          <w:rFonts w:ascii="Times New Roman" w:hAnsi="Times New Roman"/>
          <w:sz w:val="28"/>
          <w:szCs w:val="28"/>
        </w:rPr>
        <w:t xml:space="preserve">Аналитик транспортных данных </w:t>
      </w:r>
      <w:r>
        <w:rPr>
          <w:rFonts w:ascii="Times New Roman" w:hAnsi="Times New Roman"/>
          <w:sz w:val="28"/>
          <w:szCs w:val="28"/>
        </w:rPr>
        <w:t>–</w:t>
      </w:r>
      <w:r w:rsidRPr="005037D1">
        <w:rPr>
          <w:rFonts w:ascii="Times New Roman" w:hAnsi="Times New Roman"/>
          <w:sz w:val="28"/>
          <w:szCs w:val="28"/>
        </w:rPr>
        <w:t xml:space="preserve"> специалист в области инженерии и анализа данных, обеспечивающий сбор, интеграцию, хранение, обработку и исследование информации, формируемой транспортными, логистическими и корпоративными информационными системами.</w:t>
      </w:r>
    </w:p>
    <w:p w14:paraId="5F7CA5F3" w14:textId="77777777" w:rsidR="005037D1" w:rsidRDefault="005037D1" w:rsidP="005037D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037D1">
        <w:rPr>
          <w:rFonts w:ascii="Times New Roman" w:hAnsi="Times New Roman"/>
          <w:sz w:val="28"/>
          <w:szCs w:val="28"/>
        </w:rPr>
        <w:t xml:space="preserve">Источниками транспортных данных могут выступать системы спутниковой навигации, телематическое оборудование, видеокамеры, </w:t>
      </w:r>
      <w:proofErr w:type="spellStart"/>
      <w:r w:rsidRPr="005037D1">
        <w:rPr>
          <w:rFonts w:ascii="Times New Roman" w:hAnsi="Times New Roman"/>
          <w:sz w:val="28"/>
          <w:szCs w:val="28"/>
        </w:rPr>
        <w:t>IoT</w:t>
      </w:r>
      <w:proofErr w:type="spellEnd"/>
      <w:r w:rsidRPr="005037D1">
        <w:rPr>
          <w:rFonts w:ascii="Times New Roman" w:hAnsi="Times New Roman"/>
          <w:sz w:val="28"/>
          <w:szCs w:val="28"/>
        </w:rPr>
        <w:t>-датчики, TMS-, ERP- и WMS-системы, мобильные приложения, системы управления перевозками, информационные сервисы, данные транспортной инфраструктуры и открытые источники.</w:t>
      </w:r>
    </w:p>
    <w:p w14:paraId="058BE35D" w14:textId="77777777" w:rsidR="005037D1" w:rsidRDefault="005037D1" w:rsidP="005037D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037D1">
        <w:rPr>
          <w:rFonts w:ascii="Times New Roman" w:hAnsi="Times New Roman"/>
          <w:sz w:val="28"/>
          <w:szCs w:val="28"/>
        </w:rPr>
        <w:t>Аналитик транспортных данных преобразует разрозненные информационные потоки в структурированные наборы данных, аналитические показатели, прогнозы, модели и рекомендации. Результаты его работы используются для мониторинга транспортных процессов, оценки эффективности перевозок, анализа пассажирских и грузовых потоков, прогнозирования загруженности, выявления отклонений и аномалий, оптимизации маршрутов и расписаний, повышения безопасности и поддержки принятия управленческих решений.</w:t>
      </w:r>
    </w:p>
    <w:p w14:paraId="7FDA8997" w14:textId="7533C30C" w:rsidR="005037D1" w:rsidRPr="005037D1" w:rsidRDefault="005037D1" w:rsidP="005037D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037D1">
        <w:rPr>
          <w:rFonts w:ascii="Times New Roman" w:hAnsi="Times New Roman"/>
          <w:sz w:val="28"/>
          <w:szCs w:val="28"/>
        </w:rPr>
        <w:t>Компетенция «Аналитик транспортных данных» сформирована с учетом задач цифровой трансформации транспорта и логистики, развития интеллектуальных транспортных систем, технологий больших данных и искусственного интеллекта.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37D1">
        <w:rPr>
          <w:rFonts w:ascii="Times New Roman" w:hAnsi="Times New Roman"/>
          <w:sz w:val="28"/>
          <w:szCs w:val="28"/>
        </w:rPr>
        <w:t>Содержание компетенции соотносится с целями и направлениями проекта «Цифровая трансформация транспортной отрасли Российской Федерации до 2030 года» и охватывает следующие направления:</w:t>
      </w:r>
    </w:p>
    <w:p w14:paraId="7658B5B2" w14:textId="0C193611" w:rsidR="004B2949" w:rsidRPr="004B2949" w:rsidRDefault="004B2949" w:rsidP="004B2949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B2949">
        <w:rPr>
          <w:rFonts w:ascii="Times New Roman" w:hAnsi="Times New Roman"/>
          <w:sz w:val="28"/>
          <w:szCs w:val="28"/>
        </w:rPr>
        <w:t xml:space="preserve">«Цифровое управление транспортной системой РФ» </w:t>
      </w:r>
      <w:r>
        <w:rPr>
          <w:rFonts w:ascii="Times New Roman" w:hAnsi="Times New Roman"/>
          <w:sz w:val="28"/>
          <w:szCs w:val="28"/>
        </w:rPr>
        <w:t>–</w:t>
      </w:r>
      <w:r w:rsidRPr="004B2949">
        <w:rPr>
          <w:rFonts w:ascii="Times New Roman" w:hAnsi="Times New Roman"/>
          <w:sz w:val="28"/>
          <w:szCs w:val="28"/>
        </w:rPr>
        <w:t xml:space="preserve"> создание федерального ситуационного центра Минтранса и системы моделирования транспортных потоков с применением ИИ и </w:t>
      </w:r>
      <w:proofErr w:type="spellStart"/>
      <w:r w:rsidRPr="004B2949">
        <w:rPr>
          <w:rFonts w:ascii="Times New Roman" w:hAnsi="Times New Roman"/>
          <w:sz w:val="28"/>
          <w:szCs w:val="28"/>
        </w:rPr>
        <w:t>big</w:t>
      </w:r>
      <w:proofErr w:type="spellEnd"/>
      <w:r w:rsidRPr="004B29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2949">
        <w:rPr>
          <w:rFonts w:ascii="Times New Roman" w:hAnsi="Times New Roman"/>
          <w:sz w:val="28"/>
          <w:szCs w:val="28"/>
        </w:rPr>
        <w:t>data</w:t>
      </w:r>
      <w:proofErr w:type="spellEnd"/>
      <w:r w:rsidRPr="004B2949">
        <w:rPr>
          <w:rFonts w:ascii="Times New Roman" w:hAnsi="Times New Roman"/>
          <w:sz w:val="28"/>
          <w:szCs w:val="28"/>
        </w:rPr>
        <w:t xml:space="preserve"> (требует аналитиков транспортных данных на 100 % задач).  </w:t>
      </w:r>
    </w:p>
    <w:p w14:paraId="443F51FE" w14:textId="1AB5D5B4" w:rsidR="004B2949" w:rsidRPr="004B2949" w:rsidRDefault="004B2949" w:rsidP="004B2949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B2949">
        <w:rPr>
          <w:rFonts w:ascii="Times New Roman" w:hAnsi="Times New Roman"/>
          <w:sz w:val="28"/>
          <w:szCs w:val="28"/>
        </w:rPr>
        <w:t xml:space="preserve">«Бесшовная грузовая логистика» </w:t>
      </w:r>
      <w:r>
        <w:rPr>
          <w:rFonts w:ascii="Times New Roman" w:hAnsi="Times New Roman"/>
          <w:sz w:val="28"/>
          <w:szCs w:val="28"/>
        </w:rPr>
        <w:t>–</w:t>
      </w:r>
      <w:r w:rsidRPr="004B2949">
        <w:rPr>
          <w:rFonts w:ascii="Times New Roman" w:hAnsi="Times New Roman"/>
          <w:sz w:val="28"/>
          <w:szCs w:val="28"/>
        </w:rPr>
        <w:t xml:space="preserve"> национальная цифровая платформа транспортного комплекса, сквозной электронный документооборот и экосистема цифровых коридоров ЕАЭС.  </w:t>
      </w:r>
    </w:p>
    <w:p w14:paraId="4C395F81" w14:textId="7FFC3A1B" w:rsidR="004B2949" w:rsidRPr="004B2949" w:rsidRDefault="004B2949" w:rsidP="004B2949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B2949">
        <w:rPr>
          <w:rFonts w:ascii="Times New Roman" w:hAnsi="Times New Roman"/>
          <w:sz w:val="28"/>
          <w:szCs w:val="28"/>
        </w:rPr>
        <w:t xml:space="preserve">«Цифровые двойники объектов транспортной инфраструктуры» </w:t>
      </w:r>
      <w:r>
        <w:rPr>
          <w:rFonts w:ascii="Times New Roman" w:hAnsi="Times New Roman"/>
          <w:sz w:val="28"/>
          <w:szCs w:val="28"/>
        </w:rPr>
        <w:t>–</w:t>
      </w:r>
      <w:r w:rsidRPr="004B2949">
        <w:rPr>
          <w:rFonts w:ascii="Times New Roman" w:hAnsi="Times New Roman"/>
          <w:sz w:val="28"/>
          <w:szCs w:val="28"/>
        </w:rPr>
        <w:t xml:space="preserve"> предиктивная аналитика состояния дорог, мостов, терминалов и планирование ремонтов.  </w:t>
      </w:r>
    </w:p>
    <w:p w14:paraId="5011B6B9" w14:textId="74045243" w:rsidR="004B2949" w:rsidRPr="004B2949" w:rsidRDefault="004B2949" w:rsidP="004B2949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B2949">
        <w:rPr>
          <w:rFonts w:ascii="Times New Roman" w:hAnsi="Times New Roman"/>
          <w:sz w:val="28"/>
          <w:szCs w:val="28"/>
        </w:rPr>
        <w:t xml:space="preserve">«Зелёный цифровой коридор пассажира» </w:t>
      </w:r>
      <w:r>
        <w:rPr>
          <w:rFonts w:ascii="Times New Roman" w:hAnsi="Times New Roman"/>
          <w:sz w:val="28"/>
          <w:szCs w:val="28"/>
        </w:rPr>
        <w:t>–</w:t>
      </w:r>
      <w:r w:rsidRPr="004B29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2949">
        <w:rPr>
          <w:rFonts w:ascii="Times New Roman" w:hAnsi="Times New Roman"/>
          <w:sz w:val="28"/>
          <w:szCs w:val="28"/>
        </w:rPr>
        <w:t>MaaS</w:t>
      </w:r>
      <w:proofErr w:type="spellEnd"/>
      <w:r w:rsidRPr="004B2949">
        <w:rPr>
          <w:rFonts w:ascii="Times New Roman" w:hAnsi="Times New Roman"/>
          <w:sz w:val="28"/>
          <w:szCs w:val="28"/>
        </w:rPr>
        <w:t xml:space="preserve"> и анализ пассажиропотоков в реальном времени.  </w:t>
      </w:r>
    </w:p>
    <w:p w14:paraId="529BAF66" w14:textId="52891A13" w:rsidR="004B2949" w:rsidRPr="004B2949" w:rsidRDefault="004B2949" w:rsidP="004B2949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B2949">
        <w:rPr>
          <w:rFonts w:ascii="Times New Roman" w:hAnsi="Times New Roman"/>
          <w:sz w:val="28"/>
          <w:szCs w:val="28"/>
        </w:rPr>
        <w:t xml:space="preserve">«Беспилотники для пассажиров и грузов» </w:t>
      </w:r>
      <w:r>
        <w:rPr>
          <w:rFonts w:ascii="Times New Roman" w:hAnsi="Times New Roman"/>
          <w:sz w:val="28"/>
          <w:szCs w:val="28"/>
        </w:rPr>
        <w:t>–</w:t>
      </w:r>
      <w:r w:rsidRPr="004B2949">
        <w:rPr>
          <w:rFonts w:ascii="Times New Roman" w:hAnsi="Times New Roman"/>
          <w:sz w:val="28"/>
          <w:szCs w:val="28"/>
        </w:rPr>
        <w:t xml:space="preserve"> обработка потоков данных от ВАТС, БВС, автономных судов.  </w:t>
      </w:r>
    </w:p>
    <w:p w14:paraId="39A4ADE1" w14:textId="31487160" w:rsidR="004B2949" w:rsidRPr="004B2949" w:rsidRDefault="004B2949" w:rsidP="004B2949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B2949">
        <w:rPr>
          <w:rFonts w:ascii="Times New Roman" w:hAnsi="Times New Roman"/>
          <w:sz w:val="28"/>
          <w:szCs w:val="28"/>
        </w:rPr>
        <w:lastRenderedPageBreak/>
        <w:t xml:space="preserve">«Цифровизация для транспортной безопасности» </w:t>
      </w:r>
      <w:r>
        <w:rPr>
          <w:rFonts w:ascii="Times New Roman" w:hAnsi="Times New Roman"/>
          <w:sz w:val="28"/>
          <w:szCs w:val="28"/>
        </w:rPr>
        <w:t>–</w:t>
      </w:r>
      <w:r w:rsidRPr="004B2949">
        <w:rPr>
          <w:rFonts w:ascii="Times New Roman" w:hAnsi="Times New Roman"/>
          <w:sz w:val="28"/>
          <w:szCs w:val="28"/>
        </w:rPr>
        <w:t xml:space="preserve"> мониторинг и превентивная аналитика рисков.</w:t>
      </w:r>
    </w:p>
    <w:p w14:paraId="0B069D27" w14:textId="77777777" w:rsidR="004B2949" w:rsidRDefault="005037D1" w:rsidP="004B29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B2949">
        <w:rPr>
          <w:rFonts w:ascii="Times New Roman" w:hAnsi="Times New Roman"/>
          <w:sz w:val="28"/>
          <w:szCs w:val="28"/>
        </w:rPr>
        <w:t>Актуальность компетенции определяется задачами государственной политики в области цифрового и технологического развития Российской Федерации, цифровой трансформации транспорта, развития искусственного интеллекта и интеллектуальных транспортных систем.</w:t>
      </w:r>
    </w:p>
    <w:p w14:paraId="61CBCB03" w14:textId="77777777" w:rsidR="004B2949" w:rsidRDefault="005037D1" w:rsidP="004B29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037D1">
        <w:rPr>
          <w:rFonts w:ascii="Times New Roman" w:hAnsi="Times New Roman"/>
          <w:sz w:val="28"/>
          <w:szCs w:val="28"/>
        </w:rPr>
        <w:t>К документам стратегического планирования, положения которых определяют направления развития соответствующих технологий и профессиональных задач, относятся:</w:t>
      </w:r>
    </w:p>
    <w:p w14:paraId="0876EE03" w14:textId="17C7A9DA" w:rsidR="009E57B1" w:rsidRPr="00CE7949" w:rsidRDefault="009E57B1" w:rsidP="004B294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E7949">
        <w:rPr>
          <w:rFonts w:ascii="Times New Roman" w:hAnsi="Times New Roman"/>
          <w:sz w:val="28"/>
          <w:szCs w:val="28"/>
        </w:rPr>
        <w:t>Указ Президента РФ от 21.07.2020 № 474 «О национальных целях развития Российской Федерации до 2030 года»</w:t>
      </w:r>
      <w:r w:rsidR="00CE7949" w:rsidRPr="00CE7949">
        <w:rPr>
          <w:rFonts w:ascii="Times New Roman" w:hAnsi="Times New Roman"/>
          <w:sz w:val="28"/>
          <w:szCs w:val="28"/>
        </w:rPr>
        <w:t>.</w:t>
      </w:r>
    </w:p>
    <w:p w14:paraId="55959EE3" w14:textId="40D1A9B2" w:rsidR="009E57B1" w:rsidRPr="004B2949" w:rsidRDefault="009E57B1" w:rsidP="004B29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B2949">
        <w:rPr>
          <w:rFonts w:ascii="Times New Roman" w:hAnsi="Times New Roman"/>
          <w:sz w:val="28"/>
          <w:szCs w:val="28"/>
        </w:rPr>
        <w:t>Транспортная стратегия РФ до 2030 года с прогнозом до 2035 года (распоряжение Правительства РФ от 27.11.2021 № 3363-р)</w:t>
      </w:r>
      <w:r w:rsidR="00CE7949" w:rsidRPr="004B2949">
        <w:rPr>
          <w:rFonts w:ascii="Times New Roman" w:hAnsi="Times New Roman"/>
          <w:sz w:val="28"/>
          <w:szCs w:val="28"/>
        </w:rPr>
        <w:t>.</w:t>
      </w:r>
    </w:p>
    <w:p w14:paraId="67FD5456" w14:textId="18922A44" w:rsidR="009E57B1" w:rsidRPr="00CE7949" w:rsidRDefault="009E57B1" w:rsidP="002B12F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E7949">
        <w:rPr>
          <w:rFonts w:ascii="Times New Roman" w:hAnsi="Times New Roman"/>
          <w:sz w:val="28"/>
          <w:szCs w:val="28"/>
        </w:rPr>
        <w:t>Перечень инициатив социально-экономического развития до 2030 года (распоряжение Правительства РФ от 06.10.2021 № 2816-р)</w:t>
      </w:r>
      <w:r w:rsidR="00CE7949" w:rsidRPr="00CE7949">
        <w:rPr>
          <w:rFonts w:ascii="Times New Roman" w:hAnsi="Times New Roman"/>
          <w:sz w:val="28"/>
          <w:szCs w:val="28"/>
        </w:rPr>
        <w:t>.</w:t>
      </w:r>
      <w:r w:rsidRPr="00CE7949">
        <w:rPr>
          <w:rFonts w:ascii="Times New Roman" w:hAnsi="Times New Roman"/>
          <w:sz w:val="28"/>
          <w:szCs w:val="28"/>
        </w:rPr>
        <w:t xml:space="preserve">  </w:t>
      </w:r>
    </w:p>
    <w:p w14:paraId="7C995A54" w14:textId="64DBA388" w:rsidR="009E57B1" w:rsidRPr="00CE7949" w:rsidRDefault="009E57B1" w:rsidP="002B12F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E7949">
        <w:rPr>
          <w:rFonts w:ascii="Times New Roman" w:hAnsi="Times New Roman"/>
          <w:sz w:val="28"/>
          <w:szCs w:val="28"/>
        </w:rPr>
        <w:t>Концепция технологического развития до 2030 года (распоряжение Правительства РФ от 20.05.2023 № 1315-р)</w:t>
      </w:r>
      <w:r w:rsidR="00CE7949" w:rsidRPr="00CE7949">
        <w:rPr>
          <w:rFonts w:ascii="Times New Roman" w:hAnsi="Times New Roman"/>
          <w:sz w:val="28"/>
          <w:szCs w:val="28"/>
        </w:rPr>
        <w:t>.</w:t>
      </w:r>
      <w:r w:rsidRPr="00CE7949">
        <w:rPr>
          <w:rFonts w:ascii="Times New Roman" w:hAnsi="Times New Roman"/>
          <w:sz w:val="28"/>
          <w:szCs w:val="28"/>
        </w:rPr>
        <w:t xml:space="preserve">  </w:t>
      </w:r>
    </w:p>
    <w:p w14:paraId="222B48B8" w14:textId="5DBF7E00" w:rsidR="009E57B1" w:rsidRPr="00CE7949" w:rsidRDefault="009E57B1" w:rsidP="002B12FD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E7949">
        <w:rPr>
          <w:rFonts w:ascii="Times New Roman" w:hAnsi="Times New Roman"/>
          <w:sz w:val="28"/>
          <w:szCs w:val="28"/>
        </w:rPr>
        <w:t>Национальная стратегия развития искусственного интеллекта до 2030 года (Указ Президента РФ от 10.10.2019 № 490)</w:t>
      </w:r>
      <w:r w:rsidR="00CE7949" w:rsidRPr="00CE7949">
        <w:rPr>
          <w:rFonts w:ascii="Times New Roman" w:hAnsi="Times New Roman"/>
          <w:sz w:val="28"/>
          <w:szCs w:val="28"/>
        </w:rPr>
        <w:t>.</w:t>
      </w:r>
    </w:p>
    <w:p w14:paraId="4E2B8D57" w14:textId="618E828C" w:rsidR="00CE7949" w:rsidRPr="00CE7949" w:rsidRDefault="00CE7949" w:rsidP="00CE79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949">
        <w:rPr>
          <w:rFonts w:ascii="Times New Roman" w:eastAsia="Calibri" w:hAnsi="Times New Roman" w:cs="Times New Roman"/>
          <w:sz w:val="28"/>
          <w:szCs w:val="28"/>
        </w:rPr>
        <w:t xml:space="preserve">В профессиональной деятельности </w:t>
      </w:r>
      <w:r w:rsidR="002B12FD">
        <w:rPr>
          <w:rFonts w:ascii="Times New Roman" w:eastAsia="Calibri" w:hAnsi="Times New Roman" w:cs="Times New Roman"/>
          <w:sz w:val="28"/>
          <w:szCs w:val="28"/>
        </w:rPr>
        <w:t xml:space="preserve">специалиста </w:t>
      </w:r>
      <w:r w:rsidRPr="00CE7949">
        <w:rPr>
          <w:rFonts w:ascii="Times New Roman" w:eastAsia="Calibri" w:hAnsi="Times New Roman" w:cs="Times New Roman"/>
          <w:sz w:val="28"/>
          <w:szCs w:val="28"/>
        </w:rPr>
        <w:t xml:space="preserve">используются современные распределённые системы хранения и обработки </w:t>
      </w:r>
      <w:proofErr w:type="spellStart"/>
      <w:r w:rsidRPr="00CE7949">
        <w:rPr>
          <w:rFonts w:ascii="Times New Roman" w:eastAsia="Calibri" w:hAnsi="Times New Roman" w:cs="Times New Roman"/>
          <w:sz w:val="28"/>
          <w:szCs w:val="28"/>
        </w:rPr>
        <w:t>петабайтных</w:t>
      </w:r>
      <w:proofErr w:type="spellEnd"/>
      <w:r w:rsidRPr="00CE7949">
        <w:rPr>
          <w:rFonts w:ascii="Times New Roman" w:eastAsia="Calibri" w:hAnsi="Times New Roman" w:cs="Times New Roman"/>
          <w:sz w:val="28"/>
          <w:szCs w:val="28"/>
        </w:rPr>
        <w:t xml:space="preserve"> объёмов данных, технологии потоковой обработки для онлайн-мониторинга транспортных потоков и видеопотоков в реальном времени, а также мощные движки пакетной обработки для анализа исторических данных, прогнозирования и выявления долгосрочных трендов.</w:t>
      </w:r>
    </w:p>
    <w:p w14:paraId="0470FF60" w14:textId="77777777" w:rsidR="00CE7949" w:rsidRPr="00CE7949" w:rsidRDefault="00CE7949" w:rsidP="00CE79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949">
        <w:rPr>
          <w:rFonts w:ascii="Times New Roman" w:eastAsia="Calibri" w:hAnsi="Times New Roman" w:cs="Times New Roman"/>
          <w:sz w:val="28"/>
          <w:szCs w:val="28"/>
        </w:rPr>
        <w:t>Применяется интеграция гетерогенных структурированных и неструктурированных источников через механизмы CDC и коннекторы, глубокая нормализация и обогащение данных, построение медальонных архитектур озёр данных с поддержкой ACID-транзакций и эволюции схем.</w:t>
      </w:r>
    </w:p>
    <w:p w14:paraId="244FF670" w14:textId="77777777" w:rsidR="00CE7949" w:rsidRPr="00CE7949" w:rsidRDefault="00CE7949" w:rsidP="00CE79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949">
        <w:rPr>
          <w:rFonts w:ascii="Times New Roman" w:eastAsia="Calibri" w:hAnsi="Times New Roman" w:cs="Times New Roman"/>
          <w:sz w:val="28"/>
          <w:szCs w:val="28"/>
        </w:rPr>
        <w:t xml:space="preserve">Ключевую роль играют колоночные аналитические СУБД реального времени, системы </w:t>
      </w:r>
      <w:proofErr w:type="spellStart"/>
      <w:r w:rsidRPr="00CE7949">
        <w:rPr>
          <w:rFonts w:ascii="Times New Roman" w:eastAsia="Calibri" w:hAnsi="Times New Roman" w:cs="Times New Roman"/>
          <w:sz w:val="28"/>
          <w:szCs w:val="28"/>
        </w:rPr>
        <w:t>оркестрации</w:t>
      </w:r>
      <w:proofErr w:type="spellEnd"/>
      <w:r w:rsidRPr="00CE7949">
        <w:rPr>
          <w:rFonts w:ascii="Times New Roman" w:eastAsia="Calibri" w:hAnsi="Times New Roman" w:cs="Times New Roman"/>
          <w:sz w:val="28"/>
          <w:szCs w:val="28"/>
        </w:rPr>
        <w:t xml:space="preserve"> и планирования ETL/ELT-</w:t>
      </w:r>
      <w:proofErr w:type="spellStart"/>
      <w:r w:rsidRPr="00CE7949">
        <w:rPr>
          <w:rFonts w:ascii="Times New Roman" w:eastAsia="Calibri" w:hAnsi="Times New Roman" w:cs="Times New Roman"/>
          <w:sz w:val="28"/>
          <w:szCs w:val="28"/>
        </w:rPr>
        <w:t>пайплайнов</w:t>
      </w:r>
      <w:proofErr w:type="spellEnd"/>
      <w:r w:rsidRPr="00CE7949">
        <w:rPr>
          <w:rFonts w:ascii="Times New Roman" w:eastAsia="Calibri" w:hAnsi="Times New Roman" w:cs="Times New Roman"/>
          <w:sz w:val="28"/>
          <w:szCs w:val="28"/>
        </w:rPr>
        <w:t xml:space="preserve">, автоматизированные системы контроля качества данных и валидации, а также продвинутые технологии мониторинга и </w:t>
      </w:r>
      <w:proofErr w:type="spellStart"/>
      <w:r w:rsidRPr="00CE7949">
        <w:rPr>
          <w:rFonts w:ascii="Times New Roman" w:eastAsia="Calibri" w:hAnsi="Times New Roman" w:cs="Times New Roman"/>
          <w:sz w:val="28"/>
          <w:szCs w:val="28"/>
        </w:rPr>
        <w:t>алертинга</w:t>
      </w:r>
      <w:proofErr w:type="spellEnd"/>
      <w:r w:rsidRPr="00CE7949">
        <w:rPr>
          <w:rFonts w:ascii="Times New Roman" w:eastAsia="Calibri" w:hAnsi="Times New Roman" w:cs="Times New Roman"/>
          <w:sz w:val="28"/>
          <w:szCs w:val="28"/>
        </w:rPr>
        <w:t xml:space="preserve"> инфраструктуры и процессов.</w:t>
      </w:r>
    </w:p>
    <w:p w14:paraId="6C073E60" w14:textId="77777777" w:rsidR="00CE7949" w:rsidRPr="00CE7949" w:rsidRDefault="00CE7949" w:rsidP="00CE79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949">
        <w:rPr>
          <w:rFonts w:ascii="Times New Roman" w:eastAsia="Calibri" w:hAnsi="Times New Roman" w:cs="Times New Roman"/>
          <w:sz w:val="28"/>
          <w:szCs w:val="28"/>
        </w:rPr>
        <w:t xml:space="preserve">Широко используются методы машинного обучения и компьютерного зрения для детекции, трекинга и предиктивно-прескриптивной аналитики, моделирование данных по стандартам ERD, «звезда/снежинка» и Data </w:t>
      </w:r>
      <w:proofErr w:type="spellStart"/>
      <w:r w:rsidRPr="00CE7949">
        <w:rPr>
          <w:rFonts w:ascii="Times New Roman" w:eastAsia="Calibri" w:hAnsi="Times New Roman" w:cs="Times New Roman"/>
          <w:sz w:val="28"/>
          <w:szCs w:val="28"/>
        </w:rPr>
        <w:t>Vault</w:t>
      </w:r>
      <w:proofErr w:type="spellEnd"/>
      <w:r w:rsidRPr="00CE7949">
        <w:rPr>
          <w:rFonts w:ascii="Times New Roman" w:eastAsia="Calibri" w:hAnsi="Times New Roman" w:cs="Times New Roman"/>
          <w:sz w:val="28"/>
          <w:szCs w:val="28"/>
        </w:rPr>
        <w:t xml:space="preserve"> 2.0, оптимизация хранения через </w:t>
      </w:r>
      <w:proofErr w:type="spellStart"/>
      <w:r w:rsidRPr="00CE7949">
        <w:rPr>
          <w:rFonts w:ascii="Times New Roman" w:eastAsia="Calibri" w:hAnsi="Times New Roman" w:cs="Times New Roman"/>
          <w:sz w:val="28"/>
          <w:szCs w:val="28"/>
        </w:rPr>
        <w:t>партиционирование</w:t>
      </w:r>
      <w:proofErr w:type="spellEnd"/>
      <w:r w:rsidRPr="00CE7949">
        <w:rPr>
          <w:rFonts w:ascii="Times New Roman" w:eastAsia="Calibri" w:hAnsi="Times New Roman" w:cs="Times New Roman"/>
          <w:sz w:val="28"/>
          <w:szCs w:val="28"/>
        </w:rPr>
        <w:t xml:space="preserve"> и индексацию, создание интерактивных </w:t>
      </w:r>
      <w:proofErr w:type="spellStart"/>
      <w:r w:rsidRPr="00CE7949">
        <w:rPr>
          <w:rFonts w:ascii="Times New Roman" w:eastAsia="Calibri" w:hAnsi="Times New Roman" w:cs="Times New Roman"/>
          <w:sz w:val="28"/>
          <w:szCs w:val="28"/>
        </w:rPr>
        <w:t>дашбордов</w:t>
      </w:r>
      <w:proofErr w:type="spellEnd"/>
      <w:r w:rsidRPr="00CE7949">
        <w:rPr>
          <w:rFonts w:ascii="Times New Roman" w:eastAsia="Calibri" w:hAnsi="Times New Roman" w:cs="Times New Roman"/>
          <w:sz w:val="28"/>
          <w:szCs w:val="28"/>
        </w:rPr>
        <w:t xml:space="preserve"> и полная интеграция аналитики в корпоративные системы управления транспортом и автоматизированную отчётность.</w:t>
      </w:r>
    </w:p>
    <w:p w14:paraId="7A733883" w14:textId="30822004" w:rsidR="009E57B1" w:rsidRDefault="00CE7949" w:rsidP="00CE79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94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Всё это обеспечивает сквозную работу с данными на всех этапах </w:t>
      </w:r>
      <w:r w:rsidR="005037D1">
        <w:rPr>
          <w:rFonts w:ascii="Times New Roman" w:eastAsia="Calibri" w:hAnsi="Times New Roman" w:cs="Times New Roman"/>
          <w:sz w:val="28"/>
          <w:szCs w:val="28"/>
        </w:rPr>
        <w:t>–</w:t>
      </w:r>
      <w:r w:rsidRPr="00CE7949">
        <w:rPr>
          <w:rFonts w:ascii="Times New Roman" w:eastAsia="Calibri" w:hAnsi="Times New Roman" w:cs="Times New Roman"/>
          <w:sz w:val="28"/>
          <w:szCs w:val="28"/>
        </w:rPr>
        <w:t xml:space="preserve"> от поступления с датчиков и камер до выдачи оперативных и стратегических решений в масштабах города и страны.</w:t>
      </w:r>
    </w:p>
    <w:p w14:paraId="7D7E56EA" w14:textId="77777777" w:rsidR="002C09DE" w:rsidRPr="00425FBC" w:rsidRDefault="002C09DE" w:rsidP="00CE794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2C8CE9" w14:textId="6288DA86" w:rsidR="00425FBC" w:rsidRPr="00425FBC" w:rsidRDefault="009C4B59" w:rsidP="002C09DE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148A5A71" w14:textId="77777777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6679C7B5" w14:textId="418E3D7E" w:rsidR="00122D39" w:rsidRPr="008E1CB5" w:rsidRDefault="00532AD0" w:rsidP="00122D39">
      <w:pPr>
        <w:spacing w:after="0"/>
        <w:ind w:left="720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</w:rPr>
      </w:pPr>
      <w:r w:rsidRPr="008E1CB5">
        <w:rPr>
          <w:rFonts w:ascii="Times New Roman" w:hAnsi="Times New Roman"/>
          <w:b/>
          <w:bCs/>
          <w:sz w:val="28"/>
          <w:szCs w:val="28"/>
        </w:rPr>
        <w:t>ФГОС СПО</w:t>
      </w:r>
      <w:r w:rsidR="008D1122" w:rsidRPr="008E1CB5">
        <w:rPr>
          <w:rFonts w:ascii="Times New Roman" w:hAnsi="Times New Roman"/>
          <w:b/>
          <w:bCs/>
          <w:sz w:val="28"/>
          <w:szCs w:val="28"/>
        </w:rPr>
        <w:t>:</w:t>
      </w:r>
    </w:p>
    <w:p w14:paraId="508B9BE5" w14:textId="6A58D746" w:rsidR="00122D39" w:rsidRPr="00122D39" w:rsidRDefault="00122D39" w:rsidP="00CF38EA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22D39">
        <w:rPr>
          <w:rFonts w:ascii="Times New Roman" w:hAnsi="Times New Roman"/>
          <w:sz w:val="28"/>
          <w:szCs w:val="28"/>
        </w:rPr>
        <w:t>09.02.12 Техническая эксплуатация и сопровождение информационных систем</w:t>
      </w:r>
      <w:r w:rsidR="002C09DE">
        <w:rPr>
          <w:rFonts w:ascii="Times New Roman" w:hAnsi="Times New Roman"/>
          <w:sz w:val="28"/>
          <w:szCs w:val="28"/>
        </w:rPr>
        <w:t xml:space="preserve"> (Приказ </w:t>
      </w:r>
      <w:r w:rsidRPr="00122D39">
        <w:rPr>
          <w:rFonts w:ascii="Times New Roman" w:hAnsi="Times New Roman"/>
          <w:sz w:val="28"/>
          <w:szCs w:val="28"/>
        </w:rPr>
        <w:t>Министерств</w:t>
      </w:r>
      <w:r w:rsidR="002C09DE">
        <w:rPr>
          <w:rFonts w:ascii="Times New Roman" w:hAnsi="Times New Roman"/>
          <w:sz w:val="28"/>
          <w:szCs w:val="28"/>
        </w:rPr>
        <w:t>а</w:t>
      </w:r>
      <w:r w:rsidRPr="00122D39">
        <w:rPr>
          <w:rFonts w:ascii="Times New Roman" w:hAnsi="Times New Roman"/>
          <w:sz w:val="28"/>
          <w:szCs w:val="28"/>
        </w:rPr>
        <w:t xml:space="preserve"> просвещения Российской Федерации</w:t>
      </w:r>
      <w:r w:rsidR="002C09DE">
        <w:rPr>
          <w:rFonts w:ascii="Times New Roman" w:hAnsi="Times New Roman"/>
          <w:sz w:val="28"/>
          <w:szCs w:val="28"/>
        </w:rPr>
        <w:t xml:space="preserve"> 10.03.2025 №184)</w:t>
      </w:r>
    </w:p>
    <w:p w14:paraId="1CAC48E4" w14:textId="07873DC1" w:rsidR="002C09DE" w:rsidRPr="00122D39" w:rsidRDefault="00122D39" w:rsidP="00CF38EA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22D39">
        <w:rPr>
          <w:rFonts w:ascii="Times New Roman" w:hAnsi="Times New Roman"/>
          <w:sz w:val="28"/>
          <w:szCs w:val="28"/>
        </w:rPr>
        <w:t>09.02.11 Разработка и управление программным обеспечением</w:t>
      </w:r>
      <w:r w:rsidR="002C09DE">
        <w:rPr>
          <w:rFonts w:ascii="Times New Roman" w:hAnsi="Times New Roman"/>
          <w:sz w:val="28"/>
          <w:szCs w:val="28"/>
        </w:rPr>
        <w:t xml:space="preserve"> (Приказ </w:t>
      </w:r>
      <w:r w:rsidR="002C09DE" w:rsidRPr="00122D39">
        <w:rPr>
          <w:rFonts w:ascii="Times New Roman" w:hAnsi="Times New Roman"/>
          <w:sz w:val="28"/>
          <w:szCs w:val="28"/>
        </w:rPr>
        <w:t>Министерств</w:t>
      </w:r>
      <w:r w:rsidR="002C09DE">
        <w:rPr>
          <w:rFonts w:ascii="Times New Roman" w:hAnsi="Times New Roman"/>
          <w:sz w:val="28"/>
          <w:szCs w:val="28"/>
        </w:rPr>
        <w:t>а</w:t>
      </w:r>
      <w:r w:rsidR="002C09DE" w:rsidRPr="00122D39">
        <w:rPr>
          <w:rFonts w:ascii="Times New Roman" w:hAnsi="Times New Roman"/>
          <w:sz w:val="28"/>
          <w:szCs w:val="28"/>
        </w:rPr>
        <w:t xml:space="preserve"> просвещения Российской Федерации</w:t>
      </w:r>
      <w:r w:rsidR="002C09DE">
        <w:rPr>
          <w:rFonts w:ascii="Times New Roman" w:hAnsi="Times New Roman"/>
          <w:sz w:val="28"/>
          <w:szCs w:val="28"/>
        </w:rPr>
        <w:t xml:space="preserve"> 24.02.2025 №138)</w:t>
      </w:r>
    </w:p>
    <w:p w14:paraId="68D91FE3" w14:textId="525DF6B4" w:rsidR="002C09DE" w:rsidRPr="002C09DE" w:rsidRDefault="00122D39" w:rsidP="00CF38EA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2C09DE">
        <w:rPr>
          <w:rFonts w:ascii="Times New Roman" w:hAnsi="Times New Roman"/>
          <w:sz w:val="28"/>
          <w:szCs w:val="28"/>
        </w:rPr>
        <w:t>09.02.13 Интеграция решений с применением искусственного интеллекта</w:t>
      </w:r>
      <w:r w:rsidR="002C09DE">
        <w:rPr>
          <w:rFonts w:ascii="Times New Roman" w:hAnsi="Times New Roman"/>
          <w:sz w:val="28"/>
          <w:szCs w:val="28"/>
        </w:rPr>
        <w:t xml:space="preserve"> (Приказ </w:t>
      </w:r>
      <w:r w:rsidR="002C09DE" w:rsidRPr="00122D39">
        <w:rPr>
          <w:rFonts w:ascii="Times New Roman" w:hAnsi="Times New Roman"/>
          <w:sz w:val="28"/>
          <w:szCs w:val="28"/>
        </w:rPr>
        <w:t>Министерств</w:t>
      </w:r>
      <w:r w:rsidR="002C09DE">
        <w:rPr>
          <w:rFonts w:ascii="Times New Roman" w:hAnsi="Times New Roman"/>
          <w:sz w:val="28"/>
          <w:szCs w:val="28"/>
        </w:rPr>
        <w:t>а</w:t>
      </w:r>
      <w:r w:rsidR="002C09DE" w:rsidRPr="00122D39">
        <w:rPr>
          <w:rFonts w:ascii="Times New Roman" w:hAnsi="Times New Roman"/>
          <w:sz w:val="28"/>
          <w:szCs w:val="28"/>
        </w:rPr>
        <w:t xml:space="preserve"> просвещения Российской Федерации</w:t>
      </w:r>
      <w:r w:rsidR="002C09DE">
        <w:rPr>
          <w:rFonts w:ascii="Times New Roman" w:hAnsi="Times New Roman"/>
          <w:sz w:val="28"/>
          <w:szCs w:val="28"/>
        </w:rPr>
        <w:t xml:space="preserve"> 24.12.2024 №1025)</w:t>
      </w:r>
    </w:p>
    <w:p w14:paraId="58D90B6A" w14:textId="6ABF723B" w:rsidR="00425FBC" w:rsidRPr="008E1CB5" w:rsidRDefault="00425FBC" w:rsidP="00122D39">
      <w:pPr>
        <w:spacing w:after="0"/>
        <w:ind w:left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E1CB5">
        <w:rPr>
          <w:rFonts w:ascii="Times New Roman" w:hAnsi="Times New Roman"/>
          <w:b/>
          <w:bCs/>
          <w:sz w:val="28"/>
          <w:szCs w:val="28"/>
        </w:rPr>
        <w:t>Профессиональный</w:t>
      </w:r>
      <w:r w:rsidRPr="008E1CB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стандарт</w:t>
      </w:r>
      <w:r w:rsidR="008D1122" w:rsidRPr="008E1CB5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1997BC40" w14:textId="36E5202C" w:rsidR="00425FBC" w:rsidRPr="00770D5D" w:rsidRDefault="00122D39" w:rsidP="00CF38EA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770D5D">
        <w:rPr>
          <w:rFonts w:ascii="Times New Roman" w:hAnsi="Times New Roman"/>
          <w:sz w:val="28"/>
          <w:szCs w:val="28"/>
        </w:rPr>
        <w:t>06.042 Специалист по большим данным</w:t>
      </w:r>
      <w:r w:rsidR="00CF38EA">
        <w:rPr>
          <w:rFonts w:ascii="Times New Roman" w:hAnsi="Times New Roman"/>
          <w:sz w:val="28"/>
          <w:szCs w:val="28"/>
        </w:rPr>
        <w:t xml:space="preserve"> (Приказ </w:t>
      </w:r>
      <w:r w:rsidRPr="00770D5D">
        <w:rPr>
          <w:rFonts w:ascii="Times New Roman" w:hAnsi="Times New Roman"/>
          <w:sz w:val="28"/>
          <w:szCs w:val="28"/>
        </w:rPr>
        <w:t>Министерств</w:t>
      </w:r>
      <w:r w:rsidR="00CF38EA">
        <w:rPr>
          <w:rFonts w:ascii="Times New Roman" w:hAnsi="Times New Roman"/>
          <w:sz w:val="28"/>
          <w:szCs w:val="28"/>
        </w:rPr>
        <w:t>а</w:t>
      </w:r>
      <w:r w:rsidRPr="00770D5D">
        <w:rPr>
          <w:rFonts w:ascii="Times New Roman" w:hAnsi="Times New Roman"/>
          <w:sz w:val="28"/>
          <w:szCs w:val="28"/>
        </w:rPr>
        <w:t xml:space="preserve"> труда и социальной защиты Российской Федерации</w:t>
      </w:r>
      <w:r w:rsidR="00CF38EA">
        <w:rPr>
          <w:rFonts w:ascii="Times New Roman" w:hAnsi="Times New Roman"/>
          <w:sz w:val="28"/>
          <w:szCs w:val="28"/>
        </w:rPr>
        <w:t xml:space="preserve"> 06.07.2020 №405н)</w:t>
      </w:r>
    </w:p>
    <w:p w14:paraId="1A3679BA" w14:textId="6350146A" w:rsidR="00CF38EA" w:rsidRPr="00770D5D" w:rsidRDefault="00770D5D" w:rsidP="00CF38EA">
      <w:pPr>
        <w:pStyle w:val="a3"/>
        <w:numPr>
          <w:ilvl w:val="0"/>
          <w:numId w:val="10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CF38EA">
        <w:rPr>
          <w:rFonts w:ascii="Times New Roman" w:hAnsi="Times New Roman"/>
          <w:sz w:val="28"/>
          <w:szCs w:val="28"/>
        </w:rPr>
        <w:t xml:space="preserve">17.135 Работник по развитию агломерационной транспортной мобильности </w:t>
      </w:r>
      <w:r w:rsidR="00CF38EA">
        <w:rPr>
          <w:rFonts w:ascii="Times New Roman" w:hAnsi="Times New Roman"/>
          <w:sz w:val="28"/>
          <w:szCs w:val="28"/>
        </w:rPr>
        <w:t xml:space="preserve">(Приказ </w:t>
      </w:r>
      <w:r w:rsidR="00CF38EA" w:rsidRPr="00770D5D">
        <w:rPr>
          <w:rFonts w:ascii="Times New Roman" w:hAnsi="Times New Roman"/>
          <w:sz w:val="28"/>
          <w:szCs w:val="28"/>
        </w:rPr>
        <w:t>Министерств</w:t>
      </w:r>
      <w:r w:rsidR="00CF38EA">
        <w:rPr>
          <w:rFonts w:ascii="Times New Roman" w:hAnsi="Times New Roman"/>
          <w:sz w:val="28"/>
          <w:szCs w:val="28"/>
        </w:rPr>
        <w:t>а</w:t>
      </w:r>
      <w:r w:rsidR="00CF38EA" w:rsidRPr="00770D5D">
        <w:rPr>
          <w:rFonts w:ascii="Times New Roman" w:hAnsi="Times New Roman"/>
          <w:sz w:val="28"/>
          <w:szCs w:val="28"/>
        </w:rPr>
        <w:t xml:space="preserve"> труда и социальной защиты Российской Федерации</w:t>
      </w:r>
      <w:r w:rsidR="00CF38EA">
        <w:rPr>
          <w:rFonts w:ascii="Times New Roman" w:hAnsi="Times New Roman"/>
          <w:sz w:val="28"/>
          <w:szCs w:val="28"/>
        </w:rPr>
        <w:t xml:space="preserve"> 25.04.2023 №325н)</w:t>
      </w:r>
    </w:p>
    <w:p w14:paraId="6D1D9573" w14:textId="132659F5" w:rsidR="00425FBC" w:rsidRPr="00CF38EA" w:rsidRDefault="00425FBC" w:rsidP="00CF38EA">
      <w:pPr>
        <w:pStyle w:val="a3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CF38EA">
        <w:rPr>
          <w:rFonts w:ascii="Times New Roman" w:hAnsi="Times New Roman"/>
          <w:b/>
          <w:bCs/>
          <w:sz w:val="28"/>
          <w:szCs w:val="28"/>
        </w:rPr>
        <w:t>ЕТКС</w:t>
      </w:r>
      <w:r w:rsidR="00770D5D" w:rsidRPr="00CF38EA">
        <w:rPr>
          <w:rFonts w:ascii="Times New Roman" w:hAnsi="Times New Roman"/>
          <w:b/>
          <w:bCs/>
          <w:sz w:val="28"/>
          <w:szCs w:val="28"/>
        </w:rPr>
        <w:t>/ЕКС</w:t>
      </w:r>
      <w:r w:rsidR="008D1122" w:rsidRPr="00CF38EA">
        <w:rPr>
          <w:rFonts w:ascii="Times New Roman" w:hAnsi="Times New Roman"/>
          <w:b/>
          <w:bCs/>
          <w:sz w:val="28"/>
          <w:szCs w:val="28"/>
        </w:rPr>
        <w:t>:</w:t>
      </w:r>
    </w:p>
    <w:p w14:paraId="53EC1647" w14:textId="5D2F4BE8" w:rsidR="00122D39" w:rsidRPr="00770D5D" w:rsidRDefault="00122D39" w:rsidP="00CF38EA">
      <w:pPr>
        <w:pStyle w:val="a3"/>
        <w:numPr>
          <w:ilvl w:val="0"/>
          <w:numId w:val="1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70D5D">
        <w:rPr>
          <w:rFonts w:ascii="Times New Roman" w:hAnsi="Times New Roman"/>
          <w:sz w:val="28"/>
          <w:szCs w:val="28"/>
        </w:rPr>
        <w:t>Аналитик</w:t>
      </w:r>
      <w:r w:rsidR="00CF38EA">
        <w:rPr>
          <w:rFonts w:ascii="Times New Roman" w:hAnsi="Times New Roman"/>
          <w:sz w:val="28"/>
          <w:szCs w:val="28"/>
        </w:rPr>
        <w:t xml:space="preserve"> (</w:t>
      </w:r>
      <w:r w:rsidRPr="00770D5D">
        <w:rPr>
          <w:rFonts w:ascii="Times New Roman" w:hAnsi="Times New Roman"/>
          <w:sz w:val="28"/>
          <w:szCs w:val="28"/>
        </w:rPr>
        <w:t>Министерство труда Российской Федерации</w:t>
      </w:r>
      <w:r w:rsidR="00CF38EA">
        <w:rPr>
          <w:rFonts w:ascii="Times New Roman" w:hAnsi="Times New Roman"/>
          <w:sz w:val="28"/>
          <w:szCs w:val="28"/>
        </w:rPr>
        <w:t xml:space="preserve"> 21.08.1998 №37)</w:t>
      </w:r>
      <w:r w:rsidR="00770D5D" w:rsidRPr="00770D5D">
        <w:rPr>
          <w:rFonts w:ascii="Times New Roman" w:hAnsi="Times New Roman"/>
          <w:sz w:val="28"/>
          <w:szCs w:val="28"/>
        </w:rPr>
        <w:t>.</w:t>
      </w:r>
    </w:p>
    <w:p w14:paraId="50C209A8" w14:textId="045C11D6" w:rsidR="00425FBC" w:rsidRPr="008E1CB5" w:rsidRDefault="00425FBC" w:rsidP="00122D3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E1CB5">
        <w:rPr>
          <w:rFonts w:ascii="Times New Roman" w:eastAsia="Calibri" w:hAnsi="Times New Roman" w:cs="Times New Roman"/>
          <w:b/>
          <w:bCs/>
          <w:sz w:val="28"/>
          <w:szCs w:val="28"/>
        </w:rPr>
        <w:t>Квалификационные характеристики</w:t>
      </w:r>
    </w:p>
    <w:p w14:paraId="36D54800" w14:textId="7ADEEABF" w:rsidR="00770D5D" w:rsidRPr="007A7357" w:rsidRDefault="00770D5D" w:rsidP="007A735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Квалификация </w:t>
      </w:r>
      <w:r w:rsidR="007A7357" w:rsidRPr="007A7357">
        <w:rPr>
          <w:rFonts w:ascii="Times New Roman" w:eastAsia="Calibri" w:hAnsi="Times New Roman" w:cs="Times New Roman"/>
          <w:sz w:val="28"/>
          <w:szCs w:val="28"/>
        </w:rPr>
        <w:t>а</w:t>
      </w:r>
      <w:r w:rsidRPr="007A7357">
        <w:rPr>
          <w:rFonts w:ascii="Times New Roman" w:eastAsia="Calibri" w:hAnsi="Times New Roman" w:cs="Times New Roman"/>
          <w:sz w:val="28"/>
          <w:szCs w:val="28"/>
        </w:rPr>
        <w:t>налитик агломерационного транспорта (Транспортный аналитик) утверждена приказом Национального агентства об утверждении квалификации №148/23-ПР от 20.11.2023 протоколом №4.09.06.2023. Вид профессиональной деятельности –</w:t>
      </w:r>
      <w:r w:rsidR="007A73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A7357">
        <w:rPr>
          <w:rFonts w:ascii="Times New Roman" w:eastAsia="Calibri" w:hAnsi="Times New Roman" w:cs="Times New Roman"/>
          <w:sz w:val="28"/>
          <w:szCs w:val="28"/>
        </w:rPr>
        <w:t>Организация логистики пассажирских перевозок в городских агломерациях</w:t>
      </w:r>
      <w:r w:rsidR="007A7357" w:rsidRPr="007A735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87F99A3" w14:textId="495AA7AB" w:rsidR="007A7357" w:rsidRPr="007A7357" w:rsidRDefault="007A7357" w:rsidP="007A735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7357">
        <w:rPr>
          <w:rFonts w:ascii="Times New Roman" w:eastAsia="Calibri" w:hAnsi="Times New Roman" w:cs="Times New Roman"/>
          <w:sz w:val="28"/>
          <w:szCs w:val="28"/>
        </w:rPr>
        <w:t>Возможные наименования должностей, профессий и иные дополнительные характеристики</w:t>
      </w:r>
    </w:p>
    <w:tbl>
      <w:tblPr>
        <w:tblStyle w:val="ab"/>
        <w:tblW w:w="9639" w:type="dxa"/>
        <w:tblInd w:w="108" w:type="dxa"/>
        <w:tblLook w:val="04A0" w:firstRow="1" w:lastRow="0" w:firstColumn="1" w:lastColumn="0" w:noHBand="0" w:noVBand="1"/>
      </w:tblPr>
      <w:tblGrid>
        <w:gridCol w:w="2127"/>
        <w:gridCol w:w="1393"/>
        <w:gridCol w:w="1307"/>
        <w:gridCol w:w="4812"/>
      </w:tblGrid>
      <w:tr w:rsidR="007A7357" w:rsidRPr="007A7357" w14:paraId="2B0F81BA" w14:textId="77777777" w:rsidTr="007A7357">
        <w:tc>
          <w:tcPr>
            <w:tcW w:w="2127" w:type="dxa"/>
          </w:tcPr>
          <w:p w14:paraId="2D21EB04" w14:textId="77777777" w:rsidR="007A7357" w:rsidRPr="007A7357" w:rsidRDefault="007A7357" w:rsidP="007A73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</w:t>
            </w:r>
          </w:p>
          <w:p w14:paraId="0941B8BF" w14:textId="77777777" w:rsidR="007A7357" w:rsidRPr="007A7357" w:rsidRDefault="007A7357" w:rsidP="007A73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должностей, профессий, специальностей,</w:t>
            </w:r>
          </w:p>
          <w:p w14:paraId="39592505" w14:textId="77777777" w:rsidR="007A7357" w:rsidRPr="007A7357" w:rsidRDefault="007A7357" w:rsidP="007A73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групп, видов деятельности, компетенций и т.</w:t>
            </w:r>
          </w:p>
          <w:p w14:paraId="3653483C" w14:textId="0FE2F5C1" w:rsidR="007A7357" w:rsidRPr="00CD4102" w:rsidRDefault="007A7357" w:rsidP="007A73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0962EB0C" w14:textId="302FD6E1" w:rsidR="007A7357" w:rsidRPr="00CD4102" w:rsidRDefault="007A7357" w:rsidP="007A73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14:paraId="32DFDD56" w14:textId="65622D81" w:rsidR="007A7357" w:rsidRPr="007A7357" w:rsidRDefault="007A7357" w:rsidP="007A73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Документ</w:t>
            </w:r>
            <w:proofErr w:type="spellEnd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1307" w:type="dxa"/>
          </w:tcPr>
          <w:p w14:paraId="513B0C00" w14:textId="0CD7B518" w:rsidR="007A7357" w:rsidRPr="007A7357" w:rsidRDefault="007A7357" w:rsidP="007A73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Код</w:t>
            </w:r>
            <w:proofErr w:type="spellEnd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spellEnd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ресурсу</w:t>
            </w:r>
            <w:proofErr w:type="spellEnd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2" w:type="dxa"/>
          </w:tcPr>
          <w:p w14:paraId="61483B15" w14:textId="4383D883" w:rsidR="007A7357" w:rsidRPr="007A7357" w:rsidRDefault="007A7357" w:rsidP="007A735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7A7357" w:rsidRPr="007A7357" w14:paraId="4BFE9C0E" w14:textId="77777777" w:rsidTr="007A7357">
        <w:tc>
          <w:tcPr>
            <w:tcW w:w="2127" w:type="dxa"/>
            <w:vMerge w:val="restart"/>
          </w:tcPr>
          <w:p w14:paraId="70EFE8FA" w14:textId="77777777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Аналитик агломерационного транспорта</w:t>
            </w:r>
          </w:p>
          <w:p w14:paraId="0CF08208" w14:textId="3EC9AA58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Транспортный аналитик</w:t>
            </w:r>
          </w:p>
        </w:tc>
        <w:tc>
          <w:tcPr>
            <w:tcW w:w="1393" w:type="dxa"/>
          </w:tcPr>
          <w:p w14:paraId="01B92EFF" w14:textId="01F281C7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1307" w:type="dxa"/>
          </w:tcPr>
          <w:p w14:paraId="384CA80E" w14:textId="2B6514D5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2421</w:t>
            </w:r>
          </w:p>
        </w:tc>
        <w:tc>
          <w:tcPr>
            <w:tcW w:w="4812" w:type="dxa"/>
          </w:tcPr>
          <w:p w14:paraId="6FD7FC80" w14:textId="57387172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Аналитики систем управления и организации</w:t>
            </w:r>
          </w:p>
        </w:tc>
      </w:tr>
      <w:tr w:rsidR="007A7357" w:rsidRPr="007A7357" w14:paraId="48F63FF2" w14:textId="77777777" w:rsidTr="007A7357">
        <w:tc>
          <w:tcPr>
            <w:tcW w:w="2127" w:type="dxa"/>
            <w:vMerge/>
          </w:tcPr>
          <w:p w14:paraId="01B5B21C" w14:textId="77777777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14:paraId="327E9AAA" w14:textId="71F24350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1307" w:type="dxa"/>
          </w:tcPr>
          <w:p w14:paraId="3E0031F8" w14:textId="5FDCF0DD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62.01</w:t>
            </w:r>
          </w:p>
        </w:tc>
        <w:tc>
          <w:tcPr>
            <w:tcW w:w="4812" w:type="dxa"/>
          </w:tcPr>
          <w:p w14:paraId="2889C924" w14:textId="78184C6A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</w:t>
            </w:r>
            <w:proofErr w:type="spellEnd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компьютерного</w:t>
            </w:r>
            <w:proofErr w:type="spellEnd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программного</w:t>
            </w:r>
            <w:proofErr w:type="spellEnd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7A7357" w:rsidRPr="007A7357" w14:paraId="1AC78FAD" w14:textId="77777777" w:rsidTr="007A7357">
        <w:tc>
          <w:tcPr>
            <w:tcW w:w="2127" w:type="dxa"/>
            <w:vMerge/>
          </w:tcPr>
          <w:p w14:paraId="2A0006E6" w14:textId="77777777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14:paraId="5E15732E" w14:textId="4D82B15A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1307" w:type="dxa"/>
          </w:tcPr>
          <w:p w14:paraId="77F08C71" w14:textId="3A11450C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62.03.1</w:t>
            </w:r>
          </w:p>
        </w:tc>
        <w:tc>
          <w:tcPr>
            <w:tcW w:w="4812" w:type="dxa"/>
          </w:tcPr>
          <w:p w14:paraId="6248B7FF" w14:textId="46CE6C29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Деятельность по управлению компьютерными системами</w:t>
            </w:r>
          </w:p>
        </w:tc>
      </w:tr>
      <w:tr w:rsidR="007A7357" w:rsidRPr="007A7357" w14:paraId="3E16B99A" w14:textId="77777777" w:rsidTr="007A7357">
        <w:tc>
          <w:tcPr>
            <w:tcW w:w="2127" w:type="dxa"/>
            <w:vMerge/>
          </w:tcPr>
          <w:p w14:paraId="74DF91BF" w14:textId="77777777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14:paraId="3FE74B8A" w14:textId="45D6882F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1307" w:type="dxa"/>
          </w:tcPr>
          <w:p w14:paraId="2749D06A" w14:textId="4392B361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27779</w:t>
            </w:r>
          </w:p>
        </w:tc>
        <w:tc>
          <w:tcPr>
            <w:tcW w:w="4812" w:type="dxa"/>
          </w:tcPr>
          <w:p w14:paraId="55CD3FD5" w14:textId="6BFF939A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Эксперт</w:t>
            </w:r>
            <w:proofErr w:type="spellEnd"/>
          </w:p>
        </w:tc>
      </w:tr>
      <w:tr w:rsidR="007A7357" w:rsidRPr="007A7357" w14:paraId="269B7325" w14:textId="77777777" w:rsidTr="007A7357">
        <w:tc>
          <w:tcPr>
            <w:tcW w:w="2127" w:type="dxa"/>
            <w:vMerge/>
          </w:tcPr>
          <w:p w14:paraId="08DB2004" w14:textId="77777777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14:paraId="5967EF7A" w14:textId="6376544F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ЕТКС ЕКС</w:t>
            </w:r>
          </w:p>
        </w:tc>
        <w:tc>
          <w:tcPr>
            <w:tcW w:w="1307" w:type="dxa"/>
          </w:tcPr>
          <w:p w14:paraId="035AF3BD" w14:textId="6DF857CB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4812" w:type="dxa"/>
          </w:tcPr>
          <w:p w14:paraId="53455A06" w14:textId="3E0599B8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Аналитик</w:t>
            </w:r>
            <w:proofErr w:type="spellEnd"/>
          </w:p>
        </w:tc>
      </w:tr>
      <w:tr w:rsidR="007A7357" w:rsidRPr="007A7357" w14:paraId="45641B61" w14:textId="77777777" w:rsidTr="007A7357">
        <w:tc>
          <w:tcPr>
            <w:tcW w:w="2127" w:type="dxa"/>
            <w:vMerge/>
          </w:tcPr>
          <w:p w14:paraId="349D198D" w14:textId="77777777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14:paraId="09E9F82A" w14:textId="77E6F2B2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ОКСО ОКСВНК</w:t>
            </w:r>
          </w:p>
        </w:tc>
        <w:tc>
          <w:tcPr>
            <w:tcW w:w="1307" w:type="dxa"/>
          </w:tcPr>
          <w:p w14:paraId="6FE210BD" w14:textId="6B4CF27E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2.09.03.01</w:t>
            </w:r>
          </w:p>
        </w:tc>
        <w:tc>
          <w:tcPr>
            <w:tcW w:w="4812" w:type="dxa"/>
          </w:tcPr>
          <w:p w14:paraId="4EA90650" w14:textId="0EEBD820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  <w:proofErr w:type="spellEnd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вычислительная</w:t>
            </w:r>
            <w:proofErr w:type="spellEnd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техника</w:t>
            </w:r>
            <w:proofErr w:type="spellEnd"/>
          </w:p>
        </w:tc>
      </w:tr>
      <w:tr w:rsidR="007A7357" w:rsidRPr="007A7357" w14:paraId="62668ACA" w14:textId="77777777" w:rsidTr="007A7357">
        <w:tc>
          <w:tcPr>
            <w:tcW w:w="2127" w:type="dxa"/>
            <w:vMerge/>
          </w:tcPr>
          <w:p w14:paraId="2C7B3CCB" w14:textId="77777777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14:paraId="0ED80872" w14:textId="2AA51348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ОКСО ОКСВНК</w:t>
            </w:r>
          </w:p>
        </w:tc>
        <w:tc>
          <w:tcPr>
            <w:tcW w:w="1307" w:type="dxa"/>
          </w:tcPr>
          <w:p w14:paraId="10C8C8F2" w14:textId="01FFAD69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2.09.03.02</w:t>
            </w:r>
          </w:p>
        </w:tc>
        <w:tc>
          <w:tcPr>
            <w:tcW w:w="4812" w:type="dxa"/>
          </w:tcPr>
          <w:p w14:paraId="01D1A2FE" w14:textId="08CEEF17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</w:t>
            </w:r>
            <w:proofErr w:type="spellEnd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системы</w:t>
            </w:r>
            <w:proofErr w:type="spellEnd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</w:t>
            </w:r>
            <w:proofErr w:type="spellEnd"/>
          </w:p>
        </w:tc>
      </w:tr>
      <w:tr w:rsidR="007A7357" w:rsidRPr="007A7357" w14:paraId="12BC6649" w14:textId="77777777" w:rsidTr="007A7357">
        <w:tc>
          <w:tcPr>
            <w:tcW w:w="2127" w:type="dxa"/>
            <w:vMerge/>
          </w:tcPr>
          <w:p w14:paraId="32290EAD" w14:textId="77777777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14:paraId="6C24CF32" w14:textId="4F034262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ОКСО ОКСВНК</w:t>
            </w:r>
          </w:p>
        </w:tc>
        <w:tc>
          <w:tcPr>
            <w:tcW w:w="1307" w:type="dxa"/>
          </w:tcPr>
          <w:p w14:paraId="5B2DB4E3" w14:textId="48AC3C55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2.23.02.01</w:t>
            </w:r>
          </w:p>
        </w:tc>
        <w:tc>
          <w:tcPr>
            <w:tcW w:w="4812" w:type="dxa"/>
          </w:tcPr>
          <w:p w14:paraId="03814EE5" w14:textId="05B6EB76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Организация перевозок и управление на транспорте (по видам)</w:t>
            </w:r>
          </w:p>
        </w:tc>
      </w:tr>
      <w:tr w:rsidR="007A7357" w:rsidRPr="007A7357" w14:paraId="6975FBCF" w14:textId="77777777" w:rsidTr="007A7357">
        <w:tc>
          <w:tcPr>
            <w:tcW w:w="2127" w:type="dxa"/>
            <w:vMerge/>
          </w:tcPr>
          <w:p w14:paraId="60ACAFBF" w14:textId="77777777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14:paraId="5BDF1930" w14:textId="3D2B6A0B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ОКСО ОКСВНК</w:t>
            </w:r>
          </w:p>
        </w:tc>
        <w:tc>
          <w:tcPr>
            <w:tcW w:w="1307" w:type="dxa"/>
          </w:tcPr>
          <w:p w14:paraId="18D6285F" w14:textId="129362A6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2.23.03.01</w:t>
            </w:r>
          </w:p>
        </w:tc>
        <w:tc>
          <w:tcPr>
            <w:tcW w:w="4812" w:type="dxa"/>
          </w:tcPr>
          <w:p w14:paraId="6AD7877F" w14:textId="5573BC22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  <w:proofErr w:type="spellEnd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транспортных</w:t>
            </w:r>
            <w:proofErr w:type="spellEnd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процессов</w:t>
            </w:r>
            <w:proofErr w:type="spellEnd"/>
          </w:p>
        </w:tc>
      </w:tr>
      <w:tr w:rsidR="007A7357" w:rsidRPr="007A7357" w14:paraId="1A0286D4" w14:textId="77777777" w:rsidTr="007A7357">
        <w:tc>
          <w:tcPr>
            <w:tcW w:w="2127" w:type="dxa"/>
            <w:vMerge/>
          </w:tcPr>
          <w:p w14:paraId="2B34874C" w14:textId="77777777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93" w:type="dxa"/>
          </w:tcPr>
          <w:p w14:paraId="19372E27" w14:textId="36327D0B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ОКСО ОКСВНК</w:t>
            </w:r>
          </w:p>
        </w:tc>
        <w:tc>
          <w:tcPr>
            <w:tcW w:w="1307" w:type="dxa"/>
          </w:tcPr>
          <w:p w14:paraId="74F242D7" w14:textId="3B3C35A6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2.27.03.03</w:t>
            </w:r>
          </w:p>
        </w:tc>
        <w:tc>
          <w:tcPr>
            <w:tcW w:w="4812" w:type="dxa"/>
          </w:tcPr>
          <w:p w14:paraId="0CFB268C" w14:textId="540557A1" w:rsidR="007A7357" w:rsidRPr="007A7357" w:rsidRDefault="007A7357" w:rsidP="007A735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Системный</w:t>
            </w:r>
            <w:proofErr w:type="spellEnd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  <w:proofErr w:type="spellEnd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A7357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proofErr w:type="spellEnd"/>
          </w:p>
        </w:tc>
      </w:tr>
    </w:tbl>
    <w:p w14:paraId="35DF2C4E" w14:textId="77777777" w:rsidR="007A7357" w:rsidRDefault="007A7357" w:rsidP="00770D5D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F94F2B" w14:textId="63CCC2CA" w:rsidR="00425FBC" w:rsidRPr="008E1CB5" w:rsidRDefault="00425FBC" w:rsidP="00122D3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E1CB5">
        <w:rPr>
          <w:rFonts w:ascii="Times New Roman" w:eastAsia="Calibri" w:hAnsi="Times New Roman" w:cs="Times New Roman"/>
          <w:b/>
          <w:bCs/>
          <w:sz w:val="28"/>
          <w:szCs w:val="28"/>
        </w:rPr>
        <w:t>ГОСТы</w:t>
      </w:r>
      <w:r w:rsidR="008E1CB5" w:rsidRPr="008E1CB5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14:paraId="73D3D612" w14:textId="77777777" w:rsidR="00AF3AB8" w:rsidRPr="00AF3AB8" w:rsidRDefault="00AF3AB8" w:rsidP="00CF38EA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F3AB8">
        <w:rPr>
          <w:rFonts w:ascii="Times New Roman" w:hAnsi="Times New Roman"/>
          <w:sz w:val="28"/>
          <w:szCs w:val="28"/>
        </w:rPr>
        <w:t xml:space="preserve">ГОСТ Р 59391-2021 «Средства мониторинга и прогнозирования намерений людей. Аппаратно-программные средства с применением технологий искусственного интеллекта для колёсных транспортных средств». Стандарт определяет требования к интеллектуальным системам мониторинга состояния водителя, включая алгоритмы анализа поведения, распознавание признаков усталости и отвлечённости, а также оценку уровня концентрации внимания. </w:t>
      </w:r>
    </w:p>
    <w:p w14:paraId="4454FDE0" w14:textId="77777777" w:rsidR="00AF3AB8" w:rsidRPr="00AF3AB8" w:rsidRDefault="00AF3AB8" w:rsidP="00CF38EA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F3AB8">
        <w:rPr>
          <w:rFonts w:ascii="Times New Roman" w:hAnsi="Times New Roman"/>
          <w:sz w:val="28"/>
          <w:szCs w:val="28"/>
        </w:rPr>
        <w:t xml:space="preserve">ГОСТ Р 70885-2023 «Средства мониторинга поведения и прогнозирования намерений людей. Алгоритмы искусственного интеллекта для распознавания состояний и действий водителя методом статических и динамических изображений, поступающих от средств фото- и видеофиксации систем мониторинга водителей колёсных транспортных средств». Стандарт регламентирует методику оценки работоспособности систем мониторинга состояния водителя. </w:t>
      </w:r>
    </w:p>
    <w:p w14:paraId="05E4C457" w14:textId="77777777" w:rsidR="00AF3AB8" w:rsidRPr="00AF3AB8" w:rsidRDefault="00AF3AB8" w:rsidP="00CF38EA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F3AB8">
        <w:rPr>
          <w:rFonts w:ascii="Times New Roman" w:hAnsi="Times New Roman"/>
          <w:sz w:val="28"/>
          <w:szCs w:val="28"/>
        </w:rPr>
        <w:t xml:space="preserve">ГОСТ Р 59898-2021 «Оценка качества систем искусственного интеллекта. Общие положения». Стандарт устанавливает требования к оценке </w:t>
      </w:r>
      <w:r w:rsidRPr="00AF3AB8">
        <w:rPr>
          <w:rFonts w:ascii="Times New Roman" w:hAnsi="Times New Roman"/>
          <w:sz w:val="28"/>
          <w:szCs w:val="28"/>
        </w:rPr>
        <w:lastRenderedPageBreak/>
        <w:t xml:space="preserve">качества систем искусственного интеллекта, включая требования к алгоритмам, данным и среде исполнения. </w:t>
      </w:r>
    </w:p>
    <w:p w14:paraId="05E66E85" w14:textId="77777777" w:rsidR="00AF3AB8" w:rsidRPr="00AF3AB8" w:rsidRDefault="00AF3AB8" w:rsidP="00CF38EA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F3AB8">
        <w:rPr>
          <w:rFonts w:ascii="Times New Roman" w:hAnsi="Times New Roman"/>
          <w:sz w:val="28"/>
          <w:szCs w:val="28"/>
        </w:rPr>
        <w:t xml:space="preserve">ГОСТ Р 56670-2015 «Интеллектуальные транспортные системы. Подсистема мониторинга параметров транспортных потоков на основе анализа телематических данных городского пассажирского транспорта». Стандарт устанавливает требования к организации и выполнению мероприятий по мониторингу параметров транспортных потоков на участках улично-дорожной сети крупного города или мегаполиса с ограничением скорости движения до 60 км/ч. </w:t>
      </w:r>
    </w:p>
    <w:p w14:paraId="7A63BEB0" w14:textId="6669B1A6" w:rsidR="00122D39" w:rsidRPr="008E1CB5" w:rsidRDefault="00425FBC" w:rsidP="00122D3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E1CB5">
        <w:rPr>
          <w:rFonts w:ascii="Times New Roman" w:eastAsia="Calibri" w:hAnsi="Times New Roman" w:cs="Times New Roman"/>
          <w:b/>
          <w:bCs/>
          <w:sz w:val="28"/>
          <w:szCs w:val="28"/>
        </w:rPr>
        <w:t>СанПин</w:t>
      </w:r>
      <w:r w:rsidR="00AF3AB8" w:rsidRPr="008E1CB5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r w:rsidRPr="008E1CB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C434CF8" w14:textId="77777777" w:rsidR="00122D39" w:rsidRPr="00770D5D" w:rsidRDefault="00122D39" w:rsidP="00CF38EA">
      <w:pPr>
        <w:pStyle w:val="a3"/>
        <w:numPr>
          <w:ilvl w:val="0"/>
          <w:numId w:val="5"/>
        </w:numPr>
        <w:tabs>
          <w:tab w:val="left" w:pos="1134"/>
        </w:tabs>
        <w:spacing w:after="0" w:line="266" w:lineRule="auto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0D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СанПиН 2.2.2/2.4.1340-03 «Гигиенические требования к персональным электронно-вычислительным машинам и организации работы».</w:t>
      </w:r>
    </w:p>
    <w:p w14:paraId="1CEC9E83" w14:textId="77777777" w:rsidR="00122D39" w:rsidRPr="00770D5D" w:rsidRDefault="00122D39" w:rsidP="00CF38EA">
      <w:pPr>
        <w:pStyle w:val="a3"/>
        <w:numPr>
          <w:ilvl w:val="0"/>
          <w:numId w:val="5"/>
        </w:numPr>
        <w:tabs>
          <w:tab w:val="left" w:pos="1134"/>
        </w:tabs>
        <w:spacing w:after="0" w:line="266" w:lineRule="auto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0D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СанПиН 2.2.2/2.4.2198-07 «Гигиенические требования к персональным электронно-вычислительным машинам и организации работы».</w:t>
      </w:r>
    </w:p>
    <w:p w14:paraId="3C89C7F4" w14:textId="686D9A90" w:rsidR="00122D39" w:rsidRPr="00770D5D" w:rsidRDefault="00122D39" w:rsidP="00CF38EA">
      <w:pPr>
        <w:pStyle w:val="a3"/>
        <w:numPr>
          <w:ilvl w:val="0"/>
          <w:numId w:val="5"/>
        </w:numPr>
        <w:tabs>
          <w:tab w:val="left" w:pos="1134"/>
        </w:tabs>
        <w:spacing w:after="0" w:line="266" w:lineRule="auto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0D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СанПиН 2.2.1/2.1.1.1278-03 «Гигиенические требования к естественному, искусственному и совмещенному освещению жилых и общественных зданий»</w:t>
      </w:r>
      <w:r w:rsidR="00AF3A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15CB1C6" w14:textId="102B3D20" w:rsidR="00122D39" w:rsidRPr="008E1CB5" w:rsidRDefault="00A130B3" w:rsidP="00770D5D">
      <w:pPr>
        <w:spacing w:after="0" w:line="276" w:lineRule="auto"/>
        <w:ind w:left="720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 w:rsidRPr="008E1CB5">
        <w:rPr>
          <w:rFonts w:ascii="Times New Roman" w:eastAsia="Calibri" w:hAnsi="Times New Roman" w:cs="Times New Roman"/>
          <w:b/>
          <w:bCs/>
          <w:sz w:val="28"/>
          <w:szCs w:val="28"/>
        </w:rPr>
        <w:t>СП</w:t>
      </w:r>
      <w:r w:rsidRPr="008E1CB5">
        <w:rPr>
          <w:rFonts w:ascii="Times New Roman" w:hAnsi="Times New Roman"/>
          <w:b/>
          <w:bCs/>
          <w:sz w:val="28"/>
          <w:szCs w:val="28"/>
        </w:rPr>
        <w:t xml:space="preserve"> (</w:t>
      </w:r>
      <w:r w:rsidR="00425FBC" w:rsidRPr="008E1CB5">
        <w:rPr>
          <w:rFonts w:ascii="Times New Roman" w:hAnsi="Times New Roman"/>
          <w:b/>
          <w:bCs/>
          <w:sz w:val="28"/>
          <w:szCs w:val="28"/>
        </w:rPr>
        <w:t>СНИП</w:t>
      </w:r>
      <w:r w:rsidRPr="008E1CB5">
        <w:rPr>
          <w:rFonts w:ascii="Times New Roman" w:hAnsi="Times New Roman"/>
          <w:b/>
          <w:bCs/>
          <w:sz w:val="28"/>
          <w:szCs w:val="28"/>
        </w:rPr>
        <w:t>)</w:t>
      </w:r>
      <w:r w:rsidR="00AF3AB8" w:rsidRPr="008E1CB5">
        <w:rPr>
          <w:rFonts w:ascii="Times New Roman" w:hAnsi="Times New Roman"/>
          <w:b/>
          <w:bCs/>
          <w:sz w:val="28"/>
          <w:szCs w:val="28"/>
        </w:rPr>
        <w:t>:</w:t>
      </w:r>
      <w:r w:rsidR="00122D39" w:rsidRPr="008E1CB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95FFB47" w14:textId="1F93687D" w:rsidR="00122D39" w:rsidRPr="00770D5D" w:rsidRDefault="00122D39" w:rsidP="00CF38EA">
      <w:pPr>
        <w:pStyle w:val="a3"/>
        <w:numPr>
          <w:ilvl w:val="0"/>
          <w:numId w:val="5"/>
        </w:numPr>
        <w:spacing w:after="0"/>
        <w:ind w:left="0" w:firstLine="720"/>
        <w:jc w:val="both"/>
        <w:rPr>
          <w:rFonts w:ascii="Times New Roman" w:eastAsia="Times New Roman" w:hAnsi="Times New Roman"/>
          <w:bCs/>
          <w:i/>
          <w:iCs/>
          <w:sz w:val="28"/>
          <w:szCs w:val="28"/>
        </w:rPr>
      </w:pPr>
      <w:r w:rsidRPr="00770D5D">
        <w:rPr>
          <w:rFonts w:ascii="Times New Roman" w:hAnsi="Times New Roman"/>
          <w:sz w:val="28"/>
          <w:szCs w:val="28"/>
        </w:rPr>
        <w:t xml:space="preserve">СП 52.13330.2016 </w:t>
      </w:r>
      <w:r w:rsidR="00AF3AB8">
        <w:rPr>
          <w:rFonts w:ascii="Times New Roman" w:hAnsi="Times New Roman"/>
          <w:sz w:val="28"/>
          <w:szCs w:val="28"/>
        </w:rPr>
        <w:t>«</w:t>
      </w:r>
      <w:r w:rsidRPr="00770D5D">
        <w:rPr>
          <w:rFonts w:ascii="Times New Roman" w:hAnsi="Times New Roman"/>
          <w:sz w:val="28"/>
          <w:szCs w:val="28"/>
        </w:rPr>
        <w:t>СНиП 23-05-95</w:t>
      </w:r>
      <w:r w:rsidR="00AF3AB8">
        <w:rPr>
          <w:rFonts w:ascii="Times New Roman" w:hAnsi="Times New Roman"/>
          <w:sz w:val="28"/>
          <w:szCs w:val="28"/>
        </w:rPr>
        <w:t>»</w:t>
      </w:r>
      <w:r w:rsidRPr="00770D5D">
        <w:rPr>
          <w:rFonts w:ascii="Times New Roman" w:hAnsi="Times New Roman"/>
          <w:sz w:val="28"/>
          <w:szCs w:val="28"/>
        </w:rPr>
        <w:t xml:space="preserve"> «Естественное и искусственное освещение»</w:t>
      </w:r>
      <w:r w:rsidR="00AF3AB8">
        <w:rPr>
          <w:rFonts w:ascii="Times New Roman" w:hAnsi="Times New Roman"/>
          <w:sz w:val="28"/>
          <w:szCs w:val="28"/>
        </w:rPr>
        <w:t>.</w:t>
      </w:r>
    </w:p>
    <w:p w14:paraId="4E4AE03A" w14:textId="1209E785" w:rsidR="00A87EBF" w:rsidRDefault="00A87EBF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988F806" w14:textId="48F238BF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069FC7B0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75"/>
        <w:gridCol w:w="8270"/>
      </w:tblGrid>
      <w:tr w:rsidR="00425FBC" w:rsidRPr="000D5D3B" w14:paraId="51330F7E" w14:textId="77777777" w:rsidTr="007A7357">
        <w:trPr>
          <w:tblHeader/>
          <w:jc w:val="center"/>
        </w:trPr>
        <w:tc>
          <w:tcPr>
            <w:tcW w:w="575" w:type="pct"/>
            <w:shd w:val="clear" w:color="auto" w:fill="92D050"/>
            <w:vAlign w:val="center"/>
          </w:tcPr>
          <w:p w14:paraId="3ABC65AF" w14:textId="77777777"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25" w:type="pct"/>
            <w:shd w:val="clear" w:color="auto" w:fill="92D050"/>
            <w:vAlign w:val="center"/>
          </w:tcPr>
          <w:p w14:paraId="6895ADA2" w14:textId="77777777" w:rsidR="00425FBC" w:rsidRPr="000D5D3B" w:rsidRDefault="009F616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7A7357" w:rsidRPr="000D5D3B" w14:paraId="17E08F11" w14:textId="77777777" w:rsidTr="007A7357">
        <w:trPr>
          <w:jc w:val="center"/>
        </w:trPr>
        <w:tc>
          <w:tcPr>
            <w:tcW w:w="575" w:type="pct"/>
            <w:shd w:val="clear" w:color="auto" w:fill="BFBFBF"/>
            <w:vAlign w:val="center"/>
          </w:tcPr>
          <w:p w14:paraId="2EE64757" w14:textId="77777777" w:rsidR="007A7357" w:rsidRPr="000D5D3B" w:rsidRDefault="007A7357" w:rsidP="007A73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BA407" w14:textId="4248678B" w:rsidR="007A7357" w:rsidRPr="000D5D3B" w:rsidRDefault="007A7357" w:rsidP="007A7357">
            <w:pPr>
              <w:keepNext/>
              <w:spacing w:after="0" w:line="276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357"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Выявление, формирование и согласование требований к результатам аналитических работ с применением технологий больших данных</w:t>
            </w:r>
          </w:p>
        </w:tc>
      </w:tr>
      <w:tr w:rsidR="007A7357" w:rsidRPr="000D5D3B" w14:paraId="3238A77B" w14:textId="77777777" w:rsidTr="007A7357">
        <w:trPr>
          <w:jc w:val="center"/>
        </w:trPr>
        <w:tc>
          <w:tcPr>
            <w:tcW w:w="575" w:type="pct"/>
            <w:shd w:val="clear" w:color="auto" w:fill="BFBFBF"/>
            <w:vAlign w:val="center"/>
          </w:tcPr>
          <w:p w14:paraId="1CDD2F95" w14:textId="77777777" w:rsidR="007A7357" w:rsidRPr="000D5D3B" w:rsidRDefault="007A7357" w:rsidP="007A73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727A4" w14:textId="6EB916A3" w:rsidR="007A7357" w:rsidRPr="000D5D3B" w:rsidRDefault="007A7357" w:rsidP="007A7357">
            <w:pPr>
              <w:keepNext/>
              <w:spacing w:after="0" w:line="276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357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и организация аналитических работ с использованием технологий больших данных</w:t>
            </w:r>
          </w:p>
        </w:tc>
      </w:tr>
      <w:tr w:rsidR="007A7357" w:rsidRPr="000D5D3B" w14:paraId="4377C672" w14:textId="77777777" w:rsidTr="007A7357">
        <w:trPr>
          <w:jc w:val="center"/>
        </w:trPr>
        <w:tc>
          <w:tcPr>
            <w:tcW w:w="575" w:type="pct"/>
            <w:shd w:val="clear" w:color="auto" w:fill="BFBFBF"/>
            <w:vAlign w:val="center"/>
          </w:tcPr>
          <w:p w14:paraId="427DD88C" w14:textId="77777777" w:rsidR="007A7357" w:rsidRPr="000D5D3B" w:rsidRDefault="007A7357" w:rsidP="007A73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95BE8" w14:textId="4DA64E92" w:rsidR="007A7357" w:rsidRPr="000D5D3B" w:rsidRDefault="007A7357" w:rsidP="007A7357">
            <w:pPr>
              <w:keepNext/>
              <w:spacing w:after="0" w:line="276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357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данных для проведения аналитических работ по исследованию больших данных</w:t>
            </w:r>
          </w:p>
        </w:tc>
      </w:tr>
      <w:tr w:rsidR="007A7357" w:rsidRPr="000D5D3B" w14:paraId="145923A2" w14:textId="77777777" w:rsidTr="007A7357">
        <w:trPr>
          <w:jc w:val="center"/>
        </w:trPr>
        <w:tc>
          <w:tcPr>
            <w:tcW w:w="575" w:type="pct"/>
            <w:shd w:val="clear" w:color="auto" w:fill="BFBFBF"/>
            <w:vAlign w:val="center"/>
          </w:tcPr>
          <w:p w14:paraId="6504E44B" w14:textId="669F7419" w:rsidR="007A7357" w:rsidRPr="007A7357" w:rsidRDefault="007A7357" w:rsidP="007A73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25" w:type="pct"/>
            <w:shd w:val="clear" w:color="auto" w:fill="auto"/>
            <w:vAlign w:val="center"/>
          </w:tcPr>
          <w:p w14:paraId="07B70C22" w14:textId="4B832152" w:rsidR="007A7357" w:rsidRPr="000D5D3B" w:rsidRDefault="007A7357" w:rsidP="007A7357">
            <w:pPr>
              <w:keepNext/>
              <w:spacing w:after="0" w:line="276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357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аналитического исследования с применением технологий больших данных в соответствии с требованиями заказчика</w:t>
            </w:r>
          </w:p>
        </w:tc>
      </w:tr>
      <w:tr w:rsidR="007A7357" w:rsidRPr="000D5D3B" w14:paraId="7834B4AC" w14:textId="77777777" w:rsidTr="007A7357">
        <w:trPr>
          <w:jc w:val="center"/>
        </w:trPr>
        <w:tc>
          <w:tcPr>
            <w:tcW w:w="575" w:type="pct"/>
            <w:shd w:val="clear" w:color="auto" w:fill="BFBFBF"/>
            <w:vAlign w:val="center"/>
          </w:tcPr>
          <w:p w14:paraId="7ABCE6D0" w14:textId="07DFF046" w:rsidR="007A7357" w:rsidRDefault="007A7357" w:rsidP="007A73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C3BB" w14:textId="4DD3946F" w:rsidR="007A7357" w:rsidRPr="007A7357" w:rsidRDefault="007A7357" w:rsidP="007A7357">
            <w:pPr>
              <w:keepNext/>
              <w:spacing w:after="0" w:line="276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357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Техническая поддержка процессов создания (модификации) и сопровождения информационных систем</w:t>
            </w:r>
          </w:p>
        </w:tc>
      </w:tr>
      <w:tr w:rsidR="007A7357" w:rsidRPr="000D5D3B" w14:paraId="11574BDE" w14:textId="77777777" w:rsidTr="007A7357">
        <w:trPr>
          <w:jc w:val="center"/>
        </w:trPr>
        <w:tc>
          <w:tcPr>
            <w:tcW w:w="575" w:type="pct"/>
            <w:shd w:val="clear" w:color="auto" w:fill="BFBFBF"/>
            <w:vAlign w:val="center"/>
          </w:tcPr>
          <w:p w14:paraId="679C75CB" w14:textId="35116434" w:rsidR="007A7357" w:rsidRDefault="007A7357" w:rsidP="007A73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FE168" w14:textId="090EA280" w:rsidR="007A7357" w:rsidRPr="007A7357" w:rsidRDefault="007A7357" w:rsidP="007A7357">
            <w:pPr>
              <w:keepNext/>
              <w:spacing w:after="0" w:line="276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357">
              <w:rPr>
                <w:rFonts w:ascii="Times New Roman" w:eastAsia="Calibri" w:hAnsi="Times New Roman" w:cs="Times New Roman"/>
                <w:sz w:val="28"/>
                <w:szCs w:val="28"/>
              </w:rPr>
              <w:t>Конфигурирование аналитических решений</w:t>
            </w:r>
          </w:p>
        </w:tc>
      </w:tr>
      <w:tr w:rsidR="007A7357" w:rsidRPr="000D5D3B" w14:paraId="306AEF57" w14:textId="77777777" w:rsidTr="007A7357">
        <w:trPr>
          <w:jc w:val="center"/>
        </w:trPr>
        <w:tc>
          <w:tcPr>
            <w:tcW w:w="575" w:type="pct"/>
            <w:shd w:val="clear" w:color="auto" w:fill="BFBFBF"/>
            <w:vAlign w:val="center"/>
          </w:tcPr>
          <w:p w14:paraId="3EC5516D" w14:textId="773DF042" w:rsidR="007A7357" w:rsidRDefault="007A7357" w:rsidP="007A73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A9C6" w14:textId="117CB396" w:rsidR="007A7357" w:rsidRPr="007A7357" w:rsidRDefault="007A7357" w:rsidP="007A7357">
            <w:pPr>
              <w:keepNext/>
              <w:spacing w:after="0" w:line="276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357">
              <w:rPr>
                <w:rFonts w:ascii="Times New Roman" w:eastAsia="Calibri" w:hAnsi="Times New Roman" w:cs="Times New Roman"/>
                <w:sz w:val="28"/>
                <w:szCs w:val="28"/>
              </w:rPr>
              <w:t>Документирование программных решений</w:t>
            </w:r>
          </w:p>
        </w:tc>
      </w:tr>
      <w:tr w:rsidR="007A7357" w:rsidRPr="000D5D3B" w14:paraId="553BD5D1" w14:textId="77777777" w:rsidTr="007A7357">
        <w:trPr>
          <w:jc w:val="center"/>
        </w:trPr>
        <w:tc>
          <w:tcPr>
            <w:tcW w:w="575" w:type="pct"/>
            <w:shd w:val="clear" w:color="auto" w:fill="BFBFBF"/>
            <w:vAlign w:val="center"/>
          </w:tcPr>
          <w:p w14:paraId="116CB15A" w14:textId="1E371E39" w:rsidR="007A7357" w:rsidRDefault="007A7357" w:rsidP="007A73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C8DE2" w14:textId="0DF84B08" w:rsidR="007A7357" w:rsidRPr="007A7357" w:rsidRDefault="007A7357" w:rsidP="007A7357">
            <w:pPr>
              <w:keepNext/>
              <w:spacing w:after="0" w:line="276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35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Разработка, администрирование и защита баз данных</w:t>
            </w:r>
          </w:p>
        </w:tc>
      </w:tr>
      <w:tr w:rsidR="007A7357" w:rsidRPr="000D5D3B" w14:paraId="4D44CDE0" w14:textId="77777777" w:rsidTr="007A7357">
        <w:trPr>
          <w:jc w:val="center"/>
        </w:trPr>
        <w:tc>
          <w:tcPr>
            <w:tcW w:w="575" w:type="pct"/>
            <w:shd w:val="clear" w:color="auto" w:fill="BFBFBF"/>
            <w:vAlign w:val="center"/>
          </w:tcPr>
          <w:p w14:paraId="0D4ECEFC" w14:textId="438F2921" w:rsidR="007A7357" w:rsidRDefault="007A7357" w:rsidP="007A73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74EBF" w14:textId="08DAB74E" w:rsidR="007A7357" w:rsidRPr="007A7357" w:rsidRDefault="007A7357" w:rsidP="007A7357">
            <w:pPr>
              <w:keepNext/>
              <w:spacing w:after="0" w:line="276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35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кода для искусственного интеллекта</w:t>
            </w:r>
          </w:p>
        </w:tc>
      </w:tr>
      <w:tr w:rsidR="007A7357" w:rsidRPr="000D5D3B" w14:paraId="63DAF415" w14:textId="77777777" w:rsidTr="007A7357">
        <w:trPr>
          <w:jc w:val="center"/>
        </w:trPr>
        <w:tc>
          <w:tcPr>
            <w:tcW w:w="575" w:type="pct"/>
            <w:shd w:val="clear" w:color="auto" w:fill="BFBFBF"/>
            <w:vAlign w:val="center"/>
          </w:tcPr>
          <w:p w14:paraId="639AF811" w14:textId="6726F58F" w:rsidR="007A7357" w:rsidRDefault="007A7357" w:rsidP="007A73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A161" w14:textId="21D6B185" w:rsidR="007A7357" w:rsidRPr="007A7357" w:rsidRDefault="007A7357" w:rsidP="007A7357">
            <w:pPr>
              <w:keepNext/>
              <w:spacing w:after="0" w:line="276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357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Администрирование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A7357">
              <w:rPr>
                <w:rFonts w:ascii="Times New Roman" w:eastAsia="Calibri" w:hAnsi="Times New Roman" w:cs="Times New Roman"/>
                <w:sz w:val="28"/>
                <w:szCs w:val="28"/>
              </w:rPr>
              <w:t>баз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A7357">
              <w:rPr>
                <w:rFonts w:ascii="Times New Roman" w:eastAsia="Calibri" w:hAnsi="Times New Roman" w:cs="Times New Roman"/>
                <w:sz w:val="28"/>
                <w:szCs w:val="28"/>
              </w:rPr>
              <w:t>данных</w:t>
            </w:r>
          </w:p>
        </w:tc>
      </w:tr>
      <w:tr w:rsidR="007A7357" w:rsidRPr="000D5D3B" w14:paraId="7B4B936F" w14:textId="77777777" w:rsidTr="007A7357">
        <w:trPr>
          <w:jc w:val="center"/>
        </w:trPr>
        <w:tc>
          <w:tcPr>
            <w:tcW w:w="575" w:type="pct"/>
            <w:shd w:val="clear" w:color="auto" w:fill="BFBFBF"/>
            <w:vAlign w:val="center"/>
          </w:tcPr>
          <w:p w14:paraId="0C6DEA8D" w14:textId="1A97486D" w:rsidR="007A7357" w:rsidRDefault="007A7357" w:rsidP="007A73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BDF8A" w14:textId="0E16A547" w:rsidR="007A7357" w:rsidRPr="007A7357" w:rsidRDefault="007A7357" w:rsidP="007A7357">
            <w:pPr>
              <w:keepNext/>
              <w:spacing w:after="0" w:line="276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7357">
              <w:rPr>
                <w:rFonts w:ascii="Times New Roman" w:eastAsia="Calibri" w:hAnsi="Times New Roman" w:cs="Times New Roman"/>
                <w:sz w:val="28"/>
                <w:szCs w:val="28"/>
              </w:rPr>
              <w:t>Обучение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A7357">
              <w:rPr>
                <w:rFonts w:ascii="Times New Roman" w:eastAsia="Calibri" w:hAnsi="Times New Roman" w:cs="Times New Roman"/>
                <w:sz w:val="28"/>
                <w:szCs w:val="28"/>
              </w:rPr>
              <w:t>готовых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A7357">
              <w:rPr>
                <w:rFonts w:ascii="Times New Roman" w:eastAsia="Calibri" w:hAnsi="Times New Roman" w:cs="Times New Roman"/>
                <w:sz w:val="28"/>
                <w:szCs w:val="28"/>
              </w:rPr>
              <w:t>моделей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A7357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искусственного интеллекта</w:t>
            </w:r>
          </w:p>
        </w:tc>
      </w:tr>
    </w:tbl>
    <w:p w14:paraId="3AB8C8EE" w14:textId="77777777" w:rsidR="00425FBC" w:rsidRDefault="00425FBC" w:rsidP="0010724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25FBC" w:rsidSect="000D5D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CE2F5" w14:textId="77777777" w:rsidR="00EE2AC0" w:rsidRDefault="00EE2AC0" w:rsidP="00A130B3">
      <w:pPr>
        <w:spacing w:after="0" w:line="240" w:lineRule="auto"/>
      </w:pPr>
      <w:r>
        <w:separator/>
      </w:r>
    </w:p>
  </w:endnote>
  <w:endnote w:type="continuationSeparator" w:id="0">
    <w:p w14:paraId="3B293996" w14:textId="77777777" w:rsidR="00EE2AC0" w:rsidRDefault="00EE2AC0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DEB5F" w14:textId="77777777" w:rsidR="000D5D3B" w:rsidRDefault="000D5D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D03E824" w14:textId="77777777" w:rsidR="00A130B3" w:rsidRPr="000D5D3B" w:rsidRDefault="007A36E9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58B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7D544" w14:textId="77777777" w:rsidR="000D5D3B" w:rsidRDefault="000D5D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67B9A" w14:textId="77777777" w:rsidR="00EE2AC0" w:rsidRDefault="00EE2AC0" w:rsidP="00A130B3">
      <w:pPr>
        <w:spacing w:after="0" w:line="240" w:lineRule="auto"/>
      </w:pPr>
      <w:r>
        <w:separator/>
      </w:r>
    </w:p>
  </w:footnote>
  <w:footnote w:type="continuationSeparator" w:id="0">
    <w:p w14:paraId="39D928A6" w14:textId="77777777" w:rsidR="00EE2AC0" w:rsidRDefault="00EE2AC0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CC3A4" w14:textId="77777777" w:rsidR="000D5D3B" w:rsidRDefault="000D5D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FCEDC" w14:textId="77777777" w:rsidR="000D5D3B" w:rsidRDefault="000D5D3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54D58" w14:textId="77777777" w:rsidR="000D5D3B" w:rsidRDefault="000D5D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B072E43"/>
    <w:multiLevelType w:val="hybridMultilevel"/>
    <w:tmpl w:val="E43A2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3490"/>
    <w:multiLevelType w:val="hybridMultilevel"/>
    <w:tmpl w:val="5F328E0A"/>
    <w:lvl w:ilvl="0" w:tplc="BF32772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DB3940"/>
    <w:multiLevelType w:val="hybridMultilevel"/>
    <w:tmpl w:val="7CFAFF20"/>
    <w:lvl w:ilvl="0" w:tplc="3E7689E4">
      <w:start w:val="7"/>
      <w:numFmt w:val="decimal"/>
      <w:lvlText w:val="%1."/>
      <w:lvlJc w:val="left"/>
      <w:pPr>
        <w:ind w:left="1080" w:hanging="360"/>
      </w:pPr>
      <w:rPr>
        <w:rFonts w:eastAsia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E36AC7"/>
    <w:multiLevelType w:val="hybridMultilevel"/>
    <w:tmpl w:val="C34246B8"/>
    <w:lvl w:ilvl="0" w:tplc="BF32772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025F9E"/>
    <w:multiLevelType w:val="hybridMultilevel"/>
    <w:tmpl w:val="064E3702"/>
    <w:lvl w:ilvl="0" w:tplc="F8E895D0">
      <w:start w:val="1"/>
      <w:numFmt w:val="bullet"/>
      <w:lvlText w:val="₋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05EBD"/>
    <w:multiLevelType w:val="hybridMultilevel"/>
    <w:tmpl w:val="D7068CFA"/>
    <w:lvl w:ilvl="0" w:tplc="0A0E0A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35AE2"/>
    <w:multiLevelType w:val="hybridMultilevel"/>
    <w:tmpl w:val="E43A2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977CD"/>
    <w:multiLevelType w:val="hybridMultilevel"/>
    <w:tmpl w:val="826608FE"/>
    <w:lvl w:ilvl="0" w:tplc="BF32772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BE55AA8"/>
    <w:multiLevelType w:val="hybridMultilevel"/>
    <w:tmpl w:val="0978C468"/>
    <w:lvl w:ilvl="0" w:tplc="637E77A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C32CFC"/>
    <w:multiLevelType w:val="hybridMultilevel"/>
    <w:tmpl w:val="EA58F9B8"/>
    <w:lvl w:ilvl="0" w:tplc="92ECE056">
      <w:start w:val="8"/>
      <w:numFmt w:val="decimal"/>
      <w:lvlText w:val="%1."/>
      <w:lvlJc w:val="left"/>
      <w:pPr>
        <w:ind w:left="1080" w:hanging="360"/>
      </w:pPr>
      <w:rPr>
        <w:rFonts w:eastAsia="Calibr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BC7071"/>
    <w:multiLevelType w:val="hybridMultilevel"/>
    <w:tmpl w:val="BB72B148"/>
    <w:lvl w:ilvl="0" w:tplc="BF32772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59D416F"/>
    <w:multiLevelType w:val="hybridMultilevel"/>
    <w:tmpl w:val="E188B3F4"/>
    <w:lvl w:ilvl="0" w:tplc="BF32772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BF74DF"/>
    <w:multiLevelType w:val="hybridMultilevel"/>
    <w:tmpl w:val="2F4CEA9C"/>
    <w:lvl w:ilvl="0" w:tplc="637E77A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122AF4"/>
    <w:multiLevelType w:val="hybridMultilevel"/>
    <w:tmpl w:val="13727DBA"/>
    <w:lvl w:ilvl="0" w:tplc="637E77A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3421DF"/>
    <w:multiLevelType w:val="hybridMultilevel"/>
    <w:tmpl w:val="355EDE28"/>
    <w:lvl w:ilvl="0" w:tplc="BF3277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3359D9"/>
    <w:multiLevelType w:val="hybridMultilevel"/>
    <w:tmpl w:val="C4381E40"/>
    <w:lvl w:ilvl="0" w:tplc="BF32772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9"/>
  </w:num>
  <w:num w:numId="5">
    <w:abstractNumId w:val="16"/>
  </w:num>
  <w:num w:numId="6">
    <w:abstractNumId w:val="14"/>
  </w:num>
  <w:num w:numId="7">
    <w:abstractNumId w:val="10"/>
  </w:num>
  <w:num w:numId="8">
    <w:abstractNumId w:val="3"/>
  </w:num>
  <w:num w:numId="9">
    <w:abstractNumId w:val="15"/>
  </w:num>
  <w:num w:numId="10">
    <w:abstractNumId w:val="2"/>
  </w:num>
  <w:num w:numId="11">
    <w:abstractNumId w:val="4"/>
  </w:num>
  <w:num w:numId="12">
    <w:abstractNumId w:val="8"/>
  </w:num>
  <w:num w:numId="13">
    <w:abstractNumId w:val="11"/>
  </w:num>
  <w:num w:numId="14">
    <w:abstractNumId w:val="6"/>
  </w:num>
  <w:num w:numId="15">
    <w:abstractNumId w:val="1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94"/>
    <w:rsid w:val="00054085"/>
    <w:rsid w:val="00072B24"/>
    <w:rsid w:val="000D27BC"/>
    <w:rsid w:val="000D5D3B"/>
    <w:rsid w:val="0010724E"/>
    <w:rsid w:val="00122D39"/>
    <w:rsid w:val="001262E4"/>
    <w:rsid w:val="00187B04"/>
    <w:rsid w:val="001B15DE"/>
    <w:rsid w:val="001C7C79"/>
    <w:rsid w:val="002A628D"/>
    <w:rsid w:val="002B12FD"/>
    <w:rsid w:val="002C09DE"/>
    <w:rsid w:val="003327A6"/>
    <w:rsid w:val="0038146C"/>
    <w:rsid w:val="00397DA7"/>
    <w:rsid w:val="003D0CC1"/>
    <w:rsid w:val="00425FBC"/>
    <w:rsid w:val="004B2949"/>
    <w:rsid w:val="004F5C21"/>
    <w:rsid w:val="005037D1"/>
    <w:rsid w:val="005138A0"/>
    <w:rsid w:val="00532AD0"/>
    <w:rsid w:val="00533431"/>
    <w:rsid w:val="005911D4"/>
    <w:rsid w:val="00596E5D"/>
    <w:rsid w:val="005F14CC"/>
    <w:rsid w:val="00716F94"/>
    <w:rsid w:val="00743E3B"/>
    <w:rsid w:val="00756A0F"/>
    <w:rsid w:val="00770D5D"/>
    <w:rsid w:val="007A36E9"/>
    <w:rsid w:val="007A7357"/>
    <w:rsid w:val="007E0C3F"/>
    <w:rsid w:val="008504D1"/>
    <w:rsid w:val="00895D8D"/>
    <w:rsid w:val="008D1122"/>
    <w:rsid w:val="008E1CB5"/>
    <w:rsid w:val="00912BE2"/>
    <w:rsid w:val="0095039F"/>
    <w:rsid w:val="009C4B59"/>
    <w:rsid w:val="009E57B1"/>
    <w:rsid w:val="009F616C"/>
    <w:rsid w:val="00A130B3"/>
    <w:rsid w:val="00A169E0"/>
    <w:rsid w:val="00A87EBF"/>
    <w:rsid w:val="00AA1894"/>
    <w:rsid w:val="00AB059B"/>
    <w:rsid w:val="00AE5A82"/>
    <w:rsid w:val="00AF3AB8"/>
    <w:rsid w:val="00B058BA"/>
    <w:rsid w:val="00B635EC"/>
    <w:rsid w:val="00B96387"/>
    <w:rsid w:val="00BE32CB"/>
    <w:rsid w:val="00C0337D"/>
    <w:rsid w:val="00C31FCD"/>
    <w:rsid w:val="00CD4102"/>
    <w:rsid w:val="00CE7949"/>
    <w:rsid w:val="00CF38EA"/>
    <w:rsid w:val="00D25700"/>
    <w:rsid w:val="00E110E4"/>
    <w:rsid w:val="00E27DBA"/>
    <w:rsid w:val="00E75D31"/>
    <w:rsid w:val="00EE2AC0"/>
    <w:rsid w:val="00EE34DA"/>
    <w:rsid w:val="00EF158F"/>
    <w:rsid w:val="00F61D82"/>
    <w:rsid w:val="00F6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5F995"/>
  <w15:docId w15:val="{339EEAAA-67F8-4C5C-ACAF-FE0CF909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  <w:style w:type="paragraph" w:styleId="ae">
    <w:name w:val="caption"/>
    <w:basedOn w:val="a"/>
    <w:next w:val="a"/>
    <w:uiPriority w:val="35"/>
    <w:unhideWhenUsed/>
    <w:qFormat/>
    <w:rsid w:val="00C0337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1515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Светлана Киселева</cp:lastModifiedBy>
  <cp:revision>2</cp:revision>
  <dcterms:created xsi:type="dcterms:W3CDTF">2026-07-27T19:02:00Z</dcterms:created>
  <dcterms:modified xsi:type="dcterms:W3CDTF">2026-07-27T19:02:00Z</dcterms:modified>
</cp:coreProperties>
</file>