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c"/>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BB6A7D" w:rsidTr="00673E9C">
        <w:tc>
          <w:tcPr>
            <w:tcW w:w="5419" w:type="dxa"/>
          </w:tcPr>
          <w:p w:rsidR="00BB6A7D" w:rsidRDefault="00BB6A7D" w:rsidP="00673E9C">
            <w:pPr>
              <w:pStyle w:val="a8"/>
              <w:rPr>
                <w:sz w:val="30"/>
              </w:rPr>
            </w:pPr>
            <w:r w:rsidRPr="00014B87">
              <w:rPr>
                <w:b/>
                <w:noProof/>
              </w:rPr>
              <w:drawing>
                <wp:inline distT="0" distB="0" distL="0" distR="0" wp14:anchorId="50045598" wp14:editId="51549517">
                  <wp:extent cx="3304380" cy="1286510"/>
                  <wp:effectExtent l="0" t="0" r="0" b="8890"/>
                  <wp:docPr id="1" name="Рисунок 1" descr="Изображение выглядит как текст, Шрифт, логотип,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Шрифт, логотип, Графика&#10;&#10;Автоматически созданное описание"/>
                          <pic:cNvPicPr/>
                        </pic:nvPicPr>
                        <pic:blipFill>
                          <a:blip r:embed="rId7"/>
                          <a:stretch>
                            <a:fillRect/>
                          </a:stretch>
                        </pic:blipFill>
                        <pic:spPr>
                          <a:xfrm>
                            <a:off x="0" y="0"/>
                            <a:ext cx="3441881" cy="1340044"/>
                          </a:xfrm>
                          <a:prstGeom prst="rect">
                            <a:avLst/>
                          </a:prstGeom>
                        </pic:spPr>
                      </pic:pic>
                    </a:graphicData>
                  </a:graphic>
                </wp:inline>
              </w:drawing>
            </w:r>
          </w:p>
        </w:tc>
        <w:tc>
          <w:tcPr>
            <w:tcW w:w="4220" w:type="dxa"/>
          </w:tcPr>
          <w:p w:rsidR="00BB6A7D" w:rsidRDefault="00BB6A7D" w:rsidP="00673E9C">
            <w:pPr>
              <w:spacing w:line="360" w:lineRule="auto"/>
              <w:ind w:left="290"/>
              <w:jc w:val="center"/>
              <w:rPr>
                <w:sz w:val="30"/>
              </w:rPr>
            </w:pPr>
            <w:r>
              <w:rPr>
                <w:noProof/>
                <w:sz w:val="72"/>
                <w:szCs w:val="72"/>
              </w:rPr>
              <w:drawing>
                <wp:anchor distT="0" distB="0" distL="114300" distR="114300" simplePos="0" relativeHeight="251672576" behindDoc="0" locked="0" layoutInCell="1" allowOverlap="1" wp14:anchorId="34E86A46" wp14:editId="5341CDE1">
                  <wp:simplePos x="0" y="0"/>
                  <wp:positionH relativeFrom="column">
                    <wp:posOffset>14941</wp:posOffset>
                  </wp:positionH>
                  <wp:positionV relativeFrom="paragraph">
                    <wp:posOffset>230168</wp:posOffset>
                  </wp:positionV>
                  <wp:extent cx="2456330" cy="619925"/>
                  <wp:effectExtent l="0" t="0" r="0" b="0"/>
                  <wp:wrapNone/>
                  <wp:docPr id="1910753742" name="Рисунок 1" descr="Изображение выглядит как Шрифт, текс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753742" name="Рисунок 1" descr="Изображение выглядит как Шрифт, текст, снимок экрана, Графика&#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2806" cy="624083"/>
                          </a:xfrm>
                          <a:prstGeom prst="rect">
                            <a:avLst/>
                          </a:prstGeom>
                        </pic:spPr>
                      </pic:pic>
                    </a:graphicData>
                  </a:graphic>
                  <wp14:sizeRelH relativeFrom="page">
                    <wp14:pctWidth>0</wp14:pctWidth>
                  </wp14:sizeRelH>
                  <wp14:sizeRelV relativeFrom="page">
                    <wp14:pctHeight>0</wp14:pctHeight>
                  </wp14:sizeRelV>
                </wp:anchor>
              </w:drawing>
            </w:r>
          </w:p>
        </w:tc>
      </w:tr>
    </w:tbl>
    <w:p w:rsidR="0032375B" w:rsidRDefault="0032375B">
      <w:pPr>
        <w:widowControl w:val="0"/>
        <w:spacing w:line="240" w:lineRule="auto"/>
        <w:ind w:left="648" w:hanging="648"/>
      </w:pPr>
    </w:p>
    <w:p w:rsidR="0032375B" w:rsidRDefault="0032375B">
      <w:pPr>
        <w:widowControl w:val="0"/>
        <w:spacing w:line="240" w:lineRule="auto"/>
        <w:ind w:left="540" w:hanging="540"/>
      </w:pPr>
    </w:p>
    <w:p w:rsidR="0032375B" w:rsidRDefault="0032375B">
      <w:pPr>
        <w:widowControl w:val="0"/>
        <w:spacing w:line="240" w:lineRule="auto"/>
        <w:ind w:left="432" w:hanging="432"/>
      </w:pPr>
    </w:p>
    <w:p w:rsidR="0032375B" w:rsidRDefault="0032375B">
      <w:pPr>
        <w:widowControl w:val="0"/>
        <w:spacing w:line="240" w:lineRule="auto"/>
        <w:ind w:left="324" w:hanging="324"/>
      </w:pPr>
    </w:p>
    <w:p w:rsidR="0032375B" w:rsidRDefault="0032375B">
      <w:pPr>
        <w:widowControl w:val="0"/>
        <w:spacing w:line="240" w:lineRule="auto"/>
        <w:ind w:left="216" w:hanging="216"/>
      </w:pPr>
    </w:p>
    <w:p w:rsidR="0032375B" w:rsidRDefault="0032375B">
      <w:pPr>
        <w:widowControl w:val="0"/>
        <w:spacing w:line="240" w:lineRule="auto"/>
        <w:ind w:left="108" w:hanging="108"/>
      </w:pPr>
    </w:p>
    <w:p w:rsidR="0032375B" w:rsidRDefault="0032375B">
      <w:pPr>
        <w:pStyle w:val="A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2375B" w:rsidRDefault="0032375B">
      <w:pPr>
        <w:spacing w:after="0" w:line="360" w:lineRule="auto"/>
        <w:rPr>
          <w:rFonts w:ascii="Times New Roman" w:hAnsi="Times New Roman"/>
          <w:sz w:val="56"/>
          <w:szCs w:val="56"/>
        </w:rPr>
      </w:pPr>
    </w:p>
    <w:p w:rsidR="0032375B" w:rsidRDefault="00000000">
      <w:pPr>
        <w:spacing w:after="0" w:line="360" w:lineRule="auto"/>
        <w:jc w:val="center"/>
        <w:rPr>
          <w:rFonts w:ascii="Times New Roman" w:eastAsia="Times New Roman" w:hAnsi="Times New Roman" w:cs="Times New Roman"/>
          <w:b/>
          <w:bCs/>
          <w:sz w:val="40"/>
          <w:szCs w:val="40"/>
        </w:rPr>
      </w:pPr>
      <w:r>
        <w:rPr>
          <w:rFonts w:ascii="Times New Roman" w:hAnsi="Times New Roman"/>
          <w:b/>
          <w:bCs/>
          <w:sz w:val="40"/>
          <w:szCs w:val="40"/>
        </w:rPr>
        <w:t>КОНКУРСНОЕ ЗАДАНИЕ КОМПЕТЕНЦИИ</w:t>
      </w:r>
    </w:p>
    <w:p w:rsidR="0032375B" w:rsidRDefault="00000000">
      <w:pPr>
        <w:spacing w:after="0" w:line="360" w:lineRule="auto"/>
        <w:jc w:val="center"/>
        <w:rPr>
          <w:rFonts w:ascii="Times New Roman" w:eastAsia="Times New Roman" w:hAnsi="Times New Roman" w:cs="Times New Roman"/>
          <w:sz w:val="40"/>
          <w:szCs w:val="40"/>
        </w:rPr>
      </w:pPr>
      <w:r>
        <w:rPr>
          <w:rFonts w:ascii="Times New Roman" w:hAnsi="Times New Roman"/>
          <w:sz w:val="40"/>
          <w:szCs w:val="40"/>
        </w:rPr>
        <w:t>«Оператор-техник складских роботов (AGV/AMR)»</w:t>
      </w:r>
    </w:p>
    <w:sdt>
      <w:sdtPr>
        <w:rPr>
          <w:rFonts w:ascii="Times New Roman" w:hAnsi="Times New Roman" w:cs="Times New Roman"/>
        </w:rPr>
        <w:id w:val="326794676"/>
        <w:docPartObj>
          <w:docPartGallery w:val="Cover Pages"/>
          <w:docPartUnique/>
        </w:docPartObj>
      </w:sdtPr>
      <w:sdtEndPr>
        <w:rPr>
          <w:rFonts w:ascii="Calibri" w:hAnsi="Calibri" w:cs="Arial Unicode MS"/>
          <w:sz w:val="40"/>
          <w:szCs w:val="40"/>
        </w:rPr>
      </w:sdtEndPr>
      <w:sdtContent>
        <w:p w:rsidR="00BB6A7D" w:rsidRPr="00BB6A7D" w:rsidRDefault="00BB6A7D" w:rsidP="00BB6A7D">
          <w:pPr>
            <w:spacing w:after="0" w:line="360" w:lineRule="auto"/>
            <w:jc w:val="right"/>
            <w:rPr>
              <w:rFonts w:ascii="Times New Roman" w:hAnsi="Times New Roman" w:cs="Times New Roman"/>
            </w:rPr>
          </w:pPr>
        </w:p>
        <w:p w:rsidR="00BB6A7D" w:rsidRPr="00B95B16" w:rsidRDefault="00BB6A7D" w:rsidP="00BB6A7D">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Финала</w:t>
          </w:r>
          <w:r w:rsidRPr="00B95B16">
            <w:rPr>
              <w:rFonts w:ascii="Times New Roman" w:hAnsi="Times New Roman" w:cs="Times New Roman"/>
              <w:b/>
              <w:sz w:val="40"/>
              <w:szCs w:val="40"/>
            </w:rPr>
            <w:t xml:space="preserve"> чемпионата </w:t>
          </w:r>
          <w:r>
            <w:rPr>
              <w:rFonts w:ascii="Times New Roman" w:hAnsi="Times New Roman" w:cs="Times New Roman"/>
              <w:b/>
              <w:sz w:val="40"/>
              <w:szCs w:val="40"/>
            </w:rPr>
            <w:t>высоких технологий</w:t>
          </w:r>
          <w:r w:rsidRPr="00B95B16">
            <w:rPr>
              <w:rFonts w:ascii="Times New Roman" w:hAnsi="Times New Roman" w:cs="Times New Roman"/>
              <w:b/>
              <w:sz w:val="40"/>
              <w:szCs w:val="40"/>
            </w:rPr>
            <w:t xml:space="preserve"> </w:t>
          </w:r>
          <w:r>
            <w:rPr>
              <w:rFonts w:ascii="Times New Roman" w:hAnsi="Times New Roman" w:cs="Times New Roman"/>
              <w:b/>
              <w:sz w:val="40"/>
              <w:szCs w:val="40"/>
            </w:rPr>
            <w:t>в 2026 г.</w:t>
          </w:r>
        </w:p>
      </w:sdtContent>
    </w:sdt>
    <w:p w:rsidR="00BB6A7D" w:rsidRPr="003052AF" w:rsidRDefault="00BB6A7D" w:rsidP="00BB6A7D">
      <w:pPr>
        <w:spacing w:after="0" w:line="360" w:lineRule="auto"/>
        <w:jc w:val="center"/>
        <w:rPr>
          <w:rFonts w:ascii="Times New Roman" w:hAnsi="Times New Roman" w:cs="Times New Roman"/>
          <w:b/>
          <w:lang w:bidi="en-US"/>
        </w:rPr>
      </w:pPr>
      <w:r w:rsidRPr="003052AF">
        <w:rPr>
          <w:rFonts w:ascii="Times New Roman" w:hAnsi="Times New Roman" w:cs="Times New Roman"/>
          <w:b/>
          <w:sz w:val="40"/>
          <w:szCs w:val="40"/>
        </w:rPr>
        <w:t>г.</w:t>
      </w:r>
      <w:r>
        <w:rPr>
          <w:rFonts w:ascii="Times New Roman" w:hAnsi="Times New Roman" w:cs="Times New Roman"/>
          <w:b/>
          <w:sz w:val="40"/>
          <w:szCs w:val="40"/>
        </w:rPr>
        <w:t xml:space="preserve"> Великий Новгород</w:t>
      </w:r>
    </w:p>
    <w:p w:rsidR="0032375B" w:rsidRDefault="0032375B">
      <w:pPr>
        <w:spacing w:after="0" w:line="360" w:lineRule="auto"/>
        <w:jc w:val="center"/>
        <w:rPr>
          <w:rFonts w:ascii="Times New Roman" w:eastAsia="Times New Roman" w:hAnsi="Times New Roman" w:cs="Times New Roman"/>
          <w:sz w:val="20"/>
          <w:szCs w:val="20"/>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jc w:val="center"/>
        <w:sectPr w:rsidR="0032375B">
          <w:headerReference w:type="default" r:id="rId9"/>
          <w:footerReference w:type="default" r:id="rId10"/>
          <w:headerReference w:type="first" r:id="rId11"/>
          <w:footerReference w:type="first" r:id="rId12"/>
          <w:pgSz w:w="11900" w:h="16840"/>
          <w:pgMar w:top="1134" w:right="850" w:bottom="1134" w:left="1701" w:header="708" w:footer="708" w:gutter="0"/>
          <w:cols w:space="720"/>
          <w:titlePg/>
        </w:sectPr>
      </w:pPr>
      <w:r>
        <w:rPr>
          <w:rFonts w:ascii="Times New Roman" w:hAnsi="Times New Roman"/>
          <w:sz w:val="28"/>
          <w:szCs w:val="28"/>
        </w:rPr>
        <w:t>2026 г</w:t>
      </w:r>
    </w:p>
    <w:p w:rsidR="0032375B" w:rsidRDefault="00000000">
      <w:pPr>
        <w:pStyle w:val="143"/>
        <w:shd w:val="clear" w:color="auto" w:fill="auto"/>
        <w:spacing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32375B" w:rsidRDefault="0032375B">
      <w:pPr>
        <w:pStyle w:val="143"/>
        <w:shd w:val="clear" w:color="auto" w:fill="auto"/>
        <w:spacing w:line="360" w:lineRule="auto"/>
        <w:jc w:val="both"/>
        <w:rPr>
          <w:rFonts w:ascii="Times New Roman" w:eastAsia="Times New Roman" w:hAnsi="Times New Roman" w:cs="Times New Roman"/>
          <w:sz w:val="28"/>
          <w:szCs w:val="28"/>
        </w:rPr>
      </w:pPr>
    </w:p>
    <w:p w:rsidR="0032375B" w:rsidRPr="00BB6A7D" w:rsidRDefault="00000000" w:rsidP="00BB6A7D">
      <w:pPr>
        <w:pStyle w:val="bullet"/>
        <w:jc w:val="center"/>
        <w:rPr>
          <w:rFonts w:ascii="Times New Roman" w:eastAsia="Times New Roman" w:hAnsi="Times New Roman" w:cs="Times New Roman"/>
          <w:b/>
          <w:bCs/>
          <w:sz w:val="28"/>
          <w:szCs w:val="28"/>
          <w:lang w:val="ru-RU"/>
        </w:rPr>
      </w:pPr>
      <w:r>
        <w:rPr>
          <w:rFonts w:ascii="Times New Roman" w:hAnsi="Times New Roman"/>
          <w:b/>
          <w:bCs/>
          <w:sz w:val="28"/>
          <w:szCs w:val="28"/>
          <w:lang w:val="ru-RU"/>
        </w:rPr>
        <w:t>Конкурсное задание включает в себя следующие разделы</w:t>
      </w:r>
    </w:p>
    <w:p w:rsidR="0032375B" w:rsidRPr="00BB6A7D" w:rsidRDefault="00000000">
      <w:pPr>
        <w:spacing w:after="0" w:line="360" w:lineRule="auto"/>
        <w:jc w:val="both"/>
        <w:rPr>
          <w:rFonts w:ascii="Times New Roman" w:hAnsi="Times New Roman" w:cs="Times New Roman"/>
          <w:sz w:val="28"/>
          <w:szCs w:val="28"/>
        </w:rPr>
      </w:pPr>
      <w:r w:rsidRPr="00BB6A7D">
        <w:rPr>
          <w:rFonts w:ascii="Times New Roman" w:eastAsia="Times New Roman" w:hAnsi="Times New Roman" w:cs="Times New Roman"/>
          <w:sz w:val="28"/>
          <w:szCs w:val="28"/>
        </w:rPr>
        <w:fldChar w:fldCharType="begin"/>
      </w:r>
      <w:r w:rsidRPr="00BB6A7D">
        <w:rPr>
          <w:rFonts w:ascii="Times New Roman" w:eastAsia="Times New Roman" w:hAnsi="Times New Roman" w:cs="Times New Roman"/>
          <w:sz w:val="28"/>
          <w:szCs w:val="28"/>
        </w:rPr>
        <w:instrText xml:space="preserve"> TOC \t "!Заголовок-1, 1,heading 1, 2,heading 2, 3"</w:instrText>
      </w:r>
      <w:r w:rsidRPr="00BB6A7D">
        <w:rPr>
          <w:rFonts w:ascii="Times New Roman" w:eastAsia="Times New Roman" w:hAnsi="Times New Roman" w:cs="Times New Roman"/>
          <w:sz w:val="28"/>
          <w:szCs w:val="28"/>
        </w:rPr>
        <w:fldChar w:fldCharType="separate"/>
      </w:r>
    </w:p>
    <w:p w:rsidR="0032375B" w:rsidRPr="00BB6A7D" w:rsidRDefault="00000000">
      <w:pPr>
        <w:pStyle w:val="21"/>
        <w:rPr>
          <w:lang w:val="ru-RU"/>
        </w:rPr>
      </w:pPr>
      <w:r w:rsidRPr="00BB6A7D">
        <w:rPr>
          <w:rFonts w:eastAsia="Arial Unicode MS"/>
          <w:lang w:val="ru-RU"/>
        </w:rPr>
        <w:t>1.ОСНОВНЫЕ ТРЕБОВАНИЯ КОМПЕТЕНЦИИ</w:t>
      </w:r>
      <w:r w:rsidRPr="00BB6A7D">
        <w:rPr>
          <w:rFonts w:eastAsia="Arial Unicode MS"/>
          <w:lang w:val="ru-RU"/>
        </w:rPr>
        <w:tab/>
      </w:r>
      <w:r w:rsidRPr="00BB6A7D">
        <w:fldChar w:fldCharType="begin"/>
      </w:r>
      <w:r w:rsidRPr="00BB6A7D">
        <w:rPr>
          <w:lang w:val="ru-RU"/>
        </w:rPr>
        <w:instrText xml:space="preserve"> </w:instrText>
      </w:r>
      <w:r w:rsidRPr="00BB6A7D">
        <w:instrText>PAGEREF</w:instrText>
      </w:r>
      <w:r w:rsidRPr="00BB6A7D">
        <w:rPr>
          <w:lang w:val="ru-RU"/>
        </w:rPr>
        <w:instrText xml:space="preserve"> _</w:instrText>
      </w:r>
      <w:r w:rsidRPr="00BB6A7D">
        <w:instrText>Toc</w:instrText>
      </w:r>
      <w:r w:rsidRPr="00BB6A7D">
        <w:rPr>
          <w:lang w:val="ru-RU"/>
        </w:rPr>
        <w:instrText xml:space="preserve"> \</w:instrText>
      </w:r>
      <w:r w:rsidRPr="00BB6A7D">
        <w:instrText>h</w:instrText>
      </w:r>
      <w:r w:rsidRPr="00BB6A7D">
        <w:rPr>
          <w:lang w:val="ru-RU"/>
        </w:rPr>
        <w:instrText xml:space="preserve"> </w:instrText>
      </w:r>
      <w:r w:rsidRPr="00BB6A7D">
        <w:fldChar w:fldCharType="separate"/>
      </w:r>
      <w:r w:rsidRPr="00BB6A7D">
        <w:rPr>
          <w:rFonts w:eastAsia="Arial Unicode MS"/>
          <w:lang w:val="ru-RU"/>
        </w:rPr>
        <w:t>8</w:t>
      </w:r>
      <w:r w:rsidRPr="00BB6A7D">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1.1. Общие сведения о требованиях компетенции</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_Toc1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8</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1.2. Перечень профессиональных задач специалиста по компетенции «Оператор-техник складских роботов (AGV/AMR)»</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_Toc2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9</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1.3. Требования к схеме оценки</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_Toc3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20</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1.4. Спецификация оценки компетенции</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_Toc4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21</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1.5. Содержание конкурсного задания</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_Toc5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24</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1.5.1. Разработка/выбор конкурсного задания</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_Toc6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24</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1.5.2. Структура модулей конкурсного задания</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_Toc7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25</w:t>
      </w:r>
      <w:r w:rsidRPr="00BB6A7D">
        <w:rPr>
          <w:rFonts w:ascii="Times New Roman" w:hAnsi="Times New Roman" w:cs="Times New Roman"/>
          <w:sz w:val="28"/>
          <w:szCs w:val="28"/>
        </w:rPr>
        <w:fldChar w:fldCharType="end"/>
      </w:r>
    </w:p>
    <w:p w:rsidR="0032375B" w:rsidRPr="00BB6A7D" w:rsidRDefault="00000000">
      <w:pPr>
        <w:pStyle w:val="21"/>
        <w:rPr>
          <w:lang w:val="ru-RU"/>
        </w:rPr>
      </w:pPr>
      <w:r w:rsidRPr="00BB6A7D">
        <w:rPr>
          <w:rFonts w:eastAsia="Arial Unicode MS"/>
          <w:lang w:val="ru-RU"/>
        </w:rPr>
        <w:t>2. СПЕЦИАЛЬНЫЕ ПРАВИЛА КОМПЕТЕНЦИИ</w:t>
      </w:r>
      <w:r w:rsidRPr="00BB6A7D">
        <w:rPr>
          <w:rFonts w:eastAsia="Arial Unicode MS"/>
          <w:lang w:val="ru-RU"/>
        </w:rPr>
        <w:tab/>
      </w:r>
      <w:r w:rsidRPr="00BB6A7D">
        <w:fldChar w:fldCharType="begin"/>
      </w:r>
      <w:r w:rsidRPr="00BB6A7D">
        <w:rPr>
          <w:lang w:val="ru-RU"/>
        </w:rPr>
        <w:instrText xml:space="preserve"> </w:instrText>
      </w:r>
      <w:r w:rsidRPr="00BB6A7D">
        <w:instrText>PAGEREF</w:instrText>
      </w:r>
      <w:r w:rsidRPr="00BB6A7D">
        <w:rPr>
          <w:lang w:val="ru-RU"/>
        </w:rPr>
        <w:instrText xml:space="preserve"> _</w:instrText>
      </w:r>
      <w:r w:rsidRPr="00BB6A7D">
        <w:instrText>Toc</w:instrText>
      </w:r>
      <w:r w:rsidRPr="00BB6A7D">
        <w:rPr>
          <w:lang w:val="ru-RU"/>
        </w:rPr>
        <w:instrText>8 \</w:instrText>
      </w:r>
      <w:r w:rsidRPr="00BB6A7D">
        <w:instrText>h</w:instrText>
      </w:r>
      <w:r w:rsidRPr="00BB6A7D">
        <w:rPr>
          <w:lang w:val="ru-RU"/>
        </w:rPr>
        <w:instrText xml:space="preserve"> </w:instrText>
      </w:r>
      <w:r w:rsidRPr="00BB6A7D">
        <w:fldChar w:fldCharType="separate"/>
      </w:r>
      <w:r w:rsidRPr="00BB6A7D">
        <w:rPr>
          <w:rFonts w:eastAsia="Arial Unicode MS"/>
          <w:lang w:val="ru-RU"/>
        </w:rPr>
        <w:t>57</w:t>
      </w:r>
      <w:r w:rsidRPr="00BB6A7D">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2.1. Личный инструмент конкурсанта</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_Toc9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57</w:t>
      </w:r>
      <w:r w:rsidRPr="00BB6A7D">
        <w:rPr>
          <w:rFonts w:ascii="Times New Roman" w:hAnsi="Times New Roman" w:cs="Times New Roman"/>
          <w:sz w:val="28"/>
          <w:szCs w:val="28"/>
        </w:rPr>
        <w:fldChar w:fldCharType="end"/>
      </w:r>
    </w:p>
    <w:p w:rsidR="0032375B" w:rsidRPr="00BB6A7D" w:rsidRDefault="00000000">
      <w:pPr>
        <w:pStyle w:val="3"/>
        <w:rPr>
          <w:rFonts w:ascii="Times New Roman" w:hAnsi="Times New Roman" w:cs="Times New Roman"/>
          <w:sz w:val="28"/>
          <w:szCs w:val="28"/>
        </w:rPr>
      </w:pPr>
      <w:r w:rsidRPr="00BB6A7D">
        <w:rPr>
          <w:rFonts w:ascii="Times New Roman" w:eastAsia="Arial Unicode MS" w:hAnsi="Times New Roman" w:cs="Times New Roman"/>
          <w:sz w:val="28"/>
          <w:szCs w:val="28"/>
        </w:rPr>
        <w:t>2.2. Материалы, оборудование и инструменты, запрещенные на площадке</w:t>
      </w:r>
      <w:r w:rsidRPr="00BB6A7D">
        <w:rPr>
          <w:rFonts w:ascii="Times New Roman" w:eastAsia="Arial Unicode MS" w:hAnsi="Times New Roman" w:cs="Times New Roman"/>
          <w:sz w:val="28"/>
          <w:szCs w:val="28"/>
        </w:rPr>
        <w:tab/>
      </w:r>
      <w:r w:rsidRPr="00BB6A7D">
        <w:rPr>
          <w:rFonts w:ascii="Times New Roman" w:hAnsi="Times New Roman" w:cs="Times New Roman"/>
          <w:sz w:val="28"/>
          <w:szCs w:val="28"/>
        </w:rPr>
        <w:fldChar w:fldCharType="begin"/>
      </w:r>
      <w:r w:rsidRPr="00BB6A7D">
        <w:rPr>
          <w:rFonts w:ascii="Times New Roman" w:hAnsi="Times New Roman" w:cs="Times New Roman"/>
          <w:sz w:val="28"/>
          <w:szCs w:val="28"/>
        </w:rPr>
        <w:instrText xml:space="preserve"> PAGEREF _Toc10 \h </w:instrText>
      </w:r>
      <w:r w:rsidRPr="00BB6A7D">
        <w:rPr>
          <w:rFonts w:ascii="Times New Roman" w:hAnsi="Times New Roman" w:cs="Times New Roman"/>
          <w:sz w:val="28"/>
          <w:szCs w:val="28"/>
        </w:rPr>
      </w:r>
      <w:r w:rsidRPr="00BB6A7D">
        <w:rPr>
          <w:rFonts w:ascii="Times New Roman" w:hAnsi="Times New Roman" w:cs="Times New Roman"/>
          <w:sz w:val="28"/>
          <w:szCs w:val="28"/>
        </w:rPr>
        <w:fldChar w:fldCharType="separate"/>
      </w:r>
      <w:r w:rsidRPr="00BB6A7D">
        <w:rPr>
          <w:rFonts w:ascii="Times New Roman" w:eastAsia="Arial Unicode MS" w:hAnsi="Times New Roman" w:cs="Times New Roman"/>
          <w:sz w:val="28"/>
          <w:szCs w:val="28"/>
        </w:rPr>
        <w:t>57</w:t>
      </w:r>
      <w:r w:rsidRPr="00BB6A7D">
        <w:rPr>
          <w:rFonts w:ascii="Times New Roman" w:hAnsi="Times New Roman" w:cs="Times New Roman"/>
          <w:sz w:val="28"/>
          <w:szCs w:val="28"/>
        </w:rPr>
        <w:fldChar w:fldCharType="end"/>
      </w:r>
    </w:p>
    <w:p w:rsidR="0032375B" w:rsidRPr="00BB6A7D" w:rsidRDefault="00BB6A7D">
      <w:pPr>
        <w:pStyle w:val="10"/>
      </w:pPr>
      <w:r w:rsidRPr="00BB6A7D">
        <w:rPr>
          <w:rFonts w:eastAsia="Arial Unicode MS"/>
        </w:rPr>
        <w:t>3. ПРИЛОЖЕНИЯ</w:t>
      </w:r>
      <w:r w:rsidRPr="00BB6A7D">
        <w:rPr>
          <w:rFonts w:eastAsia="Arial Unicode MS"/>
        </w:rPr>
        <w:tab/>
      </w:r>
      <w:r w:rsidR="00000000" w:rsidRPr="00BB6A7D">
        <w:fldChar w:fldCharType="begin"/>
      </w:r>
      <w:r w:rsidR="00000000" w:rsidRPr="00BB6A7D">
        <w:instrText xml:space="preserve"> PAGEREF _Toc11 \h </w:instrText>
      </w:r>
      <w:r w:rsidR="00000000" w:rsidRPr="00BB6A7D">
        <w:fldChar w:fldCharType="separate"/>
      </w:r>
      <w:r w:rsidRPr="00BB6A7D">
        <w:rPr>
          <w:rFonts w:eastAsia="Arial Unicode MS"/>
        </w:rPr>
        <w:t>58</w:t>
      </w:r>
      <w:r w:rsidR="00000000" w:rsidRPr="00BB6A7D">
        <w:fldChar w:fldCharType="end"/>
      </w:r>
    </w:p>
    <w:p w:rsidR="0032375B" w:rsidRDefault="00000000">
      <w:pPr>
        <w:spacing w:after="0" w:line="360" w:lineRule="auto"/>
        <w:jc w:val="both"/>
        <w:rPr>
          <w:rFonts w:ascii="Times New Roman" w:eastAsia="Times New Roman" w:hAnsi="Times New Roman" w:cs="Times New Roman"/>
          <w:sz w:val="28"/>
          <w:szCs w:val="28"/>
        </w:rPr>
      </w:pPr>
      <w:r w:rsidRPr="00BB6A7D">
        <w:rPr>
          <w:rFonts w:ascii="Times New Roman" w:eastAsia="Times New Roman" w:hAnsi="Times New Roman" w:cs="Times New Roman"/>
          <w:sz w:val="28"/>
          <w:szCs w:val="28"/>
        </w:rPr>
        <w:fldChar w:fldCharType="end"/>
      </w: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jc w:val="both"/>
        <w:sectPr w:rsidR="0032375B">
          <w:headerReference w:type="default" r:id="rId13"/>
          <w:headerReference w:type="first" r:id="rId14"/>
          <w:pgSz w:w="11900" w:h="16840"/>
          <w:pgMar w:top="1134" w:right="850" w:bottom="1134" w:left="1701" w:header="708" w:footer="708" w:gutter="0"/>
          <w:cols w:space="720"/>
          <w:titlePg/>
        </w:sectPr>
      </w:pPr>
    </w:p>
    <w:p w:rsidR="0032375B" w:rsidRDefault="00000000">
      <w:pPr>
        <w:pStyle w:val="bullet"/>
        <w:jc w:val="center"/>
        <w:rPr>
          <w:rFonts w:ascii="Times New Roman" w:eastAsia="Times New Roman" w:hAnsi="Times New Roman" w:cs="Times New Roman"/>
          <w:b/>
          <w:bCs/>
          <w:sz w:val="28"/>
          <w:szCs w:val="28"/>
          <w:lang w:val="ru-RU"/>
        </w:rPr>
      </w:pPr>
      <w:r>
        <w:rPr>
          <w:rFonts w:ascii="Times New Roman" w:hAnsi="Times New Roman"/>
          <w:b/>
          <w:bCs/>
          <w:sz w:val="28"/>
          <w:szCs w:val="28"/>
          <w:lang w:val="ru-RU"/>
        </w:rPr>
        <w:lastRenderedPageBreak/>
        <w:t>ИСПОЛЬЗУЕМЫЕ СОКРАЩЕНИЯ</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ФГОС – Федеральный государственный образовательный стандарт;</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ПС – Профессиональный стандарт;</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КЗ – Конкурсное задание;</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ИЛ – Инфраструктурный лист;</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ИИ – Искусственный интеллект;</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СП – Среда программирования;</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 xml:space="preserve">API (Application </w:t>
      </w:r>
      <w:proofErr w:type="spellStart"/>
      <w:r>
        <w:rPr>
          <w:rFonts w:ascii="Times New Roman" w:hAnsi="Times New Roman"/>
          <w:sz w:val="24"/>
          <w:szCs w:val="24"/>
          <w:lang w:val="ru-RU"/>
        </w:rPr>
        <w:t>Programming</w:t>
      </w:r>
      <w:proofErr w:type="spellEnd"/>
      <w:r>
        <w:rPr>
          <w:rFonts w:ascii="Times New Roman" w:hAnsi="Times New Roman"/>
          <w:sz w:val="24"/>
          <w:szCs w:val="24"/>
          <w:lang w:val="ru-RU"/>
        </w:rPr>
        <w:t xml:space="preserve"> Interface или интерфейс программирования приложений) – это совокупность инструментов и функций в виде интерфейса для создания новых приложений, благодаря которому одна программа будет взаимодействовать с другой;</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lang w:val="ru-RU"/>
        </w:rPr>
      </w:pPr>
      <w:proofErr w:type="spellStart"/>
      <w:r>
        <w:rPr>
          <w:rFonts w:ascii="Times New Roman" w:hAnsi="Times New Roman"/>
          <w:sz w:val="24"/>
          <w:szCs w:val="24"/>
          <w:lang w:val="ru-RU"/>
        </w:rPr>
        <w:t>OpenCV</w:t>
      </w:r>
      <w:proofErr w:type="spellEnd"/>
      <w:r>
        <w:rPr>
          <w:rFonts w:ascii="Times New Roman" w:hAnsi="Times New Roman"/>
          <w:sz w:val="24"/>
          <w:szCs w:val="24"/>
          <w:lang w:val="ru-RU"/>
        </w:rPr>
        <w:t xml:space="preserve"> – библиотека для компьютерного зрения;</w:t>
      </w:r>
    </w:p>
    <w:p w:rsidR="0032375B" w:rsidRDefault="00000000" w:rsidP="00BB6A7D">
      <w:pPr>
        <w:pStyle w:val="bullet"/>
        <w:numPr>
          <w:ilvl w:val="0"/>
          <w:numId w:val="2"/>
        </w:numPr>
        <w:tabs>
          <w:tab w:val="clear" w:pos="993"/>
          <w:tab w:val="num" w:pos="709"/>
        </w:tabs>
        <w:ind w:left="709" w:hanging="425"/>
        <w:jc w:val="both"/>
        <w:rPr>
          <w:rFonts w:ascii="Times New Roman" w:hAnsi="Times New Roman"/>
          <w:sz w:val="24"/>
          <w:szCs w:val="24"/>
        </w:rPr>
      </w:pPr>
      <w:proofErr w:type="spellStart"/>
      <w:r>
        <w:rPr>
          <w:rFonts w:ascii="Times New Roman" w:hAnsi="Times New Roman"/>
          <w:sz w:val="24"/>
          <w:szCs w:val="24"/>
        </w:rPr>
        <w:t>VSCode</w:t>
      </w:r>
      <w:proofErr w:type="spellEnd"/>
      <w:r>
        <w:rPr>
          <w:rFonts w:ascii="Times New Roman" w:hAnsi="Times New Roman"/>
          <w:sz w:val="24"/>
          <w:szCs w:val="24"/>
        </w:rPr>
        <w:t xml:space="preserve"> – Visual Studio Code, </w:t>
      </w:r>
      <w:r>
        <w:rPr>
          <w:rFonts w:ascii="Times New Roman" w:hAnsi="Times New Roman"/>
          <w:sz w:val="24"/>
          <w:szCs w:val="24"/>
          <w:lang w:val="ru-RU"/>
        </w:rPr>
        <w:t>редактор</w:t>
      </w:r>
      <w:r>
        <w:rPr>
          <w:rFonts w:ascii="Times New Roman" w:hAnsi="Times New Roman"/>
          <w:sz w:val="24"/>
          <w:szCs w:val="24"/>
        </w:rPr>
        <w:t xml:space="preserve"> </w:t>
      </w:r>
      <w:r>
        <w:rPr>
          <w:rFonts w:ascii="Times New Roman" w:hAnsi="Times New Roman"/>
          <w:sz w:val="24"/>
          <w:szCs w:val="24"/>
          <w:lang w:val="ru-RU"/>
        </w:rPr>
        <w:t>кода</w:t>
      </w:r>
      <w:r>
        <w:rPr>
          <w:rFonts w:ascii="Times New Roman" w:hAnsi="Times New Roman"/>
          <w:sz w:val="24"/>
          <w:szCs w:val="24"/>
        </w:rPr>
        <w:t>;</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РИ – рабочий инструмент;</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СТЗ – система технического зрения;</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РМК – роботизированный мобильный комплекс (может быть представлен роботом /подъемным механизмом и СТЗ);</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РМК-1 - роботизированный мобильный комплекс, оснащённый манипулятором и СТЗ;</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РМК-2 - роботизированный мобильный комплекс, оснащенный подъемным механизмом и СТЗ;</w:t>
      </w:r>
    </w:p>
    <w:p w:rsidR="0032375B" w:rsidRDefault="00000000" w:rsidP="00BB6A7D">
      <w:pPr>
        <w:pStyle w:val="bullet"/>
        <w:numPr>
          <w:ilvl w:val="0"/>
          <w:numId w:val="3"/>
        </w:numPr>
        <w:tabs>
          <w:tab w:val="clear" w:pos="993"/>
          <w:tab w:val="num" w:pos="709"/>
        </w:tabs>
        <w:ind w:left="709" w:hanging="425"/>
        <w:jc w:val="both"/>
        <w:rPr>
          <w:rFonts w:ascii="Times New Roman" w:hAnsi="Times New Roman"/>
          <w:sz w:val="24"/>
          <w:szCs w:val="24"/>
          <w:lang w:val="ru-RU"/>
        </w:rPr>
      </w:pPr>
      <w:r>
        <w:rPr>
          <w:rFonts w:ascii="Times New Roman" w:hAnsi="Times New Roman"/>
          <w:sz w:val="24"/>
          <w:szCs w:val="24"/>
          <w:lang w:val="ru-RU"/>
        </w:rPr>
        <w:t>FMS (</w:t>
      </w:r>
      <w:proofErr w:type="spellStart"/>
      <w:r>
        <w:rPr>
          <w:rFonts w:ascii="Times New Roman" w:hAnsi="Times New Roman"/>
          <w:sz w:val="24"/>
          <w:szCs w:val="24"/>
          <w:lang w:val="ru-RU"/>
        </w:rPr>
        <w:t>Fleet</w:t>
      </w:r>
      <w:proofErr w:type="spellEnd"/>
      <w:r>
        <w:rPr>
          <w:rFonts w:ascii="Times New Roman" w:hAnsi="Times New Roman"/>
          <w:sz w:val="24"/>
          <w:szCs w:val="24"/>
          <w:lang w:val="ru-RU"/>
        </w:rPr>
        <w:t xml:space="preserve"> Management System) — система управления группой роботов, которая отвечает за распределение задач, планирование и статистику данных о работе роботов.</w:t>
      </w: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Default="00BB6A7D" w:rsidP="00BB6A7D">
      <w:pPr>
        <w:pStyle w:val="bullet"/>
        <w:jc w:val="both"/>
        <w:rPr>
          <w:rFonts w:ascii="Times New Roman" w:hAnsi="Times New Roman"/>
          <w:sz w:val="24"/>
          <w:szCs w:val="24"/>
          <w:lang w:val="ru-RU"/>
        </w:rPr>
      </w:pPr>
    </w:p>
    <w:p w:rsidR="00BB6A7D" w:rsidRPr="00BB6A7D" w:rsidRDefault="00BB6A7D" w:rsidP="00BB6A7D">
      <w:pPr>
        <w:pStyle w:val="bullet"/>
        <w:jc w:val="both"/>
        <w:rPr>
          <w:rFonts w:ascii="Times New Roman" w:hAnsi="Times New Roman"/>
          <w:sz w:val="24"/>
          <w:szCs w:val="24"/>
          <w:lang w:val="ru-RU"/>
        </w:rPr>
      </w:pPr>
    </w:p>
    <w:p w:rsidR="0032375B" w:rsidRDefault="0032375B">
      <w:pPr>
        <w:spacing w:after="0" w:line="360" w:lineRule="auto"/>
        <w:jc w:val="both"/>
        <w:rPr>
          <w:rFonts w:ascii="Times New Roman" w:eastAsia="Times New Roman" w:hAnsi="Times New Roman" w:cs="Times New Roman"/>
        </w:rPr>
      </w:pP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lastRenderedPageBreak/>
        <w:t>Термины и условные обозначения:</w:t>
      </w:r>
    </w:p>
    <w:p w:rsidR="0032375B" w:rsidRDefault="0032375B">
      <w:pPr>
        <w:spacing w:after="0" w:line="360" w:lineRule="auto"/>
        <w:ind w:firstLine="709"/>
        <w:jc w:val="both"/>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РМК — робототехнический мобильный комплекс.</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РМК-1 — робототехнический мобильный комплекс с манипулятором.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РМК-2 — робототехнический мобильный комплекс с подъемным механизмом.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Соревновательное поле — отгороженное бортиками пространство, разделенное на «ячейки», в границах которого перемещаются РМК и прочие объекты.</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Ячейка соревновательного поля — условная клетка соревновательного поля, размером </w:t>
      </w:r>
      <w:proofErr w:type="spellStart"/>
      <w:r>
        <w:rPr>
          <w:rFonts w:ascii="Times New Roman" w:hAnsi="Times New Roman"/>
          <w:sz w:val="28"/>
          <w:szCs w:val="28"/>
          <w:lang w:val="en-US"/>
        </w:rPr>
        <w:t>NxN</w:t>
      </w:r>
      <w:proofErr w:type="spellEnd"/>
      <w:r>
        <w:rPr>
          <w:rFonts w:ascii="Times New Roman" w:hAnsi="Times New Roman"/>
          <w:sz w:val="28"/>
          <w:szCs w:val="28"/>
        </w:rPr>
        <w:t xml:space="preserve">, в центре которой находится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маркер. Ячейка считается свободной, если в ее пределах нет сторонних объектов (кроме стеллажа). В противном случае ячейка считается занятой.</w:t>
      </w:r>
    </w:p>
    <w:p w:rsidR="0032375B" w:rsidRDefault="00000000">
      <w:pPr>
        <w:spacing w:after="0" w:line="360" w:lineRule="auto"/>
        <w:ind w:firstLine="709"/>
        <w:jc w:val="both"/>
        <w:rPr>
          <w:rFonts w:ascii="Times New Roman" w:eastAsia="Times New Roman" w:hAnsi="Times New Roman" w:cs="Times New Roman"/>
          <w:sz w:val="28"/>
          <w:szCs w:val="28"/>
        </w:rPr>
      </w:pP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 xml:space="preserve">маркер — техническая метка, используемая в робототехнике для ориентации в пространстве.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Стеллаж — специализированная конструкция для хранения на ней деталей и ее собственного перемещения с помощью РМК-2. РМК-2 в рамках компетенции может заезжать под стеллаж и перемещать стеллаж.</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Полка — специализированная конструкция для хранения на ней объектов. В отличие от стеллажа, не предназначена для перемещения с помощью РМК.</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Динамическое препятствие — любой объект на поле, препятствующий перемещению конкретного РМК.</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Стартовая точка (стартовый маркер) — ячейка (маркер), с которой конкретный РМК начинает свое движение в рамках конкретного задания.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Целевая точка (целевой маркер) — ячейка (маркер), в которую конкретный РМК должен переместиться в рамках конкретного задания.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Кратчайший маршрут — минимальное расстояние между стартовой и целевой точкой, которое считается дискретно по ячейкам соревновательного поля с учетом количества поворотов РМК (маршруты с равным количеством </w:t>
      </w:r>
      <w:r>
        <w:rPr>
          <w:rFonts w:ascii="Times New Roman" w:hAnsi="Times New Roman"/>
          <w:sz w:val="28"/>
          <w:szCs w:val="28"/>
        </w:rPr>
        <w:lastRenderedPageBreak/>
        <w:t>дискретных перемещений по ячейкам, но с разным количеством поворотов, не считаются равными). Термин применим к РМК-2. Поворот считается дискретно по 90 градусов.</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Граф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 xml:space="preserve">маркеров — набор данных об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 xml:space="preserve">маркерах на соревновательном поле, включая уникальный номер </w:t>
      </w:r>
      <w:r w:rsidRPr="00BB6A7D">
        <w:rPr>
          <w:rFonts w:ascii="Times New Roman" w:hAnsi="Times New Roman"/>
          <w:sz w:val="28"/>
          <w:szCs w:val="28"/>
        </w:rPr>
        <w:t>(</w:t>
      </w:r>
      <w:r>
        <w:rPr>
          <w:rFonts w:ascii="Times New Roman" w:hAnsi="Times New Roman"/>
          <w:sz w:val="28"/>
          <w:szCs w:val="28"/>
          <w:lang w:val="en-US"/>
        </w:rPr>
        <w:t>ID</w:t>
      </w:r>
      <w:r w:rsidRPr="00BB6A7D">
        <w:rPr>
          <w:rFonts w:ascii="Times New Roman" w:hAnsi="Times New Roman"/>
          <w:sz w:val="28"/>
          <w:szCs w:val="28"/>
        </w:rPr>
        <w:t>)</w:t>
      </w:r>
      <w:r>
        <w:rPr>
          <w:rFonts w:ascii="Times New Roman" w:hAnsi="Times New Roman"/>
          <w:sz w:val="28"/>
          <w:szCs w:val="28"/>
        </w:rPr>
        <w:t xml:space="preserve">, положение, ориентацию и </w:t>
      </w:r>
      <w:r>
        <w:rPr>
          <w:rFonts w:ascii="Times New Roman" w:hAnsi="Times New Roman"/>
          <w:sz w:val="28"/>
          <w:szCs w:val="28"/>
          <w:lang w:val="en-US"/>
        </w:rPr>
        <w:t>ID</w:t>
      </w:r>
      <w:r w:rsidRPr="00BB6A7D">
        <w:rPr>
          <w:rFonts w:ascii="Times New Roman" w:hAnsi="Times New Roman"/>
          <w:sz w:val="28"/>
          <w:szCs w:val="28"/>
        </w:rPr>
        <w:t xml:space="preserve"> </w:t>
      </w:r>
      <w:r>
        <w:rPr>
          <w:rFonts w:ascii="Times New Roman" w:hAnsi="Times New Roman"/>
          <w:sz w:val="28"/>
          <w:szCs w:val="28"/>
        </w:rPr>
        <w:t xml:space="preserve">соседних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маркеров.</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Карта занятости — двухмерная интерпретация соревновательного поля, используемая РМК для задач автономного перемещения и локализации.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Лог-файл — файл формата </w:t>
      </w:r>
      <w:r w:rsidRPr="00BB6A7D">
        <w:rPr>
          <w:rFonts w:ascii="Times New Roman" w:hAnsi="Times New Roman"/>
          <w:sz w:val="28"/>
          <w:szCs w:val="28"/>
        </w:rPr>
        <w:t>.</w:t>
      </w:r>
      <w:r>
        <w:rPr>
          <w:rFonts w:ascii="Times New Roman" w:hAnsi="Times New Roman"/>
          <w:sz w:val="28"/>
          <w:szCs w:val="28"/>
          <w:lang w:val="en-US"/>
        </w:rPr>
        <w:t>txt</w:t>
      </w:r>
      <w:r w:rsidRPr="00BB6A7D">
        <w:rPr>
          <w:rFonts w:ascii="Times New Roman" w:hAnsi="Times New Roman"/>
          <w:sz w:val="28"/>
          <w:szCs w:val="28"/>
        </w:rPr>
        <w:t xml:space="preserve"> </w:t>
      </w:r>
      <w:r>
        <w:rPr>
          <w:rFonts w:ascii="Times New Roman" w:hAnsi="Times New Roman"/>
          <w:sz w:val="28"/>
          <w:szCs w:val="28"/>
        </w:rPr>
        <w:t xml:space="preserve">или </w:t>
      </w:r>
      <w:r w:rsidRPr="00BB6A7D">
        <w:rPr>
          <w:rFonts w:ascii="Times New Roman" w:hAnsi="Times New Roman"/>
          <w:sz w:val="28"/>
          <w:szCs w:val="28"/>
        </w:rPr>
        <w:t>.</w:t>
      </w:r>
      <w:r>
        <w:rPr>
          <w:rFonts w:ascii="Times New Roman" w:hAnsi="Times New Roman"/>
          <w:sz w:val="28"/>
          <w:szCs w:val="28"/>
          <w:lang w:val="en-US"/>
        </w:rPr>
        <w:t>log</w:t>
      </w:r>
      <w:r>
        <w:rPr>
          <w:rFonts w:ascii="Times New Roman" w:hAnsi="Times New Roman"/>
          <w:sz w:val="28"/>
          <w:szCs w:val="28"/>
        </w:rPr>
        <w:t>, содержащий необходимую информацию о проделанной работе в рамках конкретного модуля.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Деталь — твердая коробка с нанесенным на двух сторонах рисунком какого-либо объекта. Захватывается манипулятором.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Мобильная платформа — часть РМК, отвечающая за перемещение в пространстве с помощью колес.</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Рабочий инструмент — часть РМК, перевозимая мобильной платформой, отвечающая за выполнение своей конкретной задачи (в рамках компетенции — манипулятор для РМК-1 и подъемный механизм для РМК-2).</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Схват — механизм на манипуляторе РМК-1, предназначенный для захвата деталей.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Захват — процесс взятия и удержания детали манипулятором РМК-1 при помощи схвата.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Исходное положение манипулятора — специальное положение звеньев манипулятора, при котором обеспечивается обзор модулю технического зрения на детали на полке.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Транспортировочное положение манипулятора — в рамках модуля Д специальное положение звеньев манипулятора, при котором обеспечивается безопасное перемещение РМК-1 (манипулятор в вертикальной проекции не выходит за габариты мобильной платформы РМК-1)</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Рабочее место конкурсанта — место со столом, ПК и другим оборудованием, закрепленным за конкретным конкурсантом. Работает в </w:t>
      </w:r>
      <w:r>
        <w:rPr>
          <w:rFonts w:ascii="Times New Roman" w:hAnsi="Times New Roman"/>
          <w:sz w:val="28"/>
          <w:szCs w:val="28"/>
        </w:rPr>
        <w:lastRenderedPageBreak/>
        <w:t>локальной сети, не имеет доступа к ПК других конкурсантов, ПК зачетного рабочего места и к РМК на соревновательном поле.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Зачетное рабочее место — место со столом, ПК и другим оборудованием для взаимодействия с РМК на соревновательном поле. Не имеет доступа к ПК других конкурсантов.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Локальный репозиторий конкурсанта — приватный репозиторий в системе </w:t>
      </w:r>
      <w:r>
        <w:rPr>
          <w:rFonts w:ascii="Times New Roman" w:hAnsi="Times New Roman"/>
          <w:sz w:val="28"/>
          <w:szCs w:val="28"/>
          <w:lang w:val="en-US"/>
        </w:rPr>
        <w:t>git</w:t>
      </w:r>
      <w:r>
        <w:rPr>
          <w:rFonts w:ascii="Times New Roman" w:hAnsi="Times New Roman"/>
          <w:sz w:val="28"/>
          <w:szCs w:val="28"/>
        </w:rPr>
        <w:t xml:space="preserve">, названый chvt2026_Фамилия_Имя_номер конкурсанта, куда конкурсант загружает свои решения. Конкурсант обязан предоставить доступ к репозиторию экспертам. Номер в названии — порядковый номер, определяемый жеребьевкой. Этот репозиторий создается в </w:t>
      </w:r>
      <w:r w:rsidR="00BB6A7D">
        <w:rPr>
          <w:rFonts w:ascii="Times New Roman" w:hAnsi="Times New Roman"/>
          <w:sz w:val="28"/>
          <w:szCs w:val="28"/>
        </w:rPr>
        <w:t>Д</w:t>
      </w:r>
      <w:r>
        <w:rPr>
          <w:rFonts w:ascii="Times New Roman" w:hAnsi="Times New Roman"/>
          <w:sz w:val="28"/>
          <w:szCs w:val="28"/>
        </w:rPr>
        <w:t>-1.</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sectPr w:rsidR="0032375B">
          <w:headerReference w:type="default" r:id="rId15"/>
          <w:headerReference w:type="first" r:id="rId16"/>
          <w:pgSz w:w="11900" w:h="16840"/>
          <w:pgMar w:top="1134" w:right="850" w:bottom="1134" w:left="1701" w:header="708" w:footer="708" w:gutter="0"/>
          <w:cols w:space="720"/>
          <w:titlePg/>
        </w:sectPr>
      </w:pPr>
    </w:p>
    <w:p w:rsidR="0032375B" w:rsidRDefault="00000000">
      <w:pPr>
        <w:pStyle w:val="1"/>
        <w:rPr>
          <w:lang w:val="ru-RU"/>
        </w:rPr>
      </w:pPr>
      <w:bookmarkStart w:id="0" w:name="_Toc"/>
      <w:r>
        <w:rPr>
          <w:lang w:val="ru-RU"/>
        </w:rPr>
        <w:lastRenderedPageBreak/>
        <w:t>1.ОСНОВНЫЕ ТРЕБОВАНИЯ КОМПЕТЕНЦИИ</w:t>
      </w:r>
      <w:bookmarkEnd w:id="0"/>
    </w:p>
    <w:p w:rsidR="0032375B" w:rsidRDefault="00000000">
      <w:pPr>
        <w:pStyle w:val="20"/>
        <w:rPr>
          <w:lang w:val="ru-RU"/>
        </w:rPr>
      </w:pPr>
      <w:bookmarkStart w:id="1" w:name="_Toc1"/>
      <w:r>
        <w:rPr>
          <w:lang w:val="ru-RU"/>
        </w:rPr>
        <w:t>1.1. Общие сведения о требованиях компетенции</w:t>
      </w:r>
      <w:bookmarkEnd w:id="1"/>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Требования компетенции (ТК) «Оператор-техник складских роботов (AGV/AMR)»</w:t>
      </w:r>
      <w:bookmarkStart w:id="2" w:name="_Hlk123050441"/>
      <w:r>
        <w:rPr>
          <w:rFonts w:ascii="Times New Roman" w:hAnsi="Times New Roman"/>
          <w:sz w:val="28"/>
          <w:szCs w:val="28"/>
        </w:rPr>
        <w:t xml:space="preserve"> определяют знания, умения, навыки и трудовые функции</w:t>
      </w:r>
      <w:bookmarkEnd w:id="2"/>
      <w:r>
        <w:rPr>
          <w:rFonts w:ascii="Times New Roman" w:hAnsi="Times New Roman"/>
          <w:sz w:val="28"/>
          <w:szCs w:val="28"/>
        </w:rPr>
        <w:t>, которые лежат в основе наиболее актуальных требований работодателей отрасли.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Pr="00BB6A7D" w:rsidRDefault="00000000">
      <w:pPr>
        <w:pStyle w:val="20"/>
        <w:rPr>
          <w:lang w:val="ru-RU"/>
        </w:rPr>
      </w:pPr>
      <w:bookmarkStart w:id="3" w:name="_Toc2"/>
      <w:r>
        <w:rPr>
          <w:lang w:val="ru-RU"/>
        </w:rPr>
        <w:lastRenderedPageBreak/>
        <w:t>1.2. Перечень профессиональных задач специалиста по компетенции «Оператор-техник складских роботов (</w:t>
      </w:r>
      <w:r>
        <w:t>AGV</w:t>
      </w:r>
      <w:r>
        <w:rPr>
          <w:lang w:val="ru-RU"/>
        </w:rPr>
        <w:t>/</w:t>
      </w:r>
      <w:r>
        <w:t>AMR</w:t>
      </w:r>
      <w:r>
        <w:rPr>
          <w:lang w:val="ru-RU"/>
        </w:rPr>
        <w:t>)»</w:t>
      </w:r>
      <w:bookmarkEnd w:id="3"/>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sz w:val="28"/>
          <w:szCs w:val="28"/>
        </w:rPr>
        <w:t>Перечень видов профессиональной деятельности, умений, знаний и профессиональных трудовых функций специалиста (</w:t>
      </w:r>
      <w:r>
        <w:rPr>
          <w:rFonts w:ascii="Times New Roman" w:hAnsi="Times New Roman"/>
          <w:i/>
          <w:iCs/>
          <w:sz w:val="28"/>
          <w:szCs w:val="28"/>
        </w:rPr>
        <w:t>из ФГОС/ПС/ЕТКС</w:t>
      </w:r>
      <w:r>
        <w:rPr>
          <w:rFonts w:ascii="Times New Roman" w:hAnsi="Times New Roman"/>
          <w:sz w:val="28"/>
          <w:szCs w:val="28"/>
        </w:rPr>
        <w:t>) базируется на требованиях современного рынка труда к данному специалисту.</w:t>
      </w:r>
    </w:p>
    <w:p w:rsidR="0032375B" w:rsidRDefault="00000000">
      <w:pPr>
        <w:spacing w:after="0" w:line="360" w:lineRule="auto"/>
        <w:jc w:val="right"/>
        <w:rPr>
          <w:rFonts w:ascii="Times New Roman" w:eastAsia="Times New Roman" w:hAnsi="Times New Roman" w:cs="Times New Roman"/>
          <w:i/>
          <w:iCs/>
          <w:sz w:val="28"/>
          <w:szCs w:val="28"/>
        </w:rPr>
      </w:pPr>
      <w:r>
        <w:rPr>
          <w:rFonts w:ascii="Times New Roman" w:hAnsi="Times New Roman"/>
          <w:i/>
          <w:iCs/>
          <w:sz w:val="28"/>
          <w:szCs w:val="28"/>
        </w:rPr>
        <w:t>Таблица №1</w:t>
      </w:r>
    </w:p>
    <w:p w:rsidR="0032375B" w:rsidRDefault="00000000">
      <w:pPr>
        <w:spacing w:after="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Перечень профессиональных задач специалиста</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CellMar>
          <w:top w:w="0" w:type="dxa"/>
          <w:left w:w="0" w:type="dxa"/>
          <w:bottom w:w="0" w:type="dxa"/>
          <w:right w:w="0" w:type="dxa"/>
        </w:tblCellMar>
        <w:tblLook w:val="04A0" w:firstRow="1" w:lastRow="0" w:firstColumn="1" w:lastColumn="0" w:noHBand="0" w:noVBand="1"/>
      </w:tblPr>
      <w:tblGrid>
        <w:gridCol w:w="560"/>
        <w:gridCol w:w="7464"/>
        <w:gridCol w:w="1315"/>
      </w:tblGrid>
      <w:tr w:rsidR="0032375B" w:rsidTr="00522D2B">
        <w:tblPrEx>
          <w:tblCellMar>
            <w:top w:w="0" w:type="dxa"/>
            <w:left w:w="0" w:type="dxa"/>
            <w:bottom w:w="0" w:type="dxa"/>
            <w:right w:w="0" w:type="dxa"/>
          </w:tblCellMar>
        </w:tblPrEx>
        <w:trPr>
          <w:trHeight w:val="703"/>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 п/п</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Раздел</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Важность в %</w:t>
            </w:r>
          </w:p>
        </w:tc>
      </w:tr>
      <w:tr w:rsidR="0032375B" w:rsidTr="00522D2B">
        <w:tblPrEx>
          <w:shd w:val="clear" w:color="auto" w:fill="CDD4E9"/>
          <w:tblCellMar>
            <w:top w:w="0" w:type="dxa"/>
            <w:left w:w="0" w:type="dxa"/>
            <w:bottom w:w="0" w:type="dxa"/>
            <w:right w:w="0" w:type="dxa"/>
          </w:tblCellMar>
        </w:tblPrEx>
        <w:trPr>
          <w:trHeight w:val="19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Управление РМК</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30</w:t>
            </w:r>
          </w:p>
        </w:tc>
      </w:tr>
      <w:tr w:rsidR="0032375B" w:rsidTr="00522D2B">
        <w:tblPrEx>
          <w:shd w:val="clear" w:color="auto" w:fill="CDD4E9"/>
          <w:tblCellMar>
            <w:top w:w="0" w:type="dxa"/>
            <w:left w:w="0" w:type="dxa"/>
            <w:bottom w:w="0" w:type="dxa"/>
            <w:right w:w="0" w:type="dxa"/>
          </w:tblCellMar>
        </w:tblPrEx>
        <w:trPr>
          <w:trHeight w:val="78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4"/>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Связи между программным кодом (структурой программы), управляющим роботом и действиями исполнительных механизмов;</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выполнения программы роботом, выбора и запуска программы, создание программных модулей, обработки программных модулей (механика, кинематика, динамика);</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Основы работы с промышленными контроллерами и интерфейсами управления роботами (ROS/ROS2);</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организации обмена данными между компонентами роботизированных систем;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программирования и настройки параметров движения РМК;</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Структуру мобильной платформы, различия в кинематических схемах;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Логику работы приводов мобильной платформы, алгоритму движения мобильных платформ;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Правила техники безопасности при эксплуатации роботизированных систем;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Техническую терминологию и условные обозначения в сфере интеллектуальных систем;</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Методы диагностики неисправностей и оценки работоспособности РМК;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6414"/>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5"/>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Программировать на фреймворке ROS2;</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Применять  логические функции в программе РМК, программировать функции ожидания, простые функции перемещения;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Настраивать механизмы безопасности, включая системы ограничения движения при обнаружении на пути движения препятствий; </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Писать программы управления робототехнической системой, визуализировать процесс работы РМК при помощи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Программировать и настраивать робототехническую систему с помощью программных пакетов для конфигурирования роботизированных систем, открывать проекты, сравнивать проекты, соединять системы, передавать проекты в систему управления роботом;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Работать с системами логирования и диагностики, выявлять и устранять ошибки в управлении роботом;</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Читать и понимать техническую документацию на роботизированным системам, РМК и системы автоматизации.</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32375B" w:rsidRDefault="0032375B"/>
        </w:tc>
      </w:tr>
      <w:tr w:rsidR="0032375B" w:rsidTr="00522D2B">
        <w:tblPrEx>
          <w:shd w:val="clear" w:color="auto" w:fill="CDD4E9"/>
          <w:tblCellMar>
            <w:top w:w="0" w:type="dxa"/>
            <w:left w:w="0" w:type="dxa"/>
            <w:bottom w:w="0" w:type="dxa"/>
            <w:right w:w="0" w:type="dxa"/>
          </w:tblCellMar>
        </w:tblPrEx>
        <w:trPr>
          <w:trHeight w:val="3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Разработка программного обеспечения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2</w:t>
            </w:r>
            <w:r>
              <w:rPr>
                <w:rFonts w:ascii="Times New Roman" w:hAnsi="Times New Roman"/>
                <w:b/>
                <w:bCs/>
                <w:sz w:val="24"/>
                <w:szCs w:val="24"/>
                <w:lang w:val="en-US"/>
              </w:rPr>
              <w:t>4</w:t>
            </w:r>
          </w:p>
        </w:tc>
      </w:tr>
      <w:tr w:rsidR="0032375B" w:rsidTr="00522D2B">
        <w:tblPrEx>
          <w:shd w:val="clear" w:color="auto" w:fill="CDD4E9"/>
          <w:tblCellMar>
            <w:top w:w="0" w:type="dxa"/>
            <w:left w:w="0" w:type="dxa"/>
            <w:bottom w:w="0" w:type="dxa"/>
            <w:right w:w="0" w:type="dxa"/>
          </w:tblCellMar>
        </w:tblPrEx>
        <w:trPr>
          <w:trHeight w:val="9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6"/>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Подходы к разработке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Приемы анализа данных;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с графическими и текстовыми данными;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Архитектуры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Способы разработки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Общие типы проблем, которые могут возникнуть при разработке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Тенденции и разработки в отрасли, включая новые платформы, языки, условные обозначения и технические навыки;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построения человеко-машинного взаимодействия;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Необходимость симуляторов в разработке;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Назначение и применение IDE в разработке систем; </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Принципы разработки графических интерфейсов для промышленных систем (UI/UX, эргономика, удобство использования); </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обработки событий в интерфейсе (кнопки, формы, клавиши управления);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обеспечения отказоустойчивости интерфейса (аварийная остановка, сброс ошибок, индикаторы состояния системы);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Языки программирования высокого уровня (С++, Python + </w:t>
            </w:r>
            <w:proofErr w:type="spellStart"/>
            <w:r>
              <w:rPr>
                <w:rFonts w:ascii="Times New Roman" w:hAnsi="Times New Roman"/>
                <w:sz w:val="24"/>
                <w:szCs w:val="24"/>
              </w:rPr>
              <w:t>PyQt</w:t>
            </w:r>
            <w:proofErr w:type="spellEnd"/>
            <w:r>
              <w:rPr>
                <w:rFonts w:ascii="Times New Roman" w:hAnsi="Times New Roman"/>
                <w:sz w:val="24"/>
                <w:szCs w:val="24"/>
              </w:rPr>
              <w:t>);</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Основы клиент-серверного взаимодействия: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Низкоуровневые и сетевые протоколы (TCP/IP, UDP, </w:t>
            </w:r>
            <w:proofErr w:type="spellStart"/>
            <w:r>
              <w:rPr>
                <w:rFonts w:ascii="Times New Roman" w:hAnsi="Times New Roman"/>
                <w:sz w:val="24"/>
                <w:szCs w:val="24"/>
              </w:rPr>
              <w:t>EtherCAT</w:t>
            </w:r>
            <w:proofErr w:type="spellEnd"/>
            <w:r>
              <w:rPr>
                <w:rFonts w:ascii="Times New Roman" w:hAnsi="Times New Roman"/>
                <w:sz w:val="24"/>
                <w:szCs w:val="24"/>
              </w:rPr>
              <w:t>, CAN/</w:t>
            </w:r>
            <w:proofErr w:type="spellStart"/>
            <w:r>
              <w:rPr>
                <w:rFonts w:ascii="Times New Roman" w:hAnsi="Times New Roman"/>
                <w:sz w:val="24"/>
                <w:szCs w:val="24"/>
              </w:rPr>
              <w:t>CANopen</w:t>
            </w:r>
            <w:proofErr w:type="spellEnd"/>
            <w:r>
              <w:rPr>
                <w:rFonts w:ascii="Times New Roman" w:hAnsi="Times New Roman"/>
                <w:sz w:val="24"/>
                <w:szCs w:val="24"/>
              </w:rPr>
              <w:t>);</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Протоколы и технологии для удаленного управления (SSH, SFTP, </w:t>
            </w:r>
            <w:proofErr w:type="spellStart"/>
            <w:r>
              <w:rPr>
                <w:rFonts w:ascii="Times New Roman" w:hAnsi="Times New Roman"/>
                <w:sz w:val="24"/>
                <w:szCs w:val="24"/>
              </w:rPr>
              <w:t>WebSockets</w:t>
            </w:r>
            <w:proofErr w:type="spellEnd"/>
            <w:r>
              <w:rPr>
                <w:rFonts w:ascii="Times New Roman" w:hAnsi="Times New Roman"/>
                <w:sz w:val="24"/>
                <w:szCs w:val="24"/>
              </w:rPr>
              <w:t>);</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Специализированные системы управления роботами (ROS/ROS2).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9249"/>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7"/>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Создавать графическое представление будущей программы;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Интерпретировать результаты решения;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Осуществлять разработку программного обеспечения, использующих нейросети;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Демонстрировать работоспособность программного обеспечения;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Разрабатывать интуитивно понятный графический интерфейс с возможностью ручного и автоматического управления роботом;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Подключаться к API управления роботом, отправлять команды и получать статус системы;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Интегрировать графический интерфейс с системами логирования и диагностики для мониторинга работы робота;</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Вести техническую документацию по настройке, эксплуатации и программированию системы, описывать алгоритмы работы, параметры настройки и результаты тестирования;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Оформлять отчеты о проделанной работе, фиксировать выявленные ошибки, пути их устранения и результаты тестирования;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Работать с системой контроля версий (</w:t>
            </w:r>
            <w:proofErr w:type="spellStart"/>
            <w:r>
              <w:rPr>
                <w:rFonts w:ascii="Times New Roman" w:hAnsi="Times New Roman"/>
                <w:sz w:val="24"/>
                <w:szCs w:val="24"/>
              </w:rPr>
              <w:t>Git</w:t>
            </w:r>
            <w:proofErr w:type="spellEnd"/>
            <w:r>
              <w:rPr>
                <w:rFonts w:ascii="Times New Roman" w:hAnsi="Times New Roman"/>
                <w:sz w:val="24"/>
                <w:szCs w:val="24"/>
              </w:rPr>
              <w:t>/</w:t>
            </w:r>
            <w:proofErr w:type="spellStart"/>
            <w:r>
              <w:rPr>
                <w:rFonts w:ascii="Times New Roman" w:hAnsi="Times New Roman"/>
                <w:sz w:val="24"/>
                <w:szCs w:val="24"/>
              </w:rPr>
              <w:t>GitHub</w:t>
            </w:r>
            <w:proofErr w:type="spellEnd"/>
            <w:r>
              <w:rPr>
                <w:rFonts w:ascii="Times New Roman" w:hAnsi="Times New Roman"/>
                <w:sz w:val="24"/>
                <w:szCs w:val="24"/>
              </w:rPr>
              <w:t>/</w:t>
            </w:r>
            <w:proofErr w:type="spellStart"/>
            <w:r>
              <w:rPr>
                <w:rFonts w:ascii="Times New Roman" w:hAnsi="Times New Roman"/>
                <w:sz w:val="24"/>
                <w:szCs w:val="24"/>
              </w:rPr>
              <w:t>GitVerse</w:t>
            </w:r>
            <w:proofErr w:type="spellEnd"/>
            <w:r>
              <w:rPr>
                <w:rFonts w:ascii="Times New Roman" w:hAnsi="Times New Roman"/>
                <w:sz w:val="24"/>
                <w:szCs w:val="24"/>
              </w:rPr>
              <w:t xml:space="preserve">), вести структурированное хранение кода, управлять ветками, коммитами и </w:t>
            </w:r>
            <w:proofErr w:type="spellStart"/>
            <w:r>
              <w:rPr>
                <w:rFonts w:ascii="Times New Roman" w:hAnsi="Times New Roman"/>
                <w:sz w:val="24"/>
                <w:szCs w:val="24"/>
              </w:rPr>
              <w:t>мержами</w:t>
            </w:r>
            <w:proofErr w:type="spellEnd"/>
            <w:r>
              <w:rPr>
                <w:rFonts w:ascii="Times New Roman" w:hAnsi="Times New Roman"/>
                <w:sz w:val="24"/>
                <w:szCs w:val="24"/>
              </w:rPr>
              <w:t>;</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Оформлять README-файлы, техническую документацию и комментарии в коде для упрощения работы с проектом;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Разрабатывать пользовательские инструкции;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Разворачивать и настраивать систему в контейнерах с использованием </w:t>
            </w:r>
            <w:proofErr w:type="spellStart"/>
            <w:r>
              <w:rPr>
                <w:rFonts w:ascii="Times New Roman" w:hAnsi="Times New Roman"/>
                <w:sz w:val="24"/>
                <w:szCs w:val="24"/>
              </w:rPr>
              <w:t>Docker</w:t>
            </w:r>
            <w:proofErr w:type="spellEnd"/>
            <w:r>
              <w:rPr>
                <w:rFonts w:ascii="Times New Roman" w:hAnsi="Times New Roman"/>
                <w:sz w:val="24"/>
                <w:szCs w:val="24"/>
              </w:rPr>
              <w:t xml:space="preserve"> для удобной интеграции, масштабируемости и развертывания на различных устройствах;</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Оптимизировать контейнеры для минимизации потребления ресурсов и обеспечения стабильной работы системы.</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3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Использование технологий технического зрения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9</w:t>
            </w:r>
          </w:p>
        </w:tc>
      </w:tr>
      <w:tr w:rsidR="0032375B" w:rsidTr="00522D2B">
        <w:tblPrEx>
          <w:shd w:val="clear" w:color="auto" w:fill="CDD4E9"/>
          <w:tblCellMar>
            <w:top w:w="0" w:type="dxa"/>
            <w:left w:w="0" w:type="dxa"/>
            <w:bottom w:w="0" w:type="dxa"/>
            <w:right w:w="0" w:type="dxa"/>
          </w:tblCellMar>
        </w:tblPrEx>
        <w:trPr>
          <w:trHeight w:val="5847"/>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8"/>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компьютерного зрения, основные алгоритмы обработки изображений (фильтрация, бинаризация, выделение контуров);</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оптических устройств (веб-</w:t>
            </w:r>
            <w:proofErr w:type="spellStart"/>
            <w:r>
              <w:rPr>
                <w:rFonts w:ascii="Times New Roman" w:hAnsi="Times New Roman"/>
                <w:sz w:val="24"/>
                <w:szCs w:val="24"/>
              </w:rPr>
              <w:t>камер,смарт</w:t>
            </w:r>
            <w:proofErr w:type="spellEnd"/>
            <w:r>
              <w:rPr>
                <w:rFonts w:ascii="Times New Roman" w:hAnsi="Times New Roman"/>
                <w:sz w:val="24"/>
                <w:szCs w:val="24"/>
              </w:rPr>
              <w:t>-камер);</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Алгоритмы предобработки изображений (гистограмма, фильтрация, сегментация);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с видеоданными;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калибровки и настройки промышленных камер;</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организации взаимодействия между системами компьютерного зрения и исполнительными механизмами;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эргономичного дизайна графических интерфейсов для отображения результатов работы компьютерного зрения;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обеспечения безопасности при использовании складских роботов в сочетании с системами технического зрения;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Инструменты для систем технического зрения (</w:t>
            </w:r>
            <w:proofErr w:type="spellStart"/>
            <w:r>
              <w:rPr>
                <w:rFonts w:ascii="Times New Roman" w:hAnsi="Times New Roman"/>
                <w:sz w:val="24"/>
                <w:szCs w:val="24"/>
              </w:rPr>
              <w:t>OpenCV</w:t>
            </w:r>
            <w:proofErr w:type="spellEnd"/>
            <w:r>
              <w:rPr>
                <w:rFonts w:ascii="Times New Roman" w:hAnsi="Times New Roman"/>
                <w:sz w:val="24"/>
                <w:szCs w:val="24"/>
              </w:rPr>
              <w:t xml:space="preserve"> и др.); </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Оптимизация алгоритмов технического зрения для работы в реальном времени.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6046"/>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9"/>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Настраивать и калибровать промышленные камеры и датчики освещения;</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Разрабатывать алгоритмы обработки изображений и применять их для идентификации деталей;</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Программировать системы технического зрения для работы в производственной среде;</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Визуализировать процесс сортировки, отображая обработанные изображения и результаты классификации;</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Работать с цветовым анализом и сегментацией изображений;</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Адаптировать алгоритмы под разные сценарии работы (ручной контроль, полуавтоматический, полностью автоматический режим);</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Разрабатывать автоматические системы идентификации объектов по штрих-коду или QR-коду;</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Анализировать ошибки работы системы и вносить корректировки в алгоритмы;</w:t>
            </w:r>
          </w:p>
          <w:p w:rsidR="0032375B" w:rsidRDefault="00000000" w:rsidP="00522D2B">
            <w:pPr>
              <w:spacing w:after="0" w:line="276" w:lineRule="auto"/>
              <w:ind w:left="353" w:hanging="284"/>
            </w:pPr>
            <w:r>
              <w:rPr>
                <w:rFonts w:ascii="Times New Roman" w:hAnsi="Times New Roman"/>
                <w:sz w:val="24"/>
                <w:szCs w:val="24"/>
              </w:rPr>
              <w:t>●</w:t>
            </w:r>
            <w:r>
              <w:rPr>
                <w:rFonts w:ascii="Times New Roman" w:hAnsi="Times New Roman"/>
                <w:sz w:val="24"/>
                <w:szCs w:val="24"/>
              </w:rPr>
              <w:tab/>
              <w:t>Реализовывать обработку больших потоков данных в режиме реального времени.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3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Обучение и интеграция моделей искусственного интеллекта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lang w:val="en-US"/>
              </w:rPr>
              <w:t>12</w:t>
            </w:r>
          </w:p>
        </w:tc>
      </w:tr>
      <w:tr w:rsidR="0032375B" w:rsidTr="00522D2B">
        <w:tblPrEx>
          <w:shd w:val="clear" w:color="auto" w:fill="CDD4E9"/>
          <w:tblCellMar>
            <w:top w:w="0" w:type="dxa"/>
            <w:left w:w="0" w:type="dxa"/>
            <w:bottom w:w="0" w:type="dxa"/>
            <w:right w:w="0" w:type="dxa"/>
          </w:tblCellMar>
        </w:tblPrEx>
        <w:trPr>
          <w:trHeight w:val="9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0"/>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Какие бывают нейронные сети;</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Для чего нужны нейронные сети и как они работают;</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Понятия: нейрон, синапс, итерация, эпоха, функция активации;</w:t>
            </w:r>
          </w:p>
          <w:p w:rsidR="0032375B" w:rsidRPr="00BB6A7D" w:rsidRDefault="00000000" w:rsidP="00522D2B">
            <w:pPr>
              <w:spacing w:after="0" w:line="276" w:lineRule="auto"/>
              <w:ind w:left="353" w:hanging="284"/>
              <w:rPr>
                <w:rFonts w:ascii="Times New Roman" w:eastAsia="Times New Roman" w:hAnsi="Times New Roman" w:cs="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Pr>
                <w:rFonts w:ascii="Times New Roman" w:hAnsi="Times New Roman"/>
                <w:sz w:val="24"/>
                <w:szCs w:val="24"/>
              </w:rPr>
              <w:t>Методы</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алгоритмы</w:t>
            </w:r>
            <w:r>
              <w:rPr>
                <w:rFonts w:ascii="Times New Roman" w:hAnsi="Times New Roman"/>
                <w:sz w:val="24"/>
                <w:szCs w:val="24"/>
                <w:lang w:val="en-US"/>
              </w:rPr>
              <w:t xml:space="preserve"> </w:t>
            </w:r>
            <w:r>
              <w:rPr>
                <w:rFonts w:ascii="Times New Roman" w:hAnsi="Times New Roman"/>
                <w:sz w:val="24"/>
                <w:szCs w:val="24"/>
              </w:rPr>
              <w:t>глубокого</w:t>
            </w:r>
            <w:r>
              <w:rPr>
                <w:rFonts w:ascii="Times New Roman" w:hAnsi="Times New Roman"/>
                <w:sz w:val="24"/>
                <w:szCs w:val="24"/>
                <w:lang w:val="en-US"/>
              </w:rPr>
              <w:t xml:space="preserve"> </w:t>
            </w:r>
            <w:r>
              <w:rPr>
                <w:rFonts w:ascii="Times New Roman" w:hAnsi="Times New Roman"/>
                <w:sz w:val="24"/>
                <w:szCs w:val="24"/>
              </w:rPr>
              <w:t>обучения</w:t>
            </w:r>
            <w:r>
              <w:rPr>
                <w:rFonts w:ascii="Times New Roman" w:hAnsi="Times New Roman"/>
                <w:sz w:val="24"/>
                <w:szCs w:val="24"/>
                <w:lang w:val="en-US"/>
              </w:rPr>
              <w:t xml:space="preserve"> (supervised, unsupervised, transfer learning);</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Критерии качества моделей машинного обучения;</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Последовательность разработки моделей машинного обучения;</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Какие методы машинного обучения применять в зависимости от исходных данных;</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Как работать с различными выборками данных;</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Как использовать различные программные средства для разработки и улучшения моделей;</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сбора, обработки и аннотации данных для обучения нейросетевых моделей;</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Оптимизация работы нейросетей и их использование в реальном времени;</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Основы работы с нейросетевыми моделями (CNN, YOLO, </w:t>
            </w:r>
            <w:proofErr w:type="spellStart"/>
            <w:r>
              <w:rPr>
                <w:rFonts w:ascii="Times New Roman" w:hAnsi="Times New Roman"/>
                <w:sz w:val="24"/>
                <w:szCs w:val="24"/>
              </w:rPr>
              <w:t>EfficientNet</w:t>
            </w:r>
            <w:proofErr w:type="spellEnd"/>
            <w:r>
              <w:rPr>
                <w:rFonts w:ascii="Times New Roman" w:hAnsi="Times New Roman"/>
                <w:sz w:val="24"/>
                <w:szCs w:val="24"/>
              </w:rPr>
              <w:t xml:space="preserve">, </w:t>
            </w:r>
            <w:proofErr w:type="spellStart"/>
            <w:r>
              <w:rPr>
                <w:rFonts w:ascii="Times New Roman" w:hAnsi="Times New Roman"/>
                <w:sz w:val="24"/>
                <w:szCs w:val="24"/>
              </w:rPr>
              <w:t>ViT</w:t>
            </w:r>
            <w:proofErr w:type="spellEnd"/>
            <w:r>
              <w:rPr>
                <w:rFonts w:ascii="Times New Roman" w:hAnsi="Times New Roman"/>
                <w:sz w:val="24"/>
                <w:szCs w:val="24"/>
              </w:rPr>
              <w:t>);</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Методы аннотации и создания </w:t>
            </w:r>
            <w:proofErr w:type="spellStart"/>
            <w:r>
              <w:rPr>
                <w:rFonts w:ascii="Times New Roman" w:hAnsi="Times New Roman"/>
                <w:sz w:val="24"/>
                <w:szCs w:val="24"/>
              </w:rPr>
              <w:t>датасетов</w:t>
            </w:r>
            <w:proofErr w:type="spellEnd"/>
            <w:r>
              <w:rPr>
                <w:rFonts w:ascii="Times New Roman" w:hAnsi="Times New Roman"/>
                <w:sz w:val="24"/>
                <w:szCs w:val="24"/>
              </w:rPr>
              <w:t xml:space="preserve"> (</w:t>
            </w:r>
            <w:proofErr w:type="spellStart"/>
            <w:r>
              <w:rPr>
                <w:rFonts w:ascii="Times New Roman" w:hAnsi="Times New Roman"/>
                <w:sz w:val="24"/>
                <w:szCs w:val="24"/>
              </w:rPr>
              <w:t>LabelImg</w:t>
            </w:r>
            <w:proofErr w:type="spellEnd"/>
            <w:r>
              <w:rPr>
                <w:rFonts w:ascii="Times New Roman" w:hAnsi="Times New Roman"/>
                <w:sz w:val="24"/>
                <w:szCs w:val="24"/>
              </w:rPr>
              <w:t xml:space="preserve">, CVAT, </w:t>
            </w:r>
            <w:proofErr w:type="spellStart"/>
            <w:r>
              <w:rPr>
                <w:rFonts w:ascii="Times New Roman" w:hAnsi="Times New Roman"/>
                <w:sz w:val="24"/>
                <w:szCs w:val="24"/>
              </w:rPr>
              <w:t>Roboflow</w:t>
            </w:r>
            <w:proofErr w:type="spellEnd"/>
            <w:r>
              <w:rPr>
                <w:rFonts w:ascii="Times New Roman" w:hAnsi="Times New Roman"/>
                <w:sz w:val="24"/>
                <w:szCs w:val="24"/>
              </w:rPr>
              <w:t>);</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Основы работы с </w:t>
            </w:r>
            <w:proofErr w:type="spellStart"/>
            <w:r>
              <w:rPr>
                <w:rFonts w:ascii="Times New Roman" w:hAnsi="Times New Roman"/>
                <w:sz w:val="24"/>
                <w:szCs w:val="24"/>
              </w:rPr>
              <w:t>TensorFlow</w:t>
            </w:r>
            <w:proofErr w:type="spellEnd"/>
            <w:r>
              <w:rPr>
                <w:rFonts w:ascii="Times New Roman" w:hAnsi="Times New Roman"/>
                <w:sz w:val="24"/>
                <w:szCs w:val="24"/>
              </w:rPr>
              <w:t xml:space="preserve">, </w:t>
            </w:r>
            <w:proofErr w:type="spellStart"/>
            <w:r>
              <w:rPr>
                <w:rFonts w:ascii="Times New Roman" w:hAnsi="Times New Roman"/>
                <w:sz w:val="24"/>
                <w:szCs w:val="24"/>
              </w:rPr>
              <w:t>PyTorch</w:t>
            </w:r>
            <w:proofErr w:type="spellEnd"/>
            <w:r>
              <w:rPr>
                <w:rFonts w:ascii="Times New Roman" w:hAnsi="Times New Roman"/>
                <w:sz w:val="24"/>
                <w:szCs w:val="24"/>
              </w:rPr>
              <w:t xml:space="preserve">, </w:t>
            </w:r>
            <w:proofErr w:type="spellStart"/>
            <w:r>
              <w:rPr>
                <w:rFonts w:ascii="Times New Roman" w:hAnsi="Times New Roman"/>
                <w:sz w:val="24"/>
                <w:szCs w:val="24"/>
              </w:rPr>
              <w:t>OpenVINO</w:t>
            </w:r>
            <w:proofErr w:type="spellEnd"/>
            <w:r>
              <w:rPr>
                <w:rFonts w:ascii="Times New Roman" w:hAnsi="Times New Roman"/>
                <w:sz w:val="24"/>
                <w:szCs w:val="24"/>
              </w:rPr>
              <w:t>, ONNX;</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оптимизации моделей для работы на встраиваемых устройствах (</w:t>
            </w:r>
            <w:proofErr w:type="spellStart"/>
            <w:r>
              <w:rPr>
                <w:rFonts w:ascii="Times New Roman" w:hAnsi="Times New Roman"/>
                <w:sz w:val="24"/>
                <w:szCs w:val="24"/>
              </w:rPr>
              <w:t>TensorRT</w:t>
            </w:r>
            <w:proofErr w:type="spellEnd"/>
            <w:r>
              <w:rPr>
                <w:rFonts w:ascii="Times New Roman" w:hAnsi="Times New Roman"/>
                <w:sz w:val="24"/>
                <w:szCs w:val="24"/>
              </w:rPr>
              <w:t xml:space="preserve">, </w:t>
            </w:r>
            <w:proofErr w:type="spellStart"/>
            <w:r>
              <w:rPr>
                <w:rFonts w:ascii="Times New Roman" w:hAnsi="Times New Roman"/>
                <w:sz w:val="24"/>
                <w:szCs w:val="24"/>
              </w:rPr>
              <w:t>OpenVINO</w:t>
            </w:r>
            <w:proofErr w:type="spellEnd"/>
            <w:r>
              <w:rPr>
                <w:rFonts w:ascii="Times New Roman" w:hAnsi="Times New Roman"/>
                <w:sz w:val="24"/>
                <w:szCs w:val="24"/>
              </w:rPr>
              <w:t>, Edge TPU);</w:t>
            </w:r>
          </w:p>
          <w:p w:rsidR="0032375B" w:rsidRDefault="00000000" w:rsidP="00522D2B">
            <w:pPr>
              <w:spacing w:after="0" w:line="276" w:lineRule="auto"/>
              <w:ind w:left="353" w:hanging="284"/>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логирования и отладки работы нейросетей;</w:t>
            </w:r>
          </w:p>
          <w:p w:rsidR="0032375B" w:rsidRDefault="00000000" w:rsidP="00522D2B">
            <w:pPr>
              <w:spacing w:after="0" w:line="276" w:lineRule="auto"/>
              <w:ind w:left="353" w:hanging="284"/>
            </w:pPr>
            <w:r>
              <w:rPr>
                <w:rFonts w:ascii="Times New Roman" w:hAnsi="Times New Roman"/>
                <w:sz w:val="24"/>
                <w:szCs w:val="24"/>
              </w:rPr>
              <w:t>●</w:t>
            </w:r>
            <w:r>
              <w:rPr>
                <w:rFonts w:ascii="Times New Roman" w:hAnsi="Times New Roman"/>
                <w:sz w:val="24"/>
                <w:szCs w:val="24"/>
              </w:rPr>
              <w:tab/>
              <w:t xml:space="preserve">Методы ускорения </w:t>
            </w:r>
            <w:proofErr w:type="spellStart"/>
            <w:r>
              <w:rPr>
                <w:rFonts w:ascii="Times New Roman" w:hAnsi="Times New Roman"/>
                <w:sz w:val="24"/>
                <w:szCs w:val="24"/>
              </w:rPr>
              <w:t>инференса</w:t>
            </w:r>
            <w:proofErr w:type="spellEnd"/>
            <w:r>
              <w:rPr>
                <w:rFonts w:ascii="Times New Roman" w:hAnsi="Times New Roman"/>
                <w:sz w:val="24"/>
                <w:szCs w:val="24"/>
              </w:rPr>
              <w:t xml:space="preserve"> моделей для работы в реальном времени.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8823"/>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1"/>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Структурировать данные;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Проводить нормализацию и подготовку данных;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Выделять признаки, свойства и характеристики объектов в данных;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Осуществлять операции с большими данными;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Проводить визуальный анализ данных;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Собирать и аннотировать </w:t>
            </w:r>
            <w:proofErr w:type="spellStart"/>
            <w:r>
              <w:rPr>
                <w:rFonts w:ascii="Times New Roman" w:hAnsi="Times New Roman"/>
                <w:sz w:val="24"/>
                <w:szCs w:val="24"/>
              </w:rPr>
              <w:t>датасеты</w:t>
            </w:r>
            <w:proofErr w:type="spellEnd"/>
            <w:r>
              <w:rPr>
                <w:rFonts w:ascii="Times New Roman" w:hAnsi="Times New Roman"/>
                <w:sz w:val="24"/>
                <w:szCs w:val="24"/>
              </w:rPr>
              <w:t>;</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Реализовывать автоматический процесс сбора и аннотации данных;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Применять классические алгоритмы машинного обучения:</w:t>
            </w:r>
          </w:p>
          <w:p w:rsidR="0032375B" w:rsidRDefault="00000000" w:rsidP="00522D2B">
            <w:pPr>
              <w:spacing w:after="0" w:line="276" w:lineRule="auto"/>
              <w:ind w:left="547" w:hanging="283"/>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rPr>
              <w:tab/>
              <w:t>обучение без учителя (уменьшение размерности, поиск правил, кластеризация);</w:t>
            </w:r>
          </w:p>
          <w:p w:rsidR="0032375B" w:rsidRDefault="00000000" w:rsidP="00522D2B">
            <w:pPr>
              <w:spacing w:after="0" w:line="276" w:lineRule="auto"/>
              <w:ind w:left="547" w:hanging="283"/>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rPr>
              <w:tab/>
              <w:t>обучение с учителем (регрессия, классификация);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Применять методы глубокого обучения и нейросети: перцептроны, </w:t>
            </w:r>
            <w:proofErr w:type="spellStart"/>
            <w:r>
              <w:rPr>
                <w:rFonts w:ascii="Times New Roman" w:hAnsi="Times New Roman"/>
                <w:sz w:val="24"/>
                <w:szCs w:val="24"/>
              </w:rPr>
              <w:t>сверточные</w:t>
            </w:r>
            <w:proofErr w:type="spellEnd"/>
            <w:r>
              <w:rPr>
                <w:rFonts w:ascii="Times New Roman" w:hAnsi="Times New Roman"/>
                <w:sz w:val="24"/>
                <w:szCs w:val="24"/>
              </w:rPr>
              <w:t xml:space="preserve"> нейросети, рекуррентные сети;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Разрабатывать и </w:t>
            </w:r>
            <w:proofErr w:type="spellStart"/>
            <w:r>
              <w:rPr>
                <w:rFonts w:ascii="Times New Roman" w:hAnsi="Times New Roman"/>
                <w:sz w:val="24"/>
                <w:szCs w:val="24"/>
              </w:rPr>
              <w:t>дообучать</w:t>
            </w:r>
            <w:proofErr w:type="spellEnd"/>
            <w:r>
              <w:rPr>
                <w:rFonts w:ascii="Times New Roman" w:hAnsi="Times New Roman"/>
                <w:sz w:val="24"/>
                <w:szCs w:val="24"/>
              </w:rPr>
              <w:t xml:space="preserve"> нейросетевые модели для классификации, детекции и сегментации объектов;</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Оптимизировать работу нейросетей для работы на встраиваемых системах;</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Реализовывать визуализацию данных, отображая результаты работы модели;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Анализировать ошибки работы модели и </w:t>
            </w:r>
            <w:proofErr w:type="spellStart"/>
            <w:r>
              <w:rPr>
                <w:rFonts w:ascii="Times New Roman" w:hAnsi="Times New Roman"/>
                <w:sz w:val="24"/>
                <w:szCs w:val="24"/>
              </w:rPr>
              <w:t>дообучать</w:t>
            </w:r>
            <w:proofErr w:type="spellEnd"/>
            <w:r>
              <w:rPr>
                <w:rFonts w:ascii="Times New Roman" w:hAnsi="Times New Roman"/>
                <w:sz w:val="24"/>
                <w:szCs w:val="24"/>
              </w:rPr>
              <w:t xml:space="preserve"> её при необходимости;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Работать с системами логирования и диагностики работы модели;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Реализовывать механизмы безопасности при работе коллаборативного робота;</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Использовать контейнеризацию (</w:t>
            </w:r>
            <w:proofErr w:type="spellStart"/>
            <w:r>
              <w:rPr>
                <w:rFonts w:ascii="Times New Roman" w:hAnsi="Times New Roman"/>
                <w:sz w:val="24"/>
                <w:szCs w:val="24"/>
              </w:rPr>
              <w:t>Docker</w:t>
            </w:r>
            <w:proofErr w:type="spellEnd"/>
            <w:r>
              <w:rPr>
                <w:rFonts w:ascii="Times New Roman" w:hAnsi="Times New Roman"/>
                <w:sz w:val="24"/>
                <w:szCs w:val="24"/>
              </w:rPr>
              <w:t>) для развертывания моделей в производственной среде.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3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Диагностика и отладка электронных компонентов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6</w:t>
            </w:r>
          </w:p>
        </w:tc>
      </w:tr>
      <w:tr w:rsidR="0032375B" w:rsidTr="00522D2B">
        <w:tblPrEx>
          <w:shd w:val="clear" w:color="auto" w:fill="CDD4E9"/>
          <w:tblCellMar>
            <w:top w:w="0" w:type="dxa"/>
            <w:left w:w="0" w:type="dxa"/>
            <w:bottom w:w="0" w:type="dxa"/>
            <w:right w:w="0" w:type="dxa"/>
          </w:tblCellMar>
        </w:tblPrEx>
        <w:trPr>
          <w:trHeight w:val="7229"/>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2"/>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Основы электротехники: закон Ома, схемы последовательного и параллельного соединения, расчет параметров цепей;</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цифровых и аналоговых схем, назначение и характеристики основных электронных компонентов (микроконтроллеры, датчики, преобразователи напряжения, конденсаторы, резисторы, диоды);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Назначение и принципы использования измерительных приборов (мультиметр, осциллограф, сетевой анализатор, анализатор логических уровней);</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Методы диагностики неисправностей: измерение напряжения и тока, анализ сигналов, проверка целостности компонентов и цепей;</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Стандартные процедуры прошивки и перепрошивки микроконтроллеров для целей отладки и диагностики;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Правила техники безопасности при работе с электрическим оборудованием, включая защиту от поражения электрическим током и повреждения компонентов электростатическим разрядом.</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Правила техники безопасности при работе с электрическим оборудованием, включая защиту от поражения электрическим током и повреждения компонентов электростатическим разрядом.</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66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3"/>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Использовать мультиметр для измерения напряжения, тока и сопротивления на различных участках схемы;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Работать с осциллографом для анализа временных параметров сигналов, частоты, амплитуды и формы волны;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Визуально осматривать плату и выявлять механические повреждения, дефекты припоя и отсутствующие компоненты;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Проверять целостность цепей и проводимость между контактными площадками;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Прошивать микроконтроллер тестовыми программами для проверки функциональности портов ввода-вывода, интерфейсов и памяти;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 xml:space="preserve">Анализировать полученные измерения и </w:t>
            </w:r>
            <w:proofErr w:type="spellStart"/>
            <w:r>
              <w:rPr>
                <w:rFonts w:ascii="Times New Roman" w:hAnsi="Times New Roman"/>
                <w:sz w:val="24"/>
                <w:szCs w:val="24"/>
              </w:rPr>
              <w:t>логировать</w:t>
            </w:r>
            <w:proofErr w:type="spellEnd"/>
            <w:r>
              <w:rPr>
                <w:rFonts w:ascii="Times New Roman" w:hAnsi="Times New Roman"/>
                <w:sz w:val="24"/>
                <w:szCs w:val="24"/>
              </w:rPr>
              <w:t xml:space="preserve"> выявленные проблемы, определять причину неисправности (отсутствие питания, разрыв цепи, неправильная конфигурация, дефектный компонент);</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Документировать результаты диагностики с указанием координат дефектов на плате, значений параметров и рекомендаций по исправлению;</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Применять логический анализ для систематизации полученной информации и построения алгоритма дальнейших проверок.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543"/>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pPr>
            <w:r>
              <w:rPr>
                <w:rFonts w:ascii="Times New Roman" w:hAnsi="Times New Roman"/>
                <w:b/>
                <w:bCs/>
                <w:sz w:val="24"/>
                <w:szCs w:val="24"/>
              </w:rPr>
              <w:t>Чтение, анализ и ведение технической документации. Организация и управление работой, охрана труда, бережливое производство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14</w:t>
            </w:r>
          </w:p>
        </w:tc>
      </w:tr>
      <w:tr w:rsidR="0032375B" w:rsidTr="00522D2B">
        <w:tblPrEx>
          <w:shd w:val="clear" w:color="auto" w:fill="CDD4E9"/>
          <w:tblCellMar>
            <w:top w:w="0" w:type="dxa"/>
            <w:left w:w="0" w:type="dxa"/>
            <w:bottom w:w="0" w:type="dxa"/>
            <w:right w:w="0" w:type="dxa"/>
          </w:tblCellMar>
        </w:tblPrEx>
        <w:trPr>
          <w:trHeight w:val="482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pStyle w:val="ab"/>
              <w:numPr>
                <w:ilvl w:val="0"/>
                <w:numId w:val="14"/>
              </w:numPr>
              <w:spacing w:after="0"/>
              <w:jc w:val="both"/>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Важность документирования разработанных решений;</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работы с техническим проектом;</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Параметры деятельности, подлежащие планированию;</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эффективного планирования используемого времени при работе над проектом;</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Навыки организации рабочего пространства при работе за компьютером;</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Навыки контроля собственной продуктивности в ходе работы над проектом;</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и способы безопасного выполнения работ;</w:t>
            </w:r>
          </w:p>
          <w:p w:rsidR="0032375B" w:rsidRDefault="00000000">
            <w:pPr>
              <w:spacing w:after="0" w:line="276" w:lineRule="auto"/>
              <w:ind w:left="353" w:hanging="353"/>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Принципы и положения безопасной работы в общем и по отношению к производству;</w:t>
            </w:r>
          </w:p>
          <w:p w:rsidR="0032375B" w:rsidRDefault="00000000">
            <w:pPr>
              <w:spacing w:after="0" w:line="276" w:lineRule="auto"/>
              <w:ind w:left="353" w:hanging="353"/>
              <w:jc w:val="both"/>
            </w:pPr>
            <w:r>
              <w:rPr>
                <w:rFonts w:ascii="Times New Roman" w:hAnsi="Times New Roman"/>
                <w:sz w:val="24"/>
                <w:szCs w:val="24"/>
              </w:rPr>
              <w:t>●</w:t>
            </w:r>
            <w:r>
              <w:rPr>
                <w:rFonts w:ascii="Times New Roman" w:hAnsi="Times New Roman"/>
                <w:sz w:val="24"/>
                <w:szCs w:val="24"/>
              </w:rPr>
              <w:tab/>
              <w:t>Основы и принципы бережливого производства.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570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5"/>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Читать, интерпретировать и извлекать технические данные и инструкции из документации в любом доступном формате;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Проводить анализ технической документации, выявлять требования к программному обеспечению системы управления роботом;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Разрабатывать пользовательскую документацию по эксплуатации;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Использовать и правильно интерпретировать техническую терминологию и обозначения в техническом проекте, руководстве пользователя и презентации;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Сохранять результаты проделанной работы в виде файлов восстановления для восстановления работы в случае её утери;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Сохранять результаты проделанной работы (файлы) для представления их заказчику в полном объеме;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Восстанавливать зону проведения работ до первоначального состояния;</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Соблюдать правила в области техники безопасности и норм охраны труда на рабочем месте.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231"/>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jc w:val="both"/>
            </w:pPr>
            <w:r>
              <w:rPr>
                <w:rFonts w:ascii="Times New Roman" w:hAnsi="Times New Roman"/>
                <w:b/>
                <w:bCs/>
                <w:sz w:val="24"/>
                <w:szCs w:val="24"/>
              </w:rPr>
              <w:t>Коммуникативные и межличностные навыки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5</w:t>
            </w:r>
          </w:p>
        </w:tc>
      </w:tr>
      <w:tr w:rsidR="0032375B" w:rsidTr="00522D2B">
        <w:tblPrEx>
          <w:shd w:val="clear" w:color="auto" w:fill="CDD4E9"/>
          <w:tblCellMar>
            <w:top w:w="0" w:type="dxa"/>
            <w:left w:w="0" w:type="dxa"/>
            <w:bottom w:w="0" w:type="dxa"/>
            <w:right w:w="0" w:type="dxa"/>
          </w:tblCellMar>
        </w:tblPrEx>
        <w:trPr>
          <w:trHeight w:val="379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6"/>
              </w:numPr>
              <w:spacing w:after="0"/>
              <w:rPr>
                <w:rFonts w:ascii="Times New Roman" w:hAnsi="Times New Roman"/>
                <w:sz w:val="24"/>
                <w:szCs w:val="24"/>
              </w:rPr>
            </w:pPr>
            <w:r>
              <w:rPr>
                <w:rFonts w:ascii="Times New Roman" w:hAnsi="Times New Roman"/>
                <w:sz w:val="24"/>
                <w:szCs w:val="24"/>
              </w:rPr>
              <w:t>Специалист должен знать и понимать: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Область применения и назначение документации и публикаций как в бумажном виде, так и на основе электронных форм;</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Технический язык, связанный с профессиональным навыком и технологией;</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Стандарты, требуемые для рутинной отчетности и исключений в устной, письменной и электронной форме;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Требуемые стандарты для общения с клиентами, членами команды и другими людьми;</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Цели и методы для поддержания и представления отчетности, включая финансовую.</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r w:rsidR="0032375B" w:rsidTr="00522D2B">
        <w:tblPrEx>
          <w:shd w:val="clear" w:color="auto" w:fill="CDD4E9"/>
          <w:tblCellMar>
            <w:top w:w="0" w:type="dxa"/>
            <w:left w:w="0" w:type="dxa"/>
            <w:bottom w:w="0" w:type="dxa"/>
            <w:right w:w="0" w:type="dxa"/>
          </w:tblCellMar>
        </w:tblPrEx>
        <w:trPr>
          <w:trHeight w:val="6542"/>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375B" w:rsidRDefault="0032375B"/>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pStyle w:val="ab"/>
              <w:numPr>
                <w:ilvl w:val="0"/>
                <w:numId w:val="17"/>
              </w:numPr>
              <w:spacing w:after="0"/>
              <w:rPr>
                <w:rFonts w:ascii="Times New Roman" w:hAnsi="Times New Roman"/>
                <w:sz w:val="24"/>
                <w:szCs w:val="24"/>
              </w:rPr>
            </w:pPr>
            <w:r>
              <w:rPr>
                <w:rFonts w:ascii="Times New Roman" w:hAnsi="Times New Roman"/>
                <w:sz w:val="24"/>
                <w:szCs w:val="24"/>
              </w:rPr>
              <w:t>Специалист должен уметь:</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Читать, интерпретировать и извлекать технические данные и инструкции из документации в любом доступном формате;</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Производить необходимые исследования для решения проблем и непрерывного профессионального развития;</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Использовать устные, письменные и электронных средства коммуникации для обеспечения ясности, эффективности и результативности;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Использовать стандартный набор коммуникационных технологий;</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Обсуждать сложные технические принципы и приложения с другими людьми;</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Пояснять сложные технические принципы и приложения для неспециалистов;</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Готовить полноценные отчёты и отвечать на возникающие вопросы;</w:t>
            </w:r>
          </w:p>
          <w:p w:rsidR="0032375B" w:rsidRDefault="00000000" w:rsidP="00522D2B">
            <w:pPr>
              <w:spacing w:after="0" w:line="276" w:lineRule="auto"/>
              <w:ind w:left="353" w:hanging="353"/>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Отвечать на запросы заказчиков как в личном общении, так и опосредованно;</w:t>
            </w:r>
          </w:p>
          <w:p w:rsidR="0032375B" w:rsidRDefault="00000000" w:rsidP="00522D2B">
            <w:pPr>
              <w:spacing w:after="0" w:line="276" w:lineRule="auto"/>
              <w:ind w:left="353" w:hanging="353"/>
            </w:pPr>
            <w:r>
              <w:rPr>
                <w:rFonts w:ascii="Times New Roman" w:hAnsi="Times New Roman"/>
                <w:sz w:val="24"/>
                <w:szCs w:val="24"/>
              </w:rPr>
              <w:t>●</w:t>
            </w:r>
            <w:r>
              <w:rPr>
                <w:rFonts w:ascii="Times New Roman" w:hAnsi="Times New Roman"/>
                <w:sz w:val="24"/>
                <w:szCs w:val="24"/>
              </w:rPr>
              <w:tab/>
              <w:t>Организовать сбор информации и подготовить документацию в соответствии с требованиями заказчиков.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32375B"/>
        </w:tc>
      </w:tr>
    </w:tbl>
    <w:p w:rsidR="0032375B" w:rsidRDefault="0032375B">
      <w:pPr>
        <w:widowControl w:val="0"/>
        <w:spacing w:after="0" w:line="240" w:lineRule="auto"/>
        <w:ind w:left="648" w:hanging="648"/>
        <w:jc w:val="center"/>
        <w:rPr>
          <w:rFonts w:ascii="Times New Roman" w:eastAsia="Times New Roman" w:hAnsi="Times New Roman" w:cs="Times New Roman"/>
          <w:b/>
          <w:bCs/>
          <w:sz w:val="28"/>
          <w:szCs w:val="28"/>
        </w:rPr>
      </w:pPr>
    </w:p>
    <w:p w:rsidR="0032375B" w:rsidRDefault="0032375B">
      <w:pPr>
        <w:widowControl w:val="0"/>
        <w:spacing w:after="0" w:line="240" w:lineRule="auto"/>
        <w:ind w:left="540" w:hanging="540"/>
        <w:jc w:val="center"/>
        <w:rPr>
          <w:rFonts w:ascii="Times New Roman" w:eastAsia="Times New Roman" w:hAnsi="Times New Roman" w:cs="Times New Roman"/>
          <w:b/>
          <w:bCs/>
          <w:sz w:val="28"/>
          <w:szCs w:val="28"/>
        </w:rPr>
      </w:pPr>
    </w:p>
    <w:p w:rsidR="0032375B" w:rsidRDefault="0032375B">
      <w:pPr>
        <w:widowControl w:val="0"/>
        <w:spacing w:after="0" w:line="240" w:lineRule="auto"/>
        <w:ind w:left="432" w:hanging="432"/>
        <w:jc w:val="center"/>
        <w:rPr>
          <w:rFonts w:ascii="Times New Roman" w:eastAsia="Times New Roman" w:hAnsi="Times New Roman" w:cs="Times New Roman"/>
          <w:b/>
          <w:bCs/>
          <w:sz w:val="28"/>
          <w:szCs w:val="28"/>
        </w:rPr>
      </w:pPr>
    </w:p>
    <w:p w:rsidR="0032375B" w:rsidRDefault="0032375B">
      <w:pPr>
        <w:widowControl w:val="0"/>
        <w:spacing w:after="0" w:line="240" w:lineRule="auto"/>
        <w:ind w:left="324" w:hanging="324"/>
        <w:jc w:val="center"/>
        <w:rPr>
          <w:rFonts w:ascii="Times New Roman" w:eastAsia="Times New Roman" w:hAnsi="Times New Roman" w:cs="Times New Roman"/>
          <w:b/>
          <w:bCs/>
          <w:sz w:val="28"/>
          <w:szCs w:val="28"/>
        </w:rPr>
      </w:pPr>
    </w:p>
    <w:p w:rsidR="0032375B" w:rsidRDefault="0032375B">
      <w:pPr>
        <w:widowControl w:val="0"/>
        <w:spacing w:after="0" w:line="240" w:lineRule="auto"/>
        <w:ind w:left="216" w:hanging="216"/>
        <w:jc w:val="center"/>
        <w:rPr>
          <w:rFonts w:ascii="Times New Roman" w:eastAsia="Times New Roman" w:hAnsi="Times New Roman" w:cs="Times New Roman"/>
          <w:b/>
          <w:bCs/>
          <w:sz w:val="28"/>
          <w:szCs w:val="28"/>
        </w:rPr>
      </w:pPr>
    </w:p>
    <w:p w:rsidR="0032375B" w:rsidRDefault="0032375B">
      <w:pPr>
        <w:widowControl w:val="0"/>
        <w:spacing w:after="0" w:line="240" w:lineRule="auto"/>
        <w:ind w:left="108" w:hanging="108"/>
        <w:jc w:val="center"/>
        <w:rPr>
          <w:rFonts w:ascii="Times New Roman" w:eastAsia="Times New Roman" w:hAnsi="Times New Roman" w:cs="Times New Roman"/>
          <w:b/>
          <w:bCs/>
          <w:sz w:val="28"/>
          <w:szCs w:val="28"/>
        </w:rPr>
      </w:pPr>
    </w:p>
    <w:p w:rsidR="0032375B" w:rsidRDefault="0032375B">
      <w:pPr>
        <w:widowControl w:val="0"/>
        <w:spacing w:after="0" w:line="240" w:lineRule="auto"/>
        <w:jc w:val="center"/>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b/>
          <w:bCs/>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pStyle w:val="20"/>
        <w:rPr>
          <w:lang w:val="ru-RU"/>
        </w:rPr>
      </w:pPr>
      <w:bookmarkStart w:id="4" w:name="_Toc3"/>
      <w:r>
        <w:rPr>
          <w:lang w:val="ru-RU"/>
        </w:rPr>
        <w:lastRenderedPageBreak/>
        <w:t>1.3. Требования к схеме оценки</w:t>
      </w:r>
      <w:bookmarkEnd w:id="4"/>
    </w:p>
    <w:p w:rsidR="0032375B" w:rsidRDefault="00000000">
      <w:pPr>
        <w:pStyle w:val="a8"/>
        <w:widowControl/>
        <w:ind w:firstLine="709"/>
        <w:rPr>
          <w:rFonts w:ascii="Times New Roman" w:eastAsia="Times New Roman" w:hAnsi="Times New Roman" w:cs="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32375B" w:rsidRDefault="00000000">
      <w:pPr>
        <w:pStyle w:val="a8"/>
        <w:widowControl/>
        <w:ind w:firstLine="709"/>
        <w:jc w:val="right"/>
        <w:rPr>
          <w:rFonts w:ascii="Times New Roman" w:eastAsia="Times New Roman" w:hAnsi="Times New Roman" w:cs="Times New Roman"/>
          <w:i/>
          <w:iCs/>
          <w:sz w:val="28"/>
          <w:szCs w:val="28"/>
          <w:lang w:val="ru-RU"/>
        </w:rPr>
      </w:pPr>
      <w:r>
        <w:rPr>
          <w:rFonts w:ascii="Times New Roman" w:hAnsi="Times New Roman"/>
          <w:i/>
          <w:iCs/>
          <w:sz w:val="28"/>
          <w:szCs w:val="28"/>
          <w:lang w:val="ru-RU"/>
        </w:rPr>
        <w:t>Таблица №2</w:t>
      </w:r>
    </w:p>
    <w:p w:rsidR="0032375B" w:rsidRDefault="00000000">
      <w:pPr>
        <w:pStyle w:val="a8"/>
        <w:widowControl/>
        <w:jc w:val="center"/>
        <w:rPr>
          <w:rFonts w:ascii="Times New Roman" w:eastAsia="Times New Roman" w:hAnsi="Times New Roman" w:cs="Times New Roman"/>
          <w:b/>
          <w:bCs/>
          <w:sz w:val="28"/>
          <w:szCs w:val="28"/>
          <w:lang w:val="ru-RU"/>
        </w:rPr>
      </w:pPr>
      <w:r>
        <w:rPr>
          <w:rFonts w:ascii="Times New Roman" w:hAnsi="Times New Roman"/>
          <w:b/>
          <w:bCs/>
          <w:sz w:val="28"/>
          <w:szCs w:val="28"/>
          <w:lang w:val="ru-RU"/>
        </w:rPr>
        <w:t>Матрица пересчета требований компетенции в критерии оценки</w:t>
      </w:r>
    </w:p>
    <w:tbl>
      <w:tblPr>
        <w:tblStyle w:val="TableNormal"/>
        <w:tblW w:w="86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1957"/>
        <w:gridCol w:w="930"/>
        <w:gridCol w:w="695"/>
        <w:gridCol w:w="711"/>
        <w:gridCol w:w="711"/>
        <w:gridCol w:w="711"/>
        <w:gridCol w:w="711"/>
        <w:gridCol w:w="2174"/>
      </w:tblGrid>
      <w:tr w:rsidR="0032375B">
        <w:tblPrEx>
          <w:tblCellMar>
            <w:top w:w="0" w:type="dxa"/>
            <w:left w:w="0" w:type="dxa"/>
            <w:bottom w:w="0" w:type="dxa"/>
            <w:right w:w="0" w:type="dxa"/>
          </w:tblCellMar>
        </w:tblPrEx>
        <w:trPr>
          <w:trHeight w:val="1090"/>
          <w:jc w:val="center"/>
        </w:trPr>
        <w:tc>
          <w:tcPr>
            <w:tcW w:w="6426" w:type="dxa"/>
            <w:gridSpan w:val="7"/>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Критерий/Модуль</w:t>
            </w:r>
          </w:p>
        </w:tc>
        <w:tc>
          <w:tcPr>
            <w:tcW w:w="217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Итого баллов за раздел ТРЕБОВАНИЙ КОМПЕТЕНЦИИ</w:t>
            </w:r>
          </w:p>
        </w:tc>
      </w:tr>
      <w:tr w:rsidR="0032375B">
        <w:tblPrEx>
          <w:tblCellMar>
            <w:top w:w="0" w:type="dxa"/>
            <w:left w:w="0" w:type="dxa"/>
            <w:bottom w:w="0" w:type="dxa"/>
            <w:right w:w="0" w:type="dxa"/>
          </w:tblCellMar>
        </w:tblPrEx>
        <w:trPr>
          <w:trHeight w:val="285"/>
          <w:jc w:val="center"/>
        </w:trPr>
        <w:tc>
          <w:tcPr>
            <w:tcW w:w="1957" w:type="dxa"/>
            <w:vMerge w:val="restart"/>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sz w:val="20"/>
                <w:szCs w:val="20"/>
              </w:rPr>
              <w:t>Разделы ТРЕБОВАНИЙ КОМПЕТЕНЦИИ</w:t>
            </w:r>
          </w:p>
        </w:tc>
        <w:tc>
          <w:tcPr>
            <w:tcW w:w="930"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color w:val="FFFFFF"/>
                <w:u w:color="FFFFFF"/>
              </w:rPr>
              <w:t> </w:t>
            </w:r>
          </w:p>
        </w:tc>
        <w:tc>
          <w:tcPr>
            <w:tcW w:w="695"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A</w:t>
            </w:r>
          </w:p>
        </w:tc>
        <w:tc>
          <w:tcPr>
            <w:tcW w:w="71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Б</w:t>
            </w:r>
          </w:p>
        </w:tc>
        <w:tc>
          <w:tcPr>
            <w:tcW w:w="71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В</w:t>
            </w:r>
          </w:p>
        </w:tc>
        <w:tc>
          <w:tcPr>
            <w:tcW w:w="71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Г</w:t>
            </w:r>
          </w:p>
        </w:tc>
        <w:tc>
          <w:tcPr>
            <w:tcW w:w="711"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Д</w:t>
            </w:r>
          </w:p>
        </w:tc>
        <w:tc>
          <w:tcPr>
            <w:tcW w:w="217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 </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1</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14,00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lang w:val="en-US"/>
              </w:rPr>
              <w:t>0</w:t>
            </w:r>
            <w:r>
              <w:rPr>
                <w:rFonts w:ascii="Times New Roman" w:hAnsi="Times New Roma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16,00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lang w:val="en-US"/>
              </w:rPr>
              <w:t>30</w:t>
            </w:r>
            <w:r>
              <w:rPr>
                <w:rFonts w:ascii="Times New Roman" w:hAnsi="Times New Roman"/>
                <w:b/>
                <w:bCs/>
              </w:rPr>
              <w:t>,00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2</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5,00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w:t>
            </w:r>
            <w:r>
              <w:rPr>
                <w:rFonts w:ascii="Times New Roman" w:hAnsi="Times New Roman"/>
                <w:lang w:val="en-US"/>
              </w:rPr>
              <w:t>4</w:t>
            </w:r>
            <w:r>
              <w:rPr>
                <w:rFonts w:ascii="Times New Roman" w:hAnsi="Times New Roman"/>
              </w:rPr>
              <w:t>,00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lang w:val="en-US"/>
              </w:rPr>
              <w:t>2</w:t>
            </w:r>
            <w:r>
              <w:rPr>
                <w:rFonts w:ascii="Times New Roman" w:hAnsi="Times New Roman"/>
              </w:rPr>
              <w:t>,00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2</w:t>
            </w:r>
            <w:r>
              <w:rPr>
                <w:rFonts w:ascii="Times New Roman" w:hAnsi="Times New Roman"/>
                <w:b/>
                <w:bCs/>
                <w:lang w:val="en-US"/>
              </w:rPr>
              <w:t>4</w:t>
            </w:r>
            <w:r>
              <w:rPr>
                <w:rFonts w:ascii="Times New Roman" w:hAnsi="Times New Roman"/>
                <w:b/>
                <w:bCs/>
              </w:rPr>
              <w:t>,00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3</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7</w:t>
            </w:r>
            <w:r>
              <w:rPr>
                <w:rFonts w:ascii="Times New Roman" w:hAnsi="Times New Roman"/>
                <w:lang w:val="en-US"/>
              </w:rPr>
              <w:t>,0</w:t>
            </w:r>
            <w:r>
              <w:rPr>
                <w:rFonts w:ascii="Times New Roman" w:hAnsi="Times New Roman"/>
              </w:rPr>
              <w:t>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2,00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lang w:val="en-US"/>
              </w:rPr>
              <w:t>9,00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4</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9,00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lang w:val="en-US"/>
              </w:rPr>
              <w:t>12,00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5</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6,00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0,00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lang w:val="en-US"/>
              </w:rPr>
              <w:t>6,00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6</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2,00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3,00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lang w:val="en-US"/>
              </w:rPr>
              <w:t>14,00</w:t>
            </w:r>
          </w:p>
        </w:tc>
      </w:tr>
      <w:tr w:rsidR="0032375B">
        <w:tblPrEx>
          <w:tblCellMar>
            <w:top w:w="0" w:type="dxa"/>
            <w:left w:w="0" w:type="dxa"/>
            <w:bottom w:w="0" w:type="dxa"/>
            <w:right w:w="0" w:type="dxa"/>
          </w:tblCellMar>
        </w:tblPrEx>
        <w:trPr>
          <w:trHeight w:val="281"/>
          <w:jc w:val="center"/>
        </w:trPr>
        <w:tc>
          <w:tcPr>
            <w:tcW w:w="1957" w:type="dxa"/>
            <w:vMerge/>
            <w:tcBorders>
              <w:top w:val="single" w:sz="4" w:space="0" w:color="000000"/>
              <w:left w:val="single" w:sz="4" w:space="0" w:color="000000"/>
              <w:bottom w:val="single" w:sz="4" w:space="0" w:color="000000"/>
              <w:right w:val="single" w:sz="4" w:space="0" w:color="000000"/>
            </w:tcBorders>
            <w:shd w:val="clear" w:color="auto" w:fill="92D050"/>
          </w:tcPr>
          <w:p w:rsidR="0032375B" w:rsidRDefault="0032375B"/>
        </w:tc>
        <w:tc>
          <w:tcPr>
            <w:tcW w:w="930"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color w:val="FFFFFF"/>
                <w:u w:color="FFFFFF"/>
              </w:rPr>
              <w:t>7</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1,00</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rPr>
              <w:t>1,00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5,00</w:t>
            </w:r>
          </w:p>
        </w:tc>
      </w:tr>
      <w:tr w:rsidR="0032375B">
        <w:tblPrEx>
          <w:tblCellMar>
            <w:top w:w="0" w:type="dxa"/>
            <w:left w:w="0" w:type="dxa"/>
            <w:bottom w:w="0" w:type="dxa"/>
            <w:right w:w="0" w:type="dxa"/>
          </w:tblCellMar>
        </w:tblPrEx>
        <w:trPr>
          <w:trHeight w:val="521"/>
          <w:jc w:val="center"/>
        </w:trPr>
        <w:tc>
          <w:tcPr>
            <w:tcW w:w="2887" w:type="dxa"/>
            <w:gridSpan w:val="2"/>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Итого баллов за критерий/модуль</w:t>
            </w:r>
          </w:p>
        </w:tc>
        <w:tc>
          <w:tcPr>
            <w:tcW w:w="69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9,00</w:t>
            </w:r>
          </w:p>
        </w:tc>
        <w:tc>
          <w:tcPr>
            <w:tcW w:w="7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23,00</w:t>
            </w:r>
          </w:p>
        </w:tc>
        <w:tc>
          <w:tcPr>
            <w:tcW w:w="7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23,00</w:t>
            </w:r>
          </w:p>
        </w:tc>
        <w:tc>
          <w:tcPr>
            <w:tcW w:w="7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18,00</w:t>
            </w:r>
          </w:p>
        </w:tc>
        <w:tc>
          <w:tcPr>
            <w:tcW w:w="7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27,00</w:t>
            </w:r>
          </w:p>
        </w:tc>
        <w:tc>
          <w:tcPr>
            <w:tcW w:w="21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32375B" w:rsidRDefault="00000000">
            <w:pPr>
              <w:spacing w:after="0" w:line="240" w:lineRule="auto"/>
              <w:jc w:val="center"/>
            </w:pPr>
            <w:r>
              <w:rPr>
                <w:rFonts w:ascii="Times New Roman" w:hAnsi="Times New Roman"/>
                <w:b/>
                <w:bCs/>
              </w:rPr>
              <w:t>100</w:t>
            </w:r>
          </w:p>
        </w:tc>
      </w:tr>
    </w:tbl>
    <w:p w:rsidR="0032375B" w:rsidRDefault="0032375B">
      <w:pPr>
        <w:pStyle w:val="a8"/>
        <w:spacing w:line="240" w:lineRule="auto"/>
        <w:ind w:left="432" w:hanging="432"/>
        <w:jc w:val="center"/>
        <w:rPr>
          <w:rFonts w:ascii="Times New Roman" w:eastAsia="Times New Roman" w:hAnsi="Times New Roman" w:cs="Times New Roman"/>
          <w:b/>
          <w:bCs/>
          <w:sz w:val="28"/>
          <w:szCs w:val="28"/>
          <w:lang w:val="ru-RU"/>
        </w:rPr>
      </w:pPr>
    </w:p>
    <w:p w:rsidR="0032375B" w:rsidRDefault="0032375B">
      <w:pPr>
        <w:pStyle w:val="a8"/>
        <w:spacing w:line="240" w:lineRule="auto"/>
        <w:ind w:left="324" w:hanging="324"/>
        <w:jc w:val="center"/>
        <w:rPr>
          <w:rFonts w:ascii="Times New Roman" w:eastAsia="Times New Roman" w:hAnsi="Times New Roman" w:cs="Times New Roman"/>
          <w:b/>
          <w:bCs/>
          <w:sz w:val="28"/>
          <w:szCs w:val="28"/>
          <w:lang w:val="ru-RU"/>
        </w:rPr>
      </w:pPr>
    </w:p>
    <w:p w:rsidR="0032375B" w:rsidRDefault="0032375B">
      <w:pPr>
        <w:pStyle w:val="a8"/>
        <w:spacing w:line="240" w:lineRule="auto"/>
        <w:ind w:left="216" w:hanging="216"/>
        <w:jc w:val="center"/>
        <w:rPr>
          <w:rFonts w:ascii="Times New Roman" w:eastAsia="Times New Roman" w:hAnsi="Times New Roman" w:cs="Times New Roman"/>
          <w:b/>
          <w:bCs/>
          <w:sz w:val="28"/>
          <w:szCs w:val="28"/>
          <w:lang w:val="ru-RU"/>
        </w:rPr>
      </w:pPr>
    </w:p>
    <w:p w:rsidR="0032375B" w:rsidRDefault="0032375B">
      <w:pPr>
        <w:pStyle w:val="a8"/>
        <w:spacing w:line="240" w:lineRule="auto"/>
        <w:ind w:left="108" w:hanging="108"/>
        <w:jc w:val="center"/>
        <w:rPr>
          <w:rFonts w:ascii="Times New Roman" w:eastAsia="Times New Roman" w:hAnsi="Times New Roman" w:cs="Times New Roman"/>
          <w:b/>
          <w:bCs/>
          <w:sz w:val="28"/>
          <w:szCs w:val="28"/>
          <w:lang w:val="ru-RU"/>
        </w:rPr>
      </w:pPr>
    </w:p>
    <w:p w:rsidR="0032375B" w:rsidRDefault="0032375B">
      <w:pPr>
        <w:pStyle w:val="a8"/>
        <w:spacing w:line="240" w:lineRule="auto"/>
        <w:jc w:val="center"/>
        <w:rPr>
          <w:rFonts w:ascii="Times New Roman" w:eastAsia="Times New Roman" w:hAnsi="Times New Roman" w:cs="Times New Roman"/>
          <w:b/>
          <w:bCs/>
          <w:sz w:val="28"/>
          <w:szCs w:val="28"/>
          <w:lang w:val="ru-RU"/>
        </w:rPr>
      </w:pPr>
    </w:p>
    <w:p w:rsidR="0032375B" w:rsidRDefault="0032375B">
      <w:pPr>
        <w:pStyle w:val="a8"/>
        <w:spacing w:line="240" w:lineRule="auto"/>
        <w:ind w:left="216" w:hanging="216"/>
        <w:jc w:val="center"/>
        <w:rPr>
          <w:rFonts w:ascii="Times New Roman" w:eastAsia="Times New Roman" w:hAnsi="Times New Roman" w:cs="Times New Roman"/>
          <w:b/>
          <w:bCs/>
          <w:sz w:val="28"/>
          <w:szCs w:val="28"/>
          <w:lang w:val="ru-RU"/>
        </w:rPr>
      </w:pPr>
    </w:p>
    <w:p w:rsidR="0032375B" w:rsidRDefault="0032375B">
      <w:pPr>
        <w:pStyle w:val="a8"/>
        <w:spacing w:line="240" w:lineRule="auto"/>
        <w:ind w:left="108" w:hanging="108"/>
        <w:jc w:val="center"/>
        <w:rPr>
          <w:rFonts w:ascii="Times New Roman" w:eastAsia="Times New Roman" w:hAnsi="Times New Roman" w:cs="Times New Roman"/>
          <w:b/>
          <w:bCs/>
          <w:sz w:val="28"/>
          <w:szCs w:val="28"/>
          <w:lang w:val="ru-RU"/>
        </w:rPr>
      </w:pPr>
    </w:p>
    <w:p w:rsidR="0032375B" w:rsidRDefault="0032375B">
      <w:pPr>
        <w:pStyle w:val="a8"/>
        <w:spacing w:line="240" w:lineRule="auto"/>
        <w:jc w:val="center"/>
        <w:rPr>
          <w:rFonts w:ascii="Times New Roman" w:eastAsia="Times New Roman" w:hAnsi="Times New Roman" w:cs="Times New Roman"/>
          <w:b/>
          <w:bCs/>
          <w:sz w:val="28"/>
          <w:szCs w:val="28"/>
          <w:lang w:val="ru-RU"/>
        </w:rPr>
      </w:pPr>
    </w:p>
    <w:p w:rsidR="0032375B" w:rsidRDefault="0032375B">
      <w:pPr>
        <w:pStyle w:val="a8"/>
        <w:widowControl/>
        <w:rPr>
          <w:rFonts w:ascii="Times New Roman" w:eastAsia="Times New Roman" w:hAnsi="Times New Roman" w:cs="Times New Roman"/>
          <w:b/>
          <w:bCs/>
          <w:sz w:val="28"/>
          <w:szCs w:val="28"/>
          <w:lang w:val="ru-RU"/>
        </w:rPr>
      </w:pPr>
    </w:p>
    <w:p w:rsidR="0032375B" w:rsidRDefault="00000000">
      <w:pPr>
        <w:pStyle w:val="a8"/>
        <w:widowControl/>
      </w:pPr>
      <w:r>
        <w:rPr>
          <w:rFonts w:ascii="Arial Unicode MS" w:hAnsi="Arial Unicode MS"/>
          <w:sz w:val="28"/>
          <w:szCs w:val="28"/>
          <w:lang w:val="ru-RU"/>
        </w:rPr>
        <w:br w:type="page"/>
      </w:r>
    </w:p>
    <w:p w:rsidR="0032375B" w:rsidRDefault="00000000">
      <w:pPr>
        <w:pStyle w:val="20"/>
        <w:rPr>
          <w:lang w:val="ru-RU"/>
        </w:rPr>
      </w:pPr>
      <w:bookmarkStart w:id="5" w:name="_Toc4"/>
      <w:r>
        <w:rPr>
          <w:lang w:val="ru-RU"/>
        </w:rPr>
        <w:lastRenderedPageBreak/>
        <w:t>1.4. Спецификация оценки компетенции</w:t>
      </w:r>
      <w:bookmarkEnd w:id="5"/>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Оценка Конкурсного задания будет основываться на критериях, указанных в таблице 3.</w:t>
      </w:r>
    </w:p>
    <w:p w:rsidR="0032375B" w:rsidRDefault="00000000">
      <w:pPr>
        <w:spacing w:after="0" w:line="360" w:lineRule="auto"/>
        <w:ind w:firstLine="709"/>
        <w:jc w:val="right"/>
        <w:rPr>
          <w:rFonts w:ascii="Times New Roman" w:eastAsia="Times New Roman" w:hAnsi="Times New Roman" w:cs="Times New Roman"/>
          <w:sz w:val="28"/>
          <w:szCs w:val="28"/>
        </w:rPr>
      </w:pPr>
      <w:r>
        <w:rPr>
          <w:rFonts w:ascii="Times New Roman" w:hAnsi="Times New Roman"/>
          <w:sz w:val="28"/>
          <w:szCs w:val="28"/>
        </w:rPr>
        <w:t>Таблица 3</w:t>
      </w:r>
    </w:p>
    <w:p w:rsidR="0032375B" w:rsidRDefault="00000000">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Оценка конкурсного задания</w:t>
      </w:r>
    </w:p>
    <w:tbl>
      <w:tblPr>
        <w:tblStyle w:val="TableNormal"/>
        <w:tblW w:w="93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top w:w="0" w:type="dxa"/>
          <w:left w:w="0" w:type="dxa"/>
          <w:bottom w:w="0" w:type="dxa"/>
          <w:right w:w="0" w:type="dxa"/>
        </w:tblCellMar>
        <w:tblLook w:val="04A0" w:firstRow="1" w:lastRow="0" w:firstColumn="1" w:lastColumn="0" w:noHBand="0" w:noVBand="1"/>
      </w:tblPr>
      <w:tblGrid>
        <w:gridCol w:w="504"/>
        <w:gridCol w:w="2794"/>
        <w:gridCol w:w="6058"/>
      </w:tblGrid>
      <w:tr w:rsidR="0032375B" w:rsidTr="00522D2B">
        <w:tblPrEx>
          <w:tblCellMar>
            <w:top w:w="0" w:type="dxa"/>
            <w:left w:w="0" w:type="dxa"/>
            <w:bottom w:w="0" w:type="dxa"/>
            <w:right w:w="0" w:type="dxa"/>
          </w:tblCellMar>
        </w:tblPrEx>
        <w:trPr>
          <w:trHeight w:val="360"/>
          <w:tblHeader/>
          <w:jc w:val="center"/>
        </w:trPr>
        <w:tc>
          <w:tcPr>
            <w:tcW w:w="3298" w:type="dxa"/>
            <w:gridSpan w:val="2"/>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jc w:val="center"/>
            </w:pPr>
            <w:r>
              <w:rPr>
                <w:rFonts w:ascii="Times New Roman" w:hAnsi="Times New Roman"/>
                <w:b/>
                <w:bCs/>
                <w:sz w:val="24"/>
                <w:szCs w:val="24"/>
              </w:rPr>
              <w:t>Критерий</w:t>
            </w:r>
          </w:p>
        </w:tc>
        <w:tc>
          <w:tcPr>
            <w:tcW w:w="6058"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sz w:val="24"/>
                <w:szCs w:val="24"/>
              </w:rPr>
              <w:t>Методика проверки навыков в критерии</w:t>
            </w:r>
          </w:p>
        </w:tc>
      </w:tr>
      <w:tr w:rsidR="0032375B" w:rsidTr="00522D2B">
        <w:tblPrEx>
          <w:shd w:val="clear" w:color="auto" w:fill="CDD4E9"/>
          <w:tblCellMar>
            <w:top w:w="0" w:type="dxa"/>
            <w:left w:w="0" w:type="dxa"/>
            <w:bottom w:w="0" w:type="dxa"/>
            <w:right w:w="0" w:type="dxa"/>
          </w:tblCellMar>
        </w:tblPrEx>
        <w:trPr>
          <w:trHeight w:val="1695"/>
          <w:jc w:val="center"/>
        </w:trPr>
        <w:tc>
          <w:tcPr>
            <w:tcW w:w="50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color w:val="FFFFFF"/>
                <w:sz w:val="24"/>
                <w:szCs w:val="24"/>
                <w:u w:color="FFFFFF"/>
              </w:rPr>
              <w:t>А</w:t>
            </w:r>
          </w:p>
        </w:tc>
        <w:tc>
          <w:tcPr>
            <w:tcW w:w="2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rsidP="00522D2B">
            <w:pPr>
              <w:spacing w:after="0" w:line="240" w:lineRule="auto"/>
            </w:pPr>
            <w:r>
              <w:rPr>
                <w:rFonts w:ascii="Times New Roman" w:hAnsi="Times New Roman"/>
                <w:b/>
                <w:bCs/>
                <w:sz w:val="24"/>
                <w:szCs w:val="24"/>
              </w:rPr>
              <w:t>Диагностика и отладка электронных компонентов</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numPr>
                <w:ilvl w:val="0"/>
                <w:numId w:val="18"/>
              </w:numPr>
              <w:tabs>
                <w:tab w:val="clear" w:pos="288"/>
                <w:tab w:val="left" w:pos="1145"/>
              </w:tabs>
              <w:spacing w:after="0" w:line="240" w:lineRule="auto"/>
              <w:ind w:left="393"/>
              <w:rPr>
                <w:rFonts w:ascii="Times New Roman" w:hAnsi="Times New Roman"/>
                <w:sz w:val="24"/>
                <w:szCs w:val="24"/>
              </w:rPr>
            </w:pPr>
            <w:r>
              <w:rPr>
                <w:rFonts w:ascii="Times New Roman" w:hAnsi="Times New Roman"/>
                <w:sz w:val="24"/>
                <w:szCs w:val="24"/>
              </w:rPr>
              <w:t>Проверить соответствие найденных конкурсантом дефектов с таблицей дефектов плат (найдены ли все существующие дефекты на этой плате)</w:t>
            </w:r>
          </w:p>
          <w:p w:rsidR="0032375B" w:rsidRDefault="00000000" w:rsidP="00522D2B">
            <w:pPr>
              <w:numPr>
                <w:ilvl w:val="0"/>
                <w:numId w:val="18"/>
              </w:numPr>
              <w:tabs>
                <w:tab w:val="clear" w:pos="288"/>
                <w:tab w:val="left" w:pos="1145"/>
              </w:tabs>
              <w:spacing w:after="0" w:line="240" w:lineRule="auto"/>
              <w:ind w:left="393"/>
              <w:rPr>
                <w:rFonts w:ascii="Times New Roman" w:hAnsi="Times New Roman"/>
                <w:sz w:val="24"/>
                <w:szCs w:val="24"/>
              </w:rPr>
            </w:pPr>
            <w:r>
              <w:rPr>
                <w:rFonts w:ascii="Times New Roman" w:hAnsi="Times New Roman"/>
                <w:sz w:val="24"/>
                <w:szCs w:val="24"/>
              </w:rPr>
              <w:t>Проверить все ли найденные конкурсантом дефекты существуют на этой плате (не нашел ли конкурсант дефекта, которого нет на этой плате)</w:t>
            </w:r>
          </w:p>
        </w:tc>
      </w:tr>
      <w:tr w:rsidR="0032375B" w:rsidTr="00522D2B">
        <w:tblPrEx>
          <w:shd w:val="clear" w:color="auto" w:fill="CDD4E9"/>
          <w:tblCellMar>
            <w:top w:w="0" w:type="dxa"/>
            <w:left w:w="0" w:type="dxa"/>
            <w:bottom w:w="0" w:type="dxa"/>
            <w:right w:w="0" w:type="dxa"/>
          </w:tblCellMar>
        </w:tblPrEx>
        <w:trPr>
          <w:trHeight w:val="812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color w:val="FFFFFF"/>
                <w:sz w:val="24"/>
                <w:szCs w:val="24"/>
                <w:u w:color="FFFFFF"/>
              </w:rPr>
              <w:t>Б</w:t>
            </w:r>
          </w:p>
        </w:tc>
        <w:tc>
          <w:tcPr>
            <w:tcW w:w="2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spacing w:after="0" w:line="240" w:lineRule="auto"/>
            </w:pPr>
            <w:r>
              <w:rPr>
                <w:rFonts w:ascii="Times New Roman" w:hAnsi="Times New Roman"/>
                <w:b/>
                <w:bCs/>
                <w:sz w:val="24"/>
                <w:szCs w:val="24"/>
              </w:rPr>
              <w:t>Разработка и настройка навигационных алгоритмов для РМК</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Проверить, выводится ли в терминал или лог-файл маршрут, построенный РМК-2 (в маршруте должны быть только свободные ячейки)</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Проверить, кратчайший ли маршрут строит РМК-2 (см. «Термины и условные обозначения»)</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В процессе перемещения РМК-2 не заезжал на ячейки, которых не было в построенном маршруте (проверять визуально в процессе перемещения)</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Проверить, добрался ли РМК-2 из стартовой точки в целевую (в терминал должно быть выведено сообщение о начале и конце перемещения)</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Засечь время выполнения РМК-2 задач перемещения (время начинается с началом вывода в терминал и заканчивается с выводом в терминал)</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Проверять визуально, не было ли в процессе перемещения РМК-2 столкновений с границами поля, объектами и динамическими препятствиями</w:t>
            </w:r>
          </w:p>
          <w:p w:rsidR="0032375B" w:rsidRDefault="00000000" w:rsidP="00522D2B">
            <w:pPr>
              <w:numPr>
                <w:ilvl w:val="0"/>
                <w:numId w:val="19"/>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оформление </w:t>
            </w:r>
            <w:r>
              <w:rPr>
                <w:rFonts w:ascii="Times New Roman" w:hAnsi="Times New Roman"/>
                <w:sz w:val="24"/>
                <w:szCs w:val="24"/>
                <w:lang w:val="en-US"/>
              </w:rPr>
              <w:t>README</w:t>
            </w:r>
            <w:r w:rsidRPr="00BB6A7D">
              <w:rPr>
                <w:rFonts w:ascii="Times New Roman" w:hAnsi="Times New Roman"/>
                <w:sz w:val="24"/>
                <w:szCs w:val="24"/>
              </w:rPr>
              <w:t xml:space="preserve"> </w:t>
            </w:r>
            <w:r>
              <w:rPr>
                <w:rFonts w:ascii="Times New Roman" w:hAnsi="Times New Roman"/>
                <w:sz w:val="24"/>
                <w:szCs w:val="24"/>
              </w:rPr>
              <w:t>файла в соответствии с критериями оценки (есть описание запуска, принципа работы)</w:t>
            </w:r>
          </w:p>
        </w:tc>
      </w:tr>
      <w:tr w:rsidR="0032375B" w:rsidTr="00522D2B">
        <w:tblPrEx>
          <w:shd w:val="clear" w:color="auto" w:fill="CDD4E9"/>
          <w:tblCellMar>
            <w:top w:w="0" w:type="dxa"/>
            <w:left w:w="0" w:type="dxa"/>
            <w:bottom w:w="0" w:type="dxa"/>
            <w:right w:w="0" w:type="dxa"/>
          </w:tblCellMar>
        </w:tblPrEx>
        <w:trPr>
          <w:trHeight w:val="722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color w:val="FFFFFF"/>
                <w:sz w:val="24"/>
                <w:szCs w:val="24"/>
                <w:u w:color="FFFFFF"/>
              </w:rPr>
              <w:lastRenderedPageBreak/>
              <w:t>В</w:t>
            </w:r>
          </w:p>
        </w:tc>
        <w:tc>
          <w:tcPr>
            <w:tcW w:w="2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spacing w:after="0" w:line="240" w:lineRule="auto"/>
            </w:pPr>
            <w:r>
              <w:rPr>
                <w:rFonts w:ascii="Times New Roman" w:hAnsi="Times New Roman"/>
                <w:b/>
                <w:bCs/>
                <w:sz w:val="24"/>
                <w:szCs w:val="24"/>
              </w:rPr>
              <w:t>Системы технического зрения с использованием инструментов искусственного интеллекта</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наличие сделанных изображений с камеры и / или с симулятора</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есть ли в видеопотоке конкурента </w:t>
            </w:r>
            <w:r>
              <w:rPr>
                <w:rFonts w:ascii="Times New Roman" w:hAnsi="Times New Roman"/>
                <w:sz w:val="24"/>
                <w:szCs w:val="24"/>
                <w:lang w:val="en-US"/>
              </w:rPr>
              <w:t>bounding</w:t>
            </w:r>
            <w:r w:rsidRPr="00BB6A7D">
              <w:rPr>
                <w:rFonts w:ascii="Times New Roman" w:hAnsi="Times New Roman"/>
                <w:sz w:val="24"/>
                <w:szCs w:val="24"/>
              </w:rPr>
              <w:t xml:space="preserve"> </w:t>
            </w:r>
            <w:r>
              <w:rPr>
                <w:rFonts w:ascii="Times New Roman" w:hAnsi="Times New Roman"/>
                <w:sz w:val="24"/>
                <w:szCs w:val="24"/>
                <w:lang w:val="en-US"/>
              </w:rPr>
              <w:t>box</w:t>
            </w:r>
            <w:r>
              <w:rPr>
                <w:rFonts w:ascii="Times New Roman" w:hAnsi="Times New Roman"/>
                <w:sz w:val="24"/>
                <w:szCs w:val="24"/>
              </w:rPr>
              <w:t xml:space="preserve">, подпись принадлежности к классу и процент уверенности в распознавании </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не было ли распознавания несуществующих деталей (ложные срабатывания)</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привело ли решение конкурсанта в движение манипулятор и схват манипулятора</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выводятся ли логи работы в терминал и лог-файл (класс, уверенность распознавания, смена состояния схвата)</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взял ли манипулятор выбранную экспертами деталь (манипулятор принял исходное положение вместе с деталью)</w:t>
            </w:r>
          </w:p>
          <w:p w:rsidR="0032375B" w:rsidRDefault="00000000" w:rsidP="00522D2B">
            <w:pPr>
              <w:numPr>
                <w:ilvl w:val="0"/>
                <w:numId w:val="20"/>
              </w:numPr>
              <w:spacing w:after="0" w:line="240" w:lineRule="auto"/>
              <w:ind w:left="437" w:hanging="426"/>
              <w:rPr>
                <w:rFonts w:ascii="Times New Roman" w:hAnsi="Times New Roman"/>
                <w:sz w:val="24"/>
                <w:szCs w:val="24"/>
              </w:rPr>
            </w:pPr>
            <w:r>
              <w:rPr>
                <w:rFonts w:ascii="Times New Roman" w:hAnsi="Times New Roman"/>
                <w:sz w:val="24"/>
                <w:szCs w:val="24"/>
              </w:rPr>
              <w:t>Проверить, поместил ли манипулятор деталь обратно на полку и вернулся в исходное положение без столкновений</w:t>
            </w:r>
          </w:p>
          <w:p w:rsidR="0032375B" w:rsidRDefault="00000000" w:rsidP="00522D2B">
            <w:pPr>
              <w:numPr>
                <w:ilvl w:val="0"/>
                <w:numId w:val="21"/>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оформление </w:t>
            </w:r>
            <w:r>
              <w:rPr>
                <w:rFonts w:ascii="Times New Roman" w:hAnsi="Times New Roman"/>
                <w:sz w:val="24"/>
                <w:szCs w:val="24"/>
                <w:lang w:val="en-US"/>
              </w:rPr>
              <w:t>README</w:t>
            </w:r>
            <w:r w:rsidRPr="00BB6A7D">
              <w:rPr>
                <w:rFonts w:ascii="Times New Roman" w:hAnsi="Times New Roman"/>
                <w:sz w:val="24"/>
                <w:szCs w:val="24"/>
              </w:rPr>
              <w:t xml:space="preserve"> </w:t>
            </w:r>
            <w:r>
              <w:rPr>
                <w:rFonts w:ascii="Times New Roman" w:hAnsi="Times New Roman"/>
                <w:sz w:val="24"/>
                <w:szCs w:val="24"/>
              </w:rPr>
              <w:t>файла в соответствии с критериями оценки (есть описание запуска, принципа работы)</w:t>
            </w:r>
          </w:p>
        </w:tc>
      </w:tr>
      <w:tr w:rsidR="0032375B" w:rsidTr="00522D2B">
        <w:tblPrEx>
          <w:shd w:val="clear" w:color="auto" w:fill="CDD4E9"/>
          <w:tblCellMar>
            <w:top w:w="0" w:type="dxa"/>
            <w:left w:w="0" w:type="dxa"/>
            <w:bottom w:w="0" w:type="dxa"/>
            <w:right w:w="0" w:type="dxa"/>
          </w:tblCellMar>
        </w:tblPrEx>
        <w:trPr>
          <w:trHeight w:val="5801"/>
          <w:jc w:val="center"/>
        </w:trPr>
        <w:tc>
          <w:tcPr>
            <w:tcW w:w="50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color w:val="FFFFFF"/>
                <w:sz w:val="24"/>
                <w:szCs w:val="24"/>
                <w:u w:color="FFFFFF"/>
              </w:rPr>
              <w:t>Г</w:t>
            </w:r>
          </w:p>
        </w:tc>
        <w:tc>
          <w:tcPr>
            <w:tcW w:w="2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spacing w:after="0" w:line="240" w:lineRule="auto"/>
            </w:pPr>
            <w:r>
              <w:rPr>
                <w:rFonts w:ascii="Times New Roman" w:hAnsi="Times New Roman"/>
                <w:b/>
                <w:bCs/>
                <w:sz w:val="24"/>
                <w:szCs w:val="24"/>
              </w:rPr>
              <w:t>Разработка и тестирование графического интерфейса (FMS-системы) для управления и визуализации работы РМК и их группы</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numPr>
                <w:ilvl w:val="0"/>
                <w:numId w:val="22"/>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форма открывается как отдельная </w:t>
            </w:r>
            <w:r>
              <w:rPr>
                <w:rFonts w:ascii="Times New Roman" w:hAnsi="Times New Roman"/>
                <w:sz w:val="24"/>
                <w:szCs w:val="24"/>
                <w:lang w:val="en-US"/>
              </w:rPr>
              <w:t>web</w:t>
            </w:r>
            <w:r w:rsidRPr="00BB6A7D">
              <w:rPr>
                <w:rFonts w:ascii="Times New Roman" w:hAnsi="Times New Roman"/>
                <w:sz w:val="24"/>
                <w:szCs w:val="24"/>
              </w:rPr>
              <w:t>-</w:t>
            </w:r>
            <w:r>
              <w:rPr>
                <w:rFonts w:ascii="Times New Roman" w:hAnsi="Times New Roman"/>
                <w:sz w:val="24"/>
                <w:szCs w:val="24"/>
              </w:rPr>
              <w:t>страница или графическое окно, все заявленные элементы видны или к ним можно получить доступ</w:t>
            </w:r>
          </w:p>
          <w:p w:rsidR="0032375B" w:rsidRDefault="00000000" w:rsidP="00522D2B">
            <w:pPr>
              <w:numPr>
                <w:ilvl w:val="0"/>
                <w:numId w:val="22"/>
              </w:numPr>
              <w:spacing w:after="0" w:line="240" w:lineRule="auto"/>
              <w:ind w:left="437" w:hanging="426"/>
              <w:rPr>
                <w:rFonts w:ascii="Times New Roman" w:hAnsi="Times New Roman"/>
                <w:sz w:val="24"/>
                <w:szCs w:val="24"/>
              </w:rPr>
            </w:pPr>
            <w:r>
              <w:rPr>
                <w:rFonts w:ascii="Times New Roman" w:hAnsi="Times New Roman"/>
                <w:sz w:val="24"/>
                <w:szCs w:val="24"/>
              </w:rPr>
              <w:t>Проверить, Графический интерфейс предоставляет хотя один инструмент для взаимодействия / визуализации данных для конкретного РМК</w:t>
            </w:r>
          </w:p>
          <w:p w:rsidR="0032375B" w:rsidRDefault="00000000" w:rsidP="00522D2B">
            <w:pPr>
              <w:numPr>
                <w:ilvl w:val="0"/>
                <w:numId w:val="22"/>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наличие </w:t>
            </w:r>
            <w:proofErr w:type="spellStart"/>
            <w:r>
              <w:rPr>
                <w:rFonts w:ascii="Times New Roman" w:hAnsi="Times New Roman"/>
                <w:sz w:val="24"/>
                <w:szCs w:val="24"/>
              </w:rPr>
              <w:t>визуилизации</w:t>
            </w:r>
            <w:proofErr w:type="spellEnd"/>
            <w:r>
              <w:rPr>
                <w:rFonts w:ascii="Times New Roman" w:hAnsi="Times New Roman"/>
                <w:sz w:val="24"/>
                <w:szCs w:val="24"/>
              </w:rPr>
              <w:t xml:space="preserve"> данных конкретного РМК (построение маршрута, точки </w:t>
            </w:r>
            <w:proofErr w:type="spellStart"/>
            <w:r>
              <w:rPr>
                <w:rFonts w:ascii="Times New Roman" w:hAnsi="Times New Roman"/>
                <w:sz w:val="24"/>
                <w:szCs w:val="24"/>
              </w:rPr>
              <w:t>лидара</w:t>
            </w:r>
            <w:proofErr w:type="spellEnd"/>
            <w:r>
              <w:rPr>
                <w:rFonts w:ascii="Times New Roman" w:hAnsi="Times New Roman"/>
                <w:sz w:val="24"/>
                <w:szCs w:val="24"/>
              </w:rPr>
              <w:t xml:space="preserve">, карта занятости, граф </w:t>
            </w:r>
            <w:proofErr w:type="spellStart"/>
            <w:r>
              <w:rPr>
                <w:rFonts w:ascii="Times New Roman" w:hAnsi="Times New Roman"/>
                <w:sz w:val="24"/>
                <w:szCs w:val="24"/>
                <w:lang w:val="en-US"/>
              </w:rPr>
              <w:t>aruco</w:t>
            </w:r>
            <w:proofErr w:type="spellEnd"/>
            <w:r w:rsidRPr="00BB6A7D">
              <w:rPr>
                <w:rFonts w:ascii="Times New Roman" w:hAnsi="Times New Roman"/>
                <w:sz w:val="24"/>
                <w:szCs w:val="24"/>
              </w:rPr>
              <w:t>-</w:t>
            </w:r>
            <w:r>
              <w:rPr>
                <w:rFonts w:ascii="Times New Roman" w:hAnsi="Times New Roman"/>
                <w:sz w:val="24"/>
                <w:szCs w:val="24"/>
              </w:rPr>
              <w:t>маркеров, занятость каждой ячейки соревновательного поля, заряд батареи)</w:t>
            </w:r>
          </w:p>
          <w:p w:rsidR="0032375B" w:rsidRDefault="00000000" w:rsidP="00522D2B">
            <w:pPr>
              <w:numPr>
                <w:ilvl w:val="0"/>
                <w:numId w:val="22"/>
              </w:numPr>
              <w:spacing w:after="0" w:line="240" w:lineRule="auto"/>
              <w:ind w:left="437" w:hanging="426"/>
              <w:rPr>
                <w:rFonts w:ascii="Times New Roman" w:hAnsi="Times New Roman"/>
                <w:sz w:val="24"/>
                <w:szCs w:val="24"/>
              </w:rPr>
            </w:pPr>
            <w:r>
              <w:rPr>
                <w:rFonts w:ascii="Times New Roman" w:hAnsi="Times New Roman"/>
                <w:sz w:val="24"/>
                <w:szCs w:val="24"/>
              </w:rPr>
              <w:t>Проверить функционал управления конкретным РМК (ручное управление, смена текущего положения, выбор целевой точки, экстренная остановка, взаимодействие с рабочим инструментом)</w:t>
            </w:r>
          </w:p>
          <w:p w:rsidR="0032375B" w:rsidRDefault="00000000" w:rsidP="00522D2B">
            <w:pPr>
              <w:numPr>
                <w:ilvl w:val="0"/>
                <w:numId w:val="22"/>
              </w:numPr>
              <w:spacing w:after="0" w:line="240" w:lineRule="auto"/>
              <w:ind w:left="437" w:hanging="426"/>
              <w:rPr>
                <w:rFonts w:ascii="Times New Roman" w:hAnsi="Times New Roman"/>
                <w:sz w:val="24"/>
                <w:szCs w:val="24"/>
              </w:rPr>
            </w:pPr>
            <w:r>
              <w:rPr>
                <w:rFonts w:ascii="Times New Roman" w:hAnsi="Times New Roman"/>
                <w:sz w:val="24"/>
                <w:szCs w:val="24"/>
              </w:rPr>
              <w:t>Проверить стабильность работы (нет ли вылетов или зависаний решения конкурсанта)</w:t>
            </w:r>
          </w:p>
          <w:p w:rsidR="0032375B" w:rsidRDefault="00000000" w:rsidP="00522D2B">
            <w:pPr>
              <w:numPr>
                <w:ilvl w:val="0"/>
                <w:numId w:val="23"/>
              </w:numPr>
              <w:spacing w:after="0" w:line="240" w:lineRule="auto"/>
              <w:ind w:left="437" w:hanging="426"/>
              <w:rPr>
                <w:rFonts w:ascii="Times New Roman" w:hAnsi="Times New Roman"/>
                <w:sz w:val="24"/>
                <w:szCs w:val="24"/>
              </w:rPr>
            </w:pPr>
            <w:r>
              <w:rPr>
                <w:rFonts w:ascii="Times New Roman" w:hAnsi="Times New Roman"/>
                <w:sz w:val="24"/>
                <w:szCs w:val="24"/>
              </w:rPr>
              <w:t xml:space="preserve">Проверить оформление </w:t>
            </w:r>
            <w:r>
              <w:rPr>
                <w:rFonts w:ascii="Times New Roman" w:hAnsi="Times New Roman"/>
                <w:sz w:val="24"/>
                <w:szCs w:val="24"/>
                <w:lang w:val="en-US"/>
              </w:rPr>
              <w:t>README</w:t>
            </w:r>
            <w:r w:rsidRPr="00BB6A7D">
              <w:rPr>
                <w:rFonts w:ascii="Times New Roman" w:hAnsi="Times New Roman"/>
                <w:sz w:val="24"/>
                <w:szCs w:val="24"/>
              </w:rPr>
              <w:t xml:space="preserve"> </w:t>
            </w:r>
            <w:r>
              <w:rPr>
                <w:rFonts w:ascii="Times New Roman" w:hAnsi="Times New Roman"/>
                <w:sz w:val="24"/>
                <w:szCs w:val="24"/>
              </w:rPr>
              <w:t>файла в соответствии с критериями оценки (есть описание запуска, принципа работы)</w:t>
            </w:r>
          </w:p>
        </w:tc>
      </w:tr>
      <w:tr w:rsidR="0032375B" w:rsidTr="00522D2B">
        <w:tblPrEx>
          <w:shd w:val="clear" w:color="auto" w:fill="CDD4E9"/>
          <w:tblCellMar>
            <w:top w:w="0" w:type="dxa"/>
            <w:left w:w="0" w:type="dxa"/>
            <w:bottom w:w="0" w:type="dxa"/>
            <w:right w:w="0" w:type="dxa"/>
          </w:tblCellMar>
        </w:tblPrEx>
        <w:trPr>
          <w:trHeight w:val="542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00B050"/>
            <w:tcMar>
              <w:top w:w="80" w:type="dxa"/>
              <w:left w:w="80" w:type="dxa"/>
              <w:bottom w:w="80" w:type="dxa"/>
              <w:right w:w="80" w:type="dxa"/>
            </w:tcMar>
          </w:tcPr>
          <w:p w:rsidR="0032375B" w:rsidRDefault="00000000">
            <w:pPr>
              <w:spacing w:after="0" w:line="240" w:lineRule="auto"/>
              <w:jc w:val="center"/>
            </w:pPr>
            <w:r>
              <w:rPr>
                <w:rFonts w:ascii="Times New Roman" w:hAnsi="Times New Roman"/>
                <w:b/>
                <w:bCs/>
                <w:color w:val="FFFFFF"/>
                <w:sz w:val="24"/>
                <w:szCs w:val="24"/>
                <w:u w:color="FFFFFF"/>
              </w:rPr>
              <w:lastRenderedPageBreak/>
              <w:t>Д</w:t>
            </w:r>
          </w:p>
        </w:tc>
        <w:tc>
          <w:tcPr>
            <w:tcW w:w="2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tcPr>
          <w:p w:rsidR="0032375B" w:rsidRDefault="00000000">
            <w:pPr>
              <w:spacing w:after="0" w:line="240" w:lineRule="auto"/>
            </w:pPr>
            <w:r>
              <w:rPr>
                <w:rFonts w:ascii="Times New Roman" w:hAnsi="Times New Roman"/>
                <w:b/>
                <w:bCs/>
                <w:sz w:val="24"/>
                <w:szCs w:val="24"/>
              </w:rPr>
              <w:t>Решение складского кейса гетерогенной группой РМК</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375B" w:rsidRDefault="00000000" w:rsidP="00522D2B">
            <w:pPr>
              <w:numPr>
                <w:ilvl w:val="0"/>
                <w:numId w:val="24"/>
              </w:numPr>
              <w:spacing w:after="0" w:line="240" w:lineRule="auto"/>
              <w:rPr>
                <w:rFonts w:ascii="Times New Roman" w:hAnsi="Times New Roman"/>
                <w:sz w:val="24"/>
                <w:szCs w:val="24"/>
              </w:rPr>
            </w:pPr>
            <w:r>
              <w:rPr>
                <w:rFonts w:ascii="Times New Roman" w:hAnsi="Times New Roman"/>
                <w:sz w:val="24"/>
                <w:szCs w:val="24"/>
              </w:rPr>
              <w:t>Проверить, соответствует ли перемещение обоих РМК перемещению критериям оценки и конкурсному заданию</w:t>
            </w:r>
          </w:p>
          <w:p w:rsidR="0032375B" w:rsidRDefault="00000000" w:rsidP="00522D2B">
            <w:pPr>
              <w:numPr>
                <w:ilvl w:val="0"/>
                <w:numId w:val="24"/>
              </w:numPr>
              <w:spacing w:after="0" w:line="240" w:lineRule="auto"/>
              <w:rPr>
                <w:rFonts w:ascii="Times New Roman" w:hAnsi="Times New Roman"/>
                <w:sz w:val="24"/>
                <w:szCs w:val="24"/>
              </w:rPr>
            </w:pPr>
            <w:r>
              <w:rPr>
                <w:rFonts w:ascii="Times New Roman" w:hAnsi="Times New Roman"/>
                <w:sz w:val="24"/>
                <w:szCs w:val="24"/>
              </w:rPr>
              <w:t>Проверить взаимодействия рабочего инструмента каждого РМК на соответствие с критериями оценки и конкурсным заданием</w:t>
            </w:r>
          </w:p>
          <w:p w:rsidR="0032375B" w:rsidRDefault="00000000" w:rsidP="00522D2B">
            <w:pPr>
              <w:numPr>
                <w:ilvl w:val="0"/>
                <w:numId w:val="24"/>
              </w:numPr>
              <w:spacing w:after="0" w:line="240" w:lineRule="auto"/>
              <w:rPr>
                <w:rFonts w:ascii="Times New Roman" w:hAnsi="Times New Roman"/>
                <w:sz w:val="24"/>
                <w:szCs w:val="24"/>
              </w:rPr>
            </w:pPr>
            <w:r>
              <w:rPr>
                <w:rFonts w:ascii="Times New Roman" w:hAnsi="Times New Roman"/>
                <w:sz w:val="24"/>
                <w:szCs w:val="24"/>
              </w:rPr>
              <w:t>Проверить, не было ли во время движения РМК столкновений с границами поля, объектами и динамическими препятствиями (как между самими РМК, так и между другими объектами друг с другом)</w:t>
            </w:r>
          </w:p>
          <w:p w:rsidR="0032375B" w:rsidRDefault="00000000" w:rsidP="00522D2B">
            <w:pPr>
              <w:numPr>
                <w:ilvl w:val="0"/>
                <w:numId w:val="24"/>
              </w:numPr>
              <w:spacing w:after="0" w:line="240" w:lineRule="auto"/>
              <w:rPr>
                <w:rFonts w:ascii="Times New Roman" w:hAnsi="Times New Roman"/>
                <w:sz w:val="24"/>
                <w:szCs w:val="24"/>
              </w:rPr>
            </w:pPr>
            <w:r>
              <w:rPr>
                <w:rFonts w:ascii="Times New Roman" w:hAnsi="Times New Roman"/>
                <w:sz w:val="24"/>
                <w:szCs w:val="24"/>
              </w:rPr>
              <w:t>Засечь время выполнения РМК задач перемещения (время начинается с началом вывода в терминал и заканчивается с выводом в терминал)</w:t>
            </w:r>
          </w:p>
          <w:p w:rsidR="0032375B" w:rsidRDefault="00000000" w:rsidP="00522D2B">
            <w:pPr>
              <w:numPr>
                <w:ilvl w:val="0"/>
                <w:numId w:val="24"/>
              </w:numPr>
              <w:spacing w:after="0" w:line="240" w:lineRule="auto"/>
              <w:rPr>
                <w:rFonts w:ascii="Times New Roman" w:hAnsi="Times New Roman"/>
                <w:sz w:val="24"/>
                <w:szCs w:val="24"/>
              </w:rPr>
            </w:pPr>
            <w:r>
              <w:rPr>
                <w:rFonts w:ascii="Times New Roman" w:hAnsi="Times New Roman"/>
                <w:sz w:val="24"/>
                <w:szCs w:val="24"/>
              </w:rPr>
              <w:t xml:space="preserve">Проверить оформление </w:t>
            </w:r>
            <w:r>
              <w:rPr>
                <w:rFonts w:ascii="Times New Roman" w:hAnsi="Times New Roman"/>
                <w:sz w:val="24"/>
                <w:szCs w:val="24"/>
                <w:lang w:val="en-US"/>
              </w:rPr>
              <w:t>README</w:t>
            </w:r>
            <w:r w:rsidRPr="00BB6A7D">
              <w:rPr>
                <w:rFonts w:ascii="Times New Roman" w:hAnsi="Times New Roman"/>
                <w:sz w:val="24"/>
                <w:szCs w:val="24"/>
              </w:rPr>
              <w:t xml:space="preserve"> </w:t>
            </w:r>
            <w:r>
              <w:rPr>
                <w:rFonts w:ascii="Times New Roman" w:hAnsi="Times New Roman"/>
                <w:sz w:val="24"/>
                <w:szCs w:val="24"/>
              </w:rPr>
              <w:t>файла в соответствии с критериями оценки (есть описание запуска, принципа работы)</w:t>
            </w:r>
          </w:p>
        </w:tc>
      </w:tr>
    </w:tbl>
    <w:p w:rsidR="0032375B" w:rsidRDefault="0032375B">
      <w:pPr>
        <w:widowControl w:val="0"/>
        <w:spacing w:after="0" w:line="240" w:lineRule="auto"/>
        <w:ind w:left="648" w:hanging="648"/>
        <w:jc w:val="center"/>
        <w:rPr>
          <w:rFonts w:ascii="Times New Roman" w:eastAsia="Times New Roman" w:hAnsi="Times New Roman" w:cs="Times New Roman"/>
          <w:b/>
          <w:bCs/>
          <w:sz w:val="28"/>
          <w:szCs w:val="28"/>
        </w:rPr>
      </w:pPr>
    </w:p>
    <w:p w:rsidR="0032375B" w:rsidRDefault="0032375B">
      <w:pPr>
        <w:widowControl w:val="0"/>
        <w:spacing w:after="0" w:line="240" w:lineRule="auto"/>
        <w:ind w:left="540" w:hanging="540"/>
        <w:jc w:val="center"/>
        <w:rPr>
          <w:rFonts w:ascii="Times New Roman" w:eastAsia="Times New Roman" w:hAnsi="Times New Roman" w:cs="Times New Roman"/>
          <w:b/>
          <w:bCs/>
          <w:sz w:val="28"/>
          <w:szCs w:val="28"/>
        </w:rPr>
      </w:pPr>
    </w:p>
    <w:p w:rsidR="0032375B" w:rsidRDefault="0032375B">
      <w:pPr>
        <w:widowControl w:val="0"/>
        <w:spacing w:after="0" w:line="240" w:lineRule="auto"/>
        <w:ind w:left="432" w:hanging="432"/>
        <w:jc w:val="center"/>
        <w:rPr>
          <w:rFonts w:ascii="Times New Roman" w:eastAsia="Times New Roman" w:hAnsi="Times New Roman" w:cs="Times New Roman"/>
          <w:b/>
          <w:bCs/>
          <w:sz w:val="28"/>
          <w:szCs w:val="28"/>
        </w:rPr>
      </w:pPr>
    </w:p>
    <w:p w:rsidR="0032375B" w:rsidRDefault="0032375B">
      <w:pPr>
        <w:pStyle w:val="20"/>
        <w:rPr>
          <w:lang w:val="ru-RU"/>
        </w:rPr>
      </w:pPr>
    </w:p>
    <w:p w:rsidR="0032375B" w:rsidRDefault="00000000">
      <w:pPr>
        <w:pStyle w:val="20"/>
        <w:jc w:val="center"/>
        <w:rPr>
          <w:lang w:val="ru-RU"/>
        </w:rPr>
      </w:pPr>
      <w:bookmarkStart w:id="6" w:name="_Toc5"/>
      <w:r>
        <w:rPr>
          <w:lang w:val="ru-RU"/>
        </w:rPr>
        <w:t>1.5. Содержание конкурсного задания</w:t>
      </w:r>
      <w:bookmarkEnd w:id="6"/>
    </w:p>
    <w:p w:rsidR="0032375B" w:rsidRDefault="00000000">
      <w:pPr>
        <w:spacing w:after="0" w:line="360" w:lineRule="auto"/>
        <w:ind w:firstLine="709"/>
        <w:rPr>
          <w:rFonts w:ascii="Times New Roman" w:eastAsia="Times New Roman" w:hAnsi="Times New Roman" w:cs="Times New Roman"/>
          <w:sz w:val="28"/>
          <w:szCs w:val="28"/>
        </w:rPr>
      </w:pPr>
      <w:r>
        <w:rPr>
          <w:rFonts w:ascii="Times New Roman" w:hAnsi="Times New Roman"/>
          <w:sz w:val="28"/>
          <w:szCs w:val="28"/>
        </w:rPr>
        <w:t>Общая продолжительность Конкурсного задания</w:t>
      </w:r>
      <w:r>
        <w:rPr>
          <w:rFonts w:ascii="Times New Roman" w:eastAsia="Times New Roman" w:hAnsi="Times New Roman" w:cs="Times New Roman"/>
          <w:sz w:val="28"/>
          <w:szCs w:val="28"/>
          <w:vertAlign w:val="superscript"/>
        </w:rPr>
        <w:footnoteReference w:id="2"/>
      </w:r>
      <w:r>
        <w:rPr>
          <w:rFonts w:ascii="Times New Roman" w:hAnsi="Times New Roman"/>
          <w:sz w:val="28"/>
          <w:szCs w:val="28"/>
        </w:rPr>
        <w:t>: 22 часа</w:t>
      </w:r>
    </w:p>
    <w:p w:rsidR="0032375B" w:rsidRDefault="00000000">
      <w:pPr>
        <w:spacing w:after="0" w:line="360" w:lineRule="auto"/>
        <w:ind w:firstLine="709"/>
        <w:rPr>
          <w:rFonts w:ascii="Times New Roman" w:eastAsia="Times New Roman" w:hAnsi="Times New Roman" w:cs="Times New Roman"/>
          <w:sz w:val="28"/>
          <w:szCs w:val="28"/>
        </w:rPr>
      </w:pPr>
      <w:r>
        <w:rPr>
          <w:rFonts w:ascii="Times New Roman" w:hAnsi="Times New Roman"/>
          <w:sz w:val="28"/>
          <w:szCs w:val="28"/>
        </w:rPr>
        <w:t>Количество конкурсных дней: 3 дня</w:t>
      </w:r>
    </w:p>
    <w:p w:rsidR="0032375B" w:rsidRDefault="00000000">
      <w:pPr>
        <w:spacing w:after="0" w:line="360" w:lineRule="auto"/>
        <w:ind w:firstLine="709"/>
        <w:rPr>
          <w:rFonts w:ascii="Times New Roman" w:eastAsia="Times New Roman" w:hAnsi="Times New Roman" w:cs="Times New Roman"/>
          <w:sz w:val="28"/>
          <w:szCs w:val="28"/>
        </w:rPr>
      </w:pPr>
      <w:r>
        <w:rPr>
          <w:rFonts w:ascii="Times New Roman" w:hAnsi="Times New Roman"/>
          <w:sz w:val="28"/>
          <w:szCs w:val="28"/>
        </w:rPr>
        <w:t>КЗ включает оценку по каждому из разделов требований компетенции.</w:t>
      </w:r>
    </w:p>
    <w:p w:rsidR="0032375B" w:rsidRDefault="00000000">
      <w:pPr>
        <w:spacing w:after="0" w:line="360" w:lineRule="auto"/>
        <w:ind w:firstLine="709"/>
        <w:rPr>
          <w:rFonts w:ascii="Times New Roman" w:eastAsia="Times New Roman" w:hAnsi="Times New Roman" w:cs="Times New Roman"/>
          <w:sz w:val="28"/>
          <w:szCs w:val="28"/>
        </w:rPr>
      </w:pPr>
      <w:r>
        <w:rPr>
          <w:rFonts w:ascii="Times New Roman" w:hAnsi="Times New Roman"/>
          <w:sz w:val="28"/>
          <w:szCs w:val="28"/>
        </w:rPr>
        <w:t>Оценка знаний конкурсанта проводится через практическое выполнение Конкурсного задания.</w:t>
      </w:r>
    </w:p>
    <w:p w:rsidR="0032375B" w:rsidRDefault="0032375B">
      <w:pPr>
        <w:spacing w:after="0" w:line="360" w:lineRule="auto"/>
        <w:ind w:firstLine="709"/>
        <w:rPr>
          <w:rFonts w:ascii="Times New Roman" w:eastAsia="Times New Roman" w:hAnsi="Times New Roman" w:cs="Times New Roman"/>
          <w:sz w:val="28"/>
          <w:szCs w:val="28"/>
        </w:rPr>
      </w:pPr>
    </w:p>
    <w:p w:rsidR="0032375B" w:rsidRDefault="00000000">
      <w:pPr>
        <w:pStyle w:val="20"/>
        <w:jc w:val="center"/>
        <w:rPr>
          <w:lang w:val="ru-RU"/>
        </w:rPr>
      </w:pPr>
      <w:bookmarkStart w:id="7" w:name="_Toc6"/>
      <w:r>
        <w:rPr>
          <w:lang w:val="ru-RU"/>
        </w:rPr>
        <w:t>1.5.1. Разработка/выбор конкурсного задания</w:t>
      </w:r>
      <w:bookmarkEnd w:id="7"/>
    </w:p>
    <w:p w:rsidR="0032375B" w:rsidRDefault="00000000" w:rsidP="00522D2B">
      <w:pPr>
        <w:spacing w:after="0" w:line="360" w:lineRule="auto"/>
        <w:ind w:firstLine="851"/>
        <w:jc w:val="both"/>
        <w:rPr>
          <w:rFonts w:ascii="Times New Roman" w:eastAsia="Times New Roman" w:hAnsi="Times New Roman" w:cs="Times New Roman"/>
          <w:sz w:val="28"/>
          <w:szCs w:val="28"/>
        </w:rPr>
      </w:pPr>
      <w:r>
        <w:rPr>
          <w:rFonts w:ascii="Times New Roman" w:hAnsi="Times New Roman"/>
          <w:sz w:val="28"/>
          <w:szCs w:val="28"/>
        </w:rPr>
        <w:t>Конкурсное задание состоит из 5 модулей, включает обязательную к выполнению часть (инвариант) – 3 модуля (Б, В, Д), и вариативную часть – 2 модуля (А, Г). Общее количество баллов конкурсного задания по всем модулям составляет 100.</w:t>
      </w:r>
    </w:p>
    <w:p w:rsidR="0032375B" w:rsidRDefault="00000000">
      <w:pPr>
        <w:pStyle w:val="20"/>
        <w:jc w:val="center"/>
        <w:rPr>
          <w:lang w:val="ru-RU"/>
        </w:rPr>
      </w:pPr>
      <w:bookmarkStart w:id="8" w:name="_Toc7"/>
      <w:r>
        <w:rPr>
          <w:lang w:val="ru-RU"/>
        </w:rPr>
        <w:lastRenderedPageBreak/>
        <w:t>1.5.2. Структура модулей конкурсного задания</w:t>
      </w:r>
      <w:bookmarkEnd w:id="8"/>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Модуль А. Диагностика и отладка электронных компонентов (</w:t>
      </w:r>
      <w:proofErr w:type="spellStart"/>
      <w:r>
        <w:rPr>
          <w:rFonts w:ascii="Times New Roman" w:hAnsi="Times New Roman"/>
          <w:b/>
          <w:bCs/>
          <w:sz w:val="28"/>
          <w:szCs w:val="28"/>
        </w:rPr>
        <w:t>вариатив</w:t>
      </w:r>
      <w:proofErr w:type="spellEnd"/>
      <w:r>
        <w:rPr>
          <w:rFonts w:ascii="Times New Roman" w:hAnsi="Times New Roman"/>
          <w:b/>
          <w:bCs/>
          <w:sz w:val="28"/>
          <w:szCs w:val="28"/>
        </w:rPr>
        <w:t>)</w:t>
      </w:r>
    </w:p>
    <w:p w:rsidR="0032375B" w:rsidRDefault="00000000">
      <w:pPr>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Время на выполнение модуля: 1 час</w:t>
      </w: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Задания: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Конкурсантам необходимо продиагностировать плату, применяемую в РМК. На платах будут различные производственные и эксплуатационные дефекты, обнаружить которые возможно как с помощью визуального осмотра, так и средствами вспомогательных средств (мультиметр).</w:t>
      </w:r>
      <w:r>
        <w:rPr>
          <w:rFonts w:ascii="Times New Roman" w:eastAsia="Times New Roman" w:hAnsi="Times New Roman" w:cs="Times New Roman"/>
          <w:noProof/>
          <w:sz w:val="28"/>
          <w:szCs w:val="28"/>
        </w:rPr>
        <w:drawing>
          <wp:anchor distT="152400" distB="152400" distL="152400" distR="152400" simplePos="0" relativeHeight="251669504" behindDoc="0" locked="0" layoutInCell="1" allowOverlap="1">
            <wp:simplePos x="0" y="0"/>
            <wp:positionH relativeFrom="page">
              <wp:posOffset>2182777</wp:posOffset>
            </wp:positionH>
            <wp:positionV relativeFrom="line">
              <wp:posOffset>298227</wp:posOffset>
            </wp:positionV>
            <wp:extent cx="3718630" cy="2788973"/>
            <wp:effectExtent l="0" t="0" r="0" b="0"/>
            <wp:wrapTopAndBottom distT="152400" distB="152400"/>
            <wp:docPr id="1073741826" name="officeArt object" descr="IMG_0574.jpeg"/>
            <wp:cNvGraphicFramePr/>
            <a:graphic xmlns:a="http://schemas.openxmlformats.org/drawingml/2006/main">
              <a:graphicData uri="http://schemas.openxmlformats.org/drawingml/2006/picture">
                <pic:pic xmlns:pic="http://schemas.openxmlformats.org/drawingml/2006/picture">
                  <pic:nvPicPr>
                    <pic:cNvPr id="1073741826" name="IMG_0574.jpeg" descr="IMG_0574.jpeg"/>
                    <pic:cNvPicPr>
                      <a:picLocks noChangeAspect="1"/>
                    </pic:cNvPicPr>
                  </pic:nvPicPr>
                  <pic:blipFill>
                    <a:blip r:embed="rId17"/>
                    <a:stretch>
                      <a:fillRect/>
                    </a:stretch>
                  </pic:blipFill>
                  <pic:spPr>
                    <a:xfrm>
                      <a:off x="0" y="0"/>
                      <a:ext cx="3718630" cy="2788973"/>
                    </a:xfrm>
                    <a:prstGeom prst="rect">
                      <a:avLst/>
                    </a:prstGeom>
                    <a:ln w="12700" cap="flat">
                      <a:noFill/>
                      <a:miter lim="400000"/>
                    </a:ln>
                    <a:effectLst/>
                  </pic:spPr>
                </pic:pic>
              </a:graphicData>
            </a:graphic>
          </wp:anchor>
        </w:drawing>
      </w:r>
      <w:r>
        <w:rPr>
          <w:rFonts w:ascii="Times New Roman" w:eastAsia="Times New Roman" w:hAnsi="Times New Roman" w:cs="Times New Roman"/>
          <w:noProof/>
          <w:sz w:val="28"/>
          <w:szCs w:val="28"/>
        </w:rPr>
        <w:drawing>
          <wp:anchor distT="152400" distB="152400" distL="152400" distR="152400" simplePos="0" relativeHeight="251670528" behindDoc="0" locked="0" layoutInCell="1" allowOverlap="1">
            <wp:simplePos x="0" y="0"/>
            <wp:positionH relativeFrom="page">
              <wp:posOffset>1773541</wp:posOffset>
            </wp:positionH>
            <wp:positionV relativeFrom="line">
              <wp:posOffset>3087199</wp:posOffset>
            </wp:positionV>
            <wp:extent cx="4382797" cy="3034889"/>
            <wp:effectExtent l="0" t="0" r="0" b="0"/>
            <wp:wrapThrough wrapText="bothSides" distL="152400" distR="152400">
              <wp:wrapPolygon edited="1">
                <wp:start x="0" y="0"/>
                <wp:lineTo x="21600" y="0"/>
                <wp:lineTo x="21600" y="21628"/>
                <wp:lineTo x="0" y="21628"/>
                <wp:lineTo x="0" y="0"/>
              </wp:wrapPolygon>
            </wp:wrapThrough>
            <wp:docPr id="1073741827" name="officeArt object" descr="вставленный-фильм.png"/>
            <wp:cNvGraphicFramePr/>
            <a:graphic xmlns:a="http://schemas.openxmlformats.org/drawingml/2006/main">
              <a:graphicData uri="http://schemas.openxmlformats.org/drawingml/2006/picture">
                <pic:pic xmlns:pic="http://schemas.openxmlformats.org/drawingml/2006/picture">
                  <pic:nvPicPr>
                    <pic:cNvPr id="1073741827" name="вставленный-фильм.png" descr="вставленный-фильм.png"/>
                    <pic:cNvPicPr>
                      <a:picLocks noChangeAspect="1"/>
                    </pic:cNvPicPr>
                  </pic:nvPicPr>
                  <pic:blipFill>
                    <a:blip r:embed="rId18"/>
                    <a:stretch>
                      <a:fillRect/>
                    </a:stretch>
                  </pic:blipFill>
                  <pic:spPr>
                    <a:xfrm>
                      <a:off x="0" y="0"/>
                      <a:ext cx="4382797" cy="3034889"/>
                    </a:xfrm>
                    <a:prstGeom prst="rect">
                      <a:avLst/>
                    </a:prstGeom>
                    <a:ln w="12700" cap="flat">
                      <a:noFill/>
                      <a:miter lim="400000"/>
                    </a:ln>
                    <a:effectLst/>
                  </pic:spPr>
                </pic:pic>
              </a:graphicData>
            </a:graphic>
          </wp:anchor>
        </w:drawing>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rsidP="00522D2B">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Всем конкурсантам будут выданы одинаковые платы с различными дефектами на них. Также всем конкурсантам будет выдан мультиметр. Будет дано текстовое описание, что это за плата, какие функции она должна выполнять, какие-то основные технические характеристики. Конкурсантам необходимо визуальным осмотром и выданным набором инструментов найти все дефекты платы и описать их в соответствующем отчете. По истечении времени на выполнение модуля конкуренты сдают отчет.</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Оценка будет производиться следующим образом:</w:t>
      </w:r>
    </w:p>
    <w:p w:rsidR="0032375B" w:rsidRDefault="00000000">
      <w:pPr>
        <w:numPr>
          <w:ilvl w:val="0"/>
          <w:numId w:val="26"/>
        </w:numPr>
        <w:spacing w:after="0" w:line="360" w:lineRule="auto"/>
        <w:jc w:val="both"/>
        <w:rPr>
          <w:rFonts w:ascii="Times New Roman" w:hAnsi="Times New Roman"/>
          <w:sz w:val="28"/>
          <w:szCs w:val="28"/>
        </w:rPr>
      </w:pPr>
      <w:r>
        <w:rPr>
          <w:rFonts w:ascii="Times New Roman" w:hAnsi="Times New Roman"/>
          <w:sz w:val="28"/>
          <w:szCs w:val="28"/>
        </w:rPr>
        <w:t>Конкурсант сдает отчет с перечнем найденных дефектов.</w:t>
      </w:r>
    </w:p>
    <w:p w:rsidR="0032375B" w:rsidRDefault="00000000">
      <w:pPr>
        <w:numPr>
          <w:ilvl w:val="0"/>
          <w:numId w:val="26"/>
        </w:numPr>
        <w:spacing w:after="0" w:line="360" w:lineRule="auto"/>
        <w:jc w:val="both"/>
        <w:rPr>
          <w:rFonts w:ascii="Times New Roman" w:hAnsi="Times New Roman"/>
          <w:sz w:val="28"/>
          <w:szCs w:val="28"/>
        </w:rPr>
      </w:pPr>
      <w:r>
        <w:rPr>
          <w:rFonts w:ascii="Times New Roman" w:hAnsi="Times New Roman"/>
          <w:sz w:val="28"/>
          <w:szCs w:val="28"/>
        </w:rPr>
        <w:t>У экспертов будет таблица со списком дефектов для каждой платы в отдельности.</w:t>
      </w:r>
    </w:p>
    <w:p w:rsidR="0032375B" w:rsidRDefault="00000000">
      <w:pPr>
        <w:numPr>
          <w:ilvl w:val="0"/>
          <w:numId w:val="26"/>
        </w:numPr>
        <w:spacing w:after="0" w:line="360" w:lineRule="auto"/>
        <w:jc w:val="both"/>
        <w:rPr>
          <w:rFonts w:ascii="Times New Roman" w:hAnsi="Times New Roman"/>
          <w:sz w:val="28"/>
          <w:szCs w:val="28"/>
        </w:rPr>
      </w:pPr>
      <w:r>
        <w:rPr>
          <w:rFonts w:ascii="Times New Roman" w:hAnsi="Times New Roman"/>
          <w:sz w:val="28"/>
          <w:szCs w:val="28"/>
        </w:rPr>
        <w:t>Максимальный балл можно получить в случае, если дефекты из отчета конкурента совпадают с дефектами из таблицы экспертов.</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Оценивается:</w:t>
      </w:r>
    </w:p>
    <w:p w:rsidR="0032375B" w:rsidRDefault="00000000">
      <w:pPr>
        <w:pStyle w:val="ab"/>
        <w:numPr>
          <w:ilvl w:val="0"/>
          <w:numId w:val="28"/>
        </w:numPr>
        <w:spacing w:after="0" w:line="360" w:lineRule="auto"/>
        <w:jc w:val="both"/>
        <w:rPr>
          <w:rFonts w:ascii="Times New Roman" w:hAnsi="Times New Roman"/>
          <w:sz w:val="28"/>
          <w:szCs w:val="28"/>
        </w:rPr>
      </w:pPr>
      <w:r>
        <w:rPr>
          <w:rFonts w:ascii="Times New Roman" w:hAnsi="Times New Roman"/>
          <w:sz w:val="28"/>
          <w:szCs w:val="28"/>
        </w:rPr>
        <w:t>Количество найденных существующих дефектов платы из таблицы.</w:t>
      </w:r>
    </w:p>
    <w:p w:rsidR="0032375B" w:rsidRDefault="00000000">
      <w:pPr>
        <w:pStyle w:val="ab"/>
        <w:numPr>
          <w:ilvl w:val="0"/>
          <w:numId w:val="28"/>
        </w:numPr>
        <w:spacing w:after="0" w:line="360" w:lineRule="auto"/>
        <w:jc w:val="both"/>
        <w:rPr>
          <w:rFonts w:ascii="Times New Roman" w:hAnsi="Times New Roman"/>
          <w:sz w:val="28"/>
          <w:szCs w:val="28"/>
        </w:rPr>
      </w:pPr>
      <w:r>
        <w:rPr>
          <w:rFonts w:ascii="Times New Roman" w:hAnsi="Times New Roman"/>
          <w:sz w:val="28"/>
          <w:szCs w:val="28"/>
        </w:rPr>
        <w:t>Не указал ли конкурсант дефектов, который нет на плате и в таблице.</w:t>
      </w:r>
    </w:p>
    <w:p w:rsidR="0032375B" w:rsidRDefault="00000000">
      <w:pPr>
        <w:pStyle w:val="ab"/>
        <w:numPr>
          <w:ilvl w:val="0"/>
          <w:numId w:val="28"/>
        </w:numPr>
        <w:spacing w:after="0" w:line="360" w:lineRule="auto"/>
        <w:jc w:val="both"/>
        <w:rPr>
          <w:rFonts w:ascii="Times New Roman" w:hAnsi="Times New Roman"/>
          <w:sz w:val="28"/>
          <w:szCs w:val="28"/>
        </w:rPr>
      </w:pPr>
      <w:r>
        <w:rPr>
          <w:rFonts w:ascii="Times New Roman" w:hAnsi="Times New Roman"/>
          <w:sz w:val="28"/>
          <w:szCs w:val="28"/>
        </w:rPr>
        <w:t>Если конкурсант обнаружил дефект, который действительно есть на плате, но не указан в таблице, это никак не влияет на баллы.</w:t>
      </w:r>
    </w:p>
    <w:p w:rsidR="0032375B" w:rsidRDefault="0032375B">
      <w:pPr>
        <w:pStyle w:val="ab"/>
        <w:tabs>
          <w:tab w:val="left" w:pos="993"/>
        </w:tabs>
        <w:spacing w:after="0" w:line="360" w:lineRule="auto"/>
        <w:ind w:left="141" w:hanging="141"/>
        <w:jc w:val="both"/>
        <w:rPr>
          <w:rFonts w:ascii="Times New Roman" w:eastAsia="Times New Roman" w:hAnsi="Times New Roman" w:cs="Times New Roman"/>
          <w:sz w:val="28"/>
          <w:szCs w:val="28"/>
        </w:rPr>
      </w:pPr>
    </w:p>
    <w:p w:rsidR="0032375B" w:rsidRDefault="00000000">
      <w:pPr>
        <w:pStyle w:val="ab"/>
        <w:tabs>
          <w:tab w:val="left" w:pos="993"/>
        </w:tabs>
        <w:spacing w:after="0" w:line="360" w:lineRule="auto"/>
        <w:ind w:left="141" w:hanging="141"/>
        <w:jc w:val="both"/>
        <w:rPr>
          <w:rFonts w:ascii="Times New Roman" w:eastAsia="Times New Roman" w:hAnsi="Times New Roman" w:cs="Times New Roman"/>
          <w:sz w:val="28"/>
          <w:szCs w:val="28"/>
        </w:rPr>
      </w:pPr>
      <w:r>
        <w:rPr>
          <w:rFonts w:ascii="Times New Roman" w:hAnsi="Times New Roman"/>
          <w:sz w:val="28"/>
          <w:szCs w:val="28"/>
        </w:rPr>
        <w:t>Перечень дефектов, возможных на плате:</w:t>
      </w:r>
    </w:p>
    <w:p w:rsidR="0032375B" w:rsidRDefault="00000000">
      <w:pPr>
        <w:pStyle w:val="ab"/>
        <w:numPr>
          <w:ilvl w:val="0"/>
          <w:numId w:val="30"/>
        </w:numPr>
        <w:spacing w:after="0" w:line="360" w:lineRule="auto"/>
        <w:jc w:val="both"/>
        <w:rPr>
          <w:rFonts w:ascii="Times New Roman" w:hAnsi="Times New Roman"/>
          <w:sz w:val="28"/>
          <w:szCs w:val="28"/>
        </w:rPr>
      </w:pPr>
      <w:r>
        <w:rPr>
          <w:rFonts w:ascii="Times New Roman" w:hAnsi="Times New Roman"/>
          <w:sz w:val="28"/>
          <w:szCs w:val="28"/>
        </w:rPr>
        <w:t xml:space="preserve">Светодиод </w:t>
      </w:r>
      <w:r>
        <w:rPr>
          <w:rFonts w:ascii="Times New Roman" w:hAnsi="Times New Roman"/>
          <w:sz w:val="28"/>
          <w:szCs w:val="28"/>
          <w:lang w:val="en-US"/>
        </w:rPr>
        <w:t>HL</w:t>
      </w:r>
      <w:r>
        <w:rPr>
          <w:rFonts w:ascii="Times New Roman" w:hAnsi="Times New Roman"/>
          <w:sz w:val="28"/>
          <w:szCs w:val="28"/>
        </w:rPr>
        <w:t xml:space="preserve">1 установлен неверно. В результате он не мигает (и вообще не светится), при этом </w:t>
      </w:r>
      <w:r>
        <w:rPr>
          <w:rFonts w:ascii="Times New Roman" w:hAnsi="Times New Roman"/>
          <w:sz w:val="28"/>
          <w:szCs w:val="28"/>
          <w:lang w:val="en-US"/>
        </w:rPr>
        <w:t>HL</w:t>
      </w:r>
      <w:r>
        <w:rPr>
          <w:rFonts w:ascii="Times New Roman" w:hAnsi="Times New Roman"/>
          <w:sz w:val="28"/>
          <w:szCs w:val="28"/>
        </w:rPr>
        <w:t>1 светится.</w:t>
      </w:r>
    </w:p>
    <w:p w:rsidR="0032375B" w:rsidRDefault="00000000" w:rsidP="00522D2B">
      <w:pPr>
        <w:spacing w:line="276"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Как проверять: измерить напряжение питания на выходе VD3, убедиться, что оно там есть и равно примерно 11,5 В, после чего замерить напряжение на выходе микросхемы U5. Затем замерить напряжение на аноде HL1. Раз напряжение там появляется раз в секунду, сделать вывод, что он неисправен или запаян наоборот. В том, что он именно неверно установлен, можно убедиться и визуально, сравнив его монтаж со сборочным чертежом. </w:t>
      </w:r>
    </w:p>
    <w:p w:rsidR="0032375B" w:rsidRDefault="0032375B">
      <w:pPr>
        <w:pStyle w:val="ab"/>
        <w:spacing w:after="160"/>
        <w:ind w:left="0"/>
        <w:rPr>
          <w:rFonts w:ascii="Aptos" w:eastAsia="Aptos" w:hAnsi="Aptos" w:cs="Aptos"/>
          <w:kern w:val="2"/>
          <w:sz w:val="24"/>
          <w:szCs w:val="24"/>
        </w:rPr>
      </w:pPr>
    </w:p>
    <w:p w:rsidR="0032375B" w:rsidRDefault="00000000">
      <w:pPr>
        <w:spacing w:line="360"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2. Номинал резистора </w:t>
      </w:r>
      <w:r>
        <w:rPr>
          <w:rFonts w:ascii="Times New Roman" w:hAnsi="Times New Roman"/>
          <w:kern w:val="2"/>
          <w:sz w:val="28"/>
          <w:szCs w:val="28"/>
          <w:lang w:val="en-US"/>
        </w:rPr>
        <w:t>R</w:t>
      </w:r>
      <w:r>
        <w:rPr>
          <w:rFonts w:ascii="Times New Roman" w:hAnsi="Times New Roman"/>
          <w:kern w:val="2"/>
          <w:sz w:val="28"/>
          <w:szCs w:val="28"/>
        </w:rPr>
        <w:t xml:space="preserve">17 составляет 1 МОм вместо правильного 1 кОм. В результате после подачи напряжения светодиод </w:t>
      </w:r>
      <w:r>
        <w:rPr>
          <w:rFonts w:ascii="Times New Roman" w:hAnsi="Times New Roman"/>
          <w:kern w:val="2"/>
          <w:sz w:val="28"/>
          <w:szCs w:val="28"/>
          <w:lang w:val="de-DE"/>
        </w:rPr>
        <w:t xml:space="preserve">HL2 </w:t>
      </w:r>
      <w:r>
        <w:rPr>
          <w:rFonts w:ascii="Times New Roman" w:hAnsi="Times New Roman"/>
          <w:kern w:val="2"/>
          <w:sz w:val="28"/>
          <w:szCs w:val="28"/>
        </w:rPr>
        <w:t xml:space="preserve">не светится.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lastRenderedPageBreak/>
        <w:t>Как проверять: измерить напряжение питания на выходе VD3, убедиться, что оно там есть, после чего замерить напряжение на аноде HL1. Раз напряжение там значительно ниже необходимого для зажигания светодиодов, то измерить напряжение на верхнем по схеме выводе R17. Убедиться, что напряжение в этой точке выше необходимого для зажигания светодиодов, сделать вывод, что R17 неисправен или имеет увеличенное сопротивление. После этого прозвонить этот резистор мультиметром в ОБЫЧНОМ режиме и убедиться, что он исправен, но сопротивление в сотни раз больше указанного на схеме.</w:t>
      </w:r>
    </w:p>
    <w:p w:rsidR="0032375B" w:rsidRDefault="0032375B">
      <w:pPr>
        <w:pStyle w:val="ab"/>
        <w:spacing w:after="160" w:line="278" w:lineRule="auto"/>
        <w:ind w:left="0"/>
        <w:rPr>
          <w:rFonts w:ascii="Aptos" w:eastAsia="Aptos" w:hAnsi="Aptos" w:cs="Aptos"/>
          <w:kern w:val="2"/>
          <w:sz w:val="24"/>
          <w:szCs w:val="24"/>
        </w:rPr>
      </w:pPr>
    </w:p>
    <w:p w:rsidR="0032375B" w:rsidRDefault="00000000">
      <w:pPr>
        <w:spacing w:line="360"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3. Короткое замыкание под (или над) конденсатором </w:t>
      </w:r>
      <w:r>
        <w:rPr>
          <w:rFonts w:ascii="Times New Roman" w:hAnsi="Times New Roman"/>
          <w:kern w:val="2"/>
          <w:sz w:val="28"/>
          <w:szCs w:val="28"/>
          <w:lang w:val="en-US"/>
        </w:rPr>
        <w:t>C</w:t>
      </w:r>
      <w:r>
        <w:rPr>
          <w:rFonts w:ascii="Times New Roman" w:hAnsi="Times New Roman"/>
          <w:kern w:val="2"/>
          <w:sz w:val="28"/>
          <w:szCs w:val="28"/>
        </w:rPr>
        <w:t xml:space="preserve">5. В результате светодиоды </w:t>
      </w:r>
      <w:r>
        <w:rPr>
          <w:rFonts w:ascii="Times New Roman" w:hAnsi="Times New Roman"/>
          <w:kern w:val="2"/>
          <w:sz w:val="28"/>
          <w:szCs w:val="28"/>
          <w:lang w:val="en-US"/>
        </w:rPr>
        <w:t>HL</w:t>
      </w:r>
      <w:r>
        <w:rPr>
          <w:rFonts w:ascii="Times New Roman" w:hAnsi="Times New Roman"/>
          <w:kern w:val="2"/>
          <w:sz w:val="28"/>
          <w:szCs w:val="28"/>
        </w:rPr>
        <w:t xml:space="preserve">1, </w:t>
      </w:r>
      <w:r>
        <w:rPr>
          <w:rFonts w:ascii="Times New Roman" w:hAnsi="Times New Roman"/>
          <w:kern w:val="2"/>
          <w:sz w:val="28"/>
          <w:szCs w:val="28"/>
          <w:lang w:val="en-US"/>
        </w:rPr>
        <w:t>HL</w:t>
      </w:r>
      <w:r>
        <w:rPr>
          <w:rFonts w:ascii="Times New Roman" w:hAnsi="Times New Roman"/>
          <w:kern w:val="2"/>
          <w:sz w:val="28"/>
          <w:szCs w:val="28"/>
        </w:rPr>
        <w:t xml:space="preserve">2 светятся постоянно, а </w:t>
      </w:r>
      <w:r>
        <w:rPr>
          <w:rFonts w:ascii="Times New Roman" w:hAnsi="Times New Roman"/>
          <w:kern w:val="2"/>
          <w:sz w:val="28"/>
          <w:szCs w:val="28"/>
          <w:lang w:val="en-US"/>
        </w:rPr>
        <w:t>HL</w:t>
      </w:r>
      <w:r>
        <w:rPr>
          <w:rFonts w:ascii="Times New Roman" w:hAnsi="Times New Roman"/>
          <w:kern w:val="2"/>
          <w:sz w:val="28"/>
          <w:szCs w:val="28"/>
        </w:rPr>
        <w:t>4 – не мигает.</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Как проверять: в данном случае необходимо ЛОГИЧЕСКИ сделать вывод, что процессор не запускается, затем прочитать пункт 3.1 (см. далее раздел “последовательность проверки плат”), убедиться, что напряжения на выводах кварца не  соответствуют указанным там, внимательно рассмотреть плату и найти или путем осмотра, или путем </w:t>
      </w:r>
      <w:proofErr w:type="spellStart"/>
      <w:r>
        <w:rPr>
          <w:rFonts w:ascii="Times New Roman" w:hAnsi="Times New Roman"/>
          <w:kern w:val="2"/>
          <w:sz w:val="28"/>
          <w:szCs w:val="28"/>
        </w:rPr>
        <w:t>прозвонки</w:t>
      </w:r>
      <w:proofErr w:type="spellEnd"/>
      <w:r>
        <w:rPr>
          <w:rFonts w:ascii="Times New Roman" w:hAnsi="Times New Roman"/>
          <w:kern w:val="2"/>
          <w:sz w:val="28"/>
          <w:szCs w:val="28"/>
        </w:rPr>
        <w:t xml:space="preserve"> мультиметром, что под (или над) конденсатором С5 имеется короткое замыкание.</w:t>
      </w:r>
    </w:p>
    <w:p w:rsidR="0032375B" w:rsidRDefault="00000000">
      <w:pPr>
        <w:spacing w:line="360"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4. У диода </w:t>
      </w:r>
      <w:r>
        <w:rPr>
          <w:rFonts w:ascii="Times New Roman" w:hAnsi="Times New Roman"/>
          <w:kern w:val="2"/>
          <w:sz w:val="28"/>
          <w:szCs w:val="28"/>
          <w:lang w:val="en-US"/>
        </w:rPr>
        <w:t>VD</w:t>
      </w:r>
      <w:r>
        <w:rPr>
          <w:rFonts w:ascii="Times New Roman" w:hAnsi="Times New Roman"/>
          <w:kern w:val="2"/>
          <w:sz w:val="28"/>
          <w:szCs w:val="28"/>
        </w:rPr>
        <w:t xml:space="preserve">1 не запаян один вывод. В результате после подачи напряжения ни один светодиод не светится.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Как проверять: измерить напряжение питания до и после этого диода. Убедиться, что после него напряжения нет. После этого мультиметром в режиме измерения диодов (строго) прозвонить этот диод и убедиться, что он смонтирован верно. Затем следует визуально убедиться, что один из выводов диода не запаян на плату. Самостоятельно прижав диод к плате, можно убедиться, что оба светодиода светятся.</w:t>
      </w:r>
    </w:p>
    <w:p w:rsidR="0032375B" w:rsidRDefault="00000000">
      <w:pPr>
        <w:spacing w:line="360"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5. Светодиод </w:t>
      </w:r>
      <w:r>
        <w:rPr>
          <w:rFonts w:ascii="Times New Roman" w:hAnsi="Times New Roman"/>
          <w:kern w:val="2"/>
          <w:sz w:val="28"/>
          <w:szCs w:val="28"/>
          <w:lang w:val="en-US"/>
        </w:rPr>
        <w:t>HL</w:t>
      </w:r>
      <w:r>
        <w:rPr>
          <w:rFonts w:ascii="Times New Roman" w:hAnsi="Times New Roman"/>
          <w:kern w:val="2"/>
          <w:sz w:val="28"/>
          <w:szCs w:val="28"/>
        </w:rPr>
        <w:t xml:space="preserve">2 установлен неверно. В результате он не светится, а HL1 и </w:t>
      </w:r>
      <w:r>
        <w:rPr>
          <w:rFonts w:ascii="Times New Roman" w:hAnsi="Times New Roman"/>
          <w:kern w:val="2"/>
          <w:sz w:val="28"/>
          <w:szCs w:val="28"/>
          <w:lang w:val="en-US"/>
        </w:rPr>
        <w:t>HL</w:t>
      </w:r>
      <w:r>
        <w:rPr>
          <w:rFonts w:ascii="Times New Roman" w:hAnsi="Times New Roman"/>
          <w:kern w:val="2"/>
          <w:sz w:val="28"/>
          <w:szCs w:val="28"/>
        </w:rPr>
        <w:t>4 мигают.</w:t>
      </w:r>
    </w:p>
    <w:p w:rsidR="0032375B" w:rsidRDefault="00000000" w:rsidP="00522D2B">
      <w:pPr>
        <w:spacing w:line="276" w:lineRule="auto"/>
        <w:jc w:val="both"/>
        <w:rPr>
          <w:rFonts w:ascii="Times New Roman" w:eastAsia="Times New Roman" w:hAnsi="Times New Roman" w:cs="Times New Roman"/>
          <w:kern w:val="2"/>
          <w:sz w:val="28"/>
          <w:szCs w:val="28"/>
        </w:rPr>
      </w:pPr>
      <w:r>
        <w:rPr>
          <w:rFonts w:ascii="Times New Roman" w:hAnsi="Times New Roman"/>
          <w:kern w:val="2"/>
          <w:sz w:val="28"/>
          <w:szCs w:val="28"/>
        </w:rPr>
        <w:t>Как проверять: измерить напряжение питания на выходе VD3, убедиться, что оно там есть и равно примерно 11,5 В, после чего замерить напряжение на выходе микросхемы U5. Затем замерить напряжение на аноде HL2. Раз напряжение там есть, сделать вывод, что он неисправен или запаян наоборот. В том, что он именно неверно установлен, можно убедиться и визуально, сравнив его монтаж со сборочным чертежом.</w:t>
      </w:r>
    </w:p>
    <w:p w:rsidR="0032375B" w:rsidRDefault="00000000" w:rsidP="00522D2B">
      <w:pPr>
        <w:spacing w:line="360" w:lineRule="auto"/>
        <w:jc w:val="both"/>
        <w:rPr>
          <w:rFonts w:ascii="Times New Roman" w:eastAsia="Times New Roman" w:hAnsi="Times New Roman" w:cs="Times New Roman"/>
          <w:kern w:val="2"/>
          <w:sz w:val="28"/>
          <w:szCs w:val="28"/>
        </w:rPr>
      </w:pPr>
      <w:r>
        <w:rPr>
          <w:rFonts w:ascii="Times New Roman" w:hAnsi="Times New Roman"/>
          <w:kern w:val="2"/>
          <w:sz w:val="28"/>
          <w:szCs w:val="28"/>
        </w:rPr>
        <w:lastRenderedPageBreak/>
        <w:t xml:space="preserve">6. Диод </w:t>
      </w:r>
      <w:r>
        <w:rPr>
          <w:rFonts w:ascii="Times New Roman" w:hAnsi="Times New Roman"/>
          <w:kern w:val="2"/>
          <w:sz w:val="28"/>
          <w:szCs w:val="28"/>
          <w:lang w:val="en-US"/>
        </w:rPr>
        <w:t>VD</w:t>
      </w:r>
      <w:r>
        <w:rPr>
          <w:rFonts w:ascii="Times New Roman" w:hAnsi="Times New Roman"/>
          <w:kern w:val="2"/>
          <w:sz w:val="28"/>
          <w:szCs w:val="28"/>
        </w:rPr>
        <w:t xml:space="preserve">1 установлен неверно (анод и катод поменяны местами). В результате после подачи напряжения ни один светодиод не светится.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Как проверять: измерить напряжение питания до и после этого диода. Убедиться, что после него напряжения нет. После этого мультиметром в режиме измерения диодов (строго) прозвонить этот диод и убедиться, что он смонтирован неверно.</w:t>
      </w:r>
    </w:p>
    <w:p w:rsidR="0032375B" w:rsidRDefault="00000000" w:rsidP="00522D2B">
      <w:pPr>
        <w:spacing w:line="360" w:lineRule="auto"/>
        <w:jc w:val="both"/>
        <w:rPr>
          <w:rFonts w:ascii="Times New Roman" w:eastAsia="Times New Roman" w:hAnsi="Times New Roman" w:cs="Times New Roman"/>
          <w:sz w:val="28"/>
          <w:szCs w:val="28"/>
        </w:rPr>
      </w:pPr>
      <w:r>
        <w:rPr>
          <w:rFonts w:ascii="Times New Roman" w:hAnsi="Times New Roman"/>
          <w:kern w:val="2"/>
          <w:sz w:val="28"/>
          <w:szCs w:val="28"/>
        </w:rPr>
        <w:t xml:space="preserve">7. Кварц Y1 установлен частотой 27 МГц вместо правильного значения 16 МГц. В результате </w:t>
      </w:r>
      <w:r>
        <w:rPr>
          <w:rFonts w:ascii="Times New Roman" w:hAnsi="Times New Roman"/>
          <w:sz w:val="28"/>
          <w:szCs w:val="28"/>
        </w:rPr>
        <w:t>светодиод HL1 вспыхивает заметно реже, чем на образцовой плате.</w:t>
      </w:r>
    </w:p>
    <w:p w:rsidR="0032375B" w:rsidRDefault="00000000" w:rsidP="00522D2B">
      <w:pPr>
        <w:spacing w:line="276" w:lineRule="auto"/>
        <w:jc w:val="both"/>
        <w:rPr>
          <w:rFonts w:ascii="Times New Roman" w:eastAsia="Times New Roman" w:hAnsi="Times New Roman" w:cs="Times New Roman"/>
          <w:sz w:val="28"/>
          <w:szCs w:val="28"/>
        </w:rPr>
      </w:pPr>
      <w:r>
        <w:rPr>
          <w:rFonts w:ascii="Times New Roman" w:hAnsi="Times New Roman"/>
          <w:kern w:val="2"/>
          <w:sz w:val="28"/>
          <w:szCs w:val="28"/>
        </w:rPr>
        <w:t>Как проверять: в данном случае необходимо ЛОГИЧЕСКИ сделать вывод, что, раз частота вспышек отличается, то это свидетельствует о том, что рабочая частота процессора U9 отличается от образцовой платы. В большинстве случаев это происходит из-за установки на плату кварца на другую частоту. Следует убедиться, что гравировка номинала частоты на корпусе кварца отличается от номинала на схеме.</w:t>
      </w:r>
    </w:p>
    <w:p w:rsidR="0032375B" w:rsidRDefault="00000000" w:rsidP="00522D2B">
      <w:pPr>
        <w:spacing w:line="360" w:lineRule="auto"/>
        <w:jc w:val="both"/>
        <w:rPr>
          <w:rFonts w:ascii="Times New Roman" w:eastAsia="Times New Roman" w:hAnsi="Times New Roman" w:cs="Times New Roman"/>
          <w:kern w:val="2"/>
          <w:sz w:val="28"/>
          <w:szCs w:val="28"/>
        </w:rPr>
      </w:pPr>
      <w:r>
        <w:rPr>
          <w:rFonts w:ascii="Times New Roman" w:hAnsi="Times New Roman"/>
          <w:sz w:val="28"/>
          <w:szCs w:val="28"/>
        </w:rPr>
        <w:t xml:space="preserve">8. </w:t>
      </w:r>
      <w:r>
        <w:rPr>
          <w:rFonts w:ascii="Times New Roman" w:hAnsi="Times New Roman"/>
          <w:kern w:val="2"/>
          <w:sz w:val="28"/>
          <w:szCs w:val="28"/>
        </w:rPr>
        <w:t xml:space="preserve">Номинал резистора </w:t>
      </w:r>
      <w:r>
        <w:rPr>
          <w:rFonts w:ascii="Times New Roman" w:hAnsi="Times New Roman"/>
          <w:kern w:val="2"/>
          <w:sz w:val="28"/>
          <w:szCs w:val="28"/>
          <w:lang w:val="en-US"/>
        </w:rPr>
        <w:t>R</w:t>
      </w:r>
      <w:r>
        <w:rPr>
          <w:rFonts w:ascii="Times New Roman" w:hAnsi="Times New Roman"/>
          <w:kern w:val="2"/>
          <w:sz w:val="28"/>
          <w:szCs w:val="28"/>
        </w:rPr>
        <w:t xml:space="preserve">16 составляет 1 МОм вместо правильного 1 кОм. В результате после подачи напряжения светодиод </w:t>
      </w:r>
      <w:r>
        <w:rPr>
          <w:rFonts w:ascii="Times New Roman" w:hAnsi="Times New Roman"/>
          <w:kern w:val="2"/>
          <w:sz w:val="28"/>
          <w:szCs w:val="28"/>
          <w:lang w:val="en-US"/>
        </w:rPr>
        <w:t>HL</w:t>
      </w:r>
      <w:r>
        <w:rPr>
          <w:rFonts w:ascii="Times New Roman" w:hAnsi="Times New Roman"/>
          <w:kern w:val="2"/>
          <w:sz w:val="28"/>
          <w:szCs w:val="28"/>
        </w:rPr>
        <w:t xml:space="preserve">1 не мигает и не светится.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Как проверять: измерить напряжение питания на выходе VD3, убедиться, что оно там есть, после чего замерить напряжение на аноде HL1. Раз напряжение там значительно ниже необходимого для зажигания светодиодов, то измерить напряжение на верхнем по схеме выводе R16. Убедиться, что напряжение в этой точке выше необходимого для зажигания светодиодов, сделать вывод, что R16 неисправен или имеет увеличенное сопротивление. После этого прозвонить этот резистор мультиметром в ОБЫЧНОМ режиме и убедиться, что он исправен, но сопротивление в сотни раз больше указанного на схеме.</w:t>
      </w:r>
    </w:p>
    <w:p w:rsidR="0032375B" w:rsidRDefault="0032375B">
      <w:pPr>
        <w:pStyle w:val="ab"/>
        <w:spacing w:after="160" w:line="278" w:lineRule="auto"/>
        <w:rPr>
          <w:rFonts w:ascii="Aptos" w:eastAsia="Aptos" w:hAnsi="Aptos" w:cs="Aptos"/>
          <w:kern w:val="2"/>
          <w:sz w:val="24"/>
          <w:szCs w:val="24"/>
        </w:rPr>
      </w:pPr>
    </w:p>
    <w:p w:rsidR="0032375B" w:rsidRDefault="00000000" w:rsidP="00522D2B">
      <w:pPr>
        <w:spacing w:line="360"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9. Короткое замыкание под (или над) конденсатором </w:t>
      </w:r>
      <w:r>
        <w:rPr>
          <w:rFonts w:ascii="Times New Roman" w:hAnsi="Times New Roman"/>
          <w:kern w:val="2"/>
          <w:sz w:val="28"/>
          <w:szCs w:val="28"/>
          <w:lang w:val="en-US"/>
        </w:rPr>
        <w:t>C</w:t>
      </w:r>
      <w:r>
        <w:rPr>
          <w:rFonts w:ascii="Times New Roman" w:hAnsi="Times New Roman"/>
          <w:kern w:val="2"/>
          <w:sz w:val="28"/>
          <w:szCs w:val="28"/>
        </w:rPr>
        <w:t xml:space="preserve">6. В результате светодиоды HL1, HL2 светятся постоянно, а </w:t>
      </w:r>
      <w:r>
        <w:rPr>
          <w:rFonts w:ascii="Times New Roman" w:hAnsi="Times New Roman"/>
          <w:kern w:val="2"/>
          <w:sz w:val="28"/>
          <w:szCs w:val="28"/>
          <w:lang w:val="de-DE"/>
        </w:rPr>
        <w:t xml:space="preserve">HL4 </w:t>
      </w:r>
      <w:r>
        <w:rPr>
          <w:rFonts w:ascii="Times New Roman" w:hAnsi="Times New Roman"/>
          <w:kern w:val="2"/>
          <w:sz w:val="28"/>
          <w:szCs w:val="28"/>
        </w:rPr>
        <w:t>– не мигает.</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Как проверять: в данном случае необходимо ЛОГИЧЕСКИ сделать вывод, что процессор не запускается, затем прочитать пункт 3.1 (см. далее раздел “последовательность проверки плат”), убедиться, что напряжения на выводах кварца не  соответствуют указанным там, внимательно рассмотреть плату и </w:t>
      </w:r>
      <w:r>
        <w:rPr>
          <w:rFonts w:ascii="Times New Roman" w:hAnsi="Times New Roman"/>
          <w:kern w:val="2"/>
          <w:sz w:val="28"/>
          <w:szCs w:val="28"/>
        </w:rPr>
        <w:lastRenderedPageBreak/>
        <w:t xml:space="preserve">найти или путем осмотра, или путем </w:t>
      </w:r>
      <w:proofErr w:type="spellStart"/>
      <w:r>
        <w:rPr>
          <w:rFonts w:ascii="Times New Roman" w:hAnsi="Times New Roman"/>
          <w:kern w:val="2"/>
          <w:sz w:val="28"/>
          <w:szCs w:val="28"/>
        </w:rPr>
        <w:t>прозвонки</w:t>
      </w:r>
      <w:proofErr w:type="spellEnd"/>
      <w:r>
        <w:rPr>
          <w:rFonts w:ascii="Times New Roman" w:hAnsi="Times New Roman"/>
          <w:kern w:val="2"/>
          <w:sz w:val="28"/>
          <w:szCs w:val="28"/>
        </w:rPr>
        <w:t xml:space="preserve"> мультиметром, что под (или над) конденсатором С6 имеется короткое замыкание.</w:t>
      </w:r>
    </w:p>
    <w:p w:rsidR="0032375B" w:rsidRDefault="00000000" w:rsidP="00522D2B">
      <w:pPr>
        <w:spacing w:line="360" w:lineRule="auto"/>
        <w:jc w:val="both"/>
        <w:rPr>
          <w:rFonts w:ascii="Times New Roman" w:eastAsia="Times New Roman" w:hAnsi="Times New Roman" w:cs="Times New Roman"/>
          <w:kern w:val="2"/>
          <w:sz w:val="28"/>
          <w:szCs w:val="28"/>
        </w:rPr>
      </w:pPr>
      <w:r>
        <w:rPr>
          <w:rFonts w:ascii="Times New Roman" w:hAnsi="Times New Roman"/>
          <w:kern w:val="2"/>
          <w:sz w:val="28"/>
          <w:szCs w:val="28"/>
        </w:rPr>
        <w:t>10. У микросхемы U9 замкнуты выводы 30 и 31. В результате после подачи напряжения будут одновременно вспыхивать светодиоды HL3 и HL4.</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Как проверять: в данном случае необходимо ЛОГИЧЕСКИ сделать вывод, что, раз эти светодиоды вспыхивают строго (!) одновременно, а должен вспыхивать только один из них, то их цепи ошибочно замкнуты. Следует внимательно изучить пайку платы и найти короткое замыкание между выводами 30 и 31 микросхемы U9.</w:t>
      </w:r>
    </w:p>
    <w:p w:rsidR="0032375B" w:rsidRDefault="0032375B">
      <w:pPr>
        <w:spacing w:line="278" w:lineRule="auto"/>
        <w:rPr>
          <w:rFonts w:ascii="Times New Roman" w:eastAsia="Times New Roman" w:hAnsi="Times New Roman" w:cs="Times New Roman"/>
          <w:kern w:val="2"/>
          <w:sz w:val="28"/>
          <w:szCs w:val="28"/>
        </w:rPr>
      </w:pPr>
    </w:p>
    <w:p w:rsidR="0032375B" w:rsidRDefault="00000000">
      <w:pPr>
        <w:pStyle w:val="ab"/>
        <w:spacing w:after="160" w:line="278" w:lineRule="auto"/>
        <w:rPr>
          <w:rFonts w:ascii="Times New Roman" w:eastAsia="Times New Roman" w:hAnsi="Times New Roman" w:cs="Times New Roman"/>
          <w:kern w:val="2"/>
          <w:sz w:val="28"/>
          <w:szCs w:val="28"/>
        </w:rPr>
      </w:pPr>
      <w:r>
        <w:rPr>
          <w:rFonts w:ascii="Times New Roman" w:hAnsi="Times New Roman"/>
          <w:kern w:val="2"/>
          <w:sz w:val="28"/>
          <w:szCs w:val="28"/>
        </w:rPr>
        <w:t>Последовательность проверки плат (контрольная проверка плат).</w:t>
      </w:r>
    </w:p>
    <w:p w:rsidR="0032375B" w:rsidRDefault="00000000">
      <w:pPr>
        <w:spacing w:line="278"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1. Проверка напряжений питания.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1.1. Проверка наличия напряжения примерно 11,5 В на катоде диода VD3. Если его нет, то данный диод неисправен, не припаян или установлен наоборот (перепутаны катод и анод). Необходимо выяснить конкретную причину.</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1.2. Проверка наличия напряжения +5 В на выходе стабилизатора U6 (удобнее всего контролировать его на положительном выводе конденсатора С10). Если его там нет, то возможны такие варианты -- короткое замыкание на землю в данной цепи (проверяется омметром), установка неверной модели стабилизатора или </w:t>
      </w:r>
      <w:proofErr w:type="spellStart"/>
      <w:r>
        <w:rPr>
          <w:rFonts w:ascii="Times New Roman" w:hAnsi="Times New Roman"/>
          <w:kern w:val="2"/>
          <w:sz w:val="28"/>
          <w:szCs w:val="28"/>
        </w:rPr>
        <w:t>непропай</w:t>
      </w:r>
      <w:proofErr w:type="spellEnd"/>
      <w:r>
        <w:rPr>
          <w:rFonts w:ascii="Times New Roman" w:hAnsi="Times New Roman"/>
          <w:kern w:val="2"/>
          <w:sz w:val="28"/>
          <w:szCs w:val="28"/>
        </w:rPr>
        <w:t xml:space="preserve"> самой микросхемы стабилизатора. Необходимо выяснить конкретную причину.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1.3. Проверка наличия напряжения +3,3 В на выходе стабилизатора U5 (удобнее всего контролировать его на верхнем по схеме выводе конденсатора С15). Если его там нет, то возможны такие варианты -- короткое замыкание на землю в данной цепи (проверяется омметром), установка неверной модели стабилизатора или </w:t>
      </w:r>
      <w:proofErr w:type="spellStart"/>
      <w:r>
        <w:rPr>
          <w:rFonts w:ascii="Times New Roman" w:hAnsi="Times New Roman"/>
          <w:kern w:val="2"/>
          <w:sz w:val="28"/>
          <w:szCs w:val="28"/>
        </w:rPr>
        <w:t>непропай</w:t>
      </w:r>
      <w:proofErr w:type="spellEnd"/>
      <w:r>
        <w:rPr>
          <w:rFonts w:ascii="Times New Roman" w:hAnsi="Times New Roman"/>
          <w:kern w:val="2"/>
          <w:sz w:val="28"/>
          <w:szCs w:val="28"/>
        </w:rPr>
        <w:t xml:space="preserve"> самой микросхемы стабилизатора. Необходимо выяснить конкретную причину.</w:t>
      </w:r>
    </w:p>
    <w:p w:rsidR="0032375B" w:rsidRDefault="00000000">
      <w:pPr>
        <w:spacing w:line="278" w:lineRule="auto"/>
        <w:rPr>
          <w:rFonts w:ascii="Times New Roman" w:eastAsia="Times New Roman" w:hAnsi="Times New Roman" w:cs="Times New Roman"/>
          <w:kern w:val="2"/>
          <w:sz w:val="28"/>
          <w:szCs w:val="28"/>
        </w:rPr>
      </w:pPr>
      <w:r>
        <w:rPr>
          <w:rFonts w:ascii="Times New Roman" w:hAnsi="Times New Roman"/>
          <w:kern w:val="2"/>
          <w:sz w:val="28"/>
          <w:szCs w:val="28"/>
        </w:rPr>
        <w:t xml:space="preserve">2. Проверка подачи основных рабочих напряжений питания на микросхемы. </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2.1. Процессор U9. Напряжение +5 В должно присутствовать на его выводах 4,6,18.</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2.2. Преобразователь интерфейса USB U11. Напряжение +5 В должно присутствовать на выводе 16 этой микросхемы.</w:t>
      </w:r>
    </w:p>
    <w:p w:rsidR="0032375B" w:rsidRDefault="00000000">
      <w:pPr>
        <w:spacing w:line="278" w:lineRule="auto"/>
        <w:rPr>
          <w:rFonts w:ascii="Times New Roman" w:eastAsia="Times New Roman" w:hAnsi="Times New Roman" w:cs="Times New Roman"/>
          <w:kern w:val="2"/>
          <w:sz w:val="28"/>
          <w:szCs w:val="28"/>
        </w:rPr>
      </w:pPr>
      <w:r>
        <w:rPr>
          <w:rFonts w:ascii="Times New Roman" w:hAnsi="Times New Roman"/>
          <w:kern w:val="2"/>
          <w:sz w:val="28"/>
          <w:szCs w:val="28"/>
        </w:rPr>
        <w:lastRenderedPageBreak/>
        <w:t>2.3. Операционный усилитель DA1. Напряжение +5 В должно присутствовать на его выводе 8.</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3. Проверка напряжений, напрямую влияющих на функционирование схемы.</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3.1. Процессор U9. На выводах 7 и 8 (для подключения кварцевого резонатора) должно быть напряжение в пределах 0,4...0,8 В. Если это не так, то, возможно, неисправен кварцевый резонатор или он не припаян, также может быть проблема в конденсаторах </w:t>
      </w:r>
      <w:r>
        <w:rPr>
          <w:rFonts w:ascii="Times New Roman" w:hAnsi="Times New Roman"/>
          <w:kern w:val="2"/>
          <w:sz w:val="28"/>
          <w:szCs w:val="28"/>
          <w:lang w:val="en-US"/>
        </w:rPr>
        <w:t>C</w:t>
      </w:r>
      <w:r>
        <w:rPr>
          <w:rFonts w:ascii="Times New Roman" w:hAnsi="Times New Roman"/>
          <w:kern w:val="2"/>
          <w:sz w:val="28"/>
          <w:szCs w:val="28"/>
        </w:rPr>
        <w:t xml:space="preserve">5, </w:t>
      </w:r>
      <w:r>
        <w:rPr>
          <w:rFonts w:ascii="Times New Roman" w:hAnsi="Times New Roman"/>
          <w:kern w:val="2"/>
          <w:sz w:val="28"/>
          <w:szCs w:val="28"/>
          <w:lang w:val="en-US"/>
        </w:rPr>
        <w:t>C</w:t>
      </w:r>
      <w:r>
        <w:rPr>
          <w:rFonts w:ascii="Times New Roman" w:hAnsi="Times New Roman"/>
          <w:kern w:val="2"/>
          <w:sz w:val="28"/>
          <w:szCs w:val="28"/>
        </w:rPr>
        <w:t>6.</w:t>
      </w:r>
    </w:p>
    <w:p w:rsidR="0032375B" w:rsidRDefault="00000000" w:rsidP="00522D2B">
      <w:pPr>
        <w:spacing w:line="278" w:lineRule="auto"/>
        <w:jc w:val="both"/>
        <w:rPr>
          <w:rFonts w:ascii="Times New Roman" w:eastAsia="Times New Roman" w:hAnsi="Times New Roman" w:cs="Times New Roman"/>
          <w:kern w:val="2"/>
          <w:sz w:val="28"/>
          <w:szCs w:val="28"/>
        </w:rPr>
      </w:pPr>
      <w:r>
        <w:rPr>
          <w:rFonts w:ascii="Times New Roman" w:hAnsi="Times New Roman"/>
          <w:kern w:val="2"/>
          <w:sz w:val="28"/>
          <w:szCs w:val="28"/>
        </w:rPr>
        <w:t xml:space="preserve">3.2. Процессор U9. На выводе 29 (сигнал </w:t>
      </w:r>
      <w:proofErr w:type="spellStart"/>
      <w:r>
        <w:rPr>
          <w:rFonts w:ascii="Times New Roman" w:hAnsi="Times New Roman"/>
          <w:kern w:val="2"/>
          <w:sz w:val="28"/>
          <w:szCs w:val="28"/>
        </w:rPr>
        <w:t>reset</w:t>
      </w:r>
      <w:proofErr w:type="spellEnd"/>
      <w:r>
        <w:rPr>
          <w:rFonts w:ascii="Times New Roman" w:hAnsi="Times New Roman"/>
          <w:kern w:val="2"/>
          <w:sz w:val="28"/>
          <w:szCs w:val="28"/>
        </w:rPr>
        <w:t>) должна быть логическая "1" (напряжение +4,5…+5,0 В). Если напряжение в данной точке близко к нулю, то процессор находится в режиме "сброса". Возможные причины -- короткое замыкание в данной цепи, неисправность процессора.</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Модуль Б. Разработка и настройка навигационных алгоритмов для РМК (инвариант)</w:t>
      </w:r>
    </w:p>
    <w:p w:rsidR="0032375B" w:rsidRDefault="00000000">
      <w:pPr>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Время на выполнение модуля: 6 часов</w:t>
      </w: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Задания:</w:t>
      </w:r>
    </w:p>
    <w:tbl>
      <w:tblPr>
        <w:tblStyle w:val="TableNormal"/>
        <w:tblW w:w="89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253"/>
        <w:gridCol w:w="2253"/>
        <w:gridCol w:w="2254"/>
        <w:gridCol w:w="2193"/>
      </w:tblGrid>
      <w:tr w:rsidR="0032375B">
        <w:tblPrEx>
          <w:tblCellMar>
            <w:top w:w="0" w:type="dxa"/>
            <w:left w:w="0" w:type="dxa"/>
            <w:bottom w:w="0" w:type="dxa"/>
            <w:right w:w="0" w:type="dxa"/>
          </w:tblCellMar>
        </w:tblPrEx>
        <w:trPr>
          <w:trHeight w:val="360"/>
          <w:jc w:val="center"/>
        </w:trPr>
        <w:tc>
          <w:tcPr>
            <w:tcW w:w="8953" w:type="dxa"/>
            <w:gridSpan w:val="4"/>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rsidR="0032375B" w:rsidRDefault="00000000">
            <w:pPr>
              <w:shd w:val="clear" w:color="auto" w:fill="FFFFFF"/>
              <w:spacing w:line="276" w:lineRule="auto"/>
              <w:ind w:firstLine="709"/>
              <w:jc w:val="center"/>
            </w:pPr>
            <w:r>
              <w:rPr>
                <w:rFonts w:ascii="Times New Roman" w:hAnsi="Times New Roman"/>
                <w:sz w:val="24"/>
                <w:szCs w:val="24"/>
              </w:rPr>
              <w:t>Время на выполнение модуля: 6 часов</w:t>
            </w:r>
          </w:p>
        </w:tc>
      </w:tr>
      <w:tr w:rsidR="0032375B">
        <w:tblPrEx>
          <w:tblCellMar>
            <w:top w:w="0" w:type="dxa"/>
            <w:left w:w="0" w:type="dxa"/>
            <w:bottom w:w="0" w:type="dxa"/>
            <w:right w:w="0" w:type="dxa"/>
          </w:tblCellMar>
        </w:tblPrEx>
        <w:trPr>
          <w:trHeight w:val="673"/>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1. Проектирование</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2. Тестирование</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3. Выгрузка решений</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 xml:space="preserve">Этап </w:t>
            </w:r>
            <w:r>
              <w:rPr>
                <w:rFonts w:ascii="Times New Roman" w:hAnsi="Times New Roman"/>
                <w:sz w:val="24"/>
                <w:szCs w:val="24"/>
                <w:lang w:val="en-US"/>
              </w:rPr>
              <w:t>4</w:t>
            </w:r>
            <w:r>
              <w:rPr>
                <w:rFonts w:ascii="Times New Roman" w:hAnsi="Times New Roman"/>
                <w:sz w:val="24"/>
                <w:szCs w:val="24"/>
              </w:rPr>
              <w:t>. Зачетные попытки</w:t>
            </w:r>
          </w:p>
        </w:tc>
      </w:tr>
      <w:tr w:rsidR="0032375B">
        <w:tblPrEx>
          <w:tblCellMar>
            <w:top w:w="0" w:type="dxa"/>
            <w:left w:w="0" w:type="dxa"/>
            <w:bottom w:w="0" w:type="dxa"/>
            <w:right w:w="0" w:type="dxa"/>
          </w:tblCellMar>
        </w:tblPrEx>
        <w:trPr>
          <w:trHeight w:val="360"/>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1</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3.5</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0.5</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1</w:t>
            </w:r>
          </w:p>
        </w:tc>
      </w:tr>
    </w:tbl>
    <w:p w:rsidR="0032375B" w:rsidRDefault="0032375B">
      <w:pPr>
        <w:widowControl w:val="0"/>
        <w:spacing w:after="0" w:line="240" w:lineRule="auto"/>
        <w:ind w:left="648" w:hanging="648"/>
        <w:jc w:val="center"/>
        <w:rPr>
          <w:rFonts w:ascii="Times New Roman" w:eastAsia="Times New Roman" w:hAnsi="Times New Roman" w:cs="Times New Roman"/>
          <w:b/>
          <w:bCs/>
          <w:sz w:val="28"/>
          <w:szCs w:val="28"/>
        </w:rPr>
      </w:pPr>
    </w:p>
    <w:p w:rsidR="0032375B" w:rsidRDefault="0032375B" w:rsidP="00522D2B">
      <w:pPr>
        <w:widowControl w:val="0"/>
        <w:spacing w:after="0" w:line="240" w:lineRule="auto"/>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1. Проектирование.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1 час, в это время конкурсанты работают на своих рабочих местах (рабочее место конкурсанта) (разработка решения в симуляторе). Доступа к зачетному рабочему месту и  РМК на соревновательном поле нет.</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2. Тестирование.</w:t>
      </w:r>
    </w:p>
    <w:p w:rsidR="0032375B" w:rsidRDefault="00000000" w:rsidP="00522D2B">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Длится 3.5 часа, в это время конкурсанты в порядке очереди (определенной жеребьевкой) имеют доступ к зачетному рабочему месту и  РМК на соревновательном поле.  Будет два круга по 12 и 9 минут соответственно. Во время своей тестовой попытки конкурсант имеет доступ к зачетному рабочему месту, имеет право выгружать туда свое решение, </w:t>
      </w:r>
      <w:r>
        <w:rPr>
          <w:rFonts w:ascii="Times New Roman" w:hAnsi="Times New Roman"/>
          <w:sz w:val="28"/>
          <w:szCs w:val="28"/>
        </w:rPr>
        <w:lastRenderedPageBreak/>
        <w:t xml:space="preserve">вносить правки в код, выгружать его на свой гит и взаимодействовать с РМК (с согласования с главным экспертом). Во время своей тестовой попытки конкурсант вправе попросить экспертов расставить стеллажи, полки и динамические препятствия по усмотрению конкурсанта. По окончании своей попытки конкурсант обязан покинуть зачетное рабочее место. В остальное время конкурсант может продолжать работу за своим рабочим местом. В момент окончания этого этапа у конкурсанта должна быть актуальная версия решения на локальном репозитории.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3. Выгрузка решений.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0.5 часа, в этом время конкурсанты не имеют права вносить правки в решение, они обязаны выгрузить все свои решения на ПК зачетного рабочего места, подготовить их к запуску. Доступ к рабочему зачетному месту в порядке очереди (по 3 минуты на конкурсанта). Во время этого этапа участники покидают свои рабочие места.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4. Зачетные попытки.</w:t>
      </w:r>
    </w:p>
    <w:p w:rsidR="0032375B" w:rsidRDefault="00000000" w:rsidP="00522D2B">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Длится 1 час. В это время конкурсанты не имеют права находиться на своих рабочих местах, вносить правки в решения. В самом начале этого этапа эксперт с помощью генератора случайных чисел выбирает целевой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маркер (для всех конкурсантов один и тот же). В порядке очереди конкурсанты имеют доступ к зачетному рабочему месту, презентуют свое решение экспертам, запускают код. Во время работы решения эксперты проводят оценку. Конкурсант имеет право перезапускать свое решение, но с начала конкурсного задания. Зачетные попытки идут в порядке очереди по 6 минут на конкурсанта. По окончанию своей зачетной попытки конкурсант покидает зачетное рабочее место.</w:t>
      </w:r>
    </w:p>
    <w:p w:rsidR="00522D2B" w:rsidRDefault="00522D2B" w:rsidP="00522D2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b/>
          <w:bCs/>
          <w:sz w:val="28"/>
          <w:szCs w:val="28"/>
        </w:rPr>
        <w:t>Конкурсное задание модуля Б.</w:t>
      </w:r>
    </w:p>
    <w:p w:rsidR="0032375B" w:rsidRDefault="0032375B">
      <w:pPr>
        <w:spacing w:after="0" w:line="360" w:lineRule="auto"/>
        <w:ind w:firstLine="709"/>
        <w:jc w:val="both"/>
        <w:rPr>
          <w:rFonts w:ascii="Times New Roman" w:eastAsia="Times New Roman" w:hAnsi="Times New Roman" w:cs="Times New Roman"/>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Конкурсантам необходимо разработать и протестировать алгоритмы навигации и локализации РМК-2 по </w:t>
      </w:r>
      <w:proofErr w:type="spellStart"/>
      <w:r>
        <w:rPr>
          <w:rFonts w:ascii="Times New Roman" w:hAnsi="Times New Roman"/>
          <w:sz w:val="28"/>
          <w:szCs w:val="28"/>
        </w:rPr>
        <w:t>Aruco</w:t>
      </w:r>
      <w:proofErr w:type="spellEnd"/>
      <w:r>
        <w:rPr>
          <w:rFonts w:ascii="Times New Roman" w:hAnsi="Times New Roman"/>
          <w:sz w:val="28"/>
          <w:szCs w:val="28"/>
        </w:rPr>
        <w:t>-маркерам.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 xml:space="preserve">РМК-2 будет обладать готовым пакетом для распознавания </w:t>
      </w:r>
      <w:proofErr w:type="spellStart"/>
      <w:r>
        <w:rPr>
          <w:rFonts w:ascii="Times New Roman" w:hAnsi="Times New Roman"/>
          <w:sz w:val="28"/>
          <w:szCs w:val="28"/>
        </w:rPr>
        <w:t>Aruco</w:t>
      </w:r>
      <w:proofErr w:type="spellEnd"/>
      <w:r>
        <w:rPr>
          <w:rFonts w:ascii="Times New Roman" w:hAnsi="Times New Roman"/>
          <w:sz w:val="28"/>
          <w:szCs w:val="28"/>
        </w:rPr>
        <w:t>-маркеров — а именно их уникального номера (</w:t>
      </w:r>
      <w:r>
        <w:rPr>
          <w:rFonts w:ascii="Times New Roman" w:hAnsi="Times New Roman"/>
          <w:sz w:val="28"/>
          <w:szCs w:val="28"/>
          <w:lang w:val="en-US"/>
        </w:rPr>
        <w:t>ID</w:t>
      </w:r>
      <w:r w:rsidRPr="00BB6A7D">
        <w:rPr>
          <w:rFonts w:ascii="Times New Roman" w:hAnsi="Times New Roman"/>
          <w:sz w:val="28"/>
          <w:szCs w:val="28"/>
        </w:rPr>
        <w:t>)</w:t>
      </w:r>
      <w:r>
        <w:rPr>
          <w:rFonts w:ascii="Times New Roman" w:hAnsi="Times New Roman"/>
          <w:sz w:val="28"/>
          <w:szCs w:val="28"/>
        </w:rPr>
        <w:t>, положения и ориентации (</w:t>
      </w:r>
      <w:r>
        <w:rPr>
          <w:rFonts w:ascii="Times New Roman" w:hAnsi="Times New Roman"/>
          <w:sz w:val="28"/>
          <w:szCs w:val="28"/>
          <w:lang w:val="en-US"/>
        </w:rPr>
        <w:t>TF</w:t>
      </w:r>
      <w:r w:rsidRPr="00BB6A7D">
        <w:rPr>
          <w:rFonts w:ascii="Times New Roman" w:hAnsi="Times New Roman"/>
          <w:sz w:val="28"/>
          <w:szCs w:val="28"/>
        </w:rPr>
        <w:t>2)</w:t>
      </w:r>
      <w:r>
        <w:rPr>
          <w:rFonts w:ascii="Times New Roman" w:hAnsi="Times New Roman"/>
          <w:sz w:val="28"/>
          <w:szCs w:val="28"/>
        </w:rPr>
        <w:t xml:space="preserve"> относительно камеры робота. Соревновательное поле будет заранее подготовлено путем расположения </w:t>
      </w:r>
      <w:proofErr w:type="spellStart"/>
      <w:r>
        <w:rPr>
          <w:rFonts w:ascii="Times New Roman" w:hAnsi="Times New Roman"/>
          <w:sz w:val="28"/>
          <w:szCs w:val="28"/>
        </w:rPr>
        <w:t>aruco</w:t>
      </w:r>
      <w:proofErr w:type="spellEnd"/>
      <w:r>
        <w:rPr>
          <w:rFonts w:ascii="Times New Roman" w:hAnsi="Times New Roman"/>
          <w:sz w:val="28"/>
          <w:szCs w:val="28"/>
        </w:rPr>
        <w:t xml:space="preserve">-маркеров сеткой с регулярным шагом 50-150см (в зависимости от размеров поля). Конкурсантам будет выдан заранее построенный граф </w:t>
      </w:r>
      <w:proofErr w:type="spellStart"/>
      <w:r>
        <w:rPr>
          <w:rFonts w:ascii="Times New Roman" w:hAnsi="Times New Roman"/>
          <w:sz w:val="28"/>
          <w:szCs w:val="28"/>
        </w:rPr>
        <w:t>aruco</w:t>
      </w:r>
      <w:proofErr w:type="spellEnd"/>
      <w:r>
        <w:rPr>
          <w:rFonts w:ascii="Times New Roman" w:hAnsi="Times New Roman"/>
          <w:sz w:val="28"/>
          <w:szCs w:val="28"/>
        </w:rPr>
        <w:t>-маркеров.</w:t>
      </w:r>
    </w:p>
    <w:p w:rsidR="0032375B" w:rsidRDefault="0032375B">
      <w:pPr>
        <w:spacing w:after="0" w:line="360" w:lineRule="auto"/>
        <w:ind w:firstLine="709"/>
        <w:jc w:val="both"/>
        <w:rPr>
          <w:rFonts w:ascii="Times New Roman" w:eastAsia="Times New Roman" w:hAnsi="Times New Roman" w:cs="Times New Roman"/>
        </w:rPr>
      </w:pPr>
    </w:p>
    <w:p w:rsidR="0032375B" w:rsidRDefault="00000000">
      <w:pPr>
        <w:spacing w:after="0" w:line="360" w:lineRule="auto"/>
        <w:ind w:firstLine="709"/>
        <w:jc w:val="both"/>
        <w:rPr>
          <w:rFonts w:ascii="Times New Roman" w:eastAsia="Times New Roman" w:hAnsi="Times New Roman" w:cs="Times New Roman"/>
          <w:b/>
          <w:bCs/>
          <w:sz w:val="28"/>
          <w:szCs w:val="28"/>
          <w:u w:val="single"/>
        </w:rPr>
      </w:pPr>
      <w:r>
        <w:rPr>
          <w:rFonts w:ascii="Times New Roman" w:hAnsi="Times New Roman"/>
          <w:b/>
          <w:bCs/>
          <w:sz w:val="28"/>
          <w:szCs w:val="28"/>
          <w:u w:val="single"/>
        </w:rPr>
        <w:t>Обращаем внимание</w:t>
      </w:r>
      <w:r>
        <w:rPr>
          <w:rFonts w:ascii="Times New Roman" w:hAnsi="Times New Roman"/>
          <w:b/>
          <w:bCs/>
          <w:sz w:val="28"/>
          <w:szCs w:val="28"/>
        </w:rPr>
        <w:t xml:space="preserve">, что задание модуля Б нужно выполнять максимум двумя скриптами. В случае, если решение конкурсанта потребовало запуска более чем двух скриптов (взаимодействий с ПК зачетного рабочего места), то баллы, набранные за такую попытку, </w:t>
      </w:r>
      <w:r>
        <w:rPr>
          <w:rFonts w:ascii="Times New Roman" w:hAnsi="Times New Roman"/>
          <w:b/>
          <w:bCs/>
          <w:sz w:val="28"/>
          <w:szCs w:val="28"/>
          <w:u w:val="single"/>
        </w:rPr>
        <w:t xml:space="preserve">не будут засчитаны. </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Задача модуля Б делится на 2 этапа:</w:t>
      </w:r>
    </w:p>
    <w:p w:rsidR="0032375B" w:rsidRDefault="00000000">
      <w:pPr>
        <w:numPr>
          <w:ilvl w:val="0"/>
          <w:numId w:val="32"/>
        </w:numPr>
        <w:spacing w:after="0" w:line="360" w:lineRule="auto"/>
        <w:jc w:val="both"/>
        <w:rPr>
          <w:sz w:val="28"/>
          <w:szCs w:val="28"/>
        </w:rPr>
      </w:pPr>
      <w:r>
        <w:rPr>
          <w:rFonts w:ascii="Times New Roman" w:hAnsi="Times New Roman"/>
          <w:sz w:val="28"/>
          <w:szCs w:val="28"/>
        </w:rPr>
        <w:t>Перемещение РМК-2 от точки старта до целевой точки по кратчайшему маршруту.</w:t>
      </w:r>
    </w:p>
    <w:p w:rsidR="0032375B" w:rsidRDefault="00000000">
      <w:pPr>
        <w:numPr>
          <w:ilvl w:val="0"/>
          <w:numId w:val="32"/>
        </w:numPr>
        <w:spacing w:after="0" w:line="360" w:lineRule="auto"/>
        <w:jc w:val="both"/>
        <w:rPr>
          <w:sz w:val="28"/>
          <w:szCs w:val="28"/>
        </w:rPr>
      </w:pPr>
      <w:r>
        <w:rPr>
          <w:rFonts w:ascii="Times New Roman" w:hAnsi="Times New Roman"/>
          <w:sz w:val="28"/>
          <w:szCs w:val="28"/>
        </w:rPr>
        <w:t xml:space="preserve"> Перемещение РМК-2 от целевой точки до точки старта по кратчайшему маршруту с учетом динамического препятствия.</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Оцениваемое задание этого модуля:</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w:t>
      </w:r>
      <w:r>
        <w:rPr>
          <w:rFonts w:ascii="Times New Roman" w:hAnsi="Times New Roman"/>
          <w:sz w:val="28"/>
          <w:szCs w:val="28"/>
        </w:rPr>
        <w:tab/>
        <w:t>РМК-2 стоит на точке старта. Конкурсант запускает свое решение.</w:t>
      </w:r>
      <w:r w:rsidRPr="00BB6A7D">
        <w:rPr>
          <w:rFonts w:ascii="Times New Roman" w:hAnsi="Times New Roman"/>
          <w:sz w:val="28"/>
          <w:szCs w:val="28"/>
        </w:rPr>
        <w:t xml:space="preserve"> </w:t>
      </w:r>
      <w:r>
        <w:rPr>
          <w:rFonts w:ascii="Times New Roman" w:hAnsi="Times New Roman"/>
          <w:sz w:val="28"/>
          <w:szCs w:val="28"/>
        </w:rPr>
        <w:t>Допустим, целевой маркер 22.</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1.1 </w:t>
      </w:r>
      <w:r>
        <w:rPr>
          <w:rFonts w:ascii="Times New Roman" w:hAnsi="Times New Roman"/>
          <w:sz w:val="28"/>
          <w:szCs w:val="28"/>
        </w:rPr>
        <w:t xml:space="preserve">Вывод в терминал ПК зачетного рабочего места и лог-файл построенный РМК-2 маршрут.  </w:t>
      </w:r>
    </w:p>
    <w:p w:rsidR="0032375B" w:rsidRDefault="00000000">
      <w:pPr>
        <w:tabs>
          <w:tab w:val="left" w:pos="1134"/>
        </w:tabs>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 xml:space="preserve">(Например, </w:t>
      </w:r>
      <w:r w:rsidRPr="00BB6A7D">
        <w:rPr>
          <w:rFonts w:ascii="Times New Roman" w:hAnsi="Times New Roman"/>
          <w:i/>
          <w:iCs/>
          <w:sz w:val="28"/>
          <w:szCs w:val="28"/>
        </w:rPr>
        <w:t>[0, 1, 2, 7, 12, 17, 22]</w:t>
      </w:r>
      <w:r>
        <w:rPr>
          <w:rFonts w:ascii="Times New Roman" w:hAnsi="Times New Roman"/>
          <w:i/>
          <w:iCs/>
          <w:sz w:val="28"/>
          <w:szCs w:val="28"/>
        </w:rPr>
        <w:t>, формат может меняться, но он должен отражать построенный маршрут).</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 Эксперт должен зафиксировать данный маршрут, чтобы впоследствии сверяться с ним.</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1.2 </w:t>
      </w:r>
      <w:r>
        <w:rPr>
          <w:rFonts w:ascii="Times New Roman" w:hAnsi="Times New Roman"/>
          <w:sz w:val="28"/>
          <w:szCs w:val="28"/>
        </w:rPr>
        <w:t xml:space="preserve">После фиксации экспертом, конкурсант должен отправить РМК-2 команду на движение к целевому </w:t>
      </w:r>
      <w:proofErr w:type="spellStart"/>
      <w:r>
        <w:rPr>
          <w:rFonts w:ascii="Times New Roman" w:hAnsi="Times New Roman"/>
          <w:sz w:val="28"/>
          <w:szCs w:val="28"/>
          <w:lang w:val="en-US"/>
        </w:rPr>
        <w:t>aruco</w:t>
      </w:r>
      <w:proofErr w:type="spellEnd"/>
      <w:r>
        <w:rPr>
          <w:rFonts w:ascii="Times New Roman" w:hAnsi="Times New Roman"/>
          <w:sz w:val="28"/>
          <w:szCs w:val="28"/>
        </w:rPr>
        <w:t xml:space="preserve">-маркеру. </w:t>
      </w:r>
    </w:p>
    <w:p w:rsidR="0032375B" w:rsidRDefault="00000000">
      <w:pPr>
        <w:tabs>
          <w:tab w:val="left" w:pos="1134"/>
        </w:tabs>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lastRenderedPageBreak/>
        <w:t xml:space="preserve">(Например, вызвать сервис, запушить данные </w:t>
      </w:r>
      <w:proofErr w:type="gramStart"/>
      <w:r>
        <w:rPr>
          <w:rFonts w:ascii="Times New Roman" w:hAnsi="Times New Roman"/>
          <w:i/>
          <w:iCs/>
          <w:sz w:val="28"/>
          <w:szCs w:val="28"/>
        </w:rPr>
        <w:t>в топик</w:t>
      </w:r>
      <w:proofErr w:type="gramEnd"/>
      <w:r>
        <w:rPr>
          <w:rFonts w:ascii="Times New Roman" w:hAnsi="Times New Roman"/>
          <w:i/>
          <w:iCs/>
          <w:sz w:val="28"/>
          <w:szCs w:val="28"/>
        </w:rPr>
        <w:t xml:space="preserve">, запустить отдельную </w:t>
      </w:r>
      <w:proofErr w:type="spellStart"/>
      <w:r>
        <w:rPr>
          <w:rFonts w:ascii="Times New Roman" w:hAnsi="Times New Roman"/>
          <w:i/>
          <w:iCs/>
          <w:sz w:val="28"/>
          <w:szCs w:val="28"/>
        </w:rPr>
        <w:t>ноду</w:t>
      </w:r>
      <w:proofErr w:type="spellEnd"/>
      <w:r>
        <w:rPr>
          <w:rFonts w:ascii="Times New Roman" w:hAnsi="Times New Roman"/>
          <w:i/>
          <w:iCs/>
          <w:sz w:val="28"/>
          <w:szCs w:val="28"/>
        </w:rPr>
        <w:t xml:space="preserve"> или скрипт  или нажать соответствующую клавишу клавиатуры).</w:t>
      </w:r>
      <w:r>
        <w:rPr>
          <w:rFonts w:ascii="Times New Roman" w:eastAsia="Times New Roman" w:hAnsi="Times New Roman" w:cs="Times New Roman"/>
          <w:i/>
          <w:iCs/>
          <w:noProof/>
          <w:sz w:val="28"/>
          <w:szCs w:val="28"/>
        </w:rPr>
        <w:drawing>
          <wp:anchor distT="152400" distB="152400" distL="152400" distR="152400" simplePos="0" relativeHeight="251659264" behindDoc="0" locked="0" layoutInCell="1" allowOverlap="1">
            <wp:simplePos x="0" y="0"/>
            <wp:positionH relativeFrom="page">
              <wp:posOffset>1073785</wp:posOffset>
            </wp:positionH>
            <wp:positionV relativeFrom="line">
              <wp:posOffset>301021</wp:posOffset>
            </wp:positionV>
            <wp:extent cx="5936616" cy="3225042"/>
            <wp:effectExtent l="0" t="0" r="0" b="0"/>
            <wp:wrapThrough wrapText="bothSides" distL="152400" distR="152400">
              <wp:wrapPolygon edited="1">
                <wp:start x="0" y="0"/>
                <wp:lineTo x="21600" y="0"/>
                <wp:lineTo x="21600" y="21628"/>
                <wp:lineTo x="0" y="21628"/>
                <wp:lineTo x="0" y="0"/>
              </wp:wrapPolygon>
            </wp:wrapThrough>
            <wp:docPr id="1073741828" name="officeArt object" descr="вставленный-фильм.png"/>
            <wp:cNvGraphicFramePr/>
            <a:graphic xmlns:a="http://schemas.openxmlformats.org/drawingml/2006/main">
              <a:graphicData uri="http://schemas.openxmlformats.org/drawingml/2006/picture">
                <pic:pic xmlns:pic="http://schemas.openxmlformats.org/drawingml/2006/picture">
                  <pic:nvPicPr>
                    <pic:cNvPr id="1073741828" name="вставленный-фильм.png" descr="вставленный-фильм.png"/>
                    <pic:cNvPicPr>
                      <a:picLocks noChangeAspect="1"/>
                    </pic:cNvPicPr>
                  </pic:nvPicPr>
                  <pic:blipFill>
                    <a:blip r:embed="rId19"/>
                    <a:stretch>
                      <a:fillRect/>
                    </a:stretch>
                  </pic:blipFill>
                  <pic:spPr>
                    <a:xfrm>
                      <a:off x="0" y="0"/>
                      <a:ext cx="5936616" cy="3225042"/>
                    </a:xfrm>
                    <a:prstGeom prst="rect">
                      <a:avLst/>
                    </a:prstGeom>
                    <a:ln w="12700" cap="flat">
                      <a:noFill/>
                      <a:miter lim="400000"/>
                    </a:ln>
                    <a:effectLst/>
                  </pic:spPr>
                </pic:pic>
              </a:graphicData>
            </a:graphic>
          </wp:anchor>
        </w:drawing>
      </w:r>
      <w:r>
        <w:rPr>
          <w:rFonts w:ascii="Times New Roman" w:hAnsi="Times New Roman"/>
          <w:i/>
          <w:iCs/>
          <w:sz w:val="28"/>
          <w:szCs w:val="28"/>
        </w:rPr>
        <w:t xml:space="preserve"> </w:t>
      </w:r>
    </w:p>
    <w:p w:rsidR="0032375B" w:rsidRDefault="0032375B">
      <w:pPr>
        <w:tabs>
          <w:tab w:val="left" w:pos="1134"/>
        </w:tabs>
        <w:spacing w:after="0" w:line="360" w:lineRule="auto"/>
        <w:ind w:firstLine="709"/>
        <w:jc w:val="both"/>
        <w:rPr>
          <w:rFonts w:ascii="Times New Roman" w:eastAsia="Times New Roman" w:hAnsi="Times New Roman" w:cs="Times New Roman"/>
          <w:i/>
          <w:iCs/>
          <w:sz w:val="28"/>
          <w:szCs w:val="28"/>
        </w:rPr>
      </w:pP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После этого РМК-2 может начинать движение к целевому маркеру, при этом начало и конец движения алгоритм должен явно обозначать путем вывода соответствующих сообщений в терминал и лог-файл </w:t>
      </w:r>
    </w:p>
    <w:p w:rsidR="0032375B" w:rsidRPr="00BB6A7D" w:rsidRDefault="00000000">
      <w:pPr>
        <w:tabs>
          <w:tab w:val="left" w:pos="1134"/>
        </w:tabs>
        <w:spacing w:after="0" w:line="360" w:lineRule="auto"/>
        <w:ind w:firstLine="709"/>
        <w:jc w:val="both"/>
        <w:rPr>
          <w:rFonts w:ascii="Times New Roman" w:eastAsia="Times New Roman" w:hAnsi="Times New Roman" w:cs="Times New Roman"/>
          <w:i/>
          <w:iCs/>
          <w:sz w:val="28"/>
          <w:szCs w:val="28"/>
          <w:lang w:val="en-US"/>
        </w:rPr>
      </w:pPr>
      <w:r w:rsidRPr="00BB6A7D">
        <w:rPr>
          <w:rFonts w:ascii="Times New Roman" w:hAnsi="Times New Roman"/>
          <w:i/>
          <w:iCs/>
          <w:sz w:val="28"/>
          <w:szCs w:val="28"/>
          <w:lang w:val="en-US"/>
        </w:rPr>
        <w:t>(</w:t>
      </w:r>
      <w:r>
        <w:rPr>
          <w:rFonts w:ascii="Times New Roman" w:hAnsi="Times New Roman"/>
          <w:i/>
          <w:iCs/>
          <w:sz w:val="28"/>
          <w:szCs w:val="28"/>
        </w:rPr>
        <w:t>Например</w:t>
      </w:r>
      <w:r w:rsidRPr="00BB6A7D">
        <w:rPr>
          <w:rFonts w:ascii="Times New Roman" w:hAnsi="Times New Roman"/>
          <w:i/>
          <w:iCs/>
          <w:sz w:val="28"/>
          <w:szCs w:val="28"/>
          <w:lang w:val="en-US"/>
        </w:rPr>
        <w:t xml:space="preserve">, </w:t>
      </w:r>
      <w:r>
        <w:rPr>
          <w:rFonts w:ascii="Times New Roman" w:hAnsi="Times New Roman"/>
          <w:i/>
          <w:iCs/>
          <w:sz w:val="28"/>
          <w:szCs w:val="28"/>
          <w:lang w:val="en-US"/>
        </w:rPr>
        <w:t>«</w:t>
      </w:r>
      <w:proofErr w:type="spellStart"/>
      <w:r>
        <w:rPr>
          <w:rFonts w:ascii="Times New Roman" w:hAnsi="Times New Roman"/>
          <w:i/>
          <w:iCs/>
          <w:sz w:val="28"/>
          <w:szCs w:val="28"/>
          <w:lang w:val="en-US"/>
        </w:rPr>
        <w:t>movement_start</w:t>
      </w:r>
      <w:proofErr w:type="spellEnd"/>
      <w:r>
        <w:rPr>
          <w:rFonts w:ascii="Times New Roman" w:hAnsi="Times New Roman"/>
          <w:i/>
          <w:iCs/>
          <w:sz w:val="28"/>
          <w:szCs w:val="28"/>
          <w:lang w:val="en-US"/>
        </w:rPr>
        <w:t>», «</w:t>
      </w:r>
      <w:proofErr w:type="spellStart"/>
      <w:r>
        <w:rPr>
          <w:rFonts w:ascii="Times New Roman" w:hAnsi="Times New Roman"/>
          <w:i/>
          <w:iCs/>
          <w:sz w:val="28"/>
          <w:szCs w:val="28"/>
          <w:lang w:val="en-US"/>
        </w:rPr>
        <w:t>movement_stop</w:t>
      </w:r>
      <w:proofErr w:type="spellEnd"/>
      <w:r>
        <w:rPr>
          <w:rFonts w:ascii="Times New Roman" w:hAnsi="Times New Roman"/>
          <w:i/>
          <w:iCs/>
          <w:sz w:val="28"/>
          <w:szCs w:val="28"/>
          <w:lang w:val="en-US"/>
        </w:rPr>
        <w:t>»</w:t>
      </w:r>
      <w:r w:rsidRPr="00BB6A7D">
        <w:rPr>
          <w:rFonts w:ascii="Times New Roman" w:hAnsi="Times New Roman"/>
          <w:i/>
          <w:iCs/>
          <w:sz w:val="28"/>
          <w:szCs w:val="28"/>
          <w:lang w:val="en-US"/>
        </w:rPr>
        <w:t xml:space="preserve">). </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2.</w:t>
      </w:r>
      <w:r>
        <w:rPr>
          <w:rFonts w:ascii="Times New Roman" w:hAnsi="Times New Roman"/>
          <w:sz w:val="28"/>
          <w:szCs w:val="28"/>
        </w:rPr>
        <w:tab/>
        <w:t>РМК-2 находится на целевой точке, он должен вернуться в точку старта, однако в этот раз эксперт выставит на поле препятствие, которое РМК-2 должен обнаружить и объехать. Запуск решения конкурсанта.</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2.1 Вывод в терминал ПК зачетного рабочего места и лог-файл построенный РМК-2 маршрут.  </w:t>
      </w:r>
    </w:p>
    <w:p w:rsidR="0032375B" w:rsidRDefault="00000000">
      <w:pPr>
        <w:tabs>
          <w:tab w:val="left" w:pos="1134"/>
        </w:tabs>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 xml:space="preserve">(Например, </w:t>
      </w:r>
      <w:r w:rsidRPr="00BB6A7D">
        <w:rPr>
          <w:rFonts w:ascii="Times New Roman" w:hAnsi="Times New Roman"/>
          <w:i/>
          <w:iCs/>
          <w:sz w:val="28"/>
          <w:szCs w:val="28"/>
        </w:rPr>
        <w:t>[</w:t>
      </w:r>
      <w:r>
        <w:rPr>
          <w:rFonts w:ascii="Times New Roman" w:hAnsi="Times New Roman"/>
          <w:i/>
          <w:iCs/>
          <w:sz w:val="28"/>
          <w:szCs w:val="28"/>
        </w:rPr>
        <w:t>22</w:t>
      </w:r>
      <w:r w:rsidRPr="00BB6A7D">
        <w:rPr>
          <w:rFonts w:ascii="Times New Roman" w:hAnsi="Times New Roman"/>
          <w:i/>
          <w:iCs/>
          <w:sz w:val="28"/>
          <w:szCs w:val="28"/>
        </w:rPr>
        <w:t>, 1</w:t>
      </w:r>
      <w:r>
        <w:rPr>
          <w:rFonts w:ascii="Times New Roman" w:hAnsi="Times New Roman"/>
          <w:i/>
          <w:iCs/>
          <w:sz w:val="28"/>
          <w:szCs w:val="28"/>
        </w:rPr>
        <w:t>7</w:t>
      </w:r>
      <w:r w:rsidRPr="00BB6A7D">
        <w:rPr>
          <w:rFonts w:ascii="Times New Roman" w:hAnsi="Times New Roman"/>
          <w:i/>
          <w:iCs/>
          <w:sz w:val="28"/>
          <w:szCs w:val="28"/>
        </w:rPr>
        <w:t xml:space="preserve">, </w:t>
      </w:r>
      <w:r>
        <w:rPr>
          <w:rFonts w:ascii="Times New Roman" w:hAnsi="Times New Roman"/>
          <w:i/>
          <w:iCs/>
          <w:sz w:val="28"/>
          <w:szCs w:val="28"/>
        </w:rPr>
        <w:t>16</w:t>
      </w:r>
      <w:r w:rsidRPr="00BB6A7D">
        <w:rPr>
          <w:rFonts w:ascii="Times New Roman" w:hAnsi="Times New Roman"/>
          <w:i/>
          <w:iCs/>
          <w:sz w:val="28"/>
          <w:szCs w:val="28"/>
        </w:rPr>
        <w:t xml:space="preserve">, </w:t>
      </w:r>
      <w:r>
        <w:rPr>
          <w:rFonts w:ascii="Times New Roman" w:hAnsi="Times New Roman"/>
          <w:i/>
          <w:iCs/>
          <w:sz w:val="28"/>
          <w:szCs w:val="28"/>
        </w:rPr>
        <w:t>15</w:t>
      </w:r>
      <w:r w:rsidRPr="00BB6A7D">
        <w:rPr>
          <w:rFonts w:ascii="Times New Roman" w:hAnsi="Times New Roman"/>
          <w:i/>
          <w:iCs/>
          <w:sz w:val="28"/>
          <w:szCs w:val="28"/>
        </w:rPr>
        <w:t>, 1</w:t>
      </w:r>
      <w:r>
        <w:rPr>
          <w:rFonts w:ascii="Times New Roman" w:hAnsi="Times New Roman"/>
          <w:i/>
          <w:iCs/>
          <w:sz w:val="28"/>
          <w:szCs w:val="28"/>
        </w:rPr>
        <w:t>0</w:t>
      </w:r>
      <w:r w:rsidRPr="00BB6A7D">
        <w:rPr>
          <w:rFonts w:ascii="Times New Roman" w:hAnsi="Times New Roman"/>
          <w:i/>
          <w:iCs/>
          <w:sz w:val="28"/>
          <w:szCs w:val="28"/>
        </w:rPr>
        <w:t xml:space="preserve">, </w:t>
      </w:r>
      <w:r>
        <w:rPr>
          <w:rFonts w:ascii="Times New Roman" w:hAnsi="Times New Roman"/>
          <w:i/>
          <w:iCs/>
          <w:sz w:val="28"/>
          <w:szCs w:val="28"/>
        </w:rPr>
        <w:t>5</w:t>
      </w:r>
      <w:r w:rsidRPr="00BB6A7D">
        <w:rPr>
          <w:rFonts w:ascii="Times New Roman" w:hAnsi="Times New Roman"/>
          <w:i/>
          <w:iCs/>
          <w:sz w:val="28"/>
          <w:szCs w:val="28"/>
        </w:rPr>
        <w:t xml:space="preserve">, </w:t>
      </w:r>
      <w:r>
        <w:rPr>
          <w:rFonts w:ascii="Times New Roman" w:hAnsi="Times New Roman"/>
          <w:i/>
          <w:iCs/>
          <w:sz w:val="28"/>
          <w:szCs w:val="28"/>
        </w:rPr>
        <w:t>0</w:t>
      </w:r>
      <w:r w:rsidRPr="00BB6A7D">
        <w:rPr>
          <w:rFonts w:ascii="Times New Roman" w:hAnsi="Times New Roman"/>
          <w:i/>
          <w:iCs/>
          <w:sz w:val="28"/>
          <w:szCs w:val="28"/>
        </w:rPr>
        <w:t>]</w:t>
      </w:r>
      <w:r>
        <w:rPr>
          <w:rFonts w:ascii="Times New Roman" w:hAnsi="Times New Roman"/>
          <w:i/>
          <w:iCs/>
          <w:sz w:val="28"/>
          <w:szCs w:val="28"/>
        </w:rPr>
        <w:t>, формат может меняться, но он должен отражать построенный маршрут).</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 Эксперт должен зафиксировать данный маршрут, чтобы впоследствии сверяться с ним.</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 xml:space="preserve">2.2 После фиксации экспертом, конкурсант должен отправить РМК-2 команду на движение к стартовому </w:t>
      </w:r>
      <w:proofErr w:type="spellStart"/>
      <w:r>
        <w:rPr>
          <w:rFonts w:ascii="Times New Roman" w:hAnsi="Times New Roman"/>
          <w:sz w:val="28"/>
          <w:szCs w:val="28"/>
          <w:lang w:val="en-US"/>
        </w:rPr>
        <w:t>aruco</w:t>
      </w:r>
      <w:proofErr w:type="spellEnd"/>
      <w:r>
        <w:rPr>
          <w:rFonts w:ascii="Times New Roman" w:hAnsi="Times New Roman"/>
          <w:sz w:val="28"/>
          <w:szCs w:val="28"/>
        </w:rPr>
        <w:t xml:space="preserve">-маркеру. </w:t>
      </w:r>
    </w:p>
    <w:p w:rsidR="0032375B" w:rsidRDefault="00000000">
      <w:pPr>
        <w:tabs>
          <w:tab w:val="left" w:pos="1134"/>
        </w:tabs>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 xml:space="preserve">(Например, вызвать сервис, запушить данные </w:t>
      </w:r>
      <w:proofErr w:type="gramStart"/>
      <w:r>
        <w:rPr>
          <w:rFonts w:ascii="Times New Roman" w:hAnsi="Times New Roman"/>
          <w:i/>
          <w:iCs/>
          <w:sz w:val="28"/>
          <w:szCs w:val="28"/>
        </w:rPr>
        <w:t>в топик</w:t>
      </w:r>
      <w:proofErr w:type="gramEnd"/>
      <w:r>
        <w:rPr>
          <w:rFonts w:ascii="Times New Roman" w:hAnsi="Times New Roman"/>
          <w:i/>
          <w:iCs/>
          <w:sz w:val="28"/>
          <w:szCs w:val="28"/>
        </w:rPr>
        <w:t xml:space="preserve">, запустить отдельную </w:t>
      </w:r>
      <w:proofErr w:type="spellStart"/>
      <w:r>
        <w:rPr>
          <w:rFonts w:ascii="Times New Roman" w:hAnsi="Times New Roman"/>
          <w:i/>
          <w:iCs/>
          <w:sz w:val="28"/>
          <w:szCs w:val="28"/>
        </w:rPr>
        <w:t>ноду</w:t>
      </w:r>
      <w:proofErr w:type="spellEnd"/>
      <w:r>
        <w:rPr>
          <w:rFonts w:ascii="Times New Roman" w:hAnsi="Times New Roman"/>
          <w:i/>
          <w:iCs/>
          <w:sz w:val="28"/>
          <w:szCs w:val="28"/>
        </w:rPr>
        <w:t xml:space="preserve"> или скрипт  или нажать соответствующую клавишу клавиатуры).</w:t>
      </w:r>
      <w:r>
        <w:rPr>
          <w:rFonts w:ascii="Times New Roman" w:eastAsia="Times New Roman" w:hAnsi="Times New Roman" w:cs="Times New Roman"/>
          <w:i/>
          <w:iCs/>
          <w:noProof/>
          <w:sz w:val="28"/>
          <w:szCs w:val="28"/>
        </w:rPr>
        <w:drawing>
          <wp:anchor distT="152400" distB="152400" distL="152400" distR="152400" simplePos="0" relativeHeight="251662336" behindDoc="0" locked="0" layoutInCell="1" allowOverlap="1">
            <wp:simplePos x="0" y="0"/>
            <wp:positionH relativeFrom="page">
              <wp:posOffset>1073785</wp:posOffset>
            </wp:positionH>
            <wp:positionV relativeFrom="line">
              <wp:posOffset>259879</wp:posOffset>
            </wp:positionV>
            <wp:extent cx="5936616" cy="3359028"/>
            <wp:effectExtent l="0" t="0" r="0" b="0"/>
            <wp:wrapThrough wrapText="bothSides" distL="152400" distR="152400">
              <wp:wrapPolygon edited="1">
                <wp:start x="0" y="0"/>
                <wp:lineTo x="21621" y="0"/>
                <wp:lineTo x="21621" y="21623"/>
                <wp:lineTo x="0" y="21623"/>
                <wp:lineTo x="0" y="0"/>
              </wp:wrapPolygon>
            </wp:wrapThrough>
            <wp:docPr id="1073741829" name="officeArt object" descr="вставленный-фильм.png"/>
            <wp:cNvGraphicFramePr/>
            <a:graphic xmlns:a="http://schemas.openxmlformats.org/drawingml/2006/main">
              <a:graphicData uri="http://schemas.openxmlformats.org/drawingml/2006/picture">
                <pic:pic xmlns:pic="http://schemas.openxmlformats.org/drawingml/2006/picture">
                  <pic:nvPicPr>
                    <pic:cNvPr id="1073741829" name="вставленный-фильм.png" descr="вставленный-фильм.png"/>
                    <pic:cNvPicPr>
                      <a:picLocks noChangeAspect="1"/>
                    </pic:cNvPicPr>
                  </pic:nvPicPr>
                  <pic:blipFill>
                    <a:blip r:embed="rId20"/>
                    <a:stretch>
                      <a:fillRect/>
                    </a:stretch>
                  </pic:blipFill>
                  <pic:spPr>
                    <a:xfrm>
                      <a:off x="0" y="0"/>
                      <a:ext cx="5936616" cy="3359028"/>
                    </a:xfrm>
                    <a:prstGeom prst="rect">
                      <a:avLst/>
                    </a:prstGeom>
                    <a:ln w="12700" cap="flat">
                      <a:noFill/>
                      <a:miter lim="400000"/>
                    </a:ln>
                    <a:effectLst/>
                  </pic:spPr>
                </pic:pic>
              </a:graphicData>
            </a:graphic>
          </wp:anchor>
        </w:drawing>
      </w:r>
    </w:p>
    <w:p w:rsidR="0032375B" w:rsidRDefault="0032375B">
      <w:pPr>
        <w:tabs>
          <w:tab w:val="left" w:pos="1134"/>
        </w:tabs>
        <w:spacing w:after="0" w:line="360" w:lineRule="auto"/>
        <w:ind w:firstLine="709"/>
        <w:jc w:val="both"/>
        <w:rPr>
          <w:rFonts w:ascii="Times New Roman" w:eastAsia="Times New Roman" w:hAnsi="Times New Roman" w:cs="Times New Roman"/>
          <w:i/>
          <w:iCs/>
          <w:sz w:val="28"/>
          <w:szCs w:val="28"/>
        </w:rPr>
      </w:pP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i/>
          <w:iCs/>
          <w:sz w:val="28"/>
          <w:szCs w:val="28"/>
        </w:rPr>
        <w:t xml:space="preserve"> </w:t>
      </w:r>
      <w:r>
        <w:rPr>
          <w:rFonts w:ascii="Times New Roman" w:hAnsi="Times New Roman"/>
          <w:sz w:val="28"/>
          <w:szCs w:val="28"/>
        </w:rPr>
        <w:t xml:space="preserve">После этого РМК-2 может начинать движение к целевому маркеру, при этом начало и конец движения алгоритм должен явно обозначать путем вывода соответствующих сообщений в терминал и лог-файл </w:t>
      </w:r>
    </w:p>
    <w:p w:rsidR="0032375B" w:rsidRPr="00BB6A7D" w:rsidRDefault="00000000">
      <w:pPr>
        <w:tabs>
          <w:tab w:val="left" w:pos="1134"/>
        </w:tabs>
        <w:spacing w:after="0" w:line="360" w:lineRule="auto"/>
        <w:ind w:firstLine="709"/>
        <w:jc w:val="both"/>
        <w:rPr>
          <w:rFonts w:ascii="Times New Roman" w:eastAsia="Times New Roman" w:hAnsi="Times New Roman" w:cs="Times New Roman"/>
          <w:i/>
          <w:iCs/>
          <w:sz w:val="28"/>
          <w:szCs w:val="28"/>
          <w:lang w:val="en-US"/>
        </w:rPr>
      </w:pPr>
      <w:r w:rsidRPr="00BB6A7D">
        <w:rPr>
          <w:rFonts w:ascii="Times New Roman" w:hAnsi="Times New Roman"/>
          <w:i/>
          <w:iCs/>
          <w:sz w:val="28"/>
          <w:szCs w:val="28"/>
          <w:lang w:val="en-US"/>
        </w:rPr>
        <w:t>(</w:t>
      </w:r>
      <w:r>
        <w:rPr>
          <w:rFonts w:ascii="Times New Roman" w:hAnsi="Times New Roman"/>
          <w:i/>
          <w:iCs/>
          <w:sz w:val="28"/>
          <w:szCs w:val="28"/>
        </w:rPr>
        <w:t>Например</w:t>
      </w:r>
      <w:r w:rsidRPr="00BB6A7D">
        <w:rPr>
          <w:rFonts w:ascii="Times New Roman" w:hAnsi="Times New Roman"/>
          <w:i/>
          <w:iCs/>
          <w:sz w:val="28"/>
          <w:szCs w:val="28"/>
          <w:lang w:val="en-US"/>
        </w:rPr>
        <w:t xml:space="preserve">, </w:t>
      </w:r>
      <w:r>
        <w:rPr>
          <w:rFonts w:ascii="Times New Roman" w:hAnsi="Times New Roman"/>
          <w:i/>
          <w:iCs/>
          <w:sz w:val="28"/>
          <w:szCs w:val="28"/>
          <w:lang w:val="en-US"/>
        </w:rPr>
        <w:t>«</w:t>
      </w:r>
      <w:proofErr w:type="spellStart"/>
      <w:r>
        <w:rPr>
          <w:rFonts w:ascii="Times New Roman" w:hAnsi="Times New Roman"/>
          <w:i/>
          <w:iCs/>
          <w:sz w:val="28"/>
          <w:szCs w:val="28"/>
          <w:lang w:val="en-US"/>
        </w:rPr>
        <w:t>movement_start</w:t>
      </w:r>
      <w:proofErr w:type="spellEnd"/>
      <w:r>
        <w:rPr>
          <w:rFonts w:ascii="Times New Roman" w:hAnsi="Times New Roman"/>
          <w:i/>
          <w:iCs/>
          <w:sz w:val="28"/>
          <w:szCs w:val="28"/>
          <w:lang w:val="en-US"/>
        </w:rPr>
        <w:t>», «</w:t>
      </w:r>
      <w:proofErr w:type="spellStart"/>
      <w:r>
        <w:rPr>
          <w:rFonts w:ascii="Times New Roman" w:hAnsi="Times New Roman"/>
          <w:i/>
          <w:iCs/>
          <w:sz w:val="28"/>
          <w:szCs w:val="28"/>
          <w:lang w:val="en-US"/>
        </w:rPr>
        <w:t>movement_stop</w:t>
      </w:r>
      <w:proofErr w:type="spellEnd"/>
      <w:r>
        <w:rPr>
          <w:rFonts w:ascii="Times New Roman" w:hAnsi="Times New Roman"/>
          <w:i/>
          <w:iCs/>
          <w:sz w:val="28"/>
          <w:szCs w:val="28"/>
          <w:lang w:val="en-US"/>
        </w:rPr>
        <w:t>»</w:t>
      </w:r>
      <w:r w:rsidRPr="00BB6A7D">
        <w:rPr>
          <w:rFonts w:ascii="Times New Roman" w:hAnsi="Times New Roman"/>
          <w:i/>
          <w:iCs/>
          <w:sz w:val="28"/>
          <w:szCs w:val="28"/>
          <w:lang w:val="en-US"/>
        </w:rPr>
        <w:t>).</w:t>
      </w:r>
    </w:p>
    <w:p w:rsidR="0032375B" w:rsidRPr="00BB6A7D" w:rsidRDefault="0032375B">
      <w:pPr>
        <w:tabs>
          <w:tab w:val="left" w:pos="1134"/>
        </w:tabs>
        <w:spacing w:after="0" w:line="360" w:lineRule="auto"/>
        <w:ind w:firstLine="709"/>
        <w:jc w:val="both"/>
        <w:rPr>
          <w:rFonts w:ascii="Times New Roman" w:eastAsia="Times New Roman" w:hAnsi="Times New Roman" w:cs="Times New Roman"/>
          <w:sz w:val="28"/>
          <w:szCs w:val="28"/>
          <w:lang w:val="en-US"/>
        </w:rPr>
      </w:pP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Время перемещения РМК-2 в рамках данного модуля измеряется одним из экспертов в зависимости от выводов сообщений о старте и окончании движения в терминал. Время между запусками алгоритмов и время фиксации маршрута экспертами не учитывается. Учитывается суммарное время для двух этапов движения РМК-2.</w:t>
      </w:r>
    </w:p>
    <w:p w:rsidR="0032375B" w:rsidRDefault="0032375B">
      <w:pPr>
        <w:tabs>
          <w:tab w:val="left" w:pos="1134"/>
        </w:tabs>
        <w:spacing w:after="0" w:line="360" w:lineRule="auto"/>
        <w:ind w:firstLine="709"/>
        <w:jc w:val="both"/>
        <w:rPr>
          <w:rFonts w:ascii="Times New Roman" w:eastAsia="Times New Roman" w:hAnsi="Times New Roman" w:cs="Times New Roman"/>
        </w:rPr>
      </w:pPr>
    </w:p>
    <w:p w:rsidR="0032375B" w:rsidRDefault="00000000">
      <w:pPr>
        <w:pStyle w:val="ab"/>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Оценивается:</w:t>
      </w:r>
    </w:p>
    <w:p w:rsidR="0032375B" w:rsidRDefault="00000000">
      <w:pPr>
        <w:pStyle w:val="ab"/>
        <w:numPr>
          <w:ilvl w:val="0"/>
          <w:numId w:val="34"/>
        </w:numPr>
        <w:spacing w:after="0" w:line="360" w:lineRule="auto"/>
        <w:jc w:val="both"/>
        <w:rPr>
          <w:rFonts w:ascii="Times New Roman" w:hAnsi="Times New Roman"/>
          <w:sz w:val="28"/>
          <w:szCs w:val="28"/>
        </w:rPr>
      </w:pPr>
      <w:r>
        <w:rPr>
          <w:rFonts w:ascii="Times New Roman" w:hAnsi="Times New Roman"/>
          <w:sz w:val="28"/>
          <w:szCs w:val="28"/>
        </w:rPr>
        <w:lastRenderedPageBreak/>
        <w:t>Добрался ли робот до каждой из точек (целевая, стартовая)?</w:t>
      </w:r>
    </w:p>
    <w:p w:rsidR="0032375B" w:rsidRDefault="00000000">
      <w:pPr>
        <w:pStyle w:val="ab"/>
        <w:numPr>
          <w:ilvl w:val="0"/>
          <w:numId w:val="34"/>
        </w:numPr>
        <w:spacing w:after="0" w:line="360" w:lineRule="auto"/>
        <w:jc w:val="both"/>
        <w:rPr>
          <w:rFonts w:ascii="Times New Roman" w:hAnsi="Times New Roman"/>
          <w:sz w:val="28"/>
          <w:szCs w:val="28"/>
        </w:rPr>
      </w:pPr>
      <w:r>
        <w:rPr>
          <w:rFonts w:ascii="Times New Roman" w:hAnsi="Times New Roman"/>
          <w:sz w:val="28"/>
          <w:szCs w:val="28"/>
        </w:rPr>
        <w:t>Следовал ли робот пути, рассчитанным алгоритмом навигации?</w:t>
      </w:r>
    </w:p>
    <w:p w:rsidR="0032375B" w:rsidRDefault="00000000">
      <w:pPr>
        <w:pStyle w:val="ab"/>
        <w:numPr>
          <w:ilvl w:val="0"/>
          <w:numId w:val="34"/>
        </w:numPr>
        <w:spacing w:after="0" w:line="360" w:lineRule="auto"/>
        <w:jc w:val="both"/>
        <w:rPr>
          <w:rFonts w:ascii="Times New Roman" w:hAnsi="Times New Roman"/>
          <w:sz w:val="28"/>
          <w:szCs w:val="28"/>
        </w:rPr>
      </w:pPr>
      <w:r>
        <w:rPr>
          <w:rFonts w:ascii="Times New Roman" w:hAnsi="Times New Roman"/>
          <w:sz w:val="28"/>
          <w:szCs w:val="28"/>
        </w:rPr>
        <w:t>Скорость выполнения перемещений по полю.</w:t>
      </w:r>
    </w:p>
    <w:p w:rsidR="0032375B" w:rsidRDefault="00000000">
      <w:pPr>
        <w:pStyle w:val="ab"/>
        <w:numPr>
          <w:ilvl w:val="0"/>
          <w:numId w:val="34"/>
        </w:numPr>
        <w:spacing w:after="0" w:line="360" w:lineRule="auto"/>
        <w:jc w:val="both"/>
        <w:rPr>
          <w:rFonts w:ascii="Times New Roman" w:hAnsi="Times New Roman"/>
          <w:sz w:val="28"/>
          <w:szCs w:val="28"/>
        </w:rPr>
      </w:pPr>
      <w:r>
        <w:rPr>
          <w:rFonts w:ascii="Times New Roman" w:hAnsi="Times New Roman"/>
          <w:sz w:val="28"/>
          <w:szCs w:val="28"/>
        </w:rPr>
        <w:t>Врезался ли робот в границы соревновательного поля и динамические препятствия?</w:t>
      </w:r>
    </w:p>
    <w:p w:rsidR="0032375B" w:rsidRDefault="00000000">
      <w:pPr>
        <w:pStyle w:val="ab"/>
        <w:numPr>
          <w:ilvl w:val="0"/>
          <w:numId w:val="34"/>
        </w:numPr>
        <w:spacing w:after="0" w:line="360" w:lineRule="auto"/>
        <w:jc w:val="both"/>
        <w:rPr>
          <w:rFonts w:ascii="Times New Roman" w:hAnsi="Times New Roman"/>
          <w:sz w:val="28"/>
          <w:szCs w:val="28"/>
        </w:rPr>
      </w:pPr>
      <w:r>
        <w:rPr>
          <w:rFonts w:ascii="Times New Roman" w:hAnsi="Times New Roman"/>
          <w:sz w:val="28"/>
          <w:szCs w:val="28"/>
        </w:rPr>
        <w:t>Логирование</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Во время зачетной попытки конкурсанты должны:</w:t>
      </w:r>
    </w:p>
    <w:p w:rsidR="0032375B" w:rsidRDefault="00000000">
      <w:pPr>
        <w:pStyle w:val="ab"/>
        <w:numPr>
          <w:ilvl w:val="0"/>
          <w:numId w:val="36"/>
        </w:numPr>
        <w:spacing w:after="0" w:line="360" w:lineRule="auto"/>
        <w:jc w:val="both"/>
        <w:rPr>
          <w:rFonts w:ascii="Times New Roman" w:hAnsi="Times New Roman"/>
          <w:sz w:val="28"/>
          <w:szCs w:val="28"/>
        </w:rPr>
      </w:pPr>
      <w:r>
        <w:rPr>
          <w:rFonts w:ascii="Times New Roman" w:hAnsi="Times New Roman"/>
          <w:sz w:val="28"/>
          <w:szCs w:val="28"/>
        </w:rPr>
        <w:t>Продемонстрировать разработанные навигационные алгоритмы, объяснить логику их работы.</w:t>
      </w:r>
    </w:p>
    <w:p w:rsidR="0032375B" w:rsidRDefault="00000000">
      <w:pPr>
        <w:pStyle w:val="ab"/>
        <w:numPr>
          <w:ilvl w:val="0"/>
          <w:numId w:val="36"/>
        </w:numPr>
        <w:spacing w:after="0" w:line="360" w:lineRule="auto"/>
        <w:jc w:val="both"/>
        <w:rPr>
          <w:rFonts w:ascii="Times New Roman" w:hAnsi="Times New Roman"/>
          <w:sz w:val="28"/>
          <w:szCs w:val="28"/>
        </w:rPr>
      </w:pPr>
      <w:r>
        <w:rPr>
          <w:rFonts w:ascii="Times New Roman" w:hAnsi="Times New Roman"/>
          <w:sz w:val="28"/>
          <w:szCs w:val="28"/>
        </w:rPr>
        <w:t>Продемонстрировать выводом в терминал и лог-файл маршрут, построенный РМК-2 до целевой и стартовой точек.</w:t>
      </w:r>
    </w:p>
    <w:p w:rsidR="0032375B" w:rsidRDefault="00000000">
      <w:pPr>
        <w:pStyle w:val="ab"/>
        <w:numPr>
          <w:ilvl w:val="0"/>
          <w:numId w:val="36"/>
        </w:numPr>
        <w:spacing w:after="0" w:line="360" w:lineRule="auto"/>
        <w:jc w:val="both"/>
        <w:rPr>
          <w:rFonts w:ascii="Times New Roman" w:hAnsi="Times New Roman"/>
          <w:sz w:val="28"/>
          <w:szCs w:val="28"/>
        </w:rPr>
      </w:pPr>
      <w:r>
        <w:rPr>
          <w:rFonts w:ascii="Times New Roman" w:hAnsi="Times New Roman"/>
          <w:sz w:val="28"/>
          <w:szCs w:val="28"/>
        </w:rPr>
        <w:t>Алгоритм должен явно выводить моменты старта и окончания движения.</w:t>
      </w:r>
    </w:p>
    <w:p w:rsidR="0032375B" w:rsidRDefault="00000000">
      <w:pPr>
        <w:pStyle w:val="ab"/>
        <w:numPr>
          <w:ilvl w:val="0"/>
          <w:numId w:val="36"/>
        </w:numPr>
        <w:spacing w:after="0" w:line="360" w:lineRule="auto"/>
        <w:jc w:val="both"/>
        <w:rPr>
          <w:rFonts w:ascii="Times New Roman" w:hAnsi="Times New Roman"/>
          <w:sz w:val="28"/>
          <w:szCs w:val="28"/>
        </w:rPr>
      </w:pPr>
      <w:r>
        <w:rPr>
          <w:rFonts w:ascii="Times New Roman" w:hAnsi="Times New Roman"/>
          <w:sz w:val="28"/>
          <w:szCs w:val="28"/>
        </w:rPr>
        <w:t>РМК-2 должен успешно переместиться из стартовой точки в целевую и обратно, избежав столкновений с границами поля и препятствиями.</w:t>
      </w:r>
    </w:p>
    <w:p w:rsidR="0032375B" w:rsidRDefault="0032375B">
      <w:pPr>
        <w:pStyle w:val="ab"/>
        <w:tabs>
          <w:tab w:val="left" w:pos="993"/>
        </w:tabs>
        <w:spacing w:after="0" w:line="360" w:lineRule="auto"/>
        <w:ind w:left="0" w:firstLine="709"/>
        <w:jc w:val="both"/>
        <w:rPr>
          <w:rFonts w:ascii="Times New Roman" w:eastAsia="Times New Roman" w:hAnsi="Times New Roman" w:cs="Times New Roman"/>
          <w:sz w:val="28"/>
          <w:szCs w:val="28"/>
        </w:rPr>
      </w:pPr>
    </w:p>
    <w:p w:rsidR="0032375B" w:rsidRDefault="00000000">
      <w:pPr>
        <w:pStyle w:val="ab"/>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hAnsi="Times New Roman"/>
          <w:sz w:val="28"/>
          <w:szCs w:val="28"/>
        </w:rPr>
        <w:t>Примеры ошибок:</w:t>
      </w:r>
    </w:p>
    <w:p w:rsidR="0032375B" w:rsidRDefault="00000000">
      <w:pPr>
        <w:pStyle w:val="ab"/>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hAnsi="Times New Roman"/>
          <w:sz w:val="28"/>
          <w:szCs w:val="28"/>
        </w:rPr>
        <w:t>— РМК-2 выехал на ячейку, не представленную на маршруте движения.</w:t>
      </w:r>
    </w:p>
    <w:p w:rsidR="0032375B" w:rsidRDefault="00000000">
      <w:pPr>
        <w:pStyle w:val="ab"/>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hAnsi="Times New Roman"/>
          <w:sz w:val="28"/>
          <w:szCs w:val="28"/>
        </w:rPr>
        <w:t>— РМК-2 столкнулся с динамическим препятствием</w:t>
      </w:r>
      <w:r>
        <w:rPr>
          <w:rFonts w:ascii="Times New Roman" w:eastAsia="Times New Roman" w:hAnsi="Times New Roman" w:cs="Times New Roman"/>
          <w:noProof/>
          <w:sz w:val="28"/>
          <w:szCs w:val="28"/>
        </w:rPr>
        <w:drawing>
          <wp:anchor distT="152400" distB="152400" distL="152400" distR="152400" simplePos="0" relativeHeight="251661312" behindDoc="0" locked="0" layoutInCell="1" allowOverlap="1">
            <wp:simplePos x="0" y="0"/>
            <wp:positionH relativeFrom="page">
              <wp:posOffset>4042092</wp:posOffset>
            </wp:positionH>
            <wp:positionV relativeFrom="line">
              <wp:posOffset>361121</wp:posOffset>
            </wp:positionV>
            <wp:extent cx="2828862" cy="2832164"/>
            <wp:effectExtent l="0" t="0" r="0" b="0"/>
            <wp:wrapTopAndBottom distT="152400" distB="152400"/>
            <wp:docPr id="1073741830" name="officeArt object" descr="вставленное-изображение.tiff"/>
            <wp:cNvGraphicFramePr/>
            <a:graphic xmlns:a="http://schemas.openxmlformats.org/drawingml/2006/main">
              <a:graphicData uri="http://schemas.openxmlformats.org/drawingml/2006/picture">
                <pic:pic xmlns:pic="http://schemas.openxmlformats.org/drawingml/2006/picture">
                  <pic:nvPicPr>
                    <pic:cNvPr id="1073741830" name="вставленное-изображение.tiff" descr="вставленное-изображение.tiff"/>
                    <pic:cNvPicPr>
                      <a:picLocks noChangeAspect="1"/>
                    </pic:cNvPicPr>
                  </pic:nvPicPr>
                  <pic:blipFill>
                    <a:blip r:embed="rId21"/>
                    <a:stretch>
                      <a:fillRect/>
                    </a:stretch>
                  </pic:blipFill>
                  <pic:spPr>
                    <a:xfrm>
                      <a:off x="0" y="0"/>
                      <a:ext cx="2828862" cy="2832164"/>
                    </a:xfrm>
                    <a:prstGeom prst="rect">
                      <a:avLst/>
                    </a:prstGeom>
                    <a:ln w="12700" cap="flat">
                      <a:noFill/>
                      <a:miter lim="400000"/>
                    </a:ln>
                    <a:effectLst/>
                  </pic:spPr>
                </pic:pic>
              </a:graphicData>
            </a:graphic>
          </wp:anchor>
        </w:drawing>
      </w:r>
      <w:r>
        <w:rPr>
          <w:rFonts w:ascii="Times New Roman" w:eastAsia="Times New Roman" w:hAnsi="Times New Roman" w:cs="Times New Roman"/>
          <w:noProof/>
          <w:sz w:val="28"/>
          <w:szCs w:val="28"/>
        </w:rPr>
        <w:drawing>
          <wp:anchor distT="152400" distB="152400" distL="152400" distR="152400" simplePos="0" relativeHeight="251660288" behindDoc="0" locked="0" layoutInCell="1" allowOverlap="1">
            <wp:simplePos x="0" y="0"/>
            <wp:positionH relativeFrom="page">
              <wp:posOffset>943041</wp:posOffset>
            </wp:positionH>
            <wp:positionV relativeFrom="line">
              <wp:posOffset>361121</wp:posOffset>
            </wp:positionV>
            <wp:extent cx="2828862" cy="2832164"/>
            <wp:effectExtent l="0" t="0" r="0" b="0"/>
            <wp:wrapThrough wrapText="bothSides" distL="152400" distR="152400">
              <wp:wrapPolygon edited="1">
                <wp:start x="0" y="0"/>
                <wp:lineTo x="21600" y="0"/>
                <wp:lineTo x="21600" y="21600"/>
                <wp:lineTo x="0" y="21600"/>
                <wp:lineTo x="0" y="0"/>
              </wp:wrapPolygon>
            </wp:wrapThrough>
            <wp:docPr id="1073741831" name="officeArt object" descr="вставленное-изображение.tiff"/>
            <wp:cNvGraphicFramePr/>
            <a:graphic xmlns:a="http://schemas.openxmlformats.org/drawingml/2006/main">
              <a:graphicData uri="http://schemas.openxmlformats.org/drawingml/2006/picture">
                <pic:pic xmlns:pic="http://schemas.openxmlformats.org/drawingml/2006/picture">
                  <pic:nvPicPr>
                    <pic:cNvPr id="1073741831" name="вставленное-изображение.tiff" descr="вставленное-изображение.tiff"/>
                    <pic:cNvPicPr>
                      <a:picLocks noChangeAspect="1"/>
                    </pic:cNvPicPr>
                  </pic:nvPicPr>
                  <pic:blipFill>
                    <a:blip r:embed="rId22"/>
                    <a:stretch>
                      <a:fillRect/>
                    </a:stretch>
                  </pic:blipFill>
                  <pic:spPr>
                    <a:xfrm>
                      <a:off x="0" y="0"/>
                      <a:ext cx="2828862" cy="2832164"/>
                    </a:xfrm>
                    <a:prstGeom prst="rect">
                      <a:avLst/>
                    </a:prstGeom>
                    <a:ln w="12700" cap="flat">
                      <a:noFill/>
                      <a:miter lim="400000"/>
                    </a:ln>
                    <a:effectLst/>
                  </pic:spPr>
                </pic:pic>
              </a:graphicData>
            </a:graphic>
          </wp:anchor>
        </w:drawing>
      </w:r>
    </w:p>
    <w:p w:rsidR="0032375B" w:rsidRDefault="00000000">
      <w:pPr>
        <w:spacing w:after="0" w:line="360" w:lineRule="auto"/>
        <w:jc w:val="right"/>
        <w:rPr>
          <w:rFonts w:ascii="Times New Roman" w:eastAsia="Times New Roman" w:hAnsi="Times New Roman" w:cs="Times New Roman"/>
          <w:i/>
          <w:iCs/>
          <w:sz w:val="28"/>
          <w:szCs w:val="28"/>
        </w:rPr>
      </w:pPr>
      <w:r>
        <w:rPr>
          <w:rFonts w:ascii="Times New Roman" w:hAnsi="Times New Roman"/>
          <w:i/>
          <w:iCs/>
          <w:sz w:val="28"/>
          <w:szCs w:val="28"/>
        </w:rPr>
        <w:lastRenderedPageBreak/>
        <w:t>Таблица №4</w:t>
      </w:r>
    </w:p>
    <w:tbl>
      <w:tblPr>
        <w:tblStyle w:val="TableNormal"/>
        <w:tblW w:w="89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157"/>
        <w:gridCol w:w="2486"/>
        <w:gridCol w:w="4259"/>
      </w:tblGrid>
      <w:tr w:rsidR="0032375B">
        <w:tblPrEx>
          <w:tblCellMar>
            <w:top w:w="0" w:type="dxa"/>
            <w:left w:w="0" w:type="dxa"/>
            <w:bottom w:w="0" w:type="dxa"/>
            <w:right w:w="0" w:type="dxa"/>
          </w:tblCellMar>
        </w:tblPrEx>
        <w:trPr>
          <w:trHeight w:val="395"/>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000000">
            <w:pPr>
              <w:spacing w:line="276" w:lineRule="auto"/>
              <w:jc w:val="center"/>
            </w:pPr>
            <w:r>
              <w:rPr>
                <w:rFonts w:ascii="Times New Roman" w:hAnsi="Times New Roman"/>
                <w:b/>
                <w:bCs/>
                <w:sz w:val="24"/>
                <w:szCs w:val="24"/>
              </w:rPr>
              <w:t>Б</w:t>
            </w:r>
          </w:p>
        </w:tc>
        <w:tc>
          <w:tcPr>
            <w:tcW w:w="6745" w:type="dxa"/>
            <w:gridSpan w:val="2"/>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Алгоритм выполнения задания</w:t>
            </w:r>
          </w:p>
        </w:tc>
      </w:tr>
      <w:tr w:rsidR="0032375B">
        <w:tblPrEx>
          <w:tblCellMar>
            <w:top w:w="0" w:type="dxa"/>
            <w:left w:w="0" w:type="dxa"/>
            <w:bottom w:w="0" w:type="dxa"/>
            <w:right w:w="0" w:type="dxa"/>
          </w:tblCellMar>
        </w:tblPrEx>
        <w:trPr>
          <w:trHeight w:val="395"/>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Задача</w:t>
            </w:r>
          </w:p>
        </w:tc>
        <w:tc>
          <w:tcPr>
            <w:tcW w:w="2486"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Входные данные</w:t>
            </w:r>
          </w:p>
        </w:tc>
        <w:tc>
          <w:tcPr>
            <w:tcW w:w="4259"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Ожидаемый результат</w:t>
            </w:r>
          </w:p>
        </w:tc>
      </w:tr>
      <w:tr w:rsidR="0032375B">
        <w:tblPrEx>
          <w:tblCellMar>
            <w:top w:w="0" w:type="dxa"/>
            <w:left w:w="0" w:type="dxa"/>
            <w:bottom w:w="0" w:type="dxa"/>
            <w:right w:w="0" w:type="dxa"/>
          </w:tblCellMar>
        </w:tblPrEx>
        <w:trPr>
          <w:trHeight w:val="1082"/>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Построение маршрута по графу </w:t>
            </w:r>
            <w:proofErr w:type="spellStart"/>
            <w:r>
              <w:rPr>
                <w:rFonts w:ascii="Times New Roman" w:hAnsi="Times New Roman"/>
                <w:sz w:val="24"/>
                <w:szCs w:val="24"/>
              </w:rPr>
              <w:t>aruco</w:t>
            </w:r>
            <w:proofErr w:type="spellEnd"/>
            <w:r>
              <w:rPr>
                <w:rFonts w:ascii="Times New Roman" w:hAnsi="Times New Roman"/>
                <w:sz w:val="24"/>
                <w:szCs w:val="24"/>
              </w:rPr>
              <w:t>-маркеров</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ID целевого </w:t>
            </w:r>
            <w:proofErr w:type="spellStart"/>
            <w:r>
              <w:rPr>
                <w:rFonts w:ascii="Times New Roman" w:hAnsi="Times New Roman"/>
                <w:sz w:val="24"/>
                <w:szCs w:val="24"/>
              </w:rPr>
              <w:t>aruco</w:t>
            </w:r>
            <w:proofErr w:type="spellEnd"/>
            <w:r>
              <w:rPr>
                <w:rFonts w:ascii="Times New Roman" w:hAnsi="Times New Roman"/>
                <w:sz w:val="24"/>
                <w:szCs w:val="24"/>
              </w:rPr>
              <w:t>-маркера</w:t>
            </w:r>
          </w:p>
        </w:tc>
        <w:tc>
          <w:tcPr>
            <w:tcW w:w="425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Вывод в терминал и лог-файл массива ID </w:t>
            </w:r>
            <w:proofErr w:type="spellStart"/>
            <w:r>
              <w:rPr>
                <w:rFonts w:ascii="Times New Roman" w:hAnsi="Times New Roman"/>
                <w:sz w:val="24"/>
                <w:szCs w:val="24"/>
              </w:rPr>
              <w:t>aruco</w:t>
            </w:r>
            <w:proofErr w:type="spellEnd"/>
            <w:r>
              <w:rPr>
                <w:rFonts w:ascii="Times New Roman" w:hAnsi="Times New Roman"/>
                <w:sz w:val="24"/>
                <w:szCs w:val="24"/>
              </w:rPr>
              <w:t>-маркеров, в том порядке, в каком их должен проехать РМК-2</w:t>
            </w:r>
          </w:p>
        </w:tc>
      </w:tr>
      <w:tr w:rsidR="0032375B">
        <w:tblPrEx>
          <w:tblCellMar>
            <w:top w:w="0" w:type="dxa"/>
            <w:left w:w="0" w:type="dxa"/>
            <w:bottom w:w="0" w:type="dxa"/>
            <w:right w:w="0" w:type="dxa"/>
          </w:tblCellMar>
        </w:tblPrEx>
        <w:trPr>
          <w:trHeight w:val="1082"/>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Движение по массиву </w:t>
            </w:r>
            <w:proofErr w:type="spellStart"/>
            <w:r>
              <w:rPr>
                <w:rFonts w:ascii="Times New Roman" w:hAnsi="Times New Roman"/>
                <w:sz w:val="24"/>
                <w:szCs w:val="24"/>
              </w:rPr>
              <w:t>aruco</w:t>
            </w:r>
            <w:proofErr w:type="spellEnd"/>
            <w:r>
              <w:rPr>
                <w:rFonts w:ascii="Times New Roman" w:hAnsi="Times New Roman"/>
                <w:sz w:val="24"/>
                <w:szCs w:val="24"/>
              </w:rPr>
              <w:t>-маркеров</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Массив ID </w:t>
            </w:r>
            <w:proofErr w:type="spellStart"/>
            <w:r>
              <w:rPr>
                <w:rFonts w:ascii="Times New Roman" w:hAnsi="Times New Roman"/>
                <w:sz w:val="24"/>
                <w:szCs w:val="24"/>
              </w:rPr>
              <w:t>aruco</w:t>
            </w:r>
            <w:proofErr w:type="spellEnd"/>
            <w:r>
              <w:rPr>
                <w:rFonts w:ascii="Times New Roman" w:hAnsi="Times New Roman"/>
                <w:sz w:val="24"/>
                <w:szCs w:val="24"/>
              </w:rPr>
              <w:t>-маркеров</w:t>
            </w:r>
          </w:p>
        </w:tc>
        <w:tc>
          <w:tcPr>
            <w:tcW w:w="42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Движение РМК-2 по массиву </w:t>
            </w:r>
            <w:proofErr w:type="spellStart"/>
            <w:r>
              <w:rPr>
                <w:rFonts w:ascii="Times New Roman" w:hAnsi="Times New Roman"/>
                <w:sz w:val="24"/>
                <w:szCs w:val="24"/>
              </w:rPr>
              <w:t>aruco</w:t>
            </w:r>
            <w:proofErr w:type="spellEnd"/>
            <w:r>
              <w:rPr>
                <w:rFonts w:ascii="Times New Roman" w:hAnsi="Times New Roman"/>
                <w:sz w:val="24"/>
                <w:szCs w:val="24"/>
              </w:rPr>
              <w:t>-маркеров</w:t>
            </w:r>
          </w:p>
        </w:tc>
      </w:tr>
      <w:tr w:rsidR="0032375B">
        <w:tblPrEx>
          <w:tblCellMar>
            <w:top w:w="0" w:type="dxa"/>
            <w:left w:w="0" w:type="dxa"/>
            <w:bottom w:w="0" w:type="dxa"/>
            <w:right w:w="0" w:type="dxa"/>
          </w:tblCellMar>
        </w:tblPrEx>
        <w:trPr>
          <w:trHeight w:val="1082"/>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Реализация системы безопасности</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ID целевого </w:t>
            </w:r>
            <w:proofErr w:type="spellStart"/>
            <w:r>
              <w:rPr>
                <w:rFonts w:ascii="Times New Roman" w:hAnsi="Times New Roman"/>
                <w:sz w:val="24"/>
                <w:szCs w:val="24"/>
              </w:rPr>
              <w:t>aruco</w:t>
            </w:r>
            <w:proofErr w:type="spellEnd"/>
            <w:r>
              <w:rPr>
                <w:rFonts w:ascii="Times New Roman" w:hAnsi="Times New Roman"/>
                <w:sz w:val="24"/>
                <w:szCs w:val="24"/>
              </w:rPr>
              <w:t>-маркера</w:t>
            </w:r>
          </w:p>
        </w:tc>
        <w:tc>
          <w:tcPr>
            <w:tcW w:w="42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Объезд динамического препятствия, выставленного судьей на маршруте до начала движения.</w:t>
            </w:r>
          </w:p>
        </w:tc>
      </w:tr>
      <w:tr w:rsidR="0032375B">
        <w:tblPrEx>
          <w:tblCellMar>
            <w:top w:w="0" w:type="dxa"/>
            <w:left w:w="0" w:type="dxa"/>
            <w:bottom w:w="0" w:type="dxa"/>
            <w:right w:w="0" w:type="dxa"/>
          </w:tblCellMar>
        </w:tblPrEx>
        <w:trPr>
          <w:trHeight w:val="2112"/>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Ведение версии кода и документации в системе контроля версий (</w:t>
            </w:r>
            <w:proofErr w:type="spellStart"/>
            <w:r>
              <w:rPr>
                <w:rFonts w:ascii="Times New Roman" w:hAnsi="Times New Roman"/>
                <w:sz w:val="24"/>
                <w:szCs w:val="24"/>
              </w:rPr>
              <w:t>Git</w:t>
            </w:r>
            <w:proofErr w:type="spellEnd"/>
            <w:r>
              <w:rPr>
                <w:rFonts w:ascii="Times New Roman" w:hAnsi="Times New Roman"/>
                <w:sz w:val="24"/>
                <w:szCs w:val="24"/>
              </w:rPr>
              <w:t>)</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Локальный репозиторий для конкурсанта в </w:t>
            </w:r>
            <w:proofErr w:type="spellStart"/>
            <w:r>
              <w:rPr>
                <w:rFonts w:ascii="Times New Roman" w:hAnsi="Times New Roman"/>
                <w:sz w:val="24"/>
                <w:szCs w:val="24"/>
              </w:rPr>
              <w:t>Git</w:t>
            </w:r>
            <w:proofErr w:type="spellEnd"/>
          </w:p>
        </w:tc>
        <w:tc>
          <w:tcPr>
            <w:tcW w:w="425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Репозиторий с именем chvt2026_Фамилия_Имя_</w:t>
            </w:r>
            <w:proofErr w:type="gramStart"/>
            <w:r>
              <w:rPr>
                <w:rFonts w:ascii="Times New Roman" w:hAnsi="Times New Roman"/>
                <w:sz w:val="24"/>
                <w:szCs w:val="24"/>
              </w:rPr>
              <w:t>номер</w:t>
            </w:r>
            <w:proofErr w:type="gramEnd"/>
            <w:r>
              <w:rPr>
                <w:rFonts w:ascii="Times New Roman" w:hAnsi="Times New Roman"/>
                <w:sz w:val="24"/>
                <w:szCs w:val="24"/>
              </w:rPr>
              <w:t xml:space="preserve"> Для выполнения конкретного модуля создавать отдельную ветку с именем </w:t>
            </w:r>
            <w:proofErr w:type="spellStart"/>
            <w:r>
              <w:rPr>
                <w:rFonts w:ascii="Times New Roman" w:hAnsi="Times New Roman"/>
                <w:sz w:val="24"/>
                <w:szCs w:val="24"/>
              </w:rPr>
              <w:t>moduleX</w:t>
            </w:r>
            <w:proofErr w:type="spellEnd"/>
            <w:r>
              <w:rPr>
                <w:rFonts w:ascii="Times New Roman" w:hAnsi="Times New Roman"/>
                <w:sz w:val="24"/>
                <w:szCs w:val="24"/>
              </w:rPr>
              <w:t>, где X должен быть цифрой (2-5)</w:t>
            </w:r>
          </w:p>
        </w:tc>
      </w:tr>
      <w:tr w:rsidR="0032375B">
        <w:tblPrEx>
          <w:tblCellMar>
            <w:top w:w="0" w:type="dxa"/>
            <w:left w:w="0" w:type="dxa"/>
            <w:bottom w:w="0" w:type="dxa"/>
            <w:right w:w="0" w:type="dxa"/>
          </w:tblCellMar>
        </w:tblPrEx>
        <w:trPr>
          <w:trHeight w:val="855"/>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Тестирование</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 xml:space="preserve">РМК-2, ID целевого </w:t>
            </w:r>
            <w:proofErr w:type="spellStart"/>
            <w:r>
              <w:rPr>
                <w:rFonts w:ascii="Times New Roman" w:hAnsi="Times New Roman"/>
                <w:sz w:val="24"/>
                <w:szCs w:val="24"/>
                <w:lang w:val="en-US"/>
              </w:rPr>
              <w:t>aruco</w:t>
            </w:r>
            <w:proofErr w:type="spellEnd"/>
            <w:r w:rsidRPr="00BB6A7D">
              <w:rPr>
                <w:rFonts w:ascii="Times New Roman" w:hAnsi="Times New Roman"/>
                <w:sz w:val="24"/>
                <w:szCs w:val="24"/>
              </w:rPr>
              <w:t>-</w:t>
            </w:r>
            <w:r>
              <w:rPr>
                <w:rFonts w:ascii="Times New Roman" w:hAnsi="Times New Roman"/>
                <w:sz w:val="24"/>
                <w:szCs w:val="24"/>
              </w:rPr>
              <w:t>маркера</w:t>
            </w:r>
          </w:p>
        </w:tc>
        <w:tc>
          <w:tcPr>
            <w:tcW w:w="425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Тестовые запуски работы системы</w:t>
            </w:r>
          </w:p>
        </w:tc>
      </w:tr>
      <w:tr w:rsidR="0032375B">
        <w:tblPrEx>
          <w:tblCellMar>
            <w:top w:w="0" w:type="dxa"/>
            <w:left w:w="0" w:type="dxa"/>
            <w:bottom w:w="0" w:type="dxa"/>
            <w:right w:w="0" w:type="dxa"/>
          </w:tblCellMar>
        </w:tblPrEx>
        <w:trPr>
          <w:trHeight w:val="4516"/>
          <w:jc w:val="center"/>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Контрольная сдача модуля</w:t>
            </w:r>
          </w:p>
        </w:tc>
        <w:tc>
          <w:tcPr>
            <w:tcW w:w="2486"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ID целевого </w:t>
            </w:r>
            <w:proofErr w:type="spellStart"/>
            <w:r>
              <w:rPr>
                <w:rFonts w:ascii="Times New Roman" w:hAnsi="Times New Roman"/>
                <w:sz w:val="24"/>
                <w:szCs w:val="24"/>
              </w:rPr>
              <w:t>aruco</w:t>
            </w:r>
            <w:proofErr w:type="spellEnd"/>
            <w:r>
              <w:rPr>
                <w:rFonts w:ascii="Times New Roman" w:hAnsi="Times New Roman"/>
                <w:sz w:val="24"/>
                <w:szCs w:val="24"/>
              </w:rPr>
              <w:t>-маркера</w:t>
            </w:r>
          </w:p>
        </w:tc>
        <w:tc>
          <w:tcPr>
            <w:tcW w:w="42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rPr>
                <w:rFonts w:ascii="Times New Roman" w:eastAsia="Times New Roman" w:hAnsi="Times New Roman" w:cs="Times New Roman"/>
                <w:sz w:val="24"/>
                <w:szCs w:val="24"/>
              </w:rPr>
            </w:pPr>
            <w:r>
              <w:rPr>
                <w:rFonts w:ascii="Times New Roman" w:hAnsi="Times New Roman"/>
                <w:sz w:val="24"/>
                <w:szCs w:val="24"/>
              </w:rPr>
              <w:t>Сценарий:</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Презентация решения конкурсантом.</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Выдача экспертом ID целевого маркера.</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Выдача конкурсантом массива маркеров.</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Движение к целевому маркеру</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Выставление на поле судьей препятствия</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Выдача конкурсантом массива маркеров.</w:t>
            </w:r>
          </w:p>
          <w:p w:rsidR="0032375B" w:rsidRDefault="00000000" w:rsidP="00522D2B">
            <w:pPr>
              <w:numPr>
                <w:ilvl w:val="0"/>
                <w:numId w:val="37"/>
              </w:numPr>
              <w:spacing w:after="0" w:line="276" w:lineRule="auto"/>
              <w:ind w:left="367" w:hanging="367"/>
              <w:rPr>
                <w:rFonts w:ascii="Times New Roman" w:hAnsi="Times New Roman"/>
                <w:sz w:val="24"/>
                <w:szCs w:val="24"/>
              </w:rPr>
            </w:pPr>
            <w:r>
              <w:rPr>
                <w:rFonts w:ascii="Times New Roman" w:hAnsi="Times New Roman"/>
                <w:sz w:val="24"/>
                <w:szCs w:val="24"/>
              </w:rPr>
              <w:t>Движение к стартовому маркеру.</w:t>
            </w:r>
          </w:p>
        </w:tc>
      </w:tr>
    </w:tbl>
    <w:p w:rsidR="0032375B" w:rsidRDefault="0032375B">
      <w:pPr>
        <w:widowControl w:val="0"/>
        <w:spacing w:after="0" w:line="240" w:lineRule="auto"/>
        <w:ind w:left="648" w:hanging="648"/>
        <w:jc w:val="center"/>
        <w:rPr>
          <w:rFonts w:ascii="Times New Roman" w:eastAsia="Times New Roman" w:hAnsi="Times New Roman" w:cs="Times New Roman"/>
          <w:i/>
          <w:iCs/>
          <w:sz w:val="28"/>
          <w:szCs w:val="28"/>
        </w:rPr>
      </w:pPr>
    </w:p>
    <w:p w:rsidR="0032375B" w:rsidRDefault="0032375B">
      <w:pPr>
        <w:widowControl w:val="0"/>
        <w:spacing w:after="0" w:line="240" w:lineRule="auto"/>
        <w:ind w:left="540" w:hanging="540"/>
        <w:jc w:val="center"/>
        <w:rPr>
          <w:rFonts w:ascii="Times New Roman" w:eastAsia="Times New Roman" w:hAnsi="Times New Roman" w:cs="Times New Roman"/>
          <w:i/>
          <w:iCs/>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Необходимое оборудование для модуля Б:</w:t>
      </w:r>
    </w:p>
    <w:p w:rsidR="0032375B" w:rsidRDefault="00000000">
      <w:pPr>
        <w:pStyle w:val="ab"/>
        <w:numPr>
          <w:ilvl w:val="0"/>
          <w:numId w:val="39"/>
        </w:numPr>
        <w:spacing w:after="0" w:line="360" w:lineRule="auto"/>
        <w:jc w:val="both"/>
        <w:rPr>
          <w:rFonts w:ascii="Times New Roman" w:hAnsi="Times New Roman"/>
          <w:sz w:val="28"/>
          <w:szCs w:val="28"/>
        </w:rPr>
      </w:pPr>
      <w:r>
        <w:rPr>
          <w:rFonts w:ascii="Times New Roman" w:hAnsi="Times New Roman"/>
          <w:sz w:val="28"/>
          <w:szCs w:val="28"/>
        </w:rPr>
        <w:t>РМК-2.</w:t>
      </w:r>
    </w:p>
    <w:p w:rsidR="0032375B" w:rsidRDefault="00000000">
      <w:pPr>
        <w:pStyle w:val="ab"/>
        <w:numPr>
          <w:ilvl w:val="0"/>
          <w:numId w:val="39"/>
        </w:numPr>
        <w:spacing w:after="0" w:line="360" w:lineRule="auto"/>
        <w:jc w:val="both"/>
        <w:rPr>
          <w:rFonts w:ascii="Times New Roman" w:hAnsi="Times New Roman"/>
          <w:sz w:val="28"/>
          <w:szCs w:val="28"/>
        </w:rPr>
      </w:pPr>
      <w:r>
        <w:rPr>
          <w:rFonts w:ascii="Times New Roman" w:hAnsi="Times New Roman"/>
          <w:sz w:val="28"/>
          <w:szCs w:val="28"/>
        </w:rPr>
        <w:t>Соревновательное поле. Динамические препятствия.</w:t>
      </w:r>
    </w:p>
    <w:p w:rsidR="0032375B" w:rsidRDefault="00000000">
      <w:pPr>
        <w:pStyle w:val="ab"/>
        <w:numPr>
          <w:ilvl w:val="0"/>
          <w:numId w:val="39"/>
        </w:numPr>
        <w:spacing w:after="0" w:line="360" w:lineRule="auto"/>
        <w:jc w:val="both"/>
        <w:rPr>
          <w:rFonts w:ascii="Times New Roman" w:hAnsi="Times New Roman"/>
          <w:sz w:val="28"/>
          <w:szCs w:val="28"/>
        </w:rPr>
      </w:pPr>
      <w:r>
        <w:rPr>
          <w:rFonts w:ascii="Times New Roman" w:hAnsi="Times New Roman"/>
          <w:sz w:val="28"/>
          <w:szCs w:val="28"/>
        </w:rPr>
        <w:t xml:space="preserve">Рабочий стол конкурсантов. Рабочее место конкурсантов </w:t>
      </w:r>
    </w:p>
    <w:p w:rsidR="0032375B" w:rsidRPr="00522D2B" w:rsidRDefault="00000000" w:rsidP="00522D2B">
      <w:pPr>
        <w:pStyle w:val="ab"/>
        <w:numPr>
          <w:ilvl w:val="0"/>
          <w:numId w:val="39"/>
        </w:numPr>
        <w:spacing w:after="0" w:line="360" w:lineRule="auto"/>
        <w:jc w:val="both"/>
        <w:rPr>
          <w:rFonts w:ascii="Times New Roman" w:hAnsi="Times New Roman"/>
          <w:sz w:val="28"/>
          <w:szCs w:val="28"/>
        </w:rPr>
      </w:pPr>
      <w:r>
        <w:rPr>
          <w:rFonts w:ascii="Times New Roman" w:hAnsi="Times New Roman"/>
          <w:sz w:val="28"/>
          <w:szCs w:val="28"/>
        </w:rPr>
        <w:t>Рабочий ПК конкурсантов. Зачетное рабочее место</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Модуль В. Системы технического зрения с использованием инструментов искусственного интеллекта (инвариант)</w:t>
      </w:r>
    </w:p>
    <w:p w:rsidR="0032375B" w:rsidRDefault="00000000">
      <w:pPr>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 xml:space="preserve">Время на выполнение модуля: </w:t>
      </w:r>
      <w:r w:rsidRPr="00BB6A7D">
        <w:rPr>
          <w:rFonts w:ascii="Times New Roman" w:hAnsi="Times New Roman"/>
          <w:i/>
          <w:iCs/>
          <w:sz w:val="28"/>
          <w:szCs w:val="28"/>
        </w:rPr>
        <w:t>5</w:t>
      </w:r>
      <w:r>
        <w:rPr>
          <w:rFonts w:ascii="Times New Roman" w:hAnsi="Times New Roman"/>
          <w:i/>
          <w:iCs/>
          <w:sz w:val="28"/>
          <w:szCs w:val="28"/>
        </w:rPr>
        <w:t xml:space="preserve"> часов</w:t>
      </w: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Задания:</w:t>
      </w:r>
    </w:p>
    <w:tbl>
      <w:tblPr>
        <w:tblStyle w:val="TableNormal"/>
        <w:tblW w:w="90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253"/>
        <w:gridCol w:w="2254"/>
        <w:gridCol w:w="2254"/>
        <w:gridCol w:w="2254"/>
      </w:tblGrid>
      <w:tr w:rsidR="0032375B">
        <w:tblPrEx>
          <w:tblCellMar>
            <w:top w:w="0" w:type="dxa"/>
            <w:left w:w="0" w:type="dxa"/>
            <w:bottom w:w="0" w:type="dxa"/>
            <w:right w:w="0" w:type="dxa"/>
          </w:tblCellMar>
        </w:tblPrEx>
        <w:trPr>
          <w:trHeight w:val="360"/>
          <w:jc w:val="center"/>
        </w:trPr>
        <w:tc>
          <w:tcPr>
            <w:tcW w:w="90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hd w:val="clear" w:color="auto" w:fill="FFFFFF"/>
              <w:spacing w:line="276" w:lineRule="auto"/>
              <w:ind w:firstLine="709"/>
              <w:jc w:val="center"/>
            </w:pPr>
            <w:r>
              <w:rPr>
                <w:rFonts w:ascii="Times New Roman" w:hAnsi="Times New Roman"/>
                <w:sz w:val="24"/>
                <w:szCs w:val="24"/>
              </w:rPr>
              <w:t>Время на выполнение модуля: 5 часов</w:t>
            </w:r>
          </w:p>
        </w:tc>
      </w:tr>
      <w:tr w:rsidR="0032375B">
        <w:tblPrEx>
          <w:tblCellMar>
            <w:top w:w="0" w:type="dxa"/>
            <w:left w:w="0" w:type="dxa"/>
            <w:bottom w:w="0" w:type="dxa"/>
            <w:right w:w="0" w:type="dxa"/>
          </w:tblCellMar>
        </w:tblPrEx>
        <w:trPr>
          <w:trHeight w:val="673"/>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1. Проектирование</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2. Тестирование</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3. Выгрузка решений</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 xml:space="preserve">Этап </w:t>
            </w:r>
            <w:r>
              <w:rPr>
                <w:rFonts w:ascii="Times New Roman" w:hAnsi="Times New Roman"/>
                <w:sz w:val="24"/>
                <w:szCs w:val="24"/>
                <w:lang w:val="en-US"/>
              </w:rPr>
              <w:t>4</w:t>
            </w:r>
            <w:r>
              <w:rPr>
                <w:rFonts w:ascii="Times New Roman" w:hAnsi="Times New Roman"/>
                <w:sz w:val="24"/>
                <w:szCs w:val="24"/>
              </w:rPr>
              <w:t>. Зачетные попытки</w:t>
            </w:r>
          </w:p>
        </w:tc>
      </w:tr>
      <w:tr w:rsidR="0032375B">
        <w:tblPrEx>
          <w:tblCellMar>
            <w:top w:w="0" w:type="dxa"/>
            <w:left w:w="0" w:type="dxa"/>
            <w:bottom w:w="0" w:type="dxa"/>
            <w:right w:w="0" w:type="dxa"/>
          </w:tblCellMar>
        </w:tblPrEx>
        <w:trPr>
          <w:trHeight w:val="360"/>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0.5</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3</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0.5</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1</w:t>
            </w:r>
          </w:p>
        </w:tc>
      </w:tr>
    </w:tbl>
    <w:p w:rsidR="0032375B" w:rsidRDefault="0032375B">
      <w:pPr>
        <w:widowControl w:val="0"/>
        <w:spacing w:after="0" w:line="240" w:lineRule="auto"/>
        <w:ind w:left="648" w:hanging="648"/>
        <w:jc w:val="center"/>
        <w:rPr>
          <w:rFonts w:ascii="Times New Roman" w:eastAsia="Times New Roman" w:hAnsi="Times New Roman" w:cs="Times New Roman"/>
          <w:b/>
          <w:bCs/>
          <w:sz w:val="28"/>
          <w:szCs w:val="28"/>
        </w:rPr>
      </w:pPr>
    </w:p>
    <w:p w:rsidR="0032375B" w:rsidRDefault="0032375B" w:rsidP="00522D2B">
      <w:pPr>
        <w:widowControl w:val="0"/>
        <w:spacing w:after="0" w:line="240" w:lineRule="auto"/>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1. Проектирование.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30 минут, в это время конкурсанты работают на своих рабочих местах (рабочее место конкурсанта). Есть доступ к симулятору, а также доступ к выданной камере и набору деталей.  Доступа к зачетному рабочему месту и РМК на соревновательном поле нет.</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2. Тестирование.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Длится 3 часа, в это время конкурсанты в порядке очереди (определенной жеребьевкой) имеют доступ к зачетному рабочему месту и  РМК на соревновательном поле. Будет два круга по 6 и 12 минут соответственно. Во время своей тестовой попытки конкурсант имеет доступ к зачетному рабочему месту, имеет право собирать данные для </w:t>
      </w:r>
      <w:proofErr w:type="spellStart"/>
      <w:r>
        <w:rPr>
          <w:rFonts w:ascii="Times New Roman" w:hAnsi="Times New Roman"/>
          <w:sz w:val="28"/>
          <w:szCs w:val="28"/>
        </w:rPr>
        <w:t>датасета</w:t>
      </w:r>
      <w:proofErr w:type="spellEnd"/>
      <w:r>
        <w:rPr>
          <w:rFonts w:ascii="Times New Roman" w:hAnsi="Times New Roman"/>
          <w:sz w:val="28"/>
          <w:szCs w:val="28"/>
        </w:rPr>
        <w:t xml:space="preserve">, выгружать туда свое решение, вносить правки в код, выгружать его на свой гит и взаимодействовать с РМК (с согласования с главным экспертом). По </w:t>
      </w:r>
      <w:r>
        <w:rPr>
          <w:rFonts w:ascii="Times New Roman" w:hAnsi="Times New Roman"/>
          <w:sz w:val="28"/>
          <w:szCs w:val="28"/>
        </w:rPr>
        <w:lastRenderedPageBreak/>
        <w:t xml:space="preserve">окончании своей попытки конкурсант обязан покинуть зачетное рабочее место. В остальное время конкурсант может продолжать работу за своим рабочим местом. В момент окончания этого этапа у конкурсанта должна быть актуальная версия решения на локальном репозитории.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3. Выгрузка решений.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0.5 часа, в этом время конкурсанты не имеют права вносить правки в решение, они обязаны выгрузить все свои решения на ПК зачетного рабочего места, подготовить их к запуску. Доступ к рабочему зачетному месту в порядке очереди (по 3 минуты на конкурсанта). Во время этого этапа участники покидают свои рабочие места.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4. Зачетные попытки.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1 час. В это время конкурсанты не имеют права находиться на своих рабочих местах, вносить правки в решения. В самом начале этого этапа эксперт с помощью генератора случайных чисел выбирает целевую деталь (для всех конкурсантов одна и та же). Эксперт может поменять местами детали на соревновательном поле. В порядке очереди конкурсанты имеют доступ к зачетному рабочему месту, презентуют свое решение экспертам, запускают код. Во время работы решения эксперты проводят оценку. Конкурсант имеет право перезапускать свое решение, но с начала конкурсного задания. Зачетные попытки идут в порядке очереди по 6 минут на конкурсанта. По окончанию своей зачетной попытки конкурсант покидает зачетное рабочее место.</w:t>
      </w:r>
    </w:p>
    <w:p w:rsidR="0032375B" w:rsidRDefault="0032375B" w:rsidP="00522D2B">
      <w:pPr>
        <w:spacing w:after="0" w:line="360" w:lineRule="auto"/>
        <w:jc w:val="both"/>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Модуль направлен на обучение и интеграцию нейросетевой модели для автоматического распознавания деталей. Конкурсанты должны самостоятельно собрать и разметить </w:t>
      </w:r>
      <w:proofErr w:type="spellStart"/>
      <w:r>
        <w:rPr>
          <w:rFonts w:ascii="Times New Roman" w:hAnsi="Times New Roman"/>
          <w:sz w:val="28"/>
          <w:szCs w:val="28"/>
        </w:rPr>
        <w:t>датасет</w:t>
      </w:r>
      <w:proofErr w:type="spellEnd"/>
      <w:r>
        <w:rPr>
          <w:rFonts w:ascii="Times New Roman" w:hAnsi="Times New Roman"/>
          <w:sz w:val="28"/>
          <w:szCs w:val="28"/>
        </w:rPr>
        <w:t>, выбрать подходящую архитектуру нейросети, обучить ее и интегрировать в систему управления манипулятором.</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b/>
          <w:bCs/>
          <w:sz w:val="28"/>
          <w:szCs w:val="28"/>
          <w:u w:val="single"/>
        </w:rPr>
      </w:pPr>
      <w:r>
        <w:rPr>
          <w:rFonts w:ascii="Times New Roman" w:hAnsi="Times New Roman"/>
          <w:b/>
          <w:bCs/>
          <w:sz w:val="28"/>
          <w:szCs w:val="28"/>
          <w:u w:val="single"/>
        </w:rPr>
        <w:lastRenderedPageBreak/>
        <w:t xml:space="preserve">Обращаем внимание, </w:t>
      </w:r>
      <w:r>
        <w:rPr>
          <w:rFonts w:ascii="Times New Roman" w:hAnsi="Times New Roman"/>
          <w:b/>
          <w:bCs/>
          <w:sz w:val="28"/>
          <w:szCs w:val="28"/>
        </w:rPr>
        <w:t>что задание модуля В нужно выполнять максимум одним скриптом. В случае, если решение конкурсанта потребовало запуска более чем одного скрипта (взаимодействий с ПК зачетного рабочего места), то баллы, набранные за такую попытку,</w:t>
      </w:r>
      <w:r>
        <w:rPr>
          <w:rFonts w:ascii="Times New Roman" w:hAnsi="Times New Roman"/>
          <w:b/>
          <w:bCs/>
          <w:sz w:val="28"/>
          <w:szCs w:val="28"/>
          <w:u w:val="single"/>
        </w:rPr>
        <w:t xml:space="preserve"> не будут засчитаны.</w:t>
      </w:r>
    </w:p>
    <w:p w:rsidR="0032375B" w:rsidRDefault="0032375B">
      <w:pPr>
        <w:spacing w:after="0" w:line="360" w:lineRule="auto"/>
        <w:ind w:firstLine="709"/>
        <w:jc w:val="both"/>
        <w:rPr>
          <w:rFonts w:ascii="Times New Roman" w:eastAsia="Times New Roman" w:hAnsi="Times New Roman" w:cs="Times New Roman"/>
          <w:b/>
          <w:bCs/>
          <w:u w:val="single"/>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Каждому конкурсанту в рамках этого модуля будет выдан комплект деталей для распознавания, модуль СТЗ (камера), блок питания, провод </w:t>
      </w:r>
      <w:r>
        <w:rPr>
          <w:rFonts w:ascii="Times New Roman" w:hAnsi="Times New Roman"/>
          <w:sz w:val="28"/>
          <w:szCs w:val="28"/>
          <w:lang w:val="en-US"/>
        </w:rPr>
        <w:t>ethernet</w:t>
      </w:r>
      <w:r w:rsidRPr="00BB6A7D">
        <w:rPr>
          <w:rFonts w:ascii="Times New Roman" w:hAnsi="Times New Roman"/>
          <w:sz w:val="28"/>
          <w:szCs w:val="28"/>
        </w:rPr>
        <w:t xml:space="preserve"> </w:t>
      </w:r>
      <w:r>
        <w:rPr>
          <w:rFonts w:ascii="Times New Roman" w:hAnsi="Times New Roman"/>
          <w:sz w:val="28"/>
          <w:szCs w:val="28"/>
        </w:rPr>
        <w:t>для подключения камеры к ПК на рабочем месте конкурсанта.</w:t>
      </w: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sz w:val="28"/>
          <w:szCs w:val="28"/>
        </w:rPr>
        <w:t xml:space="preserve">Детали будут представлены в 3х вариантах – 3 коробки одинакового размера с различным рисунком сверху и снизу. </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Во время тестирования и на этапе проектирования конкурсанты могут фотографировать и снимать видео (выданной камерой, другими средствами в том числе мобильными телефонами нельзя) свои детали со всех ракурсов и с разным освещения и таким образом собирать </w:t>
      </w:r>
      <w:proofErr w:type="spellStart"/>
      <w:r>
        <w:rPr>
          <w:rFonts w:ascii="Times New Roman" w:hAnsi="Times New Roman"/>
          <w:sz w:val="28"/>
          <w:szCs w:val="28"/>
        </w:rPr>
        <w:t>датасет</w:t>
      </w:r>
      <w:proofErr w:type="spellEnd"/>
      <w:r>
        <w:rPr>
          <w:rFonts w:ascii="Times New Roman" w:hAnsi="Times New Roman"/>
          <w:sz w:val="28"/>
          <w:szCs w:val="28"/>
        </w:rPr>
        <w:t>.</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Производить разметку </w:t>
      </w:r>
      <w:proofErr w:type="spellStart"/>
      <w:r>
        <w:rPr>
          <w:rFonts w:ascii="Times New Roman" w:hAnsi="Times New Roman"/>
          <w:sz w:val="28"/>
          <w:szCs w:val="28"/>
        </w:rPr>
        <w:t>датасета</w:t>
      </w:r>
      <w:proofErr w:type="spellEnd"/>
      <w:r>
        <w:rPr>
          <w:rFonts w:ascii="Times New Roman" w:hAnsi="Times New Roman"/>
          <w:sz w:val="28"/>
          <w:szCs w:val="28"/>
        </w:rPr>
        <w:t xml:space="preserve"> можно как вручную, так и с помощью сторонних инструментов и сервисов в сети интернет (например, </w:t>
      </w:r>
      <w:proofErr w:type="spellStart"/>
      <w:r>
        <w:rPr>
          <w:rFonts w:ascii="Times New Roman" w:hAnsi="Times New Roman"/>
          <w:sz w:val="28"/>
          <w:szCs w:val="28"/>
          <w:lang w:val="en-US"/>
        </w:rPr>
        <w:t>RoboFlow</w:t>
      </w:r>
      <w:proofErr w:type="spellEnd"/>
      <w:r w:rsidRPr="00BB6A7D">
        <w:rPr>
          <w:rFonts w:ascii="Times New Roman" w:hAnsi="Times New Roman"/>
          <w:sz w:val="28"/>
          <w:szCs w:val="28"/>
        </w:rPr>
        <w:t>)</w:t>
      </w:r>
      <w:r>
        <w:rPr>
          <w:rFonts w:ascii="Times New Roman" w:hAnsi="Times New Roman"/>
          <w:sz w:val="28"/>
          <w:szCs w:val="28"/>
        </w:rPr>
        <w:t xml:space="preserve">. </w:t>
      </w:r>
    </w:p>
    <w:p w:rsidR="0032375B" w:rsidRDefault="00000000">
      <w:pPr>
        <w:spacing w:after="0" w:line="360" w:lineRule="auto"/>
        <w:ind w:firstLine="709"/>
        <w:jc w:val="both"/>
        <w:rPr>
          <w:rFonts w:ascii="Times New Roman" w:eastAsia="Times New Roman" w:hAnsi="Times New Roman" w:cs="Times New Roman"/>
          <w:sz w:val="28"/>
          <w:szCs w:val="28"/>
          <w:u w:val="single"/>
        </w:rPr>
      </w:pPr>
      <w:r>
        <w:rPr>
          <w:rFonts w:ascii="Times New Roman" w:hAnsi="Times New Roman"/>
          <w:sz w:val="28"/>
          <w:szCs w:val="28"/>
          <w:u w:val="single"/>
        </w:rPr>
        <w:t xml:space="preserve">Эксперт может попросить продемонстрировать </w:t>
      </w:r>
      <w:proofErr w:type="spellStart"/>
      <w:r>
        <w:rPr>
          <w:rFonts w:ascii="Times New Roman" w:hAnsi="Times New Roman"/>
          <w:sz w:val="28"/>
          <w:szCs w:val="28"/>
          <w:u w:val="single"/>
        </w:rPr>
        <w:t>датасет</w:t>
      </w:r>
      <w:proofErr w:type="spellEnd"/>
      <w:r>
        <w:rPr>
          <w:rFonts w:ascii="Times New Roman" w:hAnsi="Times New Roman"/>
          <w:sz w:val="28"/>
          <w:szCs w:val="28"/>
          <w:u w:val="single"/>
        </w:rPr>
        <w:t xml:space="preserve"> для его фиксации и оценки во время этапа «выгрузка решений».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Детали расположены в одной плоскости на полке на соревновательном поле и не могут быть перекрыты друг другом.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Формат сохранения обученной модели остается на усмотрение конкурсанта (ONNX, </w:t>
      </w:r>
      <w:proofErr w:type="spellStart"/>
      <w:r>
        <w:rPr>
          <w:rFonts w:ascii="Times New Roman" w:hAnsi="Times New Roman"/>
          <w:sz w:val="28"/>
          <w:szCs w:val="28"/>
        </w:rPr>
        <w:t>TensorFlow</w:t>
      </w:r>
      <w:proofErr w:type="spellEnd"/>
      <w:r>
        <w:rPr>
          <w:rFonts w:ascii="Times New Roman" w:hAnsi="Times New Roman"/>
          <w:sz w:val="28"/>
          <w:szCs w:val="28"/>
        </w:rPr>
        <w:t xml:space="preserve">, </w:t>
      </w:r>
      <w:proofErr w:type="spellStart"/>
      <w:r>
        <w:rPr>
          <w:rFonts w:ascii="Times New Roman" w:hAnsi="Times New Roman"/>
          <w:sz w:val="28"/>
          <w:szCs w:val="28"/>
        </w:rPr>
        <w:t>PyTorch</w:t>
      </w:r>
      <w:proofErr w:type="spellEnd"/>
      <w:r>
        <w:rPr>
          <w:rFonts w:ascii="Times New Roman" w:hAnsi="Times New Roman"/>
          <w:sz w:val="28"/>
          <w:szCs w:val="28"/>
        </w:rPr>
        <w:t xml:space="preserve"> и др.).</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Конкурсное задание модуля В.</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РМК-1 стоит у полки с деталями. РМК-1 должен распознать целевую деталь, определить ее координаты, совершить захват манипулятором целевой детали, вернуть манипулятор в исходное положение, затем положить деталь </w:t>
      </w:r>
      <w:r>
        <w:rPr>
          <w:rFonts w:ascii="Times New Roman" w:hAnsi="Times New Roman"/>
          <w:sz w:val="28"/>
          <w:szCs w:val="28"/>
        </w:rPr>
        <w:lastRenderedPageBreak/>
        <w:t>обратно на полку, и вернуть манипулятор в исходное положение без детали в схвате.</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 полке на соревновательном поле будут лежать N &gt;= 3 деталей. РМК-1 с манипулятором (манипулятор в исходном положении) около полки перпендикулярно ей (камера на манипуляторе смотрит вертикально вниз) смотрит на эту полку сверху.</w:t>
      </w:r>
    </w:p>
    <w:p w:rsidR="0032375B" w:rsidRDefault="00000000">
      <w:pPr>
        <w:numPr>
          <w:ilvl w:val="0"/>
          <w:numId w:val="40"/>
        </w:numPr>
        <w:spacing w:after="0" w:line="360" w:lineRule="auto"/>
        <w:jc w:val="both"/>
        <w:rPr>
          <w:sz w:val="28"/>
          <w:szCs w:val="28"/>
        </w:rPr>
      </w:pPr>
      <w:r>
        <w:rPr>
          <w:rFonts w:ascii="Times New Roman" w:hAnsi="Times New Roman"/>
          <w:sz w:val="28"/>
          <w:szCs w:val="28"/>
        </w:rPr>
        <w:t xml:space="preserve"> С помощью генератора случайных чисел эксперт выбирает класс детали, необходимой для захвата манипулятором и сообщает класс конкурсанту.</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2. Конкурсант запускает свое решение. Конкурсант показывает обработанный нейросетью видеопоток с камеры для оценки экспертами.</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3. После фиксации видеопотока экспертом, конкурсант отправляет команду РМК-1 на захват целевой детали. Манипулятор должен совершить захват детали и вернуться в исходное положение с деталью.</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4. Затем манипулятор возвращает деталь на пустое место на полке и возвращается в исходное положение без детали в схвате.</w:t>
      </w:r>
    </w:p>
    <w:p w:rsidR="0032375B" w:rsidRDefault="0032375B" w:rsidP="00522D2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Пример видеопотока, обработанного нейросетью:</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hAnsi="Times New Roman"/>
          <w:sz w:val="28"/>
          <w:szCs w:val="28"/>
          <w:lang w:val="en-US"/>
        </w:rPr>
        <w:t>Bounding</w:t>
      </w:r>
      <w:r w:rsidRPr="00BB6A7D">
        <w:rPr>
          <w:rFonts w:ascii="Times New Roman" w:hAnsi="Times New Roman"/>
          <w:sz w:val="28"/>
          <w:szCs w:val="28"/>
        </w:rPr>
        <w:t xml:space="preserve"> </w:t>
      </w:r>
      <w:r>
        <w:rPr>
          <w:rFonts w:ascii="Times New Roman" w:hAnsi="Times New Roman"/>
          <w:sz w:val="28"/>
          <w:szCs w:val="28"/>
          <w:lang w:val="en-US"/>
        </w:rPr>
        <w:t>box</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Принадлежность детали к классу</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 Процент уверенности распознавания</w:t>
      </w:r>
      <w:r>
        <w:rPr>
          <w:rFonts w:ascii="Times New Roman" w:eastAsia="Times New Roman" w:hAnsi="Times New Roman" w:cs="Times New Roman"/>
          <w:noProof/>
          <w:sz w:val="28"/>
          <w:szCs w:val="28"/>
        </w:rPr>
        <w:drawing>
          <wp:anchor distT="152400" distB="152400" distL="152400" distR="152400" simplePos="0" relativeHeight="251663360" behindDoc="0" locked="0" layoutInCell="1" allowOverlap="1">
            <wp:simplePos x="0" y="0"/>
            <wp:positionH relativeFrom="page">
              <wp:posOffset>2058912</wp:posOffset>
            </wp:positionH>
            <wp:positionV relativeFrom="line">
              <wp:posOffset>301023</wp:posOffset>
            </wp:positionV>
            <wp:extent cx="3966361" cy="2466068"/>
            <wp:effectExtent l="0" t="0" r="0" b="0"/>
            <wp:wrapTopAndBottom distT="152400" distB="152400"/>
            <wp:docPr id="1073741832" name="officeArt object" descr="вставленное-изображение.tiff"/>
            <wp:cNvGraphicFramePr/>
            <a:graphic xmlns:a="http://schemas.openxmlformats.org/drawingml/2006/main">
              <a:graphicData uri="http://schemas.openxmlformats.org/drawingml/2006/picture">
                <pic:pic xmlns:pic="http://schemas.openxmlformats.org/drawingml/2006/picture">
                  <pic:nvPicPr>
                    <pic:cNvPr id="1073741832" name="вставленное-изображение.tiff" descr="вставленное-изображение.tiff"/>
                    <pic:cNvPicPr>
                      <a:picLocks noChangeAspect="1"/>
                    </pic:cNvPicPr>
                  </pic:nvPicPr>
                  <pic:blipFill>
                    <a:blip r:embed="rId23"/>
                    <a:stretch>
                      <a:fillRect/>
                    </a:stretch>
                  </pic:blipFill>
                  <pic:spPr>
                    <a:xfrm>
                      <a:off x="0" y="0"/>
                      <a:ext cx="3966361" cy="2466068"/>
                    </a:xfrm>
                    <a:prstGeom prst="rect">
                      <a:avLst/>
                    </a:prstGeom>
                    <a:ln w="12700" cap="flat">
                      <a:noFill/>
                      <a:miter lim="400000"/>
                    </a:ln>
                    <a:effectLst/>
                  </pic:spPr>
                </pic:pic>
              </a:graphicData>
            </a:graphic>
          </wp:anchor>
        </w:drawing>
      </w:r>
    </w:p>
    <w:p w:rsidR="0032375B" w:rsidRDefault="0032375B" w:rsidP="00522D2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jc w:val="right"/>
        <w:rPr>
          <w:rFonts w:ascii="Times New Roman" w:eastAsia="Times New Roman" w:hAnsi="Times New Roman" w:cs="Times New Roman"/>
          <w:i/>
          <w:iCs/>
          <w:sz w:val="28"/>
          <w:szCs w:val="28"/>
        </w:rPr>
      </w:pPr>
      <w:r>
        <w:rPr>
          <w:rFonts w:ascii="Times New Roman" w:hAnsi="Times New Roman"/>
          <w:i/>
          <w:iCs/>
          <w:sz w:val="28"/>
          <w:szCs w:val="28"/>
        </w:rPr>
        <w:t>Таблица №5</w:t>
      </w:r>
    </w:p>
    <w:tbl>
      <w:tblPr>
        <w:tblStyle w:val="TableNormal"/>
        <w:tblW w:w="879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125"/>
        <w:gridCol w:w="2133"/>
        <w:gridCol w:w="4536"/>
      </w:tblGrid>
      <w:tr w:rsidR="0032375B">
        <w:tblPrEx>
          <w:tblCellMar>
            <w:top w:w="0" w:type="dxa"/>
            <w:left w:w="0" w:type="dxa"/>
            <w:bottom w:w="0" w:type="dxa"/>
            <w:right w:w="0" w:type="dxa"/>
          </w:tblCellMar>
        </w:tblPrEx>
        <w:trPr>
          <w:trHeight w:val="395"/>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000000">
            <w:pPr>
              <w:spacing w:after="120"/>
              <w:jc w:val="center"/>
            </w:pPr>
            <w:r>
              <w:rPr>
                <w:rFonts w:ascii="Times New Roman" w:hAnsi="Times New Roman"/>
                <w:b/>
                <w:bCs/>
                <w:sz w:val="24"/>
                <w:szCs w:val="24"/>
              </w:rPr>
              <w:t>В</w:t>
            </w:r>
          </w:p>
        </w:tc>
        <w:tc>
          <w:tcPr>
            <w:tcW w:w="6669" w:type="dxa"/>
            <w:gridSpan w:val="2"/>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120" w:line="240" w:lineRule="auto"/>
              <w:jc w:val="center"/>
            </w:pPr>
            <w:r>
              <w:rPr>
                <w:rFonts w:ascii="Times New Roman" w:hAnsi="Times New Roman"/>
                <w:b/>
                <w:bCs/>
                <w:sz w:val="24"/>
                <w:szCs w:val="24"/>
              </w:rPr>
              <w:t>Алгоритм выполнения задания</w:t>
            </w:r>
          </w:p>
        </w:tc>
      </w:tr>
      <w:tr w:rsidR="0032375B">
        <w:tblPrEx>
          <w:tblCellMar>
            <w:top w:w="0" w:type="dxa"/>
            <w:left w:w="0" w:type="dxa"/>
            <w:bottom w:w="0" w:type="dxa"/>
            <w:right w:w="0" w:type="dxa"/>
          </w:tblCellMar>
        </w:tblPrEx>
        <w:trPr>
          <w:trHeight w:val="395"/>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120" w:line="240" w:lineRule="auto"/>
              <w:jc w:val="center"/>
            </w:pPr>
            <w:r>
              <w:rPr>
                <w:rFonts w:ascii="Times New Roman" w:hAnsi="Times New Roman"/>
                <w:b/>
                <w:bCs/>
                <w:sz w:val="24"/>
                <w:szCs w:val="24"/>
              </w:rPr>
              <w:t>Задача</w:t>
            </w:r>
          </w:p>
        </w:tc>
        <w:tc>
          <w:tcPr>
            <w:tcW w:w="2133"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120" w:line="240" w:lineRule="auto"/>
              <w:jc w:val="center"/>
            </w:pPr>
            <w:r>
              <w:rPr>
                <w:rFonts w:ascii="Times New Roman" w:hAnsi="Times New Roman"/>
                <w:b/>
                <w:bCs/>
                <w:sz w:val="24"/>
                <w:szCs w:val="24"/>
              </w:rPr>
              <w:t>Входные данные</w:t>
            </w:r>
          </w:p>
        </w:tc>
        <w:tc>
          <w:tcPr>
            <w:tcW w:w="4536"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120" w:line="240" w:lineRule="auto"/>
              <w:jc w:val="center"/>
            </w:pPr>
            <w:r>
              <w:rPr>
                <w:rFonts w:ascii="Times New Roman" w:hAnsi="Times New Roman"/>
                <w:b/>
                <w:bCs/>
                <w:sz w:val="24"/>
                <w:szCs w:val="24"/>
              </w:rPr>
              <w:t>Ожидаемый результат</w:t>
            </w:r>
          </w:p>
        </w:tc>
      </w:tr>
      <w:tr w:rsidR="0032375B">
        <w:tblPrEx>
          <w:tblCellMar>
            <w:top w:w="0" w:type="dxa"/>
            <w:left w:w="0" w:type="dxa"/>
            <w:bottom w:w="0" w:type="dxa"/>
            <w:right w:w="0" w:type="dxa"/>
          </w:tblCellMar>
        </w:tblPrEx>
        <w:trPr>
          <w:trHeight w:val="738"/>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 xml:space="preserve">Сбор и разметка </w:t>
            </w:r>
            <w:proofErr w:type="spellStart"/>
            <w:r>
              <w:rPr>
                <w:rFonts w:ascii="Times New Roman" w:hAnsi="Times New Roman"/>
                <w:sz w:val="24"/>
                <w:szCs w:val="24"/>
              </w:rPr>
              <w:t>датасета</w:t>
            </w:r>
            <w:proofErr w:type="spellEnd"/>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Набор различных деталей</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rsidP="00522D2B">
            <w:pPr>
              <w:pStyle w:val="ab"/>
              <w:numPr>
                <w:ilvl w:val="0"/>
                <w:numId w:val="41"/>
              </w:numPr>
              <w:spacing w:after="0"/>
              <w:ind w:left="482" w:hanging="425"/>
              <w:rPr>
                <w:rFonts w:ascii="Times New Roman" w:hAnsi="Times New Roman"/>
                <w:sz w:val="24"/>
                <w:szCs w:val="24"/>
              </w:rPr>
            </w:pPr>
            <w:r>
              <w:rPr>
                <w:rFonts w:ascii="Times New Roman" w:hAnsi="Times New Roman"/>
                <w:sz w:val="24"/>
                <w:szCs w:val="24"/>
              </w:rPr>
              <w:t xml:space="preserve">Сбор </w:t>
            </w:r>
            <w:proofErr w:type="spellStart"/>
            <w:r>
              <w:rPr>
                <w:rFonts w:ascii="Times New Roman" w:hAnsi="Times New Roman"/>
                <w:sz w:val="24"/>
                <w:szCs w:val="24"/>
              </w:rPr>
              <w:t>датасета</w:t>
            </w:r>
            <w:proofErr w:type="spellEnd"/>
          </w:p>
          <w:p w:rsidR="0032375B" w:rsidRDefault="00000000" w:rsidP="00522D2B">
            <w:pPr>
              <w:pStyle w:val="ab"/>
              <w:numPr>
                <w:ilvl w:val="0"/>
                <w:numId w:val="41"/>
              </w:numPr>
              <w:spacing w:after="0"/>
              <w:ind w:left="482" w:hanging="425"/>
              <w:rPr>
                <w:rFonts w:ascii="Times New Roman" w:hAnsi="Times New Roman"/>
                <w:sz w:val="24"/>
                <w:szCs w:val="24"/>
              </w:rPr>
            </w:pPr>
            <w:r>
              <w:rPr>
                <w:rFonts w:ascii="Times New Roman" w:hAnsi="Times New Roman"/>
                <w:sz w:val="24"/>
                <w:szCs w:val="24"/>
              </w:rPr>
              <w:t>Разметка данных</w:t>
            </w:r>
          </w:p>
        </w:tc>
      </w:tr>
      <w:tr w:rsidR="0032375B">
        <w:tblPrEx>
          <w:tblCellMar>
            <w:top w:w="0" w:type="dxa"/>
            <w:left w:w="0" w:type="dxa"/>
            <w:bottom w:w="0" w:type="dxa"/>
            <w:right w:w="0" w:type="dxa"/>
          </w:tblCellMar>
        </w:tblPrEx>
        <w:trPr>
          <w:trHeight w:val="1694"/>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Обучение нейросетевой модели</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 xml:space="preserve">Размеченный конкурсантами </w:t>
            </w:r>
            <w:proofErr w:type="spellStart"/>
            <w:r>
              <w:rPr>
                <w:rFonts w:ascii="Times New Roman" w:hAnsi="Times New Roman"/>
                <w:sz w:val="24"/>
                <w:szCs w:val="24"/>
              </w:rPr>
              <w:t>датасет</w:t>
            </w:r>
            <w:proofErr w:type="spellEnd"/>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rsidP="00522D2B">
            <w:pPr>
              <w:pStyle w:val="ab"/>
              <w:numPr>
                <w:ilvl w:val="0"/>
                <w:numId w:val="42"/>
              </w:numPr>
              <w:spacing w:after="0"/>
              <w:ind w:left="482" w:hanging="425"/>
              <w:rPr>
                <w:rFonts w:ascii="Times New Roman" w:hAnsi="Times New Roman"/>
                <w:sz w:val="24"/>
                <w:szCs w:val="24"/>
              </w:rPr>
            </w:pPr>
            <w:r>
              <w:rPr>
                <w:rFonts w:ascii="Times New Roman" w:hAnsi="Times New Roman"/>
                <w:sz w:val="24"/>
                <w:szCs w:val="24"/>
              </w:rPr>
              <w:t>Выбор архитектуры модели</w:t>
            </w:r>
          </w:p>
          <w:p w:rsidR="0032375B" w:rsidRDefault="00000000" w:rsidP="00522D2B">
            <w:pPr>
              <w:pStyle w:val="ab"/>
              <w:numPr>
                <w:ilvl w:val="0"/>
                <w:numId w:val="42"/>
              </w:numPr>
              <w:spacing w:after="0"/>
              <w:ind w:left="482" w:hanging="425"/>
              <w:rPr>
                <w:rFonts w:ascii="Times New Roman" w:hAnsi="Times New Roman"/>
                <w:sz w:val="24"/>
                <w:szCs w:val="24"/>
              </w:rPr>
            </w:pPr>
            <w:r>
              <w:rPr>
                <w:rFonts w:ascii="Times New Roman" w:hAnsi="Times New Roman"/>
                <w:sz w:val="24"/>
                <w:szCs w:val="24"/>
              </w:rPr>
              <w:t>Тестирование результатов обучения</w:t>
            </w:r>
          </w:p>
          <w:p w:rsidR="0032375B" w:rsidRDefault="00000000" w:rsidP="00522D2B">
            <w:pPr>
              <w:pStyle w:val="ab"/>
              <w:numPr>
                <w:ilvl w:val="0"/>
                <w:numId w:val="42"/>
              </w:numPr>
              <w:spacing w:after="0"/>
              <w:ind w:left="482" w:hanging="425"/>
              <w:rPr>
                <w:rFonts w:ascii="Times New Roman" w:hAnsi="Times New Roman"/>
                <w:sz w:val="24"/>
                <w:szCs w:val="24"/>
              </w:rPr>
            </w:pPr>
            <w:r>
              <w:rPr>
                <w:rFonts w:ascii="Times New Roman" w:hAnsi="Times New Roman"/>
                <w:sz w:val="24"/>
                <w:szCs w:val="24"/>
              </w:rPr>
              <w:t>Дообучение/обучение выбранной модели</w:t>
            </w:r>
          </w:p>
        </w:tc>
      </w:tr>
      <w:tr w:rsidR="0032375B">
        <w:tblPrEx>
          <w:tblCellMar>
            <w:top w:w="0" w:type="dxa"/>
            <w:left w:w="0" w:type="dxa"/>
            <w:bottom w:w="0" w:type="dxa"/>
            <w:right w:w="0" w:type="dxa"/>
          </w:tblCellMar>
        </w:tblPrEx>
        <w:trPr>
          <w:trHeight w:val="695"/>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Распознавание требуемой детали</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ID детали</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rsidP="00522D2B">
            <w:pPr>
              <w:numPr>
                <w:ilvl w:val="0"/>
                <w:numId w:val="43"/>
              </w:numPr>
              <w:spacing w:after="0" w:line="240" w:lineRule="auto"/>
              <w:ind w:left="482" w:hanging="425"/>
              <w:rPr>
                <w:rFonts w:ascii="Times New Roman" w:hAnsi="Times New Roman"/>
                <w:sz w:val="24"/>
                <w:szCs w:val="24"/>
              </w:rPr>
            </w:pPr>
            <w:r>
              <w:rPr>
                <w:rFonts w:ascii="Times New Roman" w:hAnsi="Times New Roman"/>
                <w:sz w:val="24"/>
                <w:szCs w:val="24"/>
              </w:rPr>
              <w:t>Выдача координат искомой детали относительно базы манипулятора</w:t>
            </w:r>
          </w:p>
        </w:tc>
      </w:tr>
      <w:tr w:rsidR="0032375B">
        <w:tblPrEx>
          <w:tblCellMar>
            <w:top w:w="0" w:type="dxa"/>
            <w:left w:w="0" w:type="dxa"/>
            <w:bottom w:w="0" w:type="dxa"/>
            <w:right w:w="0" w:type="dxa"/>
          </w:tblCellMar>
        </w:tblPrEx>
        <w:trPr>
          <w:trHeight w:val="1295"/>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Взаимодействие с манипулятором</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Координаты искомой детали.</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rsidP="00522D2B">
            <w:pPr>
              <w:numPr>
                <w:ilvl w:val="0"/>
                <w:numId w:val="44"/>
              </w:numPr>
              <w:spacing w:after="0" w:line="240" w:lineRule="auto"/>
              <w:ind w:left="482" w:hanging="425"/>
              <w:rPr>
                <w:rFonts w:ascii="Times New Roman" w:hAnsi="Times New Roman"/>
                <w:sz w:val="24"/>
                <w:szCs w:val="24"/>
              </w:rPr>
            </w:pPr>
            <w:r>
              <w:rPr>
                <w:rFonts w:ascii="Times New Roman" w:hAnsi="Times New Roman"/>
                <w:sz w:val="24"/>
                <w:szCs w:val="24"/>
              </w:rPr>
              <w:t>Перемещение схвата манипулятора к искомой детали, ее подъем и возвращение на свободное место на полке</w:t>
            </w:r>
          </w:p>
        </w:tc>
      </w:tr>
      <w:tr w:rsidR="0032375B">
        <w:tblPrEx>
          <w:tblCellMar>
            <w:top w:w="0" w:type="dxa"/>
            <w:left w:w="0" w:type="dxa"/>
            <w:bottom w:w="0" w:type="dxa"/>
            <w:right w:w="0" w:type="dxa"/>
          </w:tblCellMar>
        </w:tblPrEx>
        <w:trPr>
          <w:trHeight w:val="558"/>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Тестирование</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РМК-1, ID детали</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Тестовые запуски работы системы</w:t>
            </w:r>
          </w:p>
        </w:tc>
      </w:tr>
      <w:tr w:rsidR="0032375B">
        <w:tblPrEx>
          <w:tblCellMar>
            <w:top w:w="0" w:type="dxa"/>
            <w:left w:w="0" w:type="dxa"/>
            <w:bottom w:w="0" w:type="dxa"/>
            <w:right w:w="0" w:type="dxa"/>
          </w:tblCellMar>
        </w:tblPrEx>
        <w:trPr>
          <w:trHeight w:val="2112"/>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lastRenderedPageBreak/>
              <w:t>Ведение версии кода и документации в системе контроля версий (</w:t>
            </w:r>
            <w:proofErr w:type="spellStart"/>
            <w:r>
              <w:rPr>
                <w:rFonts w:ascii="Times New Roman" w:hAnsi="Times New Roman"/>
                <w:sz w:val="24"/>
                <w:szCs w:val="24"/>
              </w:rPr>
              <w:t>Git</w:t>
            </w:r>
            <w:proofErr w:type="spellEnd"/>
            <w:r>
              <w:rPr>
                <w:rFonts w:ascii="Times New Roman" w:hAnsi="Times New Roman"/>
                <w:sz w:val="24"/>
                <w:szCs w:val="24"/>
              </w:rPr>
              <w:t>)</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Локальный репозиторий для конкурсанта в </w:t>
            </w:r>
            <w:proofErr w:type="spellStart"/>
            <w:r>
              <w:rPr>
                <w:rFonts w:ascii="Times New Roman" w:hAnsi="Times New Roman"/>
                <w:sz w:val="24"/>
                <w:szCs w:val="24"/>
              </w:rPr>
              <w:t>Git</w:t>
            </w:r>
            <w:proofErr w:type="spellEnd"/>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Репозиторий с именем chvt2026_Фамилия_Имя_</w:t>
            </w:r>
            <w:proofErr w:type="gramStart"/>
            <w:r>
              <w:rPr>
                <w:rFonts w:ascii="Times New Roman" w:hAnsi="Times New Roman"/>
                <w:sz w:val="24"/>
                <w:szCs w:val="24"/>
              </w:rPr>
              <w:t>номер</w:t>
            </w:r>
            <w:proofErr w:type="gramEnd"/>
            <w:r>
              <w:rPr>
                <w:rFonts w:ascii="Times New Roman" w:hAnsi="Times New Roman"/>
                <w:sz w:val="24"/>
                <w:szCs w:val="24"/>
              </w:rPr>
              <w:t xml:space="preserve"> Для выполнения конкретного модуля создавать отдельную ветку с именем </w:t>
            </w:r>
            <w:proofErr w:type="spellStart"/>
            <w:r>
              <w:rPr>
                <w:rFonts w:ascii="Times New Roman" w:hAnsi="Times New Roman"/>
                <w:sz w:val="24"/>
                <w:szCs w:val="24"/>
              </w:rPr>
              <w:t>moduleX</w:t>
            </w:r>
            <w:proofErr w:type="spellEnd"/>
            <w:r>
              <w:rPr>
                <w:rFonts w:ascii="Times New Roman" w:hAnsi="Times New Roman"/>
                <w:sz w:val="24"/>
                <w:szCs w:val="24"/>
              </w:rPr>
              <w:t>, где X должен быть цифрой (2-5)</w:t>
            </w:r>
          </w:p>
        </w:tc>
      </w:tr>
      <w:tr w:rsidR="0032375B" w:rsidTr="00117EA5">
        <w:tblPrEx>
          <w:tblCellMar>
            <w:top w:w="0" w:type="dxa"/>
            <w:left w:w="0" w:type="dxa"/>
            <w:bottom w:w="0" w:type="dxa"/>
            <w:right w:w="0" w:type="dxa"/>
          </w:tblCellMar>
        </w:tblPrEx>
        <w:trPr>
          <w:trHeight w:val="3565"/>
          <w:jc w:val="center"/>
        </w:trPr>
        <w:tc>
          <w:tcPr>
            <w:tcW w:w="21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40" w:lineRule="auto"/>
            </w:pPr>
            <w:r>
              <w:t>Зачетные</w:t>
            </w:r>
            <w:r>
              <w:rPr>
                <w:rFonts w:ascii="Times New Roman" w:hAnsi="Times New Roman"/>
                <w:sz w:val="24"/>
                <w:szCs w:val="24"/>
              </w:rPr>
              <w:t xml:space="preserve"> попытки</w:t>
            </w:r>
          </w:p>
        </w:tc>
        <w:tc>
          <w:tcPr>
            <w:tcW w:w="2133"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РМК-1, ID детали</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32375B">
            <w:pPr>
              <w:spacing w:after="0" w:line="240" w:lineRule="auto"/>
              <w:rPr>
                <w:rFonts w:ascii="Times New Roman" w:eastAsia="Times New Roman" w:hAnsi="Times New Roman" w:cs="Times New Roman"/>
                <w:sz w:val="24"/>
                <w:szCs w:val="24"/>
              </w:rPr>
            </w:pPr>
          </w:p>
          <w:p w:rsidR="0032375B" w:rsidRDefault="00000000">
            <w:pPr>
              <w:spacing w:after="0" w:line="240" w:lineRule="auto"/>
              <w:rPr>
                <w:rFonts w:ascii="Times New Roman" w:eastAsia="Times New Roman" w:hAnsi="Times New Roman" w:cs="Times New Roman"/>
                <w:sz w:val="24"/>
                <w:szCs w:val="24"/>
              </w:rPr>
            </w:pPr>
            <w:r>
              <w:rPr>
                <w:rFonts w:ascii="Times New Roman" w:hAnsi="Times New Roman"/>
                <w:sz w:val="24"/>
                <w:szCs w:val="24"/>
              </w:rPr>
              <w:t>Сценарий:</w:t>
            </w:r>
          </w:p>
          <w:p w:rsidR="0032375B" w:rsidRDefault="00000000" w:rsidP="00117EA5">
            <w:pPr>
              <w:numPr>
                <w:ilvl w:val="0"/>
                <w:numId w:val="45"/>
              </w:numPr>
              <w:spacing w:after="0" w:line="276" w:lineRule="auto"/>
              <w:ind w:left="340" w:hanging="283"/>
              <w:rPr>
                <w:rFonts w:ascii="Times New Roman" w:hAnsi="Times New Roman"/>
                <w:sz w:val="24"/>
                <w:szCs w:val="24"/>
              </w:rPr>
            </w:pPr>
            <w:r>
              <w:rPr>
                <w:rFonts w:ascii="Times New Roman" w:hAnsi="Times New Roman"/>
                <w:sz w:val="24"/>
                <w:szCs w:val="24"/>
              </w:rPr>
              <w:t>Презентация решения конкурсантами</w:t>
            </w:r>
          </w:p>
          <w:p w:rsidR="0032375B" w:rsidRDefault="00000000" w:rsidP="00117EA5">
            <w:pPr>
              <w:numPr>
                <w:ilvl w:val="0"/>
                <w:numId w:val="45"/>
              </w:numPr>
              <w:spacing w:after="0" w:line="276" w:lineRule="auto"/>
              <w:ind w:left="340" w:hanging="283"/>
              <w:rPr>
                <w:rFonts w:ascii="Times New Roman" w:hAnsi="Times New Roman"/>
                <w:sz w:val="24"/>
                <w:szCs w:val="24"/>
              </w:rPr>
            </w:pPr>
            <w:r>
              <w:rPr>
                <w:rFonts w:ascii="Times New Roman" w:hAnsi="Times New Roman"/>
                <w:sz w:val="24"/>
                <w:szCs w:val="24"/>
              </w:rPr>
              <w:t>Запуск алгоритма конкурсантов</w:t>
            </w:r>
          </w:p>
          <w:p w:rsidR="0032375B" w:rsidRDefault="00000000" w:rsidP="00117EA5">
            <w:pPr>
              <w:numPr>
                <w:ilvl w:val="0"/>
                <w:numId w:val="45"/>
              </w:numPr>
              <w:spacing w:after="0" w:line="276" w:lineRule="auto"/>
              <w:ind w:left="340" w:hanging="283"/>
              <w:rPr>
                <w:rFonts w:ascii="Times New Roman" w:hAnsi="Times New Roman"/>
                <w:sz w:val="24"/>
                <w:szCs w:val="24"/>
              </w:rPr>
            </w:pPr>
            <w:r>
              <w:rPr>
                <w:rFonts w:ascii="Times New Roman" w:hAnsi="Times New Roman"/>
                <w:sz w:val="24"/>
                <w:szCs w:val="24"/>
              </w:rPr>
              <w:t>Проверка экспертом вывода видеопотока конкурсантов.</w:t>
            </w:r>
          </w:p>
          <w:p w:rsidR="0032375B" w:rsidRDefault="00000000" w:rsidP="00117EA5">
            <w:pPr>
              <w:numPr>
                <w:ilvl w:val="0"/>
                <w:numId w:val="45"/>
              </w:numPr>
              <w:spacing w:after="0" w:line="276" w:lineRule="auto"/>
              <w:ind w:left="340" w:hanging="283"/>
              <w:rPr>
                <w:rFonts w:ascii="Times New Roman" w:hAnsi="Times New Roman"/>
                <w:sz w:val="24"/>
                <w:szCs w:val="24"/>
              </w:rPr>
            </w:pPr>
            <w:r>
              <w:rPr>
                <w:rFonts w:ascii="Times New Roman" w:hAnsi="Times New Roman"/>
                <w:sz w:val="24"/>
                <w:szCs w:val="24"/>
              </w:rPr>
              <w:t>Указание экспертом ID целевой детали.</w:t>
            </w:r>
          </w:p>
          <w:p w:rsidR="0032375B" w:rsidRDefault="00000000" w:rsidP="00117EA5">
            <w:pPr>
              <w:numPr>
                <w:ilvl w:val="0"/>
                <w:numId w:val="45"/>
              </w:numPr>
              <w:spacing w:after="0" w:line="276" w:lineRule="auto"/>
              <w:ind w:left="340" w:hanging="283"/>
              <w:rPr>
                <w:rFonts w:ascii="Times New Roman" w:hAnsi="Times New Roman"/>
                <w:sz w:val="24"/>
                <w:szCs w:val="24"/>
              </w:rPr>
            </w:pPr>
            <w:r>
              <w:rPr>
                <w:rFonts w:ascii="Times New Roman" w:hAnsi="Times New Roman"/>
                <w:sz w:val="24"/>
                <w:szCs w:val="24"/>
              </w:rPr>
              <w:t>Движение манипулятора к детали, ее подъем и возвращение на свободное место на полке.</w:t>
            </w:r>
          </w:p>
        </w:tc>
      </w:tr>
    </w:tbl>
    <w:p w:rsidR="0032375B" w:rsidRDefault="0032375B">
      <w:pPr>
        <w:widowControl w:val="0"/>
        <w:spacing w:after="0" w:line="240" w:lineRule="auto"/>
        <w:ind w:left="648" w:hanging="648"/>
        <w:jc w:val="center"/>
        <w:rPr>
          <w:rFonts w:ascii="Times New Roman" w:eastAsia="Times New Roman" w:hAnsi="Times New Roman" w:cs="Times New Roman"/>
          <w:i/>
          <w:iCs/>
          <w:sz w:val="28"/>
          <w:szCs w:val="28"/>
        </w:rPr>
      </w:pPr>
    </w:p>
    <w:p w:rsidR="0032375B" w:rsidRDefault="0032375B">
      <w:pPr>
        <w:widowControl w:val="0"/>
        <w:spacing w:after="0" w:line="240" w:lineRule="auto"/>
        <w:ind w:left="540" w:hanging="540"/>
        <w:jc w:val="center"/>
        <w:rPr>
          <w:rFonts w:ascii="Times New Roman" w:eastAsia="Times New Roman" w:hAnsi="Times New Roman" w:cs="Times New Roman"/>
        </w:rPr>
      </w:pPr>
    </w:p>
    <w:p w:rsidR="0032375B" w:rsidRDefault="0032375B">
      <w:pPr>
        <w:spacing w:after="0" w:line="360" w:lineRule="auto"/>
        <w:ind w:firstLine="709"/>
        <w:jc w:val="both"/>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Модуль Г. Разработка и тестирование графического интерфейса (FMS-системы) для управления и визуализации работы РМК и их группы (</w:t>
      </w:r>
      <w:proofErr w:type="spellStart"/>
      <w:r>
        <w:rPr>
          <w:rFonts w:ascii="Times New Roman" w:hAnsi="Times New Roman"/>
          <w:b/>
          <w:bCs/>
          <w:sz w:val="28"/>
          <w:szCs w:val="28"/>
        </w:rPr>
        <w:t>вариатив</w:t>
      </w:r>
      <w:proofErr w:type="spellEnd"/>
      <w:r>
        <w:rPr>
          <w:rFonts w:ascii="Times New Roman" w:hAnsi="Times New Roman"/>
          <w:b/>
          <w:bCs/>
          <w:sz w:val="28"/>
          <w:szCs w:val="28"/>
        </w:rPr>
        <w:t>)</w:t>
      </w:r>
    </w:p>
    <w:p w:rsidR="0032375B" w:rsidRDefault="00000000">
      <w:pPr>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Время на выполнение модуля: 4 часа</w:t>
      </w: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Задания:</w:t>
      </w:r>
    </w:p>
    <w:tbl>
      <w:tblPr>
        <w:tblStyle w:val="TableNormal"/>
        <w:tblW w:w="90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4508"/>
        <w:gridCol w:w="4511"/>
      </w:tblGrid>
      <w:tr w:rsidR="0032375B">
        <w:tblPrEx>
          <w:tblCellMar>
            <w:top w:w="0" w:type="dxa"/>
            <w:left w:w="0" w:type="dxa"/>
            <w:bottom w:w="0" w:type="dxa"/>
            <w:right w:w="0" w:type="dxa"/>
          </w:tblCellMar>
        </w:tblPrEx>
        <w:trPr>
          <w:trHeight w:val="360"/>
          <w:jc w:val="center"/>
        </w:trPr>
        <w:tc>
          <w:tcPr>
            <w:tcW w:w="9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hd w:val="clear" w:color="auto" w:fill="FFFFFF"/>
              <w:spacing w:line="276" w:lineRule="auto"/>
              <w:ind w:firstLine="709"/>
              <w:jc w:val="center"/>
            </w:pPr>
            <w:r>
              <w:rPr>
                <w:rFonts w:ascii="Times New Roman" w:hAnsi="Times New Roman"/>
                <w:sz w:val="24"/>
                <w:szCs w:val="24"/>
              </w:rPr>
              <w:t>Время на выполнение модуля: 4 часа</w:t>
            </w:r>
          </w:p>
        </w:tc>
      </w:tr>
      <w:tr w:rsidR="0032375B">
        <w:tblPrEx>
          <w:tblCellMar>
            <w:top w:w="0" w:type="dxa"/>
            <w:left w:w="0" w:type="dxa"/>
            <w:bottom w:w="0" w:type="dxa"/>
            <w:right w:w="0" w:type="dxa"/>
          </w:tblCellMar>
        </w:tblPrEx>
        <w:trPr>
          <w:trHeight w:val="360"/>
          <w:jc w:val="center"/>
        </w:trPr>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1. Проектирование</w:t>
            </w:r>
          </w:p>
        </w:tc>
        <w:tc>
          <w:tcPr>
            <w:tcW w:w="4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3. Зачетные попытки</w:t>
            </w:r>
          </w:p>
        </w:tc>
      </w:tr>
      <w:tr w:rsidR="0032375B">
        <w:tblPrEx>
          <w:tblCellMar>
            <w:top w:w="0" w:type="dxa"/>
            <w:left w:w="0" w:type="dxa"/>
            <w:bottom w:w="0" w:type="dxa"/>
            <w:right w:w="0" w:type="dxa"/>
          </w:tblCellMar>
        </w:tblPrEx>
        <w:trPr>
          <w:trHeight w:val="360"/>
          <w:jc w:val="center"/>
        </w:trPr>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3</w:t>
            </w:r>
          </w:p>
        </w:tc>
        <w:tc>
          <w:tcPr>
            <w:tcW w:w="4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1</w:t>
            </w:r>
          </w:p>
        </w:tc>
      </w:tr>
    </w:tbl>
    <w:p w:rsidR="0032375B" w:rsidRDefault="0032375B">
      <w:pPr>
        <w:widowControl w:val="0"/>
        <w:spacing w:after="0" w:line="240" w:lineRule="auto"/>
        <w:ind w:left="648" w:hanging="648"/>
        <w:jc w:val="center"/>
        <w:rPr>
          <w:rFonts w:ascii="Times New Roman" w:eastAsia="Times New Roman" w:hAnsi="Times New Roman" w:cs="Times New Roman"/>
          <w:b/>
          <w:bCs/>
          <w:sz w:val="28"/>
          <w:szCs w:val="28"/>
        </w:rPr>
      </w:pPr>
    </w:p>
    <w:p w:rsidR="0032375B" w:rsidRDefault="0032375B" w:rsidP="00117EA5">
      <w:pPr>
        <w:widowControl w:val="0"/>
        <w:spacing w:after="0" w:line="240" w:lineRule="auto"/>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1. Проектирование.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Длится 3 часа, в это время конкурсанты работают на своих рабочих местах (рабочее место конкурсанта). Доступа к зачетному рабочему месту и РМК на соревновательном поле нет. В конце этого этапа у конкурсанта </w:t>
      </w:r>
      <w:r>
        <w:rPr>
          <w:rFonts w:ascii="Times New Roman" w:hAnsi="Times New Roman"/>
          <w:sz w:val="28"/>
          <w:szCs w:val="28"/>
        </w:rPr>
        <w:lastRenderedPageBreak/>
        <w:t>должно быть выгружено решение на его локальный репозиторий. После окончания этапа конкурсанты покидают свои рабочие места.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2. Зачетные попытки.</w:t>
      </w: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sz w:val="28"/>
          <w:szCs w:val="28"/>
        </w:rPr>
        <w:t>Длится 1 час. Оценка будет проводиться на рабочих местах конкурсантов с использованием симулятора. В порядке очереди (определяемой жеребьевкой) эксперты будут подходить к рабочему месту конкурсанта (вместе с ним) и проводить фиксацию и оценку решения.</w:t>
      </w:r>
    </w:p>
    <w:p w:rsidR="0032375B" w:rsidRDefault="0032375B">
      <w:pPr>
        <w:widowControl w:val="0"/>
        <w:spacing w:after="0" w:line="240" w:lineRule="auto"/>
        <w:jc w:val="center"/>
        <w:rPr>
          <w:rFonts w:ascii="Times New Roman" w:eastAsia="Times New Roman" w:hAnsi="Times New Roman" w:cs="Times New Roman"/>
          <w:b/>
          <w:bCs/>
          <w:sz w:val="28"/>
          <w:szCs w:val="28"/>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Модуль направлен на разработку функционального графического интерфейса для управления и отслеживания состояния как отдельно взятого РМК, так и их группы. Конкурсанты должны интегрировать API управления РМК-1 и РМК-2, обеспечить возможность ручного управления каждым роботом, визуализировать данные с роботов, а также реализовать отображение карты занятости, графа </w:t>
      </w:r>
      <w:proofErr w:type="spellStart"/>
      <w:r>
        <w:rPr>
          <w:rFonts w:ascii="Times New Roman" w:hAnsi="Times New Roman"/>
          <w:sz w:val="28"/>
          <w:szCs w:val="28"/>
        </w:rPr>
        <w:t>aruco</w:t>
      </w:r>
      <w:proofErr w:type="spellEnd"/>
      <w:r>
        <w:rPr>
          <w:rFonts w:ascii="Times New Roman" w:hAnsi="Times New Roman"/>
          <w:sz w:val="28"/>
          <w:szCs w:val="28"/>
        </w:rPr>
        <w:t>-маркеров, указание текущего местоположения РМК и целевой точки.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0" distR="0" simplePos="0" relativeHeight="251664384" behindDoc="0" locked="0" layoutInCell="1" allowOverlap="1">
            <wp:simplePos x="0" y="0"/>
            <wp:positionH relativeFrom="page">
              <wp:posOffset>958215</wp:posOffset>
            </wp:positionH>
            <wp:positionV relativeFrom="line">
              <wp:posOffset>241232</wp:posOffset>
            </wp:positionV>
            <wp:extent cx="5936489" cy="3047089"/>
            <wp:effectExtent l="0" t="0" r="0" b="0"/>
            <wp:wrapTopAndBottom distT="0" distB="0"/>
            <wp:docPr id="1073741833" name="officeArt object" descr="unknown.jpg"/>
            <wp:cNvGraphicFramePr/>
            <a:graphic xmlns:a="http://schemas.openxmlformats.org/drawingml/2006/main">
              <a:graphicData uri="http://schemas.openxmlformats.org/drawingml/2006/picture">
                <pic:pic xmlns:pic="http://schemas.openxmlformats.org/drawingml/2006/picture">
                  <pic:nvPicPr>
                    <pic:cNvPr id="1073741833" name="unknown.jpg" descr="unknown.jpg"/>
                    <pic:cNvPicPr>
                      <a:picLocks noChangeAspect="1"/>
                    </pic:cNvPicPr>
                  </pic:nvPicPr>
                  <pic:blipFill>
                    <a:blip r:embed="rId24"/>
                    <a:stretch>
                      <a:fillRect/>
                    </a:stretch>
                  </pic:blipFill>
                  <pic:spPr>
                    <a:xfrm>
                      <a:off x="0" y="0"/>
                      <a:ext cx="5936489" cy="3047089"/>
                    </a:xfrm>
                    <a:prstGeom prst="rect">
                      <a:avLst/>
                    </a:prstGeom>
                    <a:ln w="12700" cap="flat">
                      <a:noFill/>
                      <a:miter lim="400000"/>
                    </a:ln>
                    <a:effectLst/>
                  </pic:spPr>
                </pic:pic>
              </a:graphicData>
            </a:graphic>
          </wp:anchor>
        </w:drawing>
      </w:r>
    </w:p>
    <w:p w:rsidR="0032375B" w:rsidRDefault="0032375B">
      <w:pPr>
        <w:spacing w:after="0" w:line="360" w:lineRule="auto"/>
        <w:ind w:firstLine="709"/>
        <w:jc w:val="both"/>
        <w:rPr>
          <w:rFonts w:ascii="Times New Roman" w:eastAsia="Times New Roman" w:hAnsi="Times New Roman" w:cs="Times New Roman"/>
        </w:rPr>
      </w:pP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b/>
          <w:bCs/>
          <w:sz w:val="28"/>
          <w:szCs w:val="28"/>
        </w:rPr>
        <w:t>Конкурсное задание модуля Г.</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Разработанный интерфейс должен обеспечивать</w:t>
      </w:r>
    </w:p>
    <w:p w:rsidR="0032375B" w:rsidRDefault="00000000">
      <w:pPr>
        <w:numPr>
          <w:ilvl w:val="0"/>
          <w:numId w:val="46"/>
        </w:numPr>
        <w:spacing w:after="0" w:line="360" w:lineRule="auto"/>
        <w:jc w:val="both"/>
        <w:rPr>
          <w:sz w:val="28"/>
          <w:szCs w:val="28"/>
        </w:rPr>
      </w:pPr>
      <w:r>
        <w:rPr>
          <w:rFonts w:ascii="Times New Roman" w:hAnsi="Times New Roman"/>
          <w:sz w:val="28"/>
          <w:szCs w:val="28"/>
        </w:rPr>
        <w:t xml:space="preserve">Графическое окно.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Разработанное решение должно открываться либо как отдельное приложение, либо как веб-страница в браузере. Весь разработанный инструментарий должен быть доступен для взаимодействия через данное графическое окно.</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2) Карта занятости.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Разработанное решение должно визуализировать карту занятости для РМК-1. </w:t>
      </w:r>
    </w:p>
    <w:p w:rsidR="0032375B" w:rsidRDefault="0032375B" w:rsidP="00117EA5">
      <w:pPr>
        <w:spacing w:after="0" w:line="360" w:lineRule="auto"/>
        <w:jc w:val="both"/>
        <w:rPr>
          <w:rFonts w:ascii="Times New Roman" w:eastAsia="Times New Roman" w:hAnsi="Times New Roman" w:cs="Times New Roman"/>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3) Граф </w:t>
      </w:r>
      <w:proofErr w:type="spellStart"/>
      <w:r>
        <w:rPr>
          <w:rFonts w:ascii="Times New Roman" w:hAnsi="Times New Roman"/>
          <w:sz w:val="28"/>
          <w:szCs w:val="28"/>
          <w:lang w:val="en-US"/>
        </w:rPr>
        <w:t>aruco</w:t>
      </w:r>
      <w:proofErr w:type="spellEnd"/>
      <w:r>
        <w:rPr>
          <w:rFonts w:ascii="Times New Roman" w:hAnsi="Times New Roman"/>
          <w:sz w:val="28"/>
          <w:szCs w:val="28"/>
        </w:rPr>
        <w:t>-маркеров.</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Разработанное решение должно визуализировать граф </w:t>
      </w:r>
      <w:proofErr w:type="spellStart"/>
      <w:r>
        <w:rPr>
          <w:rFonts w:ascii="Times New Roman" w:hAnsi="Times New Roman"/>
          <w:sz w:val="28"/>
          <w:szCs w:val="28"/>
          <w:lang w:val="en-US"/>
        </w:rPr>
        <w:t>aruco</w:t>
      </w:r>
      <w:proofErr w:type="spellEnd"/>
      <w:r w:rsidRPr="00BB6A7D">
        <w:rPr>
          <w:rFonts w:ascii="Times New Roman" w:hAnsi="Times New Roman"/>
          <w:sz w:val="28"/>
          <w:szCs w:val="28"/>
        </w:rPr>
        <w:t>-</w:t>
      </w:r>
      <w:r>
        <w:rPr>
          <w:rFonts w:ascii="Times New Roman" w:hAnsi="Times New Roman"/>
          <w:sz w:val="28"/>
          <w:szCs w:val="28"/>
        </w:rPr>
        <w:t>маркеров с учетом их координат как относительно друг друга, так и относительно соревновательного поля.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0" distR="0" simplePos="0" relativeHeight="251665408" behindDoc="0" locked="0" layoutInCell="1" allowOverlap="1">
            <wp:simplePos x="0" y="0"/>
            <wp:positionH relativeFrom="page">
              <wp:posOffset>1229191</wp:posOffset>
            </wp:positionH>
            <wp:positionV relativeFrom="line">
              <wp:posOffset>309745</wp:posOffset>
            </wp:positionV>
            <wp:extent cx="5446944" cy="2400400"/>
            <wp:effectExtent l="0" t="0" r="0" b="0"/>
            <wp:wrapThrough wrapText="bothSides" distL="0" distR="0">
              <wp:wrapPolygon edited="1">
                <wp:start x="0" y="0"/>
                <wp:lineTo x="21600" y="0"/>
                <wp:lineTo x="21600" y="21635"/>
                <wp:lineTo x="0" y="21635"/>
                <wp:lineTo x="0" y="0"/>
              </wp:wrapPolygon>
            </wp:wrapThrough>
            <wp:docPr id="1073741834" name="officeArt object" descr="unknown.png"/>
            <wp:cNvGraphicFramePr/>
            <a:graphic xmlns:a="http://schemas.openxmlformats.org/drawingml/2006/main">
              <a:graphicData uri="http://schemas.openxmlformats.org/drawingml/2006/picture">
                <pic:pic xmlns:pic="http://schemas.openxmlformats.org/drawingml/2006/picture">
                  <pic:nvPicPr>
                    <pic:cNvPr id="1073741834" name="unknown.png" descr="unknown.png"/>
                    <pic:cNvPicPr>
                      <a:picLocks noChangeAspect="1"/>
                    </pic:cNvPicPr>
                  </pic:nvPicPr>
                  <pic:blipFill>
                    <a:blip r:embed="rId25"/>
                    <a:stretch>
                      <a:fillRect/>
                    </a:stretch>
                  </pic:blipFill>
                  <pic:spPr>
                    <a:xfrm>
                      <a:off x="0" y="0"/>
                      <a:ext cx="5446944" cy="2400400"/>
                    </a:xfrm>
                    <a:prstGeom prst="rect">
                      <a:avLst/>
                    </a:prstGeom>
                    <a:ln w="12700" cap="flat">
                      <a:noFill/>
                      <a:miter lim="400000"/>
                    </a:ln>
                    <a:effectLst/>
                  </pic:spPr>
                </pic:pic>
              </a:graphicData>
            </a:graphic>
          </wp:anchor>
        </w:drawing>
      </w:r>
    </w:p>
    <w:p w:rsidR="0032375B" w:rsidRDefault="0032375B" w:rsidP="00117EA5">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4) Выбор конкретного РМК.</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давать выбор, с каким именно РМК идет взаимодействие в данный момент. Реализованные инструменты применяются не ко всем РМК сразу, а к одному, который был выбран. В дальнейшем такой РМК в рамках документации будет называться конкретным РМК.</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5) Ручное управление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Разработанное решение должно иметь инструмент для управления конкретным РМК в ручном режиме. Например, джойстик, ползунки, </w:t>
      </w:r>
      <w:r>
        <w:rPr>
          <w:rFonts w:ascii="Times New Roman" w:hAnsi="Times New Roman"/>
          <w:sz w:val="28"/>
          <w:szCs w:val="28"/>
        </w:rPr>
        <w:lastRenderedPageBreak/>
        <w:t>управление с клавиатуры нажатиями клавиш и т.д. Управление через терминал (командную строку) не засчитывается.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6) Задание текущего местоположения.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Разработанное решение должно иметь возможность сменить текущее местоположение РМК на </w:t>
      </w:r>
      <w:proofErr w:type="gramStart"/>
      <w:r>
        <w:rPr>
          <w:rFonts w:ascii="Times New Roman" w:hAnsi="Times New Roman"/>
          <w:sz w:val="28"/>
          <w:szCs w:val="28"/>
        </w:rPr>
        <w:t>карте</w:t>
      </w:r>
      <w:proofErr w:type="gramEnd"/>
      <w:r>
        <w:rPr>
          <w:rFonts w:ascii="Times New Roman" w:hAnsi="Times New Roman"/>
          <w:sz w:val="28"/>
          <w:szCs w:val="28"/>
        </w:rPr>
        <w:t xml:space="preserve"> не прибегая к физическому перемещению РМК на поле.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7) Задание целевой точки.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иметь возможность задать конкретному РМК целевую точку, в которую РМК переместится в автономном режиме.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8) Текущее местоположение РМК.</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визуализировать текущее положение РМК на соревновательном поле в соответствии реальным расположением на поле.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9) Визуализация точек </w:t>
      </w:r>
      <w:proofErr w:type="spellStart"/>
      <w:r>
        <w:rPr>
          <w:rFonts w:ascii="Times New Roman" w:hAnsi="Times New Roman"/>
          <w:sz w:val="28"/>
          <w:szCs w:val="28"/>
        </w:rPr>
        <w:t>лидара</w:t>
      </w:r>
      <w:proofErr w:type="spellEnd"/>
      <w:r>
        <w:rPr>
          <w:rFonts w:ascii="Times New Roman" w:hAnsi="Times New Roman"/>
          <w:sz w:val="28"/>
          <w:szCs w:val="28"/>
        </w:rPr>
        <w:t>.</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визуализировать облако точек конкретного РМК. Облако точек должно быть привязано к текущему местоположению конкретного РМК, учитывая его ориентацию на поле, и перемещаться вместе с ним.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10) Заряд аккумулятора.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Разработанное решение должно отобрать информацию о вольтаже </w:t>
      </w:r>
      <w:proofErr w:type="spellStart"/>
      <w:r>
        <w:rPr>
          <w:rFonts w:ascii="Times New Roman" w:hAnsi="Times New Roman"/>
          <w:sz w:val="28"/>
          <w:szCs w:val="28"/>
        </w:rPr>
        <w:t>конкреного</w:t>
      </w:r>
      <w:proofErr w:type="spellEnd"/>
      <w:r>
        <w:rPr>
          <w:rFonts w:ascii="Times New Roman" w:hAnsi="Times New Roman"/>
          <w:sz w:val="28"/>
          <w:szCs w:val="28"/>
        </w:rPr>
        <w:t xml:space="preserve"> РМК в вольтах.</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11) Визуализация траекторий.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визуализировать спланированный маршрут движения конкретного РМК при автономном перемещении.</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12) Экстренная остановка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Разработанное решение должно иметь возможность экстренно остановить конкретный РМК вне зависимости от ручного или автономного перемещения.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13) Работа с рабочим инструментом</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Разработанное решение должно иметь возможность управлять рабочим инструментом на конкретном РМК. Для РМК-2 — подъем/опускание лифта, для РМК-1 — открытие/закрытие схвата манипулятора.</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Должна быть создана пользовательская инструкция по эксплуатации в формате файла README. Разработка ведётся в отдельной ветке локального репозитория </w:t>
      </w:r>
      <w:proofErr w:type="spellStart"/>
      <w:r>
        <w:rPr>
          <w:rFonts w:ascii="Times New Roman" w:hAnsi="Times New Roman"/>
          <w:sz w:val="28"/>
          <w:szCs w:val="28"/>
        </w:rPr>
        <w:t>Git</w:t>
      </w:r>
      <w:proofErr w:type="spellEnd"/>
      <w:r>
        <w:rPr>
          <w:rFonts w:ascii="Times New Roman" w:hAnsi="Times New Roman"/>
          <w:sz w:val="28"/>
          <w:szCs w:val="28"/>
        </w:rPr>
        <w:t>, все изменения фиксируются коммитами.</w:t>
      </w: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sz w:val="28"/>
          <w:szCs w:val="28"/>
        </w:rPr>
        <w:t>Эксперты могут попросить продемонстрировать любой функционал системы управления.</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Обновление данных в графическом интерфейса должно производиться с частотой не менее 1 Гц.</w:t>
      </w:r>
    </w:p>
    <w:p w:rsidR="0032375B" w:rsidRDefault="0032375B" w:rsidP="00117EA5">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jc w:val="right"/>
        <w:rPr>
          <w:rFonts w:ascii="Times New Roman" w:eastAsia="Times New Roman" w:hAnsi="Times New Roman" w:cs="Times New Roman"/>
          <w:i/>
          <w:iCs/>
          <w:sz w:val="28"/>
          <w:szCs w:val="28"/>
        </w:rPr>
      </w:pPr>
      <w:r>
        <w:rPr>
          <w:rFonts w:ascii="Times New Roman" w:hAnsi="Times New Roman"/>
          <w:i/>
          <w:iCs/>
          <w:sz w:val="28"/>
          <w:szCs w:val="28"/>
        </w:rPr>
        <w:t>Таблица №6</w:t>
      </w:r>
    </w:p>
    <w:tbl>
      <w:tblPr>
        <w:tblStyle w:val="TableNormal"/>
        <w:tblW w:w="9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686"/>
        <w:gridCol w:w="2409"/>
        <w:gridCol w:w="4395"/>
      </w:tblGrid>
      <w:tr w:rsidR="0032375B">
        <w:tblPrEx>
          <w:tblCellMar>
            <w:top w:w="0" w:type="dxa"/>
            <w:left w:w="0" w:type="dxa"/>
            <w:bottom w:w="0" w:type="dxa"/>
            <w:right w:w="0" w:type="dxa"/>
          </w:tblCellMar>
        </w:tblPrEx>
        <w:trPr>
          <w:trHeight w:val="395"/>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000000">
            <w:pPr>
              <w:spacing w:line="276" w:lineRule="auto"/>
              <w:jc w:val="center"/>
            </w:pPr>
            <w:r>
              <w:rPr>
                <w:rFonts w:ascii="Times New Roman" w:hAnsi="Times New Roman"/>
                <w:b/>
                <w:bCs/>
                <w:sz w:val="24"/>
                <w:szCs w:val="24"/>
              </w:rPr>
              <w:t>Г</w:t>
            </w:r>
          </w:p>
        </w:tc>
        <w:tc>
          <w:tcPr>
            <w:tcW w:w="6804" w:type="dxa"/>
            <w:gridSpan w:val="2"/>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Алгоритм выполнения задания</w:t>
            </w:r>
          </w:p>
        </w:tc>
      </w:tr>
      <w:tr w:rsidR="0032375B">
        <w:tblPrEx>
          <w:tblCellMar>
            <w:top w:w="0" w:type="dxa"/>
            <w:left w:w="0" w:type="dxa"/>
            <w:bottom w:w="0" w:type="dxa"/>
            <w:right w:w="0" w:type="dxa"/>
          </w:tblCellMar>
        </w:tblPrEx>
        <w:trPr>
          <w:trHeight w:val="395"/>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Задача</w:t>
            </w:r>
          </w:p>
        </w:tc>
        <w:tc>
          <w:tcPr>
            <w:tcW w:w="2409"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Входные данные</w:t>
            </w:r>
          </w:p>
        </w:tc>
        <w:tc>
          <w:tcPr>
            <w:tcW w:w="4395"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b/>
                <w:bCs/>
                <w:sz w:val="24"/>
                <w:szCs w:val="24"/>
              </w:rPr>
              <w:t>Ожидаемый результат</w:t>
            </w:r>
          </w:p>
        </w:tc>
      </w:tr>
      <w:tr w:rsidR="0032375B">
        <w:tblPrEx>
          <w:tblCellMar>
            <w:top w:w="0" w:type="dxa"/>
            <w:left w:w="0" w:type="dxa"/>
            <w:bottom w:w="0" w:type="dxa"/>
            <w:right w:w="0" w:type="dxa"/>
          </w:tblCellMar>
        </w:tblPrEx>
        <w:trPr>
          <w:trHeight w:val="1769"/>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Проектирование графического интерфейса</w:t>
            </w:r>
          </w:p>
        </w:tc>
        <w:tc>
          <w:tcPr>
            <w:tcW w:w="2409"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Техническое задание к функционалу</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Разработанный графический интерфейс, отвечающий обязательному техническому заданию</w:t>
            </w:r>
          </w:p>
        </w:tc>
      </w:tr>
      <w:tr w:rsidR="0032375B">
        <w:tblPrEx>
          <w:tblCellMar>
            <w:top w:w="0" w:type="dxa"/>
            <w:left w:w="0" w:type="dxa"/>
            <w:bottom w:w="0" w:type="dxa"/>
            <w:right w:w="0" w:type="dxa"/>
          </w:tblCellMar>
        </w:tblPrEx>
        <w:trPr>
          <w:trHeight w:val="2112"/>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Интеграция интерфейса с API РМК.</w:t>
            </w:r>
          </w:p>
        </w:tc>
        <w:tc>
          <w:tcPr>
            <w:tcW w:w="2409"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Техническая документация API РМК</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Реализация функционала для управления РМК через интерфейс</w:t>
            </w:r>
          </w:p>
        </w:tc>
      </w:tr>
      <w:tr w:rsidR="0032375B">
        <w:tblPrEx>
          <w:tblCellMar>
            <w:top w:w="0" w:type="dxa"/>
            <w:left w:w="0" w:type="dxa"/>
            <w:bottom w:w="0" w:type="dxa"/>
            <w:right w:w="0" w:type="dxa"/>
          </w:tblCellMar>
        </w:tblPrEx>
        <w:trPr>
          <w:trHeight w:val="2112"/>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rPr>
                <w:rFonts w:ascii="Times New Roman" w:eastAsia="Times New Roman" w:hAnsi="Times New Roman" w:cs="Times New Roman"/>
                <w:sz w:val="24"/>
                <w:szCs w:val="24"/>
              </w:rPr>
            </w:pPr>
            <w:r>
              <w:rPr>
                <w:rFonts w:ascii="Times New Roman" w:hAnsi="Times New Roman"/>
                <w:sz w:val="24"/>
                <w:szCs w:val="24"/>
              </w:rPr>
              <w:t>Реализация визуализации данных</w:t>
            </w:r>
          </w:p>
          <w:p w:rsidR="0032375B" w:rsidRDefault="00000000">
            <w:pPr>
              <w:spacing w:after="0" w:line="276" w:lineRule="auto"/>
            </w:pPr>
            <w:r>
              <w:rPr>
                <w:rFonts w:ascii="Times New Roman" w:hAnsi="Times New Roman"/>
                <w:sz w:val="24"/>
                <w:szCs w:val="24"/>
              </w:rPr>
              <w:t>Конкретного РМК в реальном времени</w:t>
            </w:r>
          </w:p>
        </w:tc>
        <w:tc>
          <w:tcPr>
            <w:tcW w:w="2409"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Поток данных о состоянии РМК</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Отображение данных в графическом интерфейсе</w:t>
            </w:r>
          </w:p>
        </w:tc>
      </w:tr>
      <w:tr w:rsidR="0032375B">
        <w:tblPrEx>
          <w:tblCellMar>
            <w:top w:w="0" w:type="dxa"/>
            <w:left w:w="0" w:type="dxa"/>
            <w:bottom w:w="0" w:type="dxa"/>
            <w:right w:w="0" w:type="dxa"/>
          </w:tblCellMar>
        </w:tblPrEx>
        <w:trPr>
          <w:trHeight w:val="2441"/>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lastRenderedPageBreak/>
              <w:t>Ведение версии кода и документации в системе контроля версий (</w:t>
            </w:r>
            <w:proofErr w:type="spellStart"/>
            <w:r>
              <w:rPr>
                <w:rFonts w:ascii="Times New Roman" w:hAnsi="Times New Roman"/>
                <w:sz w:val="24"/>
                <w:szCs w:val="24"/>
              </w:rPr>
              <w:t>Git</w:t>
            </w:r>
            <w:proofErr w:type="spellEnd"/>
            <w:r>
              <w:rPr>
                <w:rFonts w:ascii="Times New Roman" w:hAnsi="Times New Roman"/>
                <w:sz w:val="24"/>
                <w:szCs w:val="24"/>
              </w:rPr>
              <w:t>)</w:t>
            </w:r>
          </w:p>
        </w:tc>
        <w:tc>
          <w:tcPr>
            <w:tcW w:w="2409"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Локальный репозиторий для конкурсанта в </w:t>
            </w:r>
            <w:proofErr w:type="spellStart"/>
            <w:r>
              <w:rPr>
                <w:rFonts w:ascii="Times New Roman" w:hAnsi="Times New Roman"/>
                <w:sz w:val="24"/>
                <w:szCs w:val="24"/>
              </w:rPr>
              <w:t>Git</w:t>
            </w:r>
            <w:proofErr w:type="spellEnd"/>
          </w:p>
        </w:tc>
        <w:tc>
          <w:tcPr>
            <w:tcW w:w="43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Репозиторий с именем chvt2026_Фамилия_Имя_</w:t>
            </w:r>
            <w:proofErr w:type="gramStart"/>
            <w:r>
              <w:rPr>
                <w:rFonts w:ascii="Times New Roman" w:hAnsi="Times New Roman"/>
                <w:sz w:val="24"/>
                <w:szCs w:val="24"/>
              </w:rPr>
              <w:t>номер</w:t>
            </w:r>
            <w:proofErr w:type="gramEnd"/>
            <w:r>
              <w:rPr>
                <w:rFonts w:ascii="Times New Roman" w:hAnsi="Times New Roman"/>
                <w:sz w:val="24"/>
                <w:szCs w:val="24"/>
              </w:rPr>
              <w:t xml:space="preserve"> Для выполнения конкретного модуля создавать отдельную ветку с именем </w:t>
            </w:r>
            <w:proofErr w:type="spellStart"/>
            <w:r>
              <w:rPr>
                <w:rFonts w:ascii="Times New Roman" w:hAnsi="Times New Roman"/>
                <w:sz w:val="24"/>
                <w:szCs w:val="24"/>
              </w:rPr>
              <w:t>moduleX</w:t>
            </w:r>
            <w:proofErr w:type="spellEnd"/>
            <w:r>
              <w:rPr>
                <w:rFonts w:ascii="Times New Roman" w:hAnsi="Times New Roman"/>
                <w:sz w:val="24"/>
                <w:szCs w:val="24"/>
              </w:rPr>
              <w:t>, где X должен быть цифрой (2-5)</w:t>
            </w:r>
          </w:p>
        </w:tc>
      </w:tr>
      <w:tr w:rsidR="0032375B">
        <w:tblPrEx>
          <w:tblCellMar>
            <w:top w:w="0" w:type="dxa"/>
            <w:left w:w="0" w:type="dxa"/>
            <w:bottom w:w="0" w:type="dxa"/>
            <w:right w:w="0" w:type="dxa"/>
          </w:tblCellMar>
        </w:tblPrEx>
        <w:trPr>
          <w:trHeight w:val="4860"/>
          <w:jc w:val="center"/>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Контрольная сдача модуля</w:t>
            </w:r>
          </w:p>
        </w:tc>
        <w:tc>
          <w:tcPr>
            <w:tcW w:w="2409"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РМК-1, РМК-2</w:t>
            </w:r>
          </w:p>
        </w:tc>
        <w:tc>
          <w:tcPr>
            <w:tcW w:w="43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rPr>
                <w:rFonts w:ascii="Times New Roman" w:eastAsia="Times New Roman" w:hAnsi="Times New Roman" w:cs="Times New Roman"/>
                <w:sz w:val="24"/>
                <w:szCs w:val="24"/>
              </w:rPr>
            </w:pPr>
            <w:r>
              <w:rPr>
                <w:rFonts w:ascii="Times New Roman" w:hAnsi="Times New Roman"/>
                <w:sz w:val="24"/>
                <w:szCs w:val="24"/>
              </w:rPr>
              <w:t>Сценарий:</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Презентация решения конкурсантами</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Проверка всего функционала экспертами</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Управление в ручном режиме.</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Проверка рабочего инструмента</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Отправка РМК в целевые точки</w:t>
            </w:r>
          </w:p>
          <w:p w:rsidR="0032375B" w:rsidRDefault="00000000">
            <w:pPr>
              <w:pStyle w:val="ab"/>
              <w:numPr>
                <w:ilvl w:val="0"/>
                <w:numId w:val="47"/>
              </w:numPr>
              <w:spacing w:after="0"/>
              <w:rPr>
                <w:rFonts w:ascii="Times New Roman" w:hAnsi="Times New Roman"/>
                <w:sz w:val="24"/>
                <w:szCs w:val="24"/>
              </w:rPr>
            </w:pPr>
            <w:r>
              <w:rPr>
                <w:rFonts w:ascii="Times New Roman" w:hAnsi="Times New Roman"/>
                <w:sz w:val="24"/>
                <w:szCs w:val="24"/>
              </w:rPr>
              <w:t>Проверка экстренной остановки</w:t>
            </w:r>
          </w:p>
        </w:tc>
      </w:tr>
    </w:tbl>
    <w:p w:rsidR="0032375B" w:rsidRDefault="0032375B">
      <w:pPr>
        <w:widowControl w:val="0"/>
        <w:spacing w:after="0" w:line="240" w:lineRule="auto"/>
        <w:ind w:left="648" w:hanging="648"/>
        <w:jc w:val="center"/>
        <w:rPr>
          <w:rFonts w:ascii="Times New Roman" w:eastAsia="Times New Roman" w:hAnsi="Times New Roman" w:cs="Times New Roman"/>
          <w:i/>
          <w:iCs/>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Необходимое оборудование для модуля Г:</w:t>
      </w:r>
    </w:p>
    <w:p w:rsidR="0032375B" w:rsidRDefault="00000000">
      <w:pPr>
        <w:pStyle w:val="ab"/>
        <w:numPr>
          <w:ilvl w:val="0"/>
          <w:numId w:val="49"/>
        </w:numPr>
        <w:spacing w:after="0" w:line="360" w:lineRule="auto"/>
        <w:jc w:val="both"/>
        <w:rPr>
          <w:rFonts w:ascii="Times New Roman" w:hAnsi="Times New Roman"/>
          <w:sz w:val="28"/>
          <w:szCs w:val="28"/>
        </w:rPr>
      </w:pPr>
      <w:r>
        <w:rPr>
          <w:rFonts w:ascii="Times New Roman" w:hAnsi="Times New Roman"/>
          <w:sz w:val="28"/>
          <w:szCs w:val="28"/>
        </w:rPr>
        <w:t>Рабочий стол конкурсантов</w:t>
      </w:r>
    </w:p>
    <w:p w:rsidR="0032375B" w:rsidRDefault="00000000">
      <w:pPr>
        <w:pStyle w:val="ab"/>
        <w:numPr>
          <w:ilvl w:val="0"/>
          <w:numId w:val="49"/>
        </w:numPr>
        <w:spacing w:after="0" w:line="360" w:lineRule="auto"/>
        <w:jc w:val="both"/>
        <w:rPr>
          <w:rFonts w:ascii="Times New Roman" w:hAnsi="Times New Roman"/>
          <w:sz w:val="28"/>
          <w:szCs w:val="28"/>
        </w:rPr>
      </w:pPr>
      <w:r>
        <w:rPr>
          <w:rFonts w:ascii="Times New Roman" w:hAnsi="Times New Roman"/>
          <w:sz w:val="28"/>
          <w:szCs w:val="28"/>
        </w:rPr>
        <w:t>Рабочий ПК конкурсантов.</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Модуль Д. Решение складского кейса гетерогенной группой РМК (инвариант)</w:t>
      </w:r>
    </w:p>
    <w:p w:rsidR="0032375B" w:rsidRDefault="00000000">
      <w:pPr>
        <w:spacing w:after="0" w:line="360" w:lineRule="auto"/>
        <w:ind w:firstLine="709"/>
        <w:jc w:val="both"/>
        <w:rPr>
          <w:rFonts w:ascii="Times New Roman" w:eastAsia="Times New Roman" w:hAnsi="Times New Roman" w:cs="Times New Roman"/>
          <w:i/>
          <w:iCs/>
          <w:sz w:val="28"/>
          <w:szCs w:val="28"/>
        </w:rPr>
      </w:pPr>
      <w:r>
        <w:rPr>
          <w:rFonts w:ascii="Times New Roman" w:hAnsi="Times New Roman"/>
          <w:i/>
          <w:iCs/>
          <w:sz w:val="28"/>
          <w:szCs w:val="28"/>
        </w:rPr>
        <w:t>Время на выполнение модуля:6 часов</w:t>
      </w:r>
    </w:p>
    <w:p w:rsidR="0032375B" w:rsidRDefault="00000000">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Задания:</w:t>
      </w:r>
    </w:p>
    <w:tbl>
      <w:tblPr>
        <w:tblStyle w:val="TableNormal"/>
        <w:tblW w:w="90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253"/>
        <w:gridCol w:w="2253"/>
        <w:gridCol w:w="2254"/>
        <w:gridCol w:w="2255"/>
      </w:tblGrid>
      <w:tr w:rsidR="0032375B">
        <w:tblPrEx>
          <w:tblCellMar>
            <w:top w:w="0" w:type="dxa"/>
            <w:left w:w="0" w:type="dxa"/>
            <w:bottom w:w="0" w:type="dxa"/>
            <w:right w:w="0" w:type="dxa"/>
          </w:tblCellMar>
        </w:tblPrEx>
        <w:trPr>
          <w:trHeight w:val="360"/>
          <w:jc w:val="center"/>
        </w:trPr>
        <w:tc>
          <w:tcPr>
            <w:tcW w:w="90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hd w:val="clear" w:color="auto" w:fill="FFFFFF"/>
              <w:spacing w:line="276" w:lineRule="auto"/>
              <w:ind w:firstLine="709"/>
              <w:jc w:val="center"/>
            </w:pPr>
            <w:r>
              <w:rPr>
                <w:rFonts w:ascii="Times New Roman" w:hAnsi="Times New Roman"/>
                <w:sz w:val="24"/>
                <w:szCs w:val="24"/>
              </w:rPr>
              <w:t>Время на выполнение модуля: 6 часов</w:t>
            </w:r>
          </w:p>
        </w:tc>
      </w:tr>
      <w:tr w:rsidR="0032375B">
        <w:tblPrEx>
          <w:tblCellMar>
            <w:top w:w="0" w:type="dxa"/>
            <w:left w:w="0" w:type="dxa"/>
            <w:bottom w:w="0" w:type="dxa"/>
            <w:right w:w="0" w:type="dxa"/>
          </w:tblCellMar>
        </w:tblPrEx>
        <w:trPr>
          <w:trHeight w:val="673"/>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1. Проектирование</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Этап 2. Тестирование</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 xml:space="preserve">Этап </w:t>
            </w:r>
            <w:r>
              <w:rPr>
                <w:rFonts w:ascii="Times New Roman" w:hAnsi="Times New Roman"/>
                <w:sz w:val="24"/>
                <w:szCs w:val="24"/>
                <w:lang w:val="en-US"/>
              </w:rPr>
              <w:t>3</w:t>
            </w:r>
            <w:r>
              <w:rPr>
                <w:rFonts w:ascii="Times New Roman" w:hAnsi="Times New Roman"/>
                <w:sz w:val="24"/>
                <w:szCs w:val="24"/>
              </w:rPr>
              <w:t>. Выгрузка решений</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 xml:space="preserve">Этап </w:t>
            </w:r>
            <w:r>
              <w:rPr>
                <w:rFonts w:ascii="Times New Roman" w:hAnsi="Times New Roman"/>
                <w:sz w:val="24"/>
                <w:szCs w:val="24"/>
                <w:lang w:val="en-US"/>
              </w:rPr>
              <w:t>4</w:t>
            </w:r>
            <w:r>
              <w:rPr>
                <w:rFonts w:ascii="Times New Roman" w:hAnsi="Times New Roman"/>
                <w:sz w:val="24"/>
                <w:szCs w:val="24"/>
              </w:rPr>
              <w:t>. Зачетные попытки</w:t>
            </w:r>
          </w:p>
        </w:tc>
      </w:tr>
      <w:tr w:rsidR="0032375B">
        <w:tblPrEx>
          <w:tblCellMar>
            <w:top w:w="0" w:type="dxa"/>
            <w:left w:w="0" w:type="dxa"/>
            <w:bottom w:w="0" w:type="dxa"/>
            <w:right w:w="0" w:type="dxa"/>
          </w:tblCellMar>
        </w:tblPrEx>
        <w:trPr>
          <w:trHeight w:val="360"/>
          <w:jc w:val="center"/>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2</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2.5</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0.5</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1</w:t>
            </w:r>
          </w:p>
        </w:tc>
      </w:tr>
    </w:tbl>
    <w:p w:rsidR="0032375B" w:rsidRDefault="0032375B" w:rsidP="00117EA5">
      <w:pPr>
        <w:widowControl w:val="0"/>
        <w:spacing w:after="0" w:line="240" w:lineRule="auto"/>
        <w:rPr>
          <w:rFonts w:ascii="Times New Roman" w:eastAsia="Times New Roman" w:hAnsi="Times New Roman" w:cs="Times New Roman"/>
          <w:b/>
          <w:bCs/>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1. Проектирование.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2 часа, в это время конкурсанты работают на своих рабочих местах (рабочее место конкурсанта) (разработка решения в симуляторе). Доступа к зачетному рабочему месту и  РМК на соревновательном поле нет.</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2. Тестирование.</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Длится 2.5 часа, в это время конкурсанты в порядке очереди (определенной жеребьевкой) имеют доступ к зачетному рабочему месту и  РМК на соревновательном поле.  Будет один круг по 15 минут. Во время своей тестовой попытки конкурсант имеет доступ к зачетному рабочему месту, имеет право выгружать туда свое решение, вносить правки в код, выгружать его на свой гит и взаимодействовать с РМК (с согласования с главным экспертом). По окончании своей попытки конкурсант обязан покинуть зачетное рабочее место. В остальное время конкурсант может продолжать работу за своим рабочим местом. В момент окончания этого этапа у конкурсанта должна быть актуальная версия решения на локальном репозитории. </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3. Выгрузка решений.</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Длится 0.5 часа, в этом время конкурсанты не имеют права вносить правки в решение, они обязаны выгрузить все свои решения на ПК зачетного рабочего места, подготовить их к запуску. Доступ к рабочему зачетному месту в порядке очереди (по 3 минуты на конкурсанта). Во время этого этапа участники покидают свои рабочие места.</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Этап 4. Зачетные попытки.</w:t>
      </w:r>
    </w:p>
    <w:p w:rsidR="0032375B" w:rsidRPr="00117EA5" w:rsidRDefault="00000000" w:rsidP="00117EA5">
      <w:pPr>
        <w:spacing w:after="0" w:line="360" w:lineRule="auto"/>
        <w:ind w:firstLine="709"/>
        <w:jc w:val="both"/>
        <w:rPr>
          <w:rFonts w:ascii="Times New Roman" w:eastAsia="Times New Roman" w:hAnsi="Times New Roman" w:cs="Times New Roman"/>
        </w:rPr>
      </w:pPr>
      <w:r>
        <w:rPr>
          <w:rFonts w:ascii="Times New Roman" w:hAnsi="Times New Roman"/>
          <w:sz w:val="28"/>
          <w:szCs w:val="28"/>
        </w:rPr>
        <w:t xml:space="preserve">Длится 1 час. В это время конкурсанты не имеют права находиться на своих рабочих местах, вносить правки в решения. В самом начале этого этапа эксперт с помощью генератора случайных чисел выбирает целевую деталь (для всех конкурсантов одна и та же). В порядке очереди конкурсанты имеют доступ к зачетному рабочему месту, презентуют свое решение экспертам, запускают код. Во время работы решения эксперты проводят оценку. </w:t>
      </w:r>
      <w:r>
        <w:rPr>
          <w:rFonts w:ascii="Times New Roman" w:hAnsi="Times New Roman"/>
          <w:sz w:val="28"/>
          <w:szCs w:val="28"/>
        </w:rPr>
        <w:lastRenderedPageBreak/>
        <w:t>Конкурсант имеет право перезапускать свое решение, но с начала конкурсного задания. Зачетные попытки идут в порядке очереди по 6 минут на конкурсанта. По окончанию своей зачетной попытки конкурсант покидает зачетное рабочее место.</w:t>
      </w:r>
    </w:p>
    <w:p w:rsidR="0032375B" w:rsidRDefault="00000000">
      <w:pPr>
        <w:tabs>
          <w:tab w:val="left" w:pos="851"/>
        </w:tabs>
        <w:spacing w:after="0" w:line="360" w:lineRule="auto"/>
        <w:ind w:firstLine="567"/>
        <w:jc w:val="both"/>
        <w:rPr>
          <w:rFonts w:ascii="Times New Roman" w:eastAsia="Times New Roman" w:hAnsi="Times New Roman" w:cs="Times New Roman"/>
          <w:sz w:val="28"/>
          <w:szCs w:val="28"/>
        </w:rPr>
      </w:pPr>
      <w:r>
        <w:rPr>
          <w:rFonts w:ascii="Times New Roman" w:hAnsi="Times New Roman"/>
          <w:sz w:val="28"/>
          <w:szCs w:val="28"/>
        </w:rPr>
        <w:t>Модуль направлен на комплексную демонстрацию компетенций конкурсантов в области координации гетерогенной группы РМК для решения типовой складской задачи. Конкурсанты должны обеспечить взаимодействие РМК-1 и РМК-2 для выполнения последовательных (или параллельных) операций по транспортировке стеллажа и перемещению деталей. В рамках данного модуля на соревновательном поле вводится несколько новых точек:</w:t>
      </w:r>
    </w:p>
    <w:p w:rsidR="0032375B" w:rsidRDefault="00000000">
      <w:pPr>
        <w:pStyle w:val="ab"/>
        <w:numPr>
          <w:ilvl w:val="0"/>
          <w:numId w:val="51"/>
        </w:numPr>
        <w:spacing w:after="0" w:line="360" w:lineRule="auto"/>
        <w:jc w:val="both"/>
        <w:rPr>
          <w:rFonts w:ascii="Times New Roman" w:hAnsi="Times New Roman"/>
          <w:sz w:val="28"/>
          <w:szCs w:val="28"/>
        </w:rPr>
      </w:pPr>
      <w:r>
        <w:rPr>
          <w:rFonts w:ascii="Times New Roman" w:hAnsi="Times New Roman"/>
          <w:sz w:val="28"/>
          <w:szCs w:val="28"/>
        </w:rPr>
        <w:t>Точка старта РМК-1 – ячейка, где начинает выполнение модуля РМК-1</w:t>
      </w:r>
    </w:p>
    <w:p w:rsidR="0032375B" w:rsidRDefault="00000000">
      <w:pPr>
        <w:pStyle w:val="ab"/>
        <w:numPr>
          <w:ilvl w:val="0"/>
          <w:numId w:val="51"/>
        </w:numPr>
        <w:spacing w:after="0" w:line="360" w:lineRule="auto"/>
        <w:jc w:val="both"/>
        <w:rPr>
          <w:rFonts w:ascii="Times New Roman" w:hAnsi="Times New Roman"/>
          <w:sz w:val="28"/>
          <w:szCs w:val="28"/>
        </w:rPr>
      </w:pPr>
      <w:r>
        <w:rPr>
          <w:rFonts w:ascii="Times New Roman" w:hAnsi="Times New Roman"/>
          <w:sz w:val="28"/>
          <w:szCs w:val="28"/>
        </w:rPr>
        <w:t>Точка старта РМК-2 – ячейка, где начинает выполнение модуля РМК-2</w:t>
      </w:r>
    </w:p>
    <w:p w:rsidR="0032375B" w:rsidRDefault="00000000">
      <w:pPr>
        <w:pStyle w:val="ab"/>
        <w:numPr>
          <w:ilvl w:val="0"/>
          <w:numId w:val="51"/>
        </w:numPr>
        <w:spacing w:after="0" w:line="360" w:lineRule="auto"/>
        <w:jc w:val="both"/>
        <w:rPr>
          <w:rFonts w:ascii="Times New Roman" w:hAnsi="Times New Roman"/>
          <w:sz w:val="28"/>
          <w:szCs w:val="28"/>
        </w:rPr>
      </w:pPr>
      <w:r>
        <w:rPr>
          <w:rFonts w:ascii="Times New Roman" w:hAnsi="Times New Roman"/>
          <w:sz w:val="28"/>
          <w:szCs w:val="28"/>
        </w:rPr>
        <w:t xml:space="preserve">Точка хранения стеллажа – ячейка, где находится стеллаж с начала модуля. На стеллаже будет находиться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&gt;=</w:t>
      </w:r>
      <w:r>
        <w:rPr>
          <w:rFonts w:ascii="Times New Roman" w:hAnsi="Times New Roman"/>
          <w:sz w:val="28"/>
          <w:szCs w:val="28"/>
        </w:rPr>
        <w:t xml:space="preserve"> </w:t>
      </w:r>
      <w:r>
        <w:rPr>
          <w:rFonts w:ascii="Times New Roman" w:hAnsi="Times New Roman"/>
          <w:sz w:val="28"/>
          <w:szCs w:val="28"/>
          <w:lang w:val="en-US"/>
        </w:rPr>
        <w:t xml:space="preserve">3 </w:t>
      </w:r>
      <w:r>
        <w:rPr>
          <w:rFonts w:ascii="Times New Roman" w:hAnsi="Times New Roman"/>
          <w:sz w:val="28"/>
          <w:szCs w:val="28"/>
        </w:rPr>
        <w:t>деталей.</w:t>
      </w:r>
    </w:p>
    <w:p w:rsidR="0032375B" w:rsidRDefault="00000000">
      <w:pPr>
        <w:pStyle w:val="ab"/>
        <w:numPr>
          <w:ilvl w:val="0"/>
          <w:numId w:val="51"/>
        </w:numPr>
        <w:spacing w:after="0" w:line="360" w:lineRule="auto"/>
        <w:jc w:val="both"/>
        <w:rPr>
          <w:rFonts w:ascii="Times New Roman" w:hAnsi="Times New Roman"/>
          <w:sz w:val="28"/>
          <w:szCs w:val="28"/>
        </w:rPr>
      </w:pPr>
      <w:r>
        <w:rPr>
          <w:rFonts w:ascii="Times New Roman" w:hAnsi="Times New Roman"/>
          <w:sz w:val="28"/>
          <w:szCs w:val="28"/>
        </w:rPr>
        <w:t>Точка комплектации (К) – ячейка, куда должен быть доставлен стеллаж.</w:t>
      </w:r>
    </w:p>
    <w:p w:rsidR="0032375B" w:rsidRDefault="00000000">
      <w:pPr>
        <w:pStyle w:val="ab"/>
        <w:numPr>
          <w:ilvl w:val="0"/>
          <w:numId w:val="51"/>
        </w:numPr>
        <w:spacing w:after="0" w:line="360" w:lineRule="auto"/>
        <w:jc w:val="both"/>
        <w:rPr>
          <w:rFonts w:ascii="Times New Roman" w:hAnsi="Times New Roman"/>
          <w:sz w:val="28"/>
          <w:szCs w:val="28"/>
        </w:rPr>
      </w:pPr>
      <w:r>
        <w:rPr>
          <w:rFonts w:ascii="Times New Roman" w:hAnsi="Times New Roman"/>
          <w:sz w:val="28"/>
          <w:szCs w:val="28"/>
        </w:rPr>
        <w:t>Точка сдачи – полка, куда должна попасть целевая деталь.</w:t>
      </w:r>
    </w:p>
    <w:p w:rsidR="0032375B" w:rsidRPr="00117EA5" w:rsidRDefault="00000000" w:rsidP="00117EA5">
      <w:pPr>
        <w:pStyle w:val="ab"/>
        <w:tabs>
          <w:tab w:val="left" w:pos="851"/>
          <w:tab w:val="left" w:pos="1134"/>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152400" distB="152400" distL="152400" distR="152400" simplePos="0" relativeHeight="251666432" behindDoc="0" locked="0" layoutInCell="1" allowOverlap="1">
            <wp:simplePos x="0" y="0"/>
            <wp:positionH relativeFrom="page">
              <wp:posOffset>1073785</wp:posOffset>
            </wp:positionH>
            <wp:positionV relativeFrom="line">
              <wp:posOffset>301021</wp:posOffset>
            </wp:positionV>
            <wp:extent cx="5936616" cy="3078791"/>
            <wp:effectExtent l="0" t="0" r="0" b="0"/>
            <wp:wrapThrough wrapText="bothSides" distL="152400" distR="152400">
              <wp:wrapPolygon edited="1">
                <wp:start x="0" y="0"/>
                <wp:lineTo x="21600" y="0"/>
                <wp:lineTo x="21600" y="21638"/>
                <wp:lineTo x="0" y="21638"/>
                <wp:lineTo x="0" y="0"/>
              </wp:wrapPolygon>
            </wp:wrapThrough>
            <wp:docPr id="1073741835" name="officeArt object" descr="вставленный-фильм.png"/>
            <wp:cNvGraphicFramePr/>
            <a:graphic xmlns:a="http://schemas.openxmlformats.org/drawingml/2006/main">
              <a:graphicData uri="http://schemas.openxmlformats.org/drawingml/2006/picture">
                <pic:pic xmlns:pic="http://schemas.openxmlformats.org/drawingml/2006/picture">
                  <pic:nvPicPr>
                    <pic:cNvPr id="1073741835" name="вставленный-фильм.png" descr="вставленный-фильм.png"/>
                    <pic:cNvPicPr>
                      <a:picLocks noChangeAspect="1"/>
                    </pic:cNvPicPr>
                  </pic:nvPicPr>
                  <pic:blipFill>
                    <a:blip r:embed="rId26"/>
                    <a:stretch>
                      <a:fillRect/>
                    </a:stretch>
                  </pic:blipFill>
                  <pic:spPr>
                    <a:xfrm>
                      <a:off x="0" y="0"/>
                      <a:ext cx="5936616" cy="3078791"/>
                    </a:xfrm>
                    <a:prstGeom prst="rect">
                      <a:avLst/>
                    </a:prstGeom>
                    <a:ln w="12700" cap="flat">
                      <a:noFill/>
                      <a:miter lim="400000"/>
                    </a:ln>
                    <a:effectLst/>
                  </pic:spPr>
                </pic:pic>
              </a:graphicData>
            </a:graphic>
          </wp:anchor>
        </w:drawing>
      </w:r>
    </w:p>
    <w:p w:rsidR="0032375B" w:rsidRDefault="00000000">
      <w:pPr>
        <w:spacing w:after="0" w:line="360" w:lineRule="auto"/>
        <w:ind w:firstLine="709"/>
        <w:jc w:val="both"/>
        <w:rPr>
          <w:b/>
          <w:bCs/>
          <w:u w:val="single"/>
        </w:rPr>
      </w:pPr>
      <w:r>
        <w:rPr>
          <w:rFonts w:ascii="Times New Roman" w:hAnsi="Times New Roman"/>
          <w:b/>
          <w:bCs/>
          <w:sz w:val="28"/>
          <w:szCs w:val="28"/>
          <w:u w:val="single"/>
        </w:rPr>
        <w:t xml:space="preserve">Обращаем внимание, </w:t>
      </w:r>
      <w:r>
        <w:rPr>
          <w:rFonts w:ascii="Times New Roman" w:hAnsi="Times New Roman"/>
          <w:b/>
          <w:bCs/>
          <w:sz w:val="28"/>
          <w:szCs w:val="28"/>
        </w:rPr>
        <w:t>что задание модуля Д нужно выполнять максимум четырьмя скриптами. В случае, если решение конкурсанта потребовало запуска более чем четыре скрипта (взаимодействий с ПК зачетного рабочего места), то баллы, набранные за такую попытку,</w:t>
      </w:r>
      <w:r>
        <w:rPr>
          <w:rFonts w:ascii="Times New Roman" w:hAnsi="Times New Roman"/>
          <w:b/>
          <w:bCs/>
          <w:sz w:val="28"/>
          <w:szCs w:val="28"/>
          <w:u w:val="single"/>
        </w:rPr>
        <w:t xml:space="preserve"> не будут засчитаны.</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rPr>
      </w:pPr>
      <w:r>
        <w:rPr>
          <w:rFonts w:ascii="Times New Roman" w:hAnsi="Times New Roman"/>
          <w:b/>
          <w:bCs/>
          <w:sz w:val="28"/>
          <w:szCs w:val="28"/>
        </w:rPr>
        <w:t>Конкурсное задание модуля Д.</w:t>
      </w: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Сценарий модуля включает в себя несколько этапов:</w:t>
      </w:r>
    </w:p>
    <w:p w:rsidR="0032375B" w:rsidRDefault="00000000">
      <w:pPr>
        <w:numPr>
          <w:ilvl w:val="0"/>
          <w:numId w:val="52"/>
        </w:numPr>
        <w:spacing w:after="0" w:line="360" w:lineRule="auto"/>
        <w:jc w:val="both"/>
        <w:rPr>
          <w:sz w:val="28"/>
          <w:szCs w:val="28"/>
        </w:rPr>
      </w:pPr>
      <w:r>
        <w:rPr>
          <w:rFonts w:ascii="Times New Roman" w:hAnsi="Times New Roman"/>
          <w:sz w:val="28"/>
          <w:szCs w:val="28"/>
        </w:rPr>
        <w:t>Конкурсант запускает свое решение. В терминал выводится сообщение о старте. РМК-2 выполняет перемещение от точки старта РМК-2 к точке хранения стеллажа. Выравнивается под ним и поднимает стеллаж.</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2. </w:t>
      </w:r>
      <w:r>
        <w:rPr>
          <w:rFonts w:ascii="Times New Roman" w:hAnsi="Times New Roman"/>
          <w:sz w:val="28"/>
          <w:szCs w:val="28"/>
        </w:rPr>
        <w:tab/>
        <w:t xml:space="preserve">РМК-2 выполняет транспортировку стеллажа из точки хранения в точку комплектации. Выравнивается и опускает стеллаж. </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3. РМК-1 выполняет перемещение от точки старта РМК-1 к точке </w:t>
      </w:r>
      <w:proofErr w:type="spellStart"/>
      <w:r>
        <w:rPr>
          <w:rFonts w:ascii="Times New Roman" w:hAnsi="Times New Roman"/>
          <w:sz w:val="28"/>
          <w:szCs w:val="28"/>
        </w:rPr>
        <w:t>точке</w:t>
      </w:r>
      <w:proofErr w:type="spellEnd"/>
      <w:r>
        <w:rPr>
          <w:rFonts w:ascii="Times New Roman" w:hAnsi="Times New Roman"/>
          <w:sz w:val="28"/>
          <w:szCs w:val="28"/>
        </w:rPr>
        <w:t xml:space="preserve"> комплектации. Выравнивается рядом со стеллажом.</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4.</w:t>
      </w:r>
      <w:r>
        <w:rPr>
          <w:rFonts w:ascii="Times New Roman" w:hAnsi="Times New Roman"/>
          <w:sz w:val="28"/>
          <w:szCs w:val="28"/>
        </w:rPr>
        <w:tab/>
        <w:t>РМК-1 выполняет захват требуемой детали со стеллажа.</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lastRenderedPageBreak/>
        <w:t>5.</w:t>
      </w:r>
      <w:r>
        <w:rPr>
          <w:rFonts w:ascii="Times New Roman" w:hAnsi="Times New Roman"/>
          <w:sz w:val="28"/>
          <w:szCs w:val="28"/>
        </w:rPr>
        <w:tab/>
        <w:t>РМК-1 выполняет  перемещение от точки комплектации до точки сдачи с деталью в схвате. Выравнивается рядом с полкой.</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6. РМК-1 помещает деталь на полку.</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7.</w:t>
      </w:r>
      <w:r>
        <w:rPr>
          <w:rFonts w:ascii="Times New Roman" w:hAnsi="Times New Roman"/>
          <w:sz w:val="28"/>
          <w:szCs w:val="28"/>
        </w:rPr>
        <w:tab/>
        <w:t>РМК-2 выполняет транспортировку стеллажа из точки комплектации в точку хранения. Выравнивается, опускает стеллаж.</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8.</w:t>
      </w:r>
      <w:r>
        <w:rPr>
          <w:rFonts w:ascii="Times New Roman" w:hAnsi="Times New Roman"/>
          <w:sz w:val="28"/>
          <w:szCs w:val="28"/>
        </w:rPr>
        <w:tab/>
        <w:t>РМК-1 выполняет перемещение от точки сдачи до точки старта РМК-1</w:t>
      </w:r>
    </w:p>
    <w:p w:rsidR="0032375B" w:rsidRDefault="0000000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9. РМК-2 выполняет перемещение от точки хранения стеллажа до точки старта РМК-2.</w:t>
      </w:r>
    </w:p>
    <w:p w:rsidR="0032375B" w:rsidRDefault="00000000" w:rsidP="00117EA5">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После достижения РМК-1 и РМК-2 своих точек старта, в терминал должно вывестись сообщение об окончании выполнения задания.</w:t>
      </w: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851"/>
        <w:jc w:val="both"/>
        <w:rPr>
          <w:rFonts w:ascii="Times New Roman" w:eastAsia="Times New Roman" w:hAnsi="Times New Roman" w:cs="Times New Roman"/>
          <w:sz w:val="28"/>
          <w:szCs w:val="28"/>
        </w:rPr>
      </w:pPr>
      <w:r>
        <w:rPr>
          <w:rFonts w:ascii="Times New Roman" w:hAnsi="Times New Roman"/>
          <w:sz w:val="28"/>
          <w:szCs w:val="28"/>
        </w:rPr>
        <w:t>Во время начала зачетных попыток конкурсантам предоставляется информация о:</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
        <w:t>Точках старта РМК-1 и РМК-2</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
        <w:t>Точках хранения стеллажей</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
        <w:t>Точке комплектации</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
        <w:t>Точки сдачи</w:t>
      </w:r>
    </w:p>
    <w:p w:rsidR="0032375B" w:rsidRDefault="00000000">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w:t>
      </w:r>
      <w:r>
        <w:rPr>
          <w:rFonts w:ascii="Times New Roman" w:hAnsi="Times New Roman"/>
          <w:sz w:val="28"/>
          <w:szCs w:val="28"/>
        </w:rPr>
        <w:tab/>
        <w:t>ID целевой детали</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Завершением выполнения модуля считается выполнение следующих критериев:</w:t>
      </w:r>
    </w:p>
    <w:p w:rsidR="0032375B" w:rsidRDefault="00000000">
      <w:pPr>
        <w:numPr>
          <w:ilvl w:val="0"/>
          <w:numId w:val="53"/>
        </w:numPr>
        <w:spacing w:after="0" w:line="360" w:lineRule="auto"/>
        <w:jc w:val="both"/>
        <w:rPr>
          <w:sz w:val="28"/>
          <w:szCs w:val="28"/>
        </w:rPr>
      </w:pPr>
      <w:r>
        <w:rPr>
          <w:rFonts w:ascii="Times New Roman" w:hAnsi="Times New Roman"/>
          <w:sz w:val="28"/>
          <w:szCs w:val="28"/>
        </w:rPr>
        <w:t>Целевая деталь находится на полке в точке сдачи.</w:t>
      </w:r>
    </w:p>
    <w:p w:rsidR="0032375B" w:rsidRDefault="00000000">
      <w:pPr>
        <w:numPr>
          <w:ilvl w:val="0"/>
          <w:numId w:val="46"/>
        </w:numPr>
        <w:spacing w:after="0" w:line="360" w:lineRule="auto"/>
        <w:jc w:val="both"/>
        <w:rPr>
          <w:sz w:val="28"/>
          <w:szCs w:val="28"/>
        </w:rPr>
      </w:pPr>
      <w:r>
        <w:rPr>
          <w:rFonts w:ascii="Times New Roman" w:hAnsi="Times New Roman"/>
          <w:sz w:val="28"/>
          <w:szCs w:val="28"/>
        </w:rPr>
        <w:t>Оба РМК находятся на своих стартовых позициях.</w:t>
      </w:r>
    </w:p>
    <w:p w:rsidR="0032375B" w:rsidRDefault="00000000">
      <w:pPr>
        <w:numPr>
          <w:ilvl w:val="0"/>
          <w:numId w:val="46"/>
        </w:numPr>
        <w:spacing w:after="0" w:line="360" w:lineRule="auto"/>
        <w:jc w:val="both"/>
        <w:rPr>
          <w:sz w:val="28"/>
          <w:szCs w:val="28"/>
        </w:rPr>
      </w:pPr>
      <w:r>
        <w:rPr>
          <w:rFonts w:ascii="Times New Roman" w:hAnsi="Times New Roman"/>
          <w:sz w:val="28"/>
          <w:szCs w:val="28"/>
        </w:rPr>
        <w:t>Решение конкурсанта выводит в терминал сообщение о конце выполнения.</w:t>
      </w:r>
    </w:p>
    <w:p w:rsidR="0032375B" w:rsidRDefault="0032375B">
      <w:pPr>
        <w:tabs>
          <w:tab w:val="left" w:pos="974"/>
        </w:tabs>
        <w:spacing w:after="0" w:line="360" w:lineRule="auto"/>
        <w:ind w:firstLine="709"/>
        <w:jc w:val="both"/>
        <w:rPr>
          <w:rFonts w:ascii="Times New Roman" w:eastAsia="Times New Roman" w:hAnsi="Times New Roman" w:cs="Times New Roman"/>
          <w:sz w:val="28"/>
          <w:szCs w:val="28"/>
        </w:rPr>
      </w:pPr>
    </w:p>
    <w:p w:rsidR="0032375B" w:rsidRDefault="00000000">
      <w:pPr>
        <w:tabs>
          <w:tab w:val="left" w:pos="97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Ошибки:</w:t>
      </w:r>
    </w:p>
    <w:p w:rsidR="0032375B" w:rsidRDefault="00000000">
      <w:pPr>
        <w:tabs>
          <w:tab w:val="left" w:pos="97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Столкновение РМК с элементами поля</w:t>
      </w:r>
    </w:p>
    <w:p w:rsidR="0032375B" w:rsidRDefault="00000000">
      <w:pPr>
        <w:tabs>
          <w:tab w:val="left" w:pos="974"/>
        </w:tabs>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Столкновение РМК друг с другом</w:t>
      </w:r>
    </w:p>
    <w:p w:rsidR="0032375B" w:rsidRDefault="00000000" w:rsidP="00117EA5">
      <w:pPr>
        <w:tabs>
          <w:tab w:val="left" w:pos="97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152400" distB="152400" distL="152400" distR="152400" simplePos="0" relativeHeight="251667456" behindDoc="0" locked="0" layoutInCell="1" allowOverlap="1">
            <wp:simplePos x="0" y="0"/>
            <wp:positionH relativeFrom="page">
              <wp:posOffset>682207</wp:posOffset>
            </wp:positionH>
            <wp:positionV relativeFrom="line">
              <wp:posOffset>301021</wp:posOffset>
            </wp:positionV>
            <wp:extent cx="3089693" cy="3101040"/>
            <wp:effectExtent l="0" t="0" r="0" b="0"/>
            <wp:wrapThrough wrapText="bothSides" distL="152400" distR="152400">
              <wp:wrapPolygon edited="1">
                <wp:start x="0" y="0"/>
                <wp:lineTo x="21600" y="0"/>
                <wp:lineTo x="21600" y="21600"/>
                <wp:lineTo x="0" y="21600"/>
                <wp:lineTo x="0" y="0"/>
              </wp:wrapPolygon>
            </wp:wrapThrough>
            <wp:docPr id="1073741836" name="officeArt object" descr="вставленное-изображение.tiff"/>
            <wp:cNvGraphicFramePr/>
            <a:graphic xmlns:a="http://schemas.openxmlformats.org/drawingml/2006/main">
              <a:graphicData uri="http://schemas.openxmlformats.org/drawingml/2006/picture">
                <pic:pic xmlns:pic="http://schemas.openxmlformats.org/drawingml/2006/picture">
                  <pic:nvPicPr>
                    <pic:cNvPr id="1073741836" name="вставленное-изображение.tiff" descr="вставленное-изображение.tiff"/>
                    <pic:cNvPicPr>
                      <a:picLocks noChangeAspect="1"/>
                    </pic:cNvPicPr>
                  </pic:nvPicPr>
                  <pic:blipFill>
                    <a:blip r:embed="rId27"/>
                    <a:stretch>
                      <a:fillRect/>
                    </a:stretch>
                  </pic:blipFill>
                  <pic:spPr>
                    <a:xfrm>
                      <a:off x="0" y="0"/>
                      <a:ext cx="3089693" cy="3101040"/>
                    </a:xfrm>
                    <a:prstGeom prst="rect">
                      <a:avLst/>
                    </a:prstGeom>
                    <a:ln w="12700" cap="flat">
                      <a:noFill/>
                      <a:miter lim="400000"/>
                    </a:ln>
                    <a:effectLst/>
                  </pic:spPr>
                </pic:pic>
              </a:graphicData>
            </a:graphic>
          </wp:anchor>
        </w:drawing>
      </w:r>
      <w:r>
        <w:rPr>
          <w:rFonts w:ascii="Times New Roman" w:eastAsia="Times New Roman" w:hAnsi="Times New Roman" w:cs="Times New Roman"/>
          <w:noProof/>
          <w:sz w:val="28"/>
          <w:szCs w:val="28"/>
        </w:rPr>
        <w:drawing>
          <wp:anchor distT="152400" distB="152400" distL="152400" distR="152400" simplePos="0" relativeHeight="251668480" behindDoc="0" locked="0" layoutInCell="1" allowOverlap="1">
            <wp:simplePos x="0" y="0"/>
            <wp:positionH relativeFrom="page">
              <wp:posOffset>4042092</wp:posOffset>
            </wp:positionH>
            <wp:positionV relativeFrom="line">
              <wp:posOffset>301021</wp:posOffset>
            </wp:positionV>
            <wp:extent cx="3093753" cy="3101040"/>
            <wp:effectExtent l="0" t="0" r="0" b="0"/>
            <wp:wrapThrough wrapText="bothSides" distL="152400" distR="152400">
              <wp:wrapPolygon edited="1">
                <wp:start x="0" y="0"/>
                <wp:lineTo x="21600" y="0"/>
                <wp:lineTo x="21600" y="21600"/>
                <wp:lineTo x="0" y="21600"/>
                <wp:lineTo x="0" y="0"/>
              </wp:wrapPolygon>
            </wp:wrapThrough>
            <wp:docPr id="1073741837" name="officeArt object" descr="вставленное-изображение.tiff"/>
            <wp:cNvGraphicFramePr/>
            <a:graphic xmlns:a="http://schemas.openxmlformats.org/drawingml/2006/main">
              <a:graphicData uri="http://schemas.openxmlformats.org/drawingml/2006/picture">
                <pic:pic xmlns:pic="http://schemas.openxmlformats.org/drawingml/2006/picture">
                  <pic:nvPicPr>
                    <pic:cNvPr id="1073741837" name="вставленное-изображение.tiff" descr="вставленное-изображение.tiff"/>
                    <pic:cNvPicPr>
                      <a:picLocks noChangeAspect="1"/>
                    </pic:cNvPicPr>
                  </pic:nvPicPr>
                  <pic:blipFill>
                    <a:blip r:embed="rId28"/>
                    <a:stretch>
                      <a:fillRect/>
                    </a:stretch>
                  </pic:blipFill>
                  <pic:spPr>
                    <a:xfrm>
                      <a:off x="0" y="0"/>
                      <a:ext cx="3093753" cy="3101040"/>
                    </a:xfrm>
                    <a:prstGeom prst="rect">
                      <a:avLst/>
                    </a:prstGeom>
                    <a:ln w="12700" cap="flat">
                      <a:noFill/>
                      <a:miter lim="400000"/>
                    </a:ln>
                    <a:effectLst/>
                  </pic:spPr>
                </pic:pic>
              </a:graphicData>
            </a:graphic>
          </wp:anchor>
        </w:drawing>
      </w:r>
    </w:p>
    <w:p w:rsidR="0032375B" w:rsidRDefault="00000000">
      <w:pPr>
        <w:spacing w:after="0" w:line="360" w:lineRule="auto"/>
        <w:jc w:val="right"/>
        <w:rPr>
          <w:rFonts w:ascii="Times New Roman" w:eastAsia="Times New Roman" w:hAnsi="Times New Roman" w:cs="Times New Roman"/>
          <w:i/>
          <w:iCs/>
          <w:sz w:val="28"/>
          <w:szCs w:val="28"/>
        </w:rPr>
      </w:pPr>
      <w:r>
        <w:rPr>
          <w:rFonts w:ascii="Times New Roman" w:hAnsi="Times New Roman"/>
          <w:i/>
          <w:iCs/>
          <w:sz w:val="28"/>
          <w:szCs w:val="28"/>
        </w:rPr>
        <w:t>Таблица №7</w:t>
      </w:r>
    </w:p>
    <w:tbl>
      <w:tblPr>
        <w:tblStyle w:val="TableNormal"/>
        <w:tblW w:w="890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136"/>
        <w:gridCol w:w="2927"/>
        <w:gridCol w:w="3839"/>
      </w:tblGrid>
      <w:tr w:rsidR="0032375B">
        <w:tblPrEx>
          <w:tblCellMar>
            <w:top w:w="0" w:type="dxa"/>
            <w:left w:w="0" w:type="dxa"/>
            <w:bottom w:w="0" w:type="dxa"/>
            <w:right w:w="0" w:type="dxa"/>
          </w:tblCellMar>
        </w:tblPrEx>
        <w:trPr>
          <w:trHeight w:val="395"/>
          <w:jc w:val="right"/>
        </w:trPr>
        <w:tc>
          <w:tcPr>
            <w:tcW w:w="21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line="276" w:lineRule="auto"/>
              <w:jc w:val="center"/>
            </w:pPr>
            <w:r>
              <w:rPr>
                <w:rFonts w:ascii="Times New Roman" w:hAnsi="Times New Roman"/>
                <w:b/>
                <w:bCs/>
                <w:sz w:val="24"/>
                <w:szCs w:val="24"/>
              </w:rPr>
              <w:t>Д</w:t>
            </w:r>
          </w:p>
        </w:tc>
        <w:tc>
          <w:tcPr>
            <w:tcW w:w="6766" w:type="dxa"/>
            <w:gridSpan w:val="2"/>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tcPr>
          <w:p w:rsidR="0032375B" w:rsidRDefault="00000000">
            <w:pPr>
              <w:spacing w:after="0" w:line="276" w:lineRule="auto"/>
              <w:jc w:val="center"/>
            </w:pPr>
            <w:r>
              <w:rPr>
                <w:rFonts w:ascii="Times New Roman" w:hAnsi="Times New Roman"/>
                <w:b/>
                <w:bCs/>
                <w:sz w:val="24"/>
                <w:szCs w:val="24"/>
              </w:rPr>
              <w:t>Алгоритм выполнения задания</w:t>
            </w:r>
          </w:p>
        </w:tc>
      </w:tr>
      <w:tr w:rsidR="0032375B">
        <w:tblPrEx>
          <w:tblCellMar>
            <w:top w:w="0" w:type="dxa"/>
            <w:left w:w="0" w:type="dxa"/>
            <w:bottom w:w="0" w:type="dxa"/>
            <w:right w:w="0" w:type="dxa"/>
          </w:tblCellMar>
        </w:tblPrEx>
        <w:trPr>
          <w:trHeight w:val="395"/>
          <w:jc w:val="right"/>
        </w:trPr>
        <w:tc>
          <w:tcPr>
            <w:tcW w:w="2136"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tcPr>
          <w:p w:rsidR="0032375B" w:rsidRDefault="00000000">
            <w:pPr>
              <w:spacing w:after="0" w:line="276" w:lineRule="auto"/>
              <w:jc w:val="center"/>
            </w:pPr>
            <w:r>
              <w:rPr>
                <w:rFonts w:ascii="Times New Roman" w:hAnsi="Times New Roman"/>
                <w:b/>
                <w:bCs/>
                <w:sz w:val="24"/>
                <w:szCs w:val="24"/>
              </w:rPr>
              <w:t>Задача</w:t>
            </w:r>
          </w:p>
        </w:tc>
        <w:tc>
          <w:tcPr>
            <w:tcW w:w="2927"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tcPr>
          <w:p w:rsidR="0032375B" w:rsidRDefault="00000000">
            <w:pPr>
              <w:spacing w:after="0" w:line="276" w:lineRule="auto"/>
              <w:jc w:val="center"/>
            </w:pPr>
            <w:r>
              <w:rPr>
                <w:rFonts w:ascii="Times New Roman" w:hAnsi="Times New Roman"/>
                <w:b/>
                <w:bCs/>
                <w:sz w:val="24"/>
                <w:szCs w:val="24"/>
              </w:rPr>
              <w:t>Входные данные</w:t>
            </w:r>
          </w:p>
        </w:tc>
        <w:tc>
          <w:tcPr>
            <w:tcW w:w="3839" w:type="dxa"/>
            <w:tcBorders>
              <w:top w:val="single" w:sz="6" w:space="0" w:color="000000"/>
              <w:left w:val="single" w:sz="6" w:space="0" w:color="000000"/>
              <w:bottom w:val="single" w:sz="6" w:space="0" w:color="000000"/>
              <w:right w:val="single" w:sz="6" w:space="0" w:color="000000"/>
            </w:tcBorders>
            <w:shd w:val="clear" w:color="auto" w:fill="82CA3F"/>
            <w:tcMar>
              <w:top w:w="80" w:type="dxa"/>
              <w:left w:w="80" w:type="dxa"/>
              <w:bottom w:w="80" w:type="dxa"/>
              <w:right w:w="80" w:type="dxa"/>
            </w:tcMar>
          </w:tcPr>
          <w:p w:rsidR="0032375B" w:rsidRDefault="00000000">
            <w:pPr>
              <w:spacing w:after="0" w:line="276" w:lineRule="auto"/>
              <w:jc w:val="center"/>
            </w:pPr>
            <w:r>
              <w:rPr>
                <w:rFonts w:ascii="Times New Roman" w:hAnsi="Times New Roman"/>
                <w:b/>
                <w:bCs/>
                <w:sz w:val="24"/>
                <w:szCs w:val="24"/>
              </w:rPr>
              <w:t>Ожидаемый результат</w:t>
            </w:r>
          </w:p>
        </w:tc>
      </w:tr>
      <w:tr w:rsidR="0032375B">
        <w:tblPrEx>
          <w:tblCellMar>
            <w:top w:w="0" w:type="dxa"/>
            <w:left w:w="0" w:type="dxa"/>
            <w:bottom w:w="0" w:type="dxa"/>
            <w:right w:w="0" w:type="dxa"/>
          </w:tblCellMar>
        </w:tblPrEx>
        <w:trPr>
          <w:trHeight w:val="2878"/>
          <w:jc w:val="right"/>
        </w:trPr>
        <w:tc>
          <w:tcPr>
            <w:tcW w:w="21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Разработка алгоритма решения модуля гетерогенной группой РМК</w:t>
            </w:r>
          </w:p>
        </w:tc>
        <w:tc>
          <w:tcPr>
            <w:tcW w:w="2927"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Техническая документация РМК-1 и РМК-2, сценарий выполнения складского кейса, карта занятости и граф </w:t>
            </w:r>
            <w:proofErr w:type="spellStart"/>
            <w:r>
              <w:rPr>
                <w:rFonts w:ascii="Times New Roman" w:hAnsi="Times New Roman"/>
                <w:sz w:val="24"/>
                <w:szCs w:val="24"/>
              </w:rPr>
              <w:t>aruco</w:t>
            </w:r>
            <w:proofErr w:type="spellEnd"/>
            <w:r>
              <w:rPr>
                <w:rFonts w:ascii="Times New Roman" w:hAnsi="Times New Roman"/>
                <w:sz w:val="24"/>
                <w:szCs w:val="24"/>
              </w:rPr>
              <w:t>-маркеров.</w:t>
            </w:r>
          </w:p>
        </w:tc>
        <w:tc>
          <w:tcPr>
            <w:tcW w:w="383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Pr="00117EA5" w:rsidRDefault="00000000" w:rsidP="00117EA5">
            <w:pPr>
              <w:numPr>
                <w:ilvl w:val="0"/>
                <w:numId w:val="54"/>
              </w:numPr>
              <w:tabs>
                <w:tab w:val="clear" w:pos="974"/>
                <w:tab w:val="num" w:pos="376"/>
              </w:tabs>
              <w:spacing w:after="0" w:line="360" w:lineRule="auto"/>
              <w:ind w:left="92" w:firstLine="0"/>
              <w:jc w:val="both"/>
              <w:rPr>
                <w:rFonts w:ascii="Times New Roman" w:hAnsi="Times New Roman"/>
                <w:sz w:val="24"/>
                <w:szCs w:val="24"/>
              </w:rPr>
            </w:pPr>
            <w:r w:rsidRPr="00117EA5">
              <w:rPr>
                <w:rFonts w:ascii="Times New Roman" w:hAnsi="Times New Roman"/>
                <w:sz w:val="24"/>
                <w:szCs w:val="24"/>
              </w:rPr>
              <w:t>Целевая деталь находится на полке в точке сдачи.</w:t>
            </w:r>
          </w:p>
          <w:p w:rsidR="0032375B" w:rsidRPr="00117EA5" w:rsidRDefault="00000000" w:rsidP="00117EA5">
            <w:pPr>
              <w:numPr>
                <w:ilvl w:val="0"/>
                <w:numId w:val="54"/>
              </w:numPr>
              <w:tabs>
                <w:tab w:val="clear" w:pos="974"/>
                <w:tab w:val="num" w:pos="376"/>
              </w:tabs>
              <w:spacing w:after="0" w:line="360" w:lineRule="auto"/>
              <w:ind w:left="92" w:firstLine="0"/>
              <w:jc w:val="both"/>
              <w:rPr>
                <w:rFonts w:ascii="Times New Roman" w:hAnsi="Times New Roman"/>
                <w:sz w:val="24"/>
                <w:szCs w:val="24"/>
              </w:rPr>
            </w:pPr>
            <w:r w:rsidRPr="00117EA5">
              <w:rPr>
                <w:rFonts w:ascii="Times New Roman" w:hAnsi="Times New Roman"/>
                <w:sz w:val="24"/>
                <w:szCs w:val="24"/>
              </w:rPr>
              <w:t xml:space="preserve"> Оба РМК находятся на своих стартовых позициях.</w:t>
            </w:r>
          </w:p>
          <w:p w:rsidR="0032375B" w:rsidRDefault="00000000" w:rsidP="00117EA5">
            <w:pPr>
              <w:numPr>
                <w:ilvl w:val="0"/>
                <w:numId w:val="54"/>
              </w:numPr>
              <w:tabs>
                <w:tab w:val="clear" w:pos="974"/>
                <w:tab w:val="num" w:pos="376"/>
              </w:tabs>
              <w:spacing w:after="0" w:line="360" w:lineRule="auto"/>
              <w:ind w:left="92" w:firstLine="0"/>
              <w:jc w:val="both"/>
              <w:rPr>
                <w:sz w:val="24"/>
                <w:szCs w:val="24"/>
              </w:rPr>
            </w:pPr>
            <w:r w:rsidRPr="00117EA5">
              <w:rPr>
                <w:rFonts w:ascii="Times New Roman" w:hAnsi="Times New Roman"/>
                <w:sz w:val="24"/>
                <w:szCs w:val="24"/>
              </w:rPr>
              <w:t xml:space="preserve"> Решение конкурсанта выводит в терминал сообщение о конце выполнения.</w:t>
            </w:r>
          </w:p>
        </w:tc>
      </w:tr>
      <w:tr w:rsidR="0032375B">
        <w:tblPrEx>
          <w:tblCellMar>
            <w:top w:w="0" w:type="dxa"/>
            <w:left w:w="0" w:type="dxa"/>
            <w:bottom w:w="0" w:type="dxa"/>
            <w:right w:w="0" w:type="dxa"/>
          </w:tblCellMar>
        </w:tblPrEx>
        <w:trPr>
          <w:trHeight w:val="2441"/>
          <w:jc w:val="right"/>
        </w:trPr>
        <w:tc>
          <w:tcPr>
            <w:tcW w:w="21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Ведение версии кода и документации в системе контроля версий (</w:t>
            </w:r>
            <w:proofErr w:type="spellStart"/>
            <w:r>
              <w:rPr>
                <w:rFonts w:ascii="Times New Roman" w:hAnsi="Times New Roman"/>
                <w:sz w:val="24"/>
                <w:szCs w:val="24"/>
              </w:rPr>
              <w:t>Git</w:t>
            </w:r>
            <w:proofErr w:type="spellEnd"/>
            <w:r>
              <w:rPr>
                <w:rFonts w:ascii="Times New Roman" w:hAnsi="Times New Roman"/>
                <w:sz w:val="24"/>
                <w:szCs w:val="24"/>
              </w:rPr>
              <w:t>)</w:t>
            </w:r>
          </w:p>
        </w:tc>
        <w:tc>
          <w:tcPr>
            <w:tcW w:w="2927"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Локальный репозиторий для конкурсанта в </w:t>
            </w:r>
            <w:proofErr w:type="spellStart"/>
            <w:r>
              <w:rPr>
                <w:rFonts w:ascii="Times New Roman" w:hAnsi="Times New Roman"/>
                <w:sz w:val="24"/>
                <w:szCs w:val="24"/>
              </w:rPr>
              <w:t>Git</w:t>
            </w:r>
            <w:proofErr w:type="spellEnd"/>
          </w:p>
        </w:tc>
        <w:tc>
          <w:tcPr>
            <w:tcW w:w="383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Репозиторий с именем chvt2026_Фамилия_Имя_</w:t>
            </w:r>
            <w:proofErr w:type="gramStart"/>
            <w:r>
              <w:rPr>
                <w:rFonts w:ascii="Times New Roman" w:hAnsi="Times New Roman"/>
                <w:sz w:val="24"/>
                <w:szCs w:val="24"/>
              </w:rPr>
              <w:t>номер</w:t>
            </w:r>
            <w:proofErr w:type="gramEnd"/>
            <w:r>
              <w:rPr>
                <w:rFonts w:ascii="Times New Roman" w:hAnsi="Times New Roman"/>
                <w:sz w:val="24"/>
                <w:szCs w:val="24"/>
              </w:rPr>
              <w:t xml:space="preserve"> Для выполнения конкретного модуля создавать отдельную ветку с именем </w:t>
            </w:r>
            <w:proofErr w:type="spellStart"/>
            <w:r>
              <w:rPr>
                <w:rFonts w:ascii="Times New Roman" w:hAnsi="Times New Roman"/>
                <w:sz w:val="24"/>
                <w:szCs w:val="24"/>
              </w:rPr>
              <w:t>moduleX</w:t>
            </w:r>
            <w:proofErr w:type="spellEnd"/>
            <w:r>
              <w:rPr>
                <w:rFonts w:ascii="Times New Roman" w:hAnsi="Times New Roman"/>
                <w:sz w:val="24"/>
                <w:szCs w:val="24"/>
              </w:rPr>
              <w:t>, где X должен быть цифрой (2-5)</w:t>
            </w:r>
          </w:p>
        </w:tc>
      </w:tr>
      <w:tr w:rsidR="0032375B">
        <w:tblPrEx>
          <w:tblCellMar>
            <w:top w:w="0" w:type="dxa"/>
            <w:left w:w="0" w:type="dxa"/>
            <w:bottom w:w="0" w:type="dxa"/>
            <w:right w:w="0" w:type="dxa"/>
          </w:tblCellMar>
        </w:tblPrEx>
        <w:trPr>
          <w:trHeight w:val="1022"/>
          <w:jc w:val="right"/>
        </w:trPr>
        <w:tc>
          <w:tcPr>
            <w:tcW w:w="21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lastRenderedPageBreak/>
              <w:t xml:space="preserve">Тестирование и отладка работы системы </w:t>
            </w:r>
          </w:p>
        </w:tc>
        <w:tc>
          <w:tcPr>
            <w:tcW w:w="2927"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РМК-1, РМК-2.</w:t>
            </w:r>
          </w:p>
        </w:tc>
        <w:tc>
          <w:tcPr>
            <w:tcW w:w="383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40" w:lineRule="auto"/>
            </w:pPr>
            <w:r>
              <w:rPr>
                <w:rFonts w:ascii="Times New Roman" w:hAnsi="Times New Roman"/>
                <w:sz w:val="24"/>
                <w:szCs w:val="24"/>
              </w:rPr>
              <w:t>Тестовые запуски работы системы</w:t>
            </w:r>
          </w:p>
        </w:tc>
      </w:tr>
      <w:tr w:rsidR="0032375B" w:rsidTr="00117EA5">
        <w:tblPrEx>
          <w:tblCellMar>
            <w:top w:w="0" w:type="dxa"/>
            <w:left w:w="0" w:type="dxa"/>
            <w:bottom w:w="0" w:type="dxa"/>
            <w:right w:w="0" w:type="dxa"/>
          </w:tblCellMar>
        </w:tblPrEx>
        <w:trPr>
          <w:trHeight w:val="2387"/>
          <w:jc w:val="right"/>
        </w:trPr>
        <w:tc>
          <w:tcPr>
            <w:tcW w:w="21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Контрольная сдача модуля</w:t>
            </w:r>
          </w:p>
        </w:tc>
        <w:tc>
          <w:tcPr>
            <w:tcW w:w="2927" w:type="dxa"/>
            <w:tcBorders>
              <w:top w:val="single" w:sz="6" w:space="0" w:color="000000"/>
              <w:left w:val="single" w:sz="6" w:space="0" w:color="000000"/>
              <w:bottom w:val="single" w:sz="6" w:space="0" w:color="000000"/>
              <w:right w:val="single" w:sz="6" w:space="0" w:color="000000"/>
            </w:tcBorders>
            <w:shd w:val="clear" w:color="auto" w:fill="D1E6C9"/>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РМК-1, РМК-2</w:t>
            </w:r>
          </w:p>
        </w:tc>
        <w:tc>
          <w:tcPr>
            <w:tcW w:w="383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rPr>
                <w:rFonts w:ascii="Times New Roman" w:eastAsia="Times New Roman" w:hAnsi="Times New Roman" w:cs="Times New Roman"/>
                <w:sz w:val="24"/>
                <w:szCs w:val="24"/>
              </w:rPr>
            </w:pPr>
            <w:r>
              <w:rPr>
                <w:rFonts w:ascii="Times New Roman" w:hAnsi="Times New Roman"/>
                <w:sz w:val="24"/>
                <w:szCs w:val="24"/>
              </w:rPr>
              <w:t>Сценарий:</w:t>
            </w:r>
          </w:p>
          <w:p w:rsidR="0032375B" w:rsidRDefault="00000000">
            <w:pPr>
              <w:pStyle w:val="ab"/>
              <w:numPr>
                <w:ilvl w:val="0"/>
                <w:numId w:val="55"/>
              </w:numPr>
              <w:spacing w:after="0"/>
              <w:rPr>
                <w:rFonts w:ascii="Times New Roman" w:hAnsi="Times New Roman"/>
                <w:sz w:val="24"/>
                <w:szCs w:val="24"/>
              </w:rPr>
            </w:pPr>
            <w:r>
              <w:rPr>
                <w:rFonts w:ascii="Times New Roman" w:hAnsi="Times New Roman"/>
                <w:sz w:val="24"/>
                <w:szCs w:val="24"/>
              </w:rPr>
              <w:t>Презентация своего решения конкурсантом</w:t>
            </w:r>
          </w:p>
          <w:p w:rsidR="0032375B" w:rsidRDefault="00000000">
            <w:pPr>
              <w:pStyle w:val="ab"/>
              <w:numPr>
                <w:ilvl w:val="0"/>
                <w:numId w:val="55"/>
              </w:numPr>
              <w:spacing w:after="0"/>
              <w:rPr>
                <w:rFonts w:ascii="Times New Roman" w:hAnsi="Times New Roman"/>
                <w:sz w:val="24"/>
                <w:szCs w:val="24"/>
              </w:rPr>
            </w:pPr>
            <w:r>
              <w:rPr>
                <w:rFonts w:ascii="Times New Roman" w:hAnsi="Times New Roman"/>
                <w:sz w:val="24"/>
                <w:szCs w:val="24"/>
              </w:rPr>
              <w:t xml:space="preserve">Озвучивание </w:t>
            </w:r>
            <w:proofErr w:type="spellStart"/>
            <w:r>
              <w:rPr>
                <w:rFonts w:ascii="Times New Roman" w:hAnsi="Times New Roman"/>
                <w:sz w:val="24"/>
                <w:szCs w:val="24"/>
                <w:lang w:val="en-US"/>
              </w:rPr>
              <w:t>экспертам</w:t>
            </w:r>
            <w:proofErr w:type="spellEnd"/>
            <w:r>
              <w:rPr>
                <w:rFonts w:ascii="Times New Roman" w:hAnsi="Times New Roman"/>
                <w:sz w:val="24"/>
                <w:szCs w:val="24"/>
              </w:rPr>
              <w:t>и целевой детали.</w:t>
            </w:r>
          </w:p>
          <w:p w:rsidR="0032375B" w:rsidRDefault="00000000">
            <w:pPr>
              <w:pStyle w:val="ab"/>
              <w:numPr>
                <w:ilvl w:val="0"/>
                <w:numId w:val="55"/>
              </w:numPr>
              <w:spacing w:after="0"/>
              <w:rPr>
                <w:rFonts w:ascii="Times New Roman" w:hAnsi="Times New Roman"/>
                <w:sz w:val="24"/>
                <w:szCs w:val="24"/>
              </w:rPr>
            </w:pPr>
            <w:r>
              <w:rPr>
                <w:rFonts w:ascii="Times New Roman" w:hAnsi="Times New Roman"/>
                <w:sz w:val="24"/>
                <w:szCs w:val="24"/>
              </w:rPr>
              <w:t>Выполнение конкурсного задания</w:t>
            </w:r>
          </w:p>
        </w:tc>
      </w:tr>
    </w:tbl>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Необходимое оборудование для модуля Д:</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РМК-1 РМК-2</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Соревновательное поле</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 xml:space="preserve">Набор различных деталей </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Стеллаж</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Полка</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Рабочий стол конкурсантов</w:t>
      </w:r>
    </w:p>
    <w:p w:rsidR="0032375B" w:rsidRDefault="00000000">
      <w:pPr>
        <w:pStyle w:val="ab"/>
        <w:numPr>
          <w:ilvl w:val="0"/>
          <w:numId w:val="57"/>
        </w:numPr>
        <w:spacing w:after="0" w:line="360" w:lineRule="auto"/>
        <w:jc w:val="both"/>
        <w:rPr>
          <w:rFonts w:ascii="Times New Roman" w:hAnsi="Times New Roman"/>
          <w:sz w:val="28"/>
          <w:szCs w:val="28"/>
        </w:rPr>
      </w:pPr>
      <w:r>
        <w:rPr>
          <w:rFonts w:ascii="Times New Roman" w:hAnsi="Times New Roman"/>
          <w:sz w:val="28"/>
          <w:szCs w:val="28"/>
        </w:rPr>
        <w:t>Рабочий ПК конкурсантов.</w:t>
      </w: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pStyle w:val="ab"/>
        <w:spacing w:after="0" w:line="360" w:lineRule="auto"/>
        <w:ind w:left="0"/>
        <w:jc w:val="both"/>
        <w:rPr>
          <w:rFonts w:ascii="Times New Roman" w:eastAsia="Times New Roman" w:hAnsi="Times New Roman" w:cs="Times New Roman"/>
          <w:sz w:val="28"/>
          <w:szCs w:val="28"/>
        </w:rPr>
      </w:pPr>
    </w:p>
    <w:p w:rsidR="0032375B" w:rsidRDefault="0032375B">
      <w:pPr>
        <w:spacing w:after="0" w:line="360" w:lineRule="auto"/>
        <w:jc w:val="both"/>
        <w:rPr>
          <w:rFonts w:ascii="Times New Roman" w:eastAsia="Times New Roman" w:hAnsi="Times New Roman" w:cs="Times New Roman"/>
          <w:sz w:val="28"/>
          <w:szCs w:val="28"/>
        </w:rPr>
      </w:pPr>
    </w:p>
    <w:p w:rsidR="0032375B" w:rsidRDefault="00000000">
      <w:pPr>
        <w:pStyle w:val="1"/>
      </w:pPr>
      <w:bookmarkStart w:id="9" w:name="_Toc8"/>
      <w:r>
        <w:rPr>
          <w:rFonts w:eastAsia="Arial Unicode MS" w:cs="Arial Unicode MS"/>
        </w:rPr>
        <w:lastRenderedPageBreak/>
        <w:t>2. СПЕЦИАЛЬНЫЕ ПРАВИЛА КОМПЕТЕНЦИИ</w:t>
      </w:r>
      <w:r>
        <w:rPr>
          <w:vertAlign w:val="superscript"/>
        </w:rPr>
        <w:footnoteReference w:id="3"/>
      </w:r>
      <w:bookmarkEnd w:id="9"/>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Время выполнения конкурсного задания не должно превышать 8 часов в день.</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pStyle w:val="20"/>
        <w:rPr>
          <w:lang w:val="ru-RU"/>
        </w:rPr>
      </w:pPr>
      <w:bookmarkStart w:id="10" w:name="_Toc9"/>
      <w:r>
        <w:rPr>
          <w:lang w:val="ru-RU"/>
        </w:rPr>
        <w:t>2.1. Личный инструмент конкурсанта</w:t>
      </w:r>
      <w:bookmarkEnd w:id="10"/>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Конкурсант может взять с собой индивидуальное периферийное оборудование по списку: мышь компьютерная, клавиатура.</w:t>
      </w: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pStyle w:val="20"/>
        <w:rPr>
          <w:lang w:val="ru-RU"/>
        </w:rPr>
      </w:pPr>
      <w:bookmarkStart w:id="11" w:name="_Toc10"/>
      <w:r>
        <w:rPr>
          <w:lang w:val="ru-RU"/>
        </w:rPr>
        <w:t>2.2. Материалы, оборудование и инструменты, запрещенные на площадке</w:t>
      </w:r>
      <w:bookmarkEnd w:id="11"/>
    </w:p>
    <w:p w:rsidR="0032375B" w:rsidRDefault="00000000">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Список материалов, оборудования и инструментов, которые запрещены на соревнованиях по различным причинам:</w:t>
      </w:r>
    </w:p>
    <w:p w:rsidR="0032375B" w:rsidRDefault="00000000">
      <w:pPr>
        <w:spacing w:after="0" w:line="360" w:lineRule="auto"/>
        <w:ind w:firstLine="709"/>
        <w:jc w:val="right"/>
        <w:rPr>
          <w:rFonts w:ascii="Times New Roman" w:eastAsia="Times New Roman" w:hAnsi="Times New Roman" w:cs="Times New Roman"/>
          <w:i/>
          <w:iCs/>
          <w:sz w:val="28"/>
          <w:szCs w:val="28"/>
          <w:u w:val="single"/>
        </w:rPr>
      </w:pPr>
      <w:r>
        <w:rPr>
          <w:rFonts w:ascii="Times New Roman" w:hAnsi="Times New Roman"/>
          <w:i/>
          <w:iCs/>
          <w:sz w:val="28"/>
          <w:szCs w:val="28"/>
        </w:rPr>
        <w:t>Таблица №8</w:t>
      </w:r>
    </w:p>
    <w:tbl>
      <w:tblPr>
        <w:tblStyle w:val="TableNormal"/>
        <w:tblW w:w="90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3381"/>
        <w:gridCol w:w="5629"/>
      </w:tblGrid>
      <w:tr w:rsidR="0032375B">
        <w:tblPrEx>
          <w:tblCellMar>
            <w:top w:w="0" w:type="dxa"/>
            <w:left w:w="0" w:type="dxa"/>
            <w:bottom w:w="0" w:type="dxa"/>
            <w:right w:w="0" w:type="dxa"/>
          </w:tblCellMar>
        </w:tblPrEx>
        <w:trPr>
          <w:trHeight w:val="395"/>
          <w:jc w:val="center"/>
        </w:trPr>
        <w:tc>
          <w:tcPr>
            <w:tcW w:w="9010" w:type="dxa"/>
            <w:gridSpan w:val="2"/>
            <w:tcBorders>
              <w:top w:val="single" w:sz="6" w:space="0" w:color="000000"/>
              <w:left w:val="single" w:sz="6" w:space="0" w:color="000000"/>
              <w:bottom w:val="single" w:sz="6" w:space="0" w:color="000000"/>
              <w:right w:val="single" w:sz="6" w:space="0" w:color="000000"/>
            </w:tcBorders>
            <w:shd w:val="clear" w:color="auto" w:fill="FEE187"/>
            <w:tcMar>
              <w:top w:w="80" w:type="dxa"/>
              <w:left w:w="80" w:type="dxa"/>
              <w:bottom w:w="80" w:type="dxa"/>
              <w:right w:w="80" w:type="dxa"/>
            </w:tcMar>
            <w:vAlign w:val="center"/>
          </w:tcPr>
          <w:p w:rsidR="0032375B" w:rsidRDefault="00000000">
            <w:pPr>
              <w:spacing w:line="276" w:lineRule="auto"/>
              <w:jc w:val="center"/>
            </w:pPr>
            <w:r>
              <w:rPr>
                <w:rFonts w:ascii="Times New Roman" w:hAnsi="Times New Roman"/>
                <w:sz w:val="24"/>
                <w:szCs w:val="24"/>
              </w:rPr>
              <w:t>Общие допуски и ограничения</w:t>
            </w:r>
          </w:p>
        </w:tc>
      </w:tr>
      <w:tr w:rsidR="0032375B">
        <w:tblPrEx>
          <w:tblCellMar>
            <w:top w:w="0" w:type="dxa"/>
            <w:left w:w="0" w:type="dxa"/>
            <w:bottom w:w="0" w:type="dxa"/>
            <w:right w:w="0" w:type="dxa"/>
          </w:tblCellMar>
        </w:tblPrEx>
        <w:trPr>
          <w:trHeight w:val="39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82BA6A"/>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sz w:val="24"/>
                <w:szCs w:val="24"/>
              </w:rPr>
              <w:t>Разрешенные действия</w:t>
            </w:r>
          </w:p>
        </w:tc>
        <w:tc>
          <w:tcPr>
            <w:tcW w:w="5629" w:type="dxa"/>
            <w:tcBorders>
              <w:top w:val="single" w:sz="6" w:space="0" w:color="000000"/>
              <w:left w:val="single" w:sz="6" w:space="0" w:color="000000"/>
              <w:bottom w:val="single" w:sz="6" w:space="0" w:color="000000"/>
              <w:right w:val="single" w:sz="6" w:space="0" w:color="000000"/>
            </w:tcBorders>
            <w:shd w:val="clear" w:color="auto" w:fill="BE0004"/>
            <w:tcMar>
              <w:top w:w="80" w:type="dxa"/>
              <w:left w:w="80" w:type="dxa"/>
              <w:bottom w:w="80" w:type="dxa"/>
              <w:right w:w="80" w:type="dxa"/>
            </w:tcMar>
            <w:vAlign w:val="center"/>
          </w:tcPr>
          <w:p w:rsidR="0032375B" w:rsidRDefault="00000000">
            <w:pPr>
              <w:spacing w:after="0" w:line="276" w:lineRule="auto"/>
              <w:jc w:val="center"/>
            </w:pPr>
            <w:r>
              <w:rPr>
                <w:rFonts w:ascii="Times New Roman" w:hAnsi="Times New Roman"/>
                <w:color w:val="FFFFFF"/>
                <w:sz w:val="24"/>
                <w:szCs w:val="24"/>
                <w:u w:color="FFFFFF"/>
              </w:rPr>
              <w:t>Запрещенные действия</w:t>
            </w:r>
          </w:p>
        </w:tc>
      </w:tr>
      <w:tr w:rsidR="0032375B">
        <w:tblPrEx>
          <w:tblCellMar>
            <w:top w:w="0" w:type="dxa"/>
            <w:left w:w="0" w:type="dxa"/>
            <w:bottom w:w="0" w:type="dxa"/>
            <w:right w:w="0" w:type="dxa"/>
          </w:tblCellMar>
        </w:tblPrEx>
        <w:trPr>
          <w:trHeight w:val="142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технических материалов соревнований, подготовленных командой разработки компетенции</w:t>
            </w:r>
          </w:p>
        </w:tc>
        <w:tc>
          <w:tcPr>
            <w:tcW w:w="56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сторонней помощи</w:t>
            </w:r>
          </w:p>
        </w:tc>
      </w:tr>
      <w:tr w:rsidR="0032375B">
        <w:tblPrEx>
          <w:tblCellMar>
            <w:top w:w="0" w:type="dxa"/>
            <w:left w:w="0" w:type="dxa"/>
            <w:bottom w:w="0" w:type="dxa"/>
            <w:right w:w="0" w:type="dxa"/>
          </w:tblCellMar>
        </w:tblPrEx>
        <w:trPr>
          <w:trHeight w:val="738"/>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готовых моделей для обучения</w:t>
            </w:r>
          </w:p>
        </w:tc>
        <w:tc>
          <w:tcPr>
            <w:tcW w:w="56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Самостоятельная эксплуатация оборудования без уведомления эксперта</w:t>
            </w:r>
          </w:p>
        </w:tc>
      </w:tr>
      <w:tr w:rsidR="0032375B">
        <w:tblPrEx>
          <w:tblCellMar>
            <w:top w:w="0" w:type="dxa"/>
            <w:left w:w="0" w:type="dxa"/>
            <w:bottom w:w="0" w:type="dxa"/>
            <w:right w:w="0" w:type="dxa"/>
          </w:tblCellMar>
        </w:tblPrEx>
        <w:trPr>
          <w:trHeight w:val="738"/>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документации и форумов в интернете</w:t>
            </w:r>
          </w:p>
        </w:tc>
        <w:tc>
          <w:tcPr>
            <w:tcW w:w="56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программ-заготовок</w:t>
            </w:r>
          </w:p>
        </w:tc>
      </w:tr>
      <w:tr w:rsidR="0032375B">
        <w:tblPrEx>
          <w:tblCellMar>
            <w:top w:w="0" w:type="dxa"/>
            <w:left w:w="0" w:type="dxa"/>
            <w:bottom w:w="0" w:type="dxa"/>
            <w:right w:w="0" w:type="dxa"/>
          </w:tblCellMar>
        </w:tblPrEx>
        <w:trPr>
          <w:trHeight w:val="1082"/>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Запрос обратной связи экспертов после окончания конкурсных попыток</w:t>
            </w:r>
          </w:p>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Запрещено использование языковых моделей для поиска информации</w:t>
            </w:r>
            <w:r w:rsidRPr="00BB6A7D">
              <w:rPr>
                <w:rFonts w:ascii="Times New Roman" w:hAnsi="Times New Roman"/>
                <w:sz w:val="24"/>
                <w:szCs w:val="24"/>
              </w:rPr>
              <w:t xml:space="preserve"> </w:t>
            </w:r>
            <w:r>
              <w:rPr>
                <w:rFonts w:ascii="Times New Roman" w:hAnsi="Times New Roman"/>
                <w:sz w:val="24"/>
                <w:szCs w:val="24"/>
              </w:rPr>
              <w:t>и для генерации кода</w:t>
            </w:r>
          </w:p>
        </w:tc>
      </w:tr>
      <w:tr w:rsidR="0032375B">
        <w:tblPrEx>
          <w:tblCellMar>
            <w:top w:w="0" w:type="dxa"/>
            <w:left w:w="0" w:type="dxa"/>
            <w:bottom w:w="0" w:type="dxa"/>
            <w:right w:w="0" w:type="dxa"/>
          </w:tblCellMar>
        </w:tblPrEx>
        <w:trPr>
          <w:trHeight w:val="738"/>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Устанавливать дополнительные библиотеки</w:t>
            </w:r>
          </w:p>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Использование телефонов, ноутбуков, смарт-часов и других индивидуальных носителей информации</w:t>
            </w:r>
          </w:p>
        </w:tc>
      </w:tr>
      <w:tr w:rsidR="0032375B">
        <w:tblPrEx>
          <w:tblCellMar>
            <w:top w:w="0" w:type="dxa"/>
            <w:left w:w="0" w:type="dxa"/>
            <w:bottom w:w="0" w:type="dxa"/>
            <w:right w:w="0" w:type="dxa"/>
          </w:tblCellMar>
        </w:tblPrEx>
        <w:trPr>
          <w:trHeight w:val="1037"/>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lastRenderedPageBreak/>
              <w:t>Использование установленного программного обеспечения</w:t>
            </w:r>
          </w:p>
        </w:tc>
        <w:tc>
          <w:tcPr>
            <w:tcW w:w="56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Вход в мессенджеры, почту и соц. сети</w:t>
            </w:r>
          </w:p>
        </w:tc>
      </w:tr>
      <w:tr w:rsidR="0032375B">
        <w:tblPrEx>
          <w:tblCellMar>
            <w:top w:w="0" w:type="dxa"/>
            <w:left w:w="0" w:type="dxa"/>
            <w:bottom w:w="0" w:type="dxa"/>
            <w:right w:w="0" w:type="dxa"/>
          </w:tblCellMar>
        </w:tblPrEx>
        <w:trPr>
          <w:trHeight w:val="738"/>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Взаимодействие с роботизированной ячейкой самостоятельно, без участия эксперта</w:t>
            </w:r>
          </w:p>
        </w:tc>
      </w:tr>
      <w:tr w:rsidR="0032375B">
        <w:tblPrEx>
          <w:tblCellMar>
            <w:top w:w="0" w:type="dxa"/>
            <w:left w:w="0" w:type="dxa"/>
            <w:bottom w:w="0" w:type="dxa"/>
            <w:right w:w="0" w:type="dxa"/>
          </w:tblCellMar>
        </w:tblPrEx>
        <w:trPr>
          <w:trHeight w:val="39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Порча оборудования</w:t>
            </w:r>
          </w:p>
        </w:tc>
      </w:tr>
      <w:tr w:rsidR="0032375B">
        <w:tblPrEx>
          <w:tblCellMar>
            <w:top w:w="0" w:type="dxa"/>
            <w:left w:w="0" w:type="dxa"/>
            <w:bottom w:w="0" w:type="dxa"/>
            <w:right w:w="0" w:type="dxa"/>
          </w:tblCellMar>
        </w:tblPrEx>
        <w:trPr>
          <w:trHeight w:val="39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Установка несанкционированного ПО</w:t>
            </w:r>
          </w:p>
        </w:tc>
      </w:tr>
      <w:tr w:rsidR="0032375B">
        <w:tblPrEx>
          <w:tblCellMar>
            <w:top w:w="0" w:type="dxa"/>
            <w:left w:w="0" w:type="dxa"/>
            <w:bottom w:w="0" w:type="dxa"/>
            <w:right w:w="0" w:type="dxa"/>
          </w:tblCellMar>
        </w:tblPrEx>
        <w:trPr>
          <w:trHeight w:val="693"/>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Агрессия в адрес экспертов или других конкурсантов</w:t>
            </w:r>
          </w:p>
        </w:tc>
      </w:tr>
      <w:tr w:rsidR="0032375B">
        <w:tblPrEx>
          <w:tblCellMar>
            <w:top w:w="0" w:type="dxa"/>
            <w:left w:w="0" w:type="dxa"/>
            <w:bottom w:w="0" w:type="dxa"/>
            <w:right w:w="0" w:type="dxa"/>
          </w:tblCellMar>
        </w:tblPrEx>
        <w:trPr>
          <w:trHeight w:val="39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Плагиат (копирование чужих решений)</w:t>
            </w:r>
          </w:p>
        </w:tc>
      </w:tr>
      <w:tr w:rsidR="0032375B">
        <w:tblPrEx>
          <w:tblCellMar>
            <w:top w:w="0" w:type="dxa"/>
            <w:left w:w="0" w:type="dxa"/>
            <w:bottom w:w="0" w:type="dxa"/>
            <w:right w:w="0" w:type="dxa"/>
          </w:tblCellMar>
        </w:tblPrEx>
        <w:trPr>
          <w:trHeight w:val="693"/>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 xml:space="preserve">Запрещены </w:t>
            </w:r>
            <w:proofErr w:type="spellStart"/>
            <w:r>
              <w:rPr>
                <w:rFonts w:ascii="Times New Roman" w:hAnsi="Times New Roman"/>
                <w:sz w:val="24"/>
                <w:szCs w:val="24"/>
              </w:rPr>
              <w:t>комиты</w:t>
            </w:r>
            <w:proofErr w:type="spellEnd"/>
            <w:r>
              <w:rPr>
                <w:rFonts w:ascii="Times New Roman" w:hAnsi="Times New Roman"/>
                <w:sz w:val="24"/>
                <w:szCs w:val="24"/>
              </w:rPr>
              <w:t xml:space="preserve"> на гит пользователя со сторонних аккаунтов</w:t>
            </w:r>
          </w:p>
        </w:tc>
      </w:tr>
      <w:tr w:rsidR="0032375B">
        <w:tblPrEx>
          <w:tblCellMar>
            <w:top w:w="0" w:type="dxa"/>
            <w:left w:w="0" w:type="dxa"/>
            <w:bottom w:w="0" w:type="dxa"/>
            <w:right w:w="0" w:type="dxa"/>
          </w:tblCellMar>
        </w:tblPrEx>
        <w:trPr>
          <w:trHeight w:val="395"/>
          <w:jc w:val="center"/>
        </w:trPr>
        <w:tc>
          <w:tcPr>
            <w:tcW w:w="33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32375B"/>
        </w:tc>
        <w:tc>
          <w:tcPr>
            <w:tcW w:w="56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2375B" w:rsidRDefault="00000000">
            <w:pPr>
              <w:spacing w:after="0" w:line="276" w:lineRule="auto"/>
            </w:pPr>
            <w:r>
              <w:rPr>
                <w:rFonts w:ascii="Times New Roman" w:hAnsi="Times New Roman"/>
                <w:sz w:val="24"/>
                <w:szCs w:val="24"/>
              </w:rPr>
              <w:t>Нарушение тайминга</w:t>
            </w:r>
          </w:p>
        </w:tc>
      </w:tr>
      <w:tr w:rsidR="0032375B">
        <w:tblPrEx>
          <w:tblCellMar>
            <w:top w:w="0" w:type="dxa"/>
            <w:left w:w="0" w:type="dxa"/>
            <w:bottom w:w="0" w:type="dxa"/>
            <w:right w:w="0" w:type="dxa"/>
          </w:tblCellMar>
        </w:tblPrEx>
        <w:trPr>
          <w:trHeight w:val="2112"/>
          <w:jc w:val="center"/>
        </w:trPr>
        <w:tc>
          <w:tcPr>
            <w:tcW w:w="901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32375B" w:rsidRDefault="00000000">
            <w:pPr>
              <w:spacing w:after="0" w:line="276" w:lineRule="auto"/>
              <w:jc w:val="both"/>
              <w:rPr>
                <w:rFonts w:ascii="Times New Roman" w:eastAsia="Times New Roman" w:hAnsi="Times New Roman" w:cs="Times New Roman"/>
                <w:sz w:val="24"/>
                <w:szCs w:val="24"/>
              </w:rPr>
            </w:pPr>
            <w:r>
              <w:rPr>
                <w:rFonts w:ascii="Times New Roman" w:hAnsi="Times New Roman"/>
                <w:sz w:val="24"/>
                <w:szCs w:val="24"/>
              </w:rPr>
              <w:t>В целом на чемпионате запрещены действия, которые нарушают принципы честности, безопасности и профессиональной этики.</w:t>
            </w:r>
          </w:p>
          <w:p w:rsidR="0032375B" w:rsidRDefault="00000000">
            <w:pPr>
              <w:spacing w:after="0" w:line="276" w:lineRule="auto"/>
              <w:jc w:val="both"/>
              <w:rPr>
                <w:rFonts w:ascii="Times New Roman" w:eastAsia="Times New Roman" w:hAnsi="Times New Roman" w:cs="Times New Roman"/>
                <w:sz w:val="24"/>
                <w:szCs w:val="24"/>
              </w:rPr>
            </w:pPr>
            <w:r>
              <w:rPr>
                <w:rFonts w:ascii="Times New Roman" w:hAnsi="Times New Roman"/>
                <w:sz w:val="24"/>
                <w:szCs w:val="24"/>
              </w:rPr>
              <w:t>Штраф: В порядке, предусмотренном правилами компетенциями:</w:t>
            </w:r>
          </w:p>
          <w:p w:rsidR="0032375B" w:rsidRDefault="00000000">
            <w:pPr>
              <w:numPr>
                <w:ilvl w:val="0"/>
                <w:numId w:val="58"/>
              </w:numPr>
              <w:spacing w:after="0" w:line="276" w:lineRule="auto"/>
              <w:jc w:val="both"/>
              <w:rPr>
                <w:rFonts w:ascii="Times New Roman" w:hAnsi="Times New Roman"/>
                <w:sz w:val="24"/>
                <w:szCs w:val="24"/>
              </w:rPr>
            </w:pPr>
            <w:r>
              <w:rPr>
                <w:rFonts w:ascii="Times New Roman" w:hAnsi="Times New Roman"/>
                <w:sz w:val="24"/>
                <w:szCs w:val="24"/>
              </w:rPr>
              <w:t>За посещение ограниченных в модуле интернет-ресурсов баллы, набранные конкурсантом за данный модуль, обнуляются. При ошибочном переходе по ссылке, она должна быть закрыта в течение 15 секунд.</w:t>
            </w:r>
          </w:p>
        </w:tc>
      </w:tr>
    </w:tbl>
    <w:p w:rsidR="0032375B" w:rsidRDefault="0032375B">
      <w:pPr>
        <w:widowControl w:val="0"/>
        <w:spacing w:after="0" w:line="240" w:lineRule="auto"/>
        <w:ind w:left="648" w:hanging="648"/>
        <w:jc w:val="center"/>
        <w:rPr>
          <w:rFonts w:ascii="Times New Roman" w:eastAsia="Times New Roman" w:hAnsi="Times New Roman" w:cs="Times New Roman"/>
          <w:i/>
          <w:iCs/>
          <w:sz w:val="28"/>
          <w:szCs w:val="28"/>
          <w:u w:val="single"/>
        </w:rPr>
      </w:pPr>
    </w:p>
    <w:p w:rsidR="0032375B" w:rsidRDefault="0032375B" w:rsidP="00117EA5">
      <w:pPr>
        <w:widowControl w:val="0"/>
        <w:spacing w:after="0" w:line="240" w:lineRule="auto"/>
        <w:rPr>
          <w:rFonts w:ascii="Times New Roman" w:eastAsia="Times New Roman" w:hAnsi="Times New Roman" w:cs="Times New Roman"/>
          <w:i/>
          <w:iCs/>
          <w:sz w:val="28"/>
          <w:szCs w:val="28"/>
          <w:u w:val="single"/>
        </w:rPr>
      </w:pPr>
    </w:p>
    <w:p w:rsidR="0032375B" w:rsidRDefault="0032375B">
      <w:pPr>
        <w:spacing w:after="0" w:line="360" w:lineRule="auto"/>
        <w:ind w:firstLine="709"/>
        <w:jc w:val="both"/>
        <w:rPr>
          <w:rFonts w:ascii="Times New Roman" w:eastAsia="Times New Roman" w:hAnsi="Times New Roman" w:cs="Times New Roman"/>
          <w:sz w:val="28"/>
          <w:szCs w:val="28"/>
        </w:rPr>
      </w:pPr>
    </w:p>
    <w:p w:rsidR="0032375B" w:rsidRDefault="00000000">
      <w:pPr>
        <w:pStyle w:val="-1"/>
      </w:pPr>
      <w:bookmarkStart w:id="12" w:name="_Toc11"/>
      <w:r>
        <w:rPr>
          <w:rFonts w:eastAsia="Arial Unicode MS" w:cs="Arial Unicode MS"/>
        </w:rPr>
        <w:t>3. Приложения</w:t>
      </w:r>
      <w:bookmarkEnd w:id="12"/>
    </w:p>
    <w:p w:rsidR="0032375B" w:rsidRDefault="00000000">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Приложение 1. Инструкция по заполнению матрицы конкурсного задания</w:t>
      </w:r>
    </w:p>
    <w:p w:rsidR="0032375B" w:rsidRDefault="00000000">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Приложение 2. Матрица конкурсного задания</w:t>
      </w:r>
    </w:p>
    <w:p w:rsidR="0032375B" w:rsidRDefault="00000000">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Приложение 3. Инструкция по охране труда</w:t>
      </w:r>
    </w:p>
    <w:p w:rsidR="0032375B" w:rsidRDefault="00000000">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Приложение 4. Руководство по оцениванию</w:t>
      </w:r>
    </w:p>
    <w:p w:rsidR="0032375B" w:rsidRDefault="00000000">
      <w:pPr>
        <w:spacing w:after="0" w:line="360" w:lineRule="auto"/>
        <w:jc w:val="both"/>
      </w:pPr>
      <w:r>
        <w:rPr>
          <w:rFonts w:ascii="Times New Roman" w:hAnsi="Times New Roman"/>
          <w:sz w:val="28"/>
          <w:szCs w:val="28"/>
        </w:rPr>
        <w:t xml:space="preserve">Приложение 5. Размещение </w:t>
      </w:r>
      <w:proofErr w:type="spellStart"/>
      <w:r>
        <w:rPr>
          <w:rFonts w:ascii="Times New Roman" w:hAnsi="Times New Roman"/>
          <w:sz w:val="28"/>
          <w:szCs w:val="28"/>
        </w:rPr>
        <w:t>Ar</w:t>
      </w:r>
      <w:proofErr w:type="spellEnd"/>
      <w:r>
        <w:rPr>
          <w:rFonts w:ascii="Times New Roman" w:hAnsi="Times New Roman"/>
          <w:sz w:val="28"/>
          <w:szCs w:val="28"/>
          <w:lang w:val="en-US"/>
        </w:rPr>
        <w:t>u</w:t>
      </w:r>
      <w:proofErr w:type="spellStart"/>
      <w:r>
        <w:rPr>
          <w:rFonts w:ascii="Times New Roman" w:hAnsi="Times New Roman"/>
          <w:sz w:val="28"/>
          <w:szCs w:val="28"/>
        </w:rPr>
        <w:t>co</w:t>
      </w:r>
      <w:proofErr w:type="spellEnd"/>
      <w:r>
        <w:rPr>
          <w:rFonts w:ascii="Times New Roman" w:hAnsi="Times New Roman"/>
          <w:sz w:val="28"/>
          <w:szCs w:val="28"/>
        </w:rPr>
        <w:t xml:space="preserve"> маркеров </w:t>
      </w:r>
    </w:p>
    <w:sectPr w:rsidR="0032375B">
      <w:headerReference w:type="default" r:id="rId2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53162" w:rsidRDefault="00453162">
      <w:pPr>
        <w:spacing w:after="0" w:line="240" w:lineRule="auto"/>
      </w:pPr>
      <w:r>
        <w:separator/>
      </w:r>
    </w:p>
  </w:endnote>
  <w:endnote w:type="continuationSeparator" w:id="0">
    <w:p w:rsidR="00453162" w:rsidRDefault="0045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604020202020204"/>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000000">
    <w:pPr>
      <w:pStyle w:val="a7"/>
      <w:tabs>
        <w:tab w:val="clear" w:pos="9355"/>
        <w:tab w:val="right" w:pos="9329"/>
      </w:tabs>
      <w:jc w:val="right"/>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BB6A7D">
      <w:rPr>
        <w:rFonts w:ascii="Times New Roman" w:hAnsi="Times New Roman"/>
        <w:noProof/>
        <w:sz w:val="24"/>
        <w:szCs w:val="24"/>
      </w:rPr>
      <w:t>2</w:t>
    </w:r>
    <w:r>
      <w:rP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53162" w:rsidRDefault="00453162">
      <w:r>
        <w:separator/>
      </w:r>
    </w:p>
  </w:footnote>
  <w:footnote w:type="continuationSeparator" w:id="0">
    <w:p w:rsidR="00453162" w:rsidRDefault="00453162">
      <w:r>
        <w:continuationSeparator/>
      </w:r>
    </w:p>
  </w:footnote>
  <w:footnote w:type="continuationNotice" w:id="1">
    <w:p w:rsidR="00453162" w:rsidRDefault="00453162"/>
  </w:footnote>
  <w:footnote w:id="2">
    <w:p w:rsidR="0032375B" w:rsidRDefault="00000000">
      <w:pPr>
        <w:spacing w:after="0" w:line="240" w:lineRule="auto"/>
        <w:jc w:val="both"/>
      </w:pPr>
      <w:r>
        <w:rPr>
          <w:rFonts w:ascii="Times New Roman" w:eastAsia="Times New Roman" w:hAnsi="Times New Roman" w:cs="Times New Roman"/>
          <w:sz w:val="28"/>
          <w:szCs w:val="28"/>
          <w:vertAlign w:val="superscript"/>
        </w:rPr>
        <w:footnoteRef/>
      </w:r>
      <w:r>
        <w:rPr>
          <w:rFonts w:ascii="Times New Roman" w:hAnsi="Times New Roman"/>
          <w:i/>
          <w:iCs/>
          <w:sz w:val="18"/>
          <w:szCs w:val="18"/>
        </w:rPr>
        <w:t xml:space="preserve"> Указывается суммарное время на выполнение всех модулей КЗ одним конкурсантом.</w:t>
      </w:r>
    </w:p>
  </w:footnote>
  <w:footnote w:id="3">
    <w:p w:rsidR="0032375B" w:rsidRDefault="00000000">
      <w:pPr>
        <w:spacing w:after="0" w:line="240" w:lineRule="auto"/>
      </w:pPr>
      <w:r>
        <w:rPr>
          <w:rFonts w:ascii="Times New Roman" w:eastAsia="Times New Roman" w:hAnsi="Times New Roman" w:cs="Times New Roman"/>
          <w:b/>
          <w:bCs/>
          <w:vertAlign w:val="superscript"/>
        </w:rPr>
        <w:footnoteRef/>
      </w:r>
      <w:r>
        <w:rPr>
          <w:rFonts w:ascii="Times New Roman" w:hAnsi="Times New Roman"/>
          <w:i/>
          <w:iCs/>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375B" w:rsidRDefault="0032375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ABF"/>
    <w:multiLevelType w:val="hybridMultilevel"/>
    <w:tmpl w:val="97A88C92"/>
    <w:lvl w:ilvl="0" w:tplc="58204DF8">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7E1F46">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08E5A0">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E46C6C">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7EC534">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CE78B0">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8EC490">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7A3688">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D26E1C">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6E4C2B"/>
    <w:multiLevelType w:val="hybridMultilevel"/>
    <w:tmpl w:val="B886815C"/>
    <w:lvl w:ilvl="0" w:tplc="2A66DAFA">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9D22F5A">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EA02BA4">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A2276C8">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380B68A">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6041248">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8007D6E">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D60D8C2">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C24AF56">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70353E"/>
    <w:multiLevelType w:val="hybridMultilevel"/>
    <w:tmpl w:val="98DE0638"/>
    <w:lvl w:ilvl="0" w:tplc="03064750">
      <w:start w:val="1"/>
      <w:numFmt w:val="bullet"/>
      <w:lvlText w:val="-"/>
      <w:lvlJc w:val="left"/>
      <w:pPr>
        <w:ind w:left="25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990D8BE">
      <w:start w:val="1"/>
      <w:numFmt w:val="bullet"/>
      <w:lvlText w:val="-"/>
      <w:lvlJc w:val="left"/>
      <w:pPr>
        <w:ind w:left="97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E4A6DD2">
      <w:start w:val="1"/>
      <w:numFmt w:val="bullet"/>
      <w:lvlText w:val="-"/>
      <w:lvlJc w:val="left"/>
      <w:pPr>
        <w:ind w:left="169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3AE4778">
      <w:start w:val="1"/>
      <w:numFmt w:val="bullet"/>
      <w:lvlText w:val="-"/>
      <w:lvlJc w:val="left"/>
      <w:pPr>
        <w:ind w:left="241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9286CEC">
      <w:start w:val="1"/>
      <w:numFmt w:val="bullet"/>
      <w:lvlText w:val="-"/>
      <w:lvlJc w:val="left"/>
      <w:pPr>
        <w:ind w:left="313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772EBAA">
      <w:start w:val="1"/>
      <w:numFmt w:val="bullet"/>
      <w:lvlText w:val="-"/>
      <w:lvlJc w:val="left"/>
      <w:pPr>
        <w:ind w:left="385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EE0A882">
      <w:start w:val="1"/>
      <w:numFmt w:val="bullet"/>
      <w:lvlText w:val="-"/>
      <w:lvlJc w:val="left"/>
      <w:pPr>
        <w:ind w:left="457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FA0D84">
      <w:start w:val="1"/>
      <w:numFmt w:val="bullet"/>
      <w:lvlText w:val="-"/>
      <w:lvlJc w:val="left"/>
      <w:pPr>
        <w:ind w:left="529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C86694A">
      <w:start w:val="1"/>
      <w:numFmt w:val="bullet"/>
      <w:lvlText w:val="-"/>
      <w:lvlJc w:val="left"/>
      <w:pPr>
        <w:ind w:left="601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C45643"/>
    <w:multiLevelType w:val="hybridMultilevel"/>
    <w:tmpl w:val="940C217C"/>
    <w:numStyleLink w:val="5"/>
  </w:abstractNum>
  <w:abstractNum w:abstractNumId="4" w15:restartNumberingAfterBreak="0">
    <w:nsid w:val="09F475F5"/>
    <w:multiLevelType w:val="hybridMultilevel"/>
    <w:tmpl w:val="F522BE2E"/>
    <w:lvl w:ilvl="0" w:tplc="980CA5CC">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B61A3E">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948D50">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E62C14">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1CA61A">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729E3A">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C288E8">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A6D4E4">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E28A06">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0E3532"/>
    <w:multiLevelType w:val="hybridMultilevel"/>
    <w:tmpl w:val="E15069CC"/>
    <w:lvl w:ilvl="0" w:tplc="461630BE">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C0B1A8">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4D8F70C">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6AE6508">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2FCA972">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E6C48E2">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B106392">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6BC95CC">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E3472B2">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BF2F73"/>
    <w:multiLevelType w:val="hybridMultilevel"/>
    <w:tmpl w:val="1332DC7E"/>
    <w:styleLink w:val="18"/>
    <w:lvl w:ilvl="0" w:tplc="5B6CD3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0E8B64">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78065C">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5C33C0">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4E086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F02AD0">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D0E7AE">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EE3DA0">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5AD924">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EC6033B"/>
    <w:multiLevelType w:val="hybridMultilevel"/>
    <w:tmpl w:val="1BE2FD5E"/>
    <w:lvl w:ilvl="0" w:tplc="B4DE3306">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D075AC">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865B32">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16D520">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D8BDC2">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220C9E">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8ADCF8">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B01230">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F83A28">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EFD20FF"/>
    <w:multiLevelType w:val="hybridMultilevel"/>
    <w:tmpl w:val="2EB89284"/>
    <w:lvl w:ilvl="0" w:tplc="6BB09BA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BD630A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ADE298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F3ABF5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C2F17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6B23C9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798B1BA">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DE4342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458181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984F8E"/>
    <w:multiLevelType w:val="hybridMultilevel"/>
    <w:tmpl w:val="9CFE386A"/>
    <w:lvl w:ilvl="0" w:tplc="9CAC0E20">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FE3A50">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84F0CC">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B09910">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96DC28">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2AC7F4">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CCEFFE">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FCCCC4">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92209A">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275ED4"/>
    <w:multiLevelType w:val="hybridMultilevel"/>
    <w:tmpl w:val="80604CCE"/>
    <w:lvl w:ilvl="0" w:tplc="DFEE3DE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73AD45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E92061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A4C936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6CE2CE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032DCF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382AB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DF295E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67ED30C">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0F155A"/>
    <w:multiLevelType w:val="hybridMultilevel"/>
    <w:tmpl w:val="9B4C301A"/>
    <w:styleLink w:val="0"/>
    <w:lvl w:ilvl="0" w:tplc="B81C8A50">
      <w:start w:val="1"/>
      <w:numFmt w:val="decimal"/>
      <w:lvlText w:val="%1."/>
      <w:lvlJc w:val="left"/>
      <w:pPr>
        <w:tabs>
          <w:tab w:val="num" w:pos="941"/>
        </w:tabs>
        <w:ind w:left="232" w:firstLine="477"/>
      </w:pPr>
      <w:rPr>
        <w:rFonts w:hAnsi="Arial Unicode MS"/>
        <w:caps w:val="0"/>
        <w:smallCaps w:val="0"/>
        <w:strike w:val="0"/>
        <w:dstrike w:val="0"/>
        <w:outline w:val="0"/>
        <w:emboss w:val="0"/>
        <w:imprint w:val="0"/>
        <w:spacing w:val="0"/>
        <w:w w:val="100"/>
        <w:kern w:val="0"/>
        <w:position w:val="0"/>
        <w:highlight w:val="none"/>
        <w:vertAlign w:val="baseline"/>
      </w:rPr>
    </w:lvl>
    <w:lvl w:ilvl="1" w:tplc="A17ED902">
      <w:start w:val="1"/>
      <w:numFmt w:val="decimal"/>
      <w:lvlText w:val="%2."/>
      <w:lvlJc w:val="left"/>
      <w:pPr>
        <w:tabs>
          <w:tab w:val="left" w:pos="941"/>
          <w:tab w:val="num" w:pos="1741"/>
        </w:tabs>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 w:ilvl="2" w:tplc="A31293DC">
      <w:start w:val="1"/>
      <w:numFmt w:val="decimal"/>
      <w:lvlText w:val="%3."/>
      <w:lvlJc w:val="left"/>
      <w:pPr>
        <w:tabs>
          <w:tab w:val="left" w:pos="941"/>
          <w:tab w:val="num" w:pos="2541"/>
        </w:tabs>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 w:ilvl="3" w:tplc="0CF0B054">
      <w:start w:val="1"/>
      <w:numFmt w:val="decimal"/>
      <w:lvlText w:val="%4."/>
      <w:lvlJc w:val="left"/>
      <w:pPr>
        <w:tabs>
          <w:tab w:val="left" w:pos="941"/>
          <w:tab w:val="num" w:pos="3341"/>
        </w:tabs>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 w:ilvl="4" w:tplc="341A1C6C">
      <w:start w:val="1"/>
      <w:numFmt w:val="decimal"/>
      <w:lvlText w:val="%5."/>
      <w:lvlJc w:val="left"/>
      <w:pPr>
        <w:tabs>
          <w:tab w:val="left" w:pos="941"/>
          <w:tab w:val="num" w:pos="4141"/>
        </w:tabs>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 w:ilvl="5" w:tplc="B5121F08">
      <w:start w:val="1"/>
      <w:numFmt w:val="decimal"/>
      <w:lvlText w:val="%6."/>
      <w:lvlJc w:val="left"/>
      <w:pPr>
        <w:tabs>
          <w:tab w:val="left" w:pos="941"/>
          <w:tab w:val="num" w:pos="4941"/>
        </w:tabs>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 w:ilvl="6" w:tplc="F0A0ADFC">
      <w:start w:val="1"/>
      <w:numFmt w:val="decimal"/>
      <w:lvlText w:val="%7."/>
      <w:lvlJc w:val="left"/>
      <w:pPr>
        <w:tabs>
          <w:tab w:val="left" w:pos="941"/>
          <w:tab w:val="num" w:pos="5741"/>
        </w:tabs>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 w:ilvl="7" w:tplc="11B0054C">
      <w:start w:val="1"/>
      <w:numFmt w:val="decimal"/>
      <w:lvlText w:val="%8."/>
      <w:lvlJc w:val="left"/>
      <w:pPr>
        <w:tabs>
          <w:tab w:val="left" w:pos="941"/>
          <w:tab w:val="num" w:pos="6541"/>
        </w:tabs>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 w:ilvl="8" w:tplc="6FC8CB34">
      <w:start w:val="1"/>
      <w:numFmt w:val="decimal"/>
      <w:lvlText w:val="%9."/>
      <w:lvlJc w:val="left"/>
      <w:pPr>
        <w:tabs>
          <w:tab w:val="left" w:pos="941"/>
          <w:tab w:val="num" w:pos="7341"/>
        </w:tabs>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E81633"/>
    <w:multiLevelType w:val="hybridMultilevel"/>
    <w:tmpl w:val="AEB00CD2"/>
    <w:lvl w:ilvl="0" w:tplc="1CD6A36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FEBEA2">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5C4AD6">
      <w:start w:val="1"/>
      <w:numFmt w:val="lowerRoman"/>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D04C20E">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2C4E5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E882EE">
      <w:start w:val="1"/>
      <w:numFmt w:val="lowerRoman"/>
      <w:lvlText w:val="%6."/>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F1AF15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029480">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DA8696">
      <w:start w:val="1"/>
      <w:numFmt w:val="lowerRoman"/>
      <w:lvlText w:val="%9."/>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820896"/>
    <w:multiLevelType w:val="hybridMultilevel"/>
    <w:tmpl w:val="67E07A48"/>
    <w:numStyleLink w:val="a"/>
  </w:abstractNum>
  <w:abstractNum w:abstractNumId="14" w15:restartNumberingAfterBreak="0">
    <w:nsid w:val="33DA71C5"/>
    <w:multiLevelType w:val="hybridMultilevel"/>
    <w:tmpl w:val="B7F0FC60"/>
    <w:styleLink w:val="7"/>
    <w:lvl w:ilvl="0" w:tplc="AFEA1B4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56118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2AD40C">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AC8704">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E8C9F42">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9AFE3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82E870">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2CDA70">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9411A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8351563"/>
    <w:multiLevelType w:val="hybridMultilevel"/>
    <w:tmpl w:val="6766510C"/>
    <w:styleLink w:val="a0"/>
    <w:lvl w:ilvl="0" w:tplc="98EE878A">
      <w:start w:val="1"/>
      <w:numFmt w:val="decimal"/>
      <w:lvlText w:val="%1."/>
      <w:lvlJc w:val="left"/>
      <w:pPr>
        <w:tabs>
          <w:tab w:val="num" w:pos="295"/>
          <w:tab w:val="left" w:pos="993"/>
        </w:tabs>
        <w:ind w:left="436"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2B523B7C">
      <w:start w:val="1"/>
      <w:numFmt w:val="decimal"/>
      <w:suff w:val="nothing"/>
      <w:lvlText w:val="%2."/>
      <w:lvlJc w:val="left"/>
      <w:pPr>
        <w:tabs>
          <w:tab w:val="left" w:pos="295"/>
          <w:tab w:val="left" w:pos="993"/>
        </w:tabs>
        <w:ind w:left="1134" w:hanging="334"/>
      </w:pPr>
      <w:rPr>
        <w:rFonts w:hAnsi="Arial Unicode MS"/>
        <w:caps w:val="0"/>
        <w:smallCaps w:val="0"/>
        <w:strike w:val="0"/>
        <w:dstrike w:val="0"/>
        <w:outline w:val="0"/>
        <w:emboss w:val="0"/>
        <w:imprint w:val="0"/>
        <w:spacing w:val="0"/>
        <w:w w:val="100"/>
        <w:kern w:val="0"/>
        <w:position w:val="0"/>
        <w:highlight w:val="none"/>
        <w:vertAlign w:val="baseline"/>
      </w:rPr>
    </w:lvl>
    <w:lvl w:ilvl="2" w:tplc="5434AC06">
      <w:start w:val="1"/>
      <w:numFmt w:val="decimal"/>
      <w:lvlText w:val="%3."/>
      <w:lvlJc w:val="left"/>
      <w:pPr>
        <w:tabs>
          <w:tab w:val="left" w:pos="295"/>
          <w:tab w:val="left" w:pos="993"/>
          <w:tab w:val="num" w:pos="1895"/>
        </w:tabs>
        <w:ind w:left="2036" w:hanging="436"/>
      </w:pPr>
      <w:rPr>
        <w:rFonts w:hAnsi="Arial Unicode MS"/>
        <w:caps w:val="0"/>
        <w:smallCaps w:val="0"/>
        <w:strike w:val="0"/>
        <w:dstrike w:val="0"/>
        <w:outline w:val="0"/>
        <w:emboss w:val="0"/>
        <w:imprint w:val="0"/>
        <w:spacing w:val="0"/>
        <w:w w:val="100"/>
        <w:kern w:val="0"/>
        <w:position w:val="0"/>
        <w:highlight w:val="none"/>
        <w:vertAlign w:val="baseline"/>
      </w:rPr>
    </w:lvl>
    <w:lvl w:ilvl="3" w:tplc="FB441756">
      <w:start w:val="1"/>
      <w:numFmt w:val="decimal"/>
      <w:lvlText w:val="%4."/>
      <w:lvlJc w:val="left"/>
      <w:pPr>
        <w:tabs>
          <w:tab w:val="left" w:pos="295"/>
          <w:tab w:val="left" w:pos="993"/>
          <w:tab w:val="num" w:pos="2695"/>
        </w:tabs>
        <w:ind w:left="2836"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B4A6DD52">
      <w:start w:val="1"/>
      <w:numFmt w:val="decimal"/>
      <w:lvlText w:val="%5."/>
      <w:lvlJc w:val="left"/>
      <w:pPr>
        <w:tabs>
          <w:tab w:val="left" w:pos="295"/>
          <w:tab w:val="left" w:pos="993"/>
          <w:tab w:val="num" w:pos="3495"/>
        </w:tabs>
        <w:ind w:left="3636"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4CDCEBF6">
      <w:start w:val="1"/>
      <w:numFmt w:val="decimal"/>
      <w:lvlText w:val="%6."/>
      <w:lvlJc w:val="left"/>
      <w:pPr>
        <w:tabs>
          <w:tab w:val="left" w:pos="295"/>
          <w:tab w:val="left" w:pos="993"/>
          <w:tab w:val="num" w:pos="4295"/>
        </w:tabs>
        <w:ind w:left="4436" w:hanging="436"/>
      </w:pPr>
      <w:rPr>
        <w:rFonts w:hAnsi="Arial Unicode MS"/>
        <w:caps w:val="0"/>
        <w:smallCaps w:val="0"/>
        <w:strike w:val="0"/>
        <w:dstrike w:val="0"/>
        <w:outline w:val="0"/>
        <w:emboss w:val="0"/>
        <w:imprint w:val="0"/>
        <w:spacing w:val="0"/>
        <w:w w:val="100"/>
        <w:kern w:val="0"/>
        <w:position w:val="0"/>
        <w:highlight w:val="none"/>
        <w:vertAlign w:val="baseline"/>
      </w:rPr>
    </w:lvl>
    <w:lvl w:ilvl="6" w:tplc="C5D639CA">
      <w:start w:val="1"/>
      <w:numFmt w:val="decimal"/>
      <w:lvlText w:val="%7."/>
      <w:lvlJc w:val="left"/>
      <w:pPr>
        <w:tabs>
          <w:tab w:val="left" w:pos="295"/>
          <w:tab w:val="left" w:pos="993"/>
          <w:tab w:val="num" w:pos="5095"/>
        </w:tabs>
        <w:ind w:left="5236"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8D625058">
      <w:start w:val="1"/>
      <w:numFmt w:val="decimal"/>
      <w:lvlText w:val="%8."/>
      <w:lvlJc w:val="left"/>
      <w:pPr>
        <w:tabs>
          <w:tab w:val="left" w:pos="295"/>
          <w:tab w:val="left" w:pos="993"/>
          <w:tab w:val="num" w:pos="5895"/>
        </w:tabs>
        <w:ind w:left="6036"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DAA0B8A6">
      <w:start w:val="1"/>
      <w:numFmt w:val="decimal"/>
      <w:lvlText w:val="%9."/>
      <w:lvlJc w:val="left"/>
      <w:pPr>
        <w:tabs>
          <w:tab w:val="left" w:pos="295"/>
          <w:tab w:val="left" w:pos="993"/>
          <w:tab w:val="num" w:pos="6695"/>
        </w:tabs>
        <w:ind w:left="6836" w:hanging="4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9570A0A"/>
    <w:multiLevelType w:val="hybridMultilevel"/>
    <w:tmpl w:val="A0347BFC"/>
    <w:lvl w:ilvl="0" w:tplc="13867810">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2C74BC">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74DD42">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9C9756">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FC66A2">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861584">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AA616">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9A3B2C">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022836">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66395F"/>
    <w:multiLevelType w:val="hybridMultilevel"/>
    <w:tmpl w:val="7B40C402"/>
    <w:lvl w:ilvl="0" w:tplc="204A0C8C">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5482E38">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DF0EE5A">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B74752A">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9308BBA">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434A3B8">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632D8EC">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D9EB804">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EE37DC">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9886027"/>
    <w:multiLevelType w:val="hybridMultilevel"/>
    <w:tmpl w:val="EE7E0D20"/>
    <w:lvl w:ilvl="0" w:tplc="F5D45DB0">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9802C2">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026F26">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AAB5CC">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366E48">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C50B8">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C40BA0">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9CC51C">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2CA3E0">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A8372B2"/>
    <w:multiLevelType w:val="hybridMultilevel"/>
    <w:tmpl w:val="D0A4A408"/>
    <w:lvl w:ilvl="0" w:tplc="79CC0A8E">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74D9AE">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661F64">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462544">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7C4DD8">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82E2D4">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E21C6A">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F678E4">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BA7E28">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C706215"/>
    <w:multiLevelType w:val="hybridMultilevel"/>
    <w:tmpl w:val="6766510C"/>
    <w:numStyleLink w:val="a0"/>
  </w:abstractNum>
  <w:abstractNum w:abstractNumId="21" w15:restartNumberingAfterBreak="0">
    <w:nsid w:val="3CB407A5"/>
    <w:multiLevelType w:val="hybridMultilevel"/>
    <w:tmpl w:val="F078E2D0"/>
    <w:styleLink w:val="15"/>
    <w:lvl w:ilvl="0" w:tplc="CCB25FDC">
      <w:start w:val="1"/>
      <w:numFmt w:val="bullet"/>
      <w:lvlText w:val="-"/>
      <w:lvlJc w:val="left"/>
      <w:pPr>
        <w:tabs>
          <w:tab w:val="num" w:pos="1134"/>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7C930C">
      <w:start w:val="1"/>
      <w:numFmt w:val="bullet"/>
      <w:lvlText w:val="o"/>
      <w:lvlJc w:val="left"/>
      <w:pPr>
        <w:tabs>
          <w:tab w:val="left" w:pos="1134"/>
          <w:tab w:val="num" w:pos="1854"/>
        </w:tabs>
        <w:ind w:left="1440" w:firstLine="1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902626">
      <w:start w:val="1"/>
      <w:numFmt w:val="bullet"/>
      <w:lvlText w:val="▪"/>
      <w:lvlJc w:val="left"/>
      <w:pPr>
        <w:tabs>
          <w:tab w:val="left" w:pos="1134"/>
          <w:tab w:val="num" w:pos="2574"/>
        </w:tabs>
        <w:ind w:left="2160" w:firstLine="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0033AC">
      <w:start w:val="1"/>
      <w:numFmt w:val="bullet"/>
      <w:lvlText w:val="·"/>
      <w:lvlJc w:val="left"/>
      <w:pPr>
        <w:tabs>
          <w:tab w:val="left" w:pos="1134"/>
          <w:tab w:val="num" w:pos="3294"/>
        </w:tabs>
        <w:ind w:left="2880" w:firstLine="1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96E0BE">
      <w:start w:val="1"/>
      <w:numFmt w:val="bullet"/>
      <w:lvlText w:val="o"/>
      <w:lvlJc w:val="left"/>
      <w:pPr>
        <w:tabs>
          <w:tab w:val="left" w:pos="1134"/>
          <w:tab w:val="num" w:pos="4014"/>
        </w:tabs>
        <w:ind w:left="3600" w:firstLine="1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7A9188">
      <w:start w:val="1"/>
      <w:numFmt w:val="bullet"/>
      <w:lvlText w:val="▪"/>
      <w:lvlJc w:val="left"/>
      <w:pPr>
        <w:tabs>
          <w:tab w:val="left" w:pos="1134"/>
          <w:tab w:val="num" w:pos="4734"/>
        </w:tabs>
        <w:ind w:left="4320" w:firstLine="1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5EA618">
      <w:start w:val="1"/>
      <w:numFmt w:val="bullet"/>
      <w:lvlText w:val="·"/>
      <w:lvlJc w:val="left"/>
      <w:pPr>
        <w:tabs>
          <w:tab w:val="left" w:pos="1134"/>
          <w:tab w:val="num" w:pos="5454"/>
        </w:tabs>
        <w:ind w:left="5040" w:firstLine="1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CE560">
      <w:start w:val="1"/>
      <w:numFmt w:val="bullet"/>
      <w:lvlText w:val="o"/>
      <w:lvlJc w:val="left"/>
      <w:pPr>
        <w:tabs>
          <w:tab w:val="left" w:pos="1134"/>
          <w:tab w:val="num" w:pos="6174"/>
        </w:tabs>
        <w:ind w:left="5760" w:firstLine="2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4E474C">
      <w:start w:val="1"/>
      <w:numFmt w:val="bullet"/>
      <w:lvlText w:val="▪"/>
      <w:lvlJc w:val="left"/>
      <w:pPr>
        <w:tabs>
          <w:tab w:val="left" w:pos="1134"/>
          <w:tab w:val="num" w:pos="6894"/>
        </w:tabs>
        <w:ind w:left="6480" w:firstLine="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FA8531A"/>
    <w:multiLevelType w:val="hybridMultilevel"/>
    <w:tmpl w:val="94FC115E"/>
    <w:lvl w:ilvl="0" w:tplc="A27ACEE8">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ACD1E2">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30D664">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FE7116">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AAAB5DA">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642D8A">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C6E072">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3E9682">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E24D04">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1C904DD"/>
    <w:multiLevelType w:val="hybridMultilevel"/>
    <w:tmpl w:val="8D2434CC"/>
    <w:lvl w:ilvl="0" w:tplc="C0201A64">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18719C">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86121E">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A2CC34">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F22A7A">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8A4F36">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5AB6B6">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6841BA">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D6245C">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2951596"/>
    <w:multiLevelType w:val="hybridMultilevel"/>
    <w:tmpl w:val="B4162B34"/>
    <w:lvl w:ilvl="0" w:tplc="E040B4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86EA3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08169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92E41C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EA6C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860EA70">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E9A0FE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4E445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9CEF5C">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DA570D"/>
    <w:multiLevelType w:val="hybridMultilevel"/>
    <w:tmpl w:val="94029416"/>
    <w:styleLink w:val="9"/>
    <w:lvl w:ilvl="0" w:tplc="7C624040">
      <w:start w:val="1"/>
      <w:numFmt w:val="bullet"/>
      <w:lvlText w:val="-"/>
      <w:lvlJc w:val="left"/>
      <w:pPr>
        <w:tabs>
          <w:tab w:val="num" w:pos="1134"/>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F8B79C">
      <w:start w:val="1"/>
      <w:numFmt w:val="bullet"/>
      <w:lvlText w:val="o"/>
      <w:lvlJc w:val="left"/>
      <w:pPr>
        <w:tabs>
          <w:tab w:val="left" w:pos="1134"/>
          <w:tab w:val="num" w:pos="1854"/>
        </w:tabs>
        <w:ind w:left="1440" w:firstLine="1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182E2E">
      <w:start w:val="1"/>
      <w:numFmt w:val="bullet"/>
      <w:lvlText w:val="▪"/>
      <w:lvlJc w:val="left"/>
      <w:pPr>
        <w:tabs>
          <w:tab w:val="left" w:pos="1134"/>
          <w:tab w:val="num" w:pos="2574"/>
        </w:tabs>
        <w:ind w:left="2160" w:firstLine="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80355C">
      <w:start w:val="1"/>
      <w:numFmt w:val="bullet"/>
      <w:lvlText w:val="·"/>
      <w:lvlJc w:val="left"/>
      <w:pPr>
        <w:tabs>
          <w:tab w:val="left" w:pos="1134"/>
          <w:tab w:val="num" w:pos="3294"/>
        </w:tabs>
        <w:ind w:left="2880" w:firstLine="1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C6A0716">
      <w:start w:val="1"/>
      <w:numFmt w:val="bullet"/>
      <w:lvlText w:val="o"/>
      <w:lvlJc w:val="left"/>
      <w:pPr>
        <w:tabs>
          <w:tab w:val="left" w:pos="1134"/>
          <w:tab w:val="num" w:pos="4014"/>
        </w:tabs>
        <w:ind w:left="3600" w:firstLine="1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02D6AA">
      <w:start w:val="1"/>
      <w:numFmt w:val="bullet"/>
      <w:lvlText w:val="▪"/>
      <w:lvlJc w:val="left"/>
      <w:pPr>
        <w:tabs>
          <w:tab w:val="left" w:pos="1134"/>
          <w:tab w:val="num" w:pos="4734"/>
        </w:tabs>
        <w:ind w:left="4320" w:firstLine="1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DADAB8">
      <w:start w:val="1"/>
      <w:numFmt w:val="bullet"/>
      <w:lvlText w:val="·"/>
      <w:lvlJc w:val="left"/>
      <w:pPr>
        <w:tabs>
          <w:tab w:val="left" w:pos="1134"/>
          <w:tab w:val="num" w:pos="5454"/>
        </w:tabs>
        <w:ind w:left="5040" w:firstLine="1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61710">
      <w:start w:val="1"/>
      <w:numFmt w:val="bullet"/>
      <w:lvlText w:val="o"/>
      <w:lvlJc w:val="left"/>
      <w:pPr>
        <w:tabs>
          <w:tab w:val="left" w:pos="1134"/>
          <w:tab w:val="num" w:pos="6174"/>
        </w:tabs>
        <w:ind w:left="5760" w:firstLine="2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B66D42">
      <w:start w:val="1"/>
      <w:numFmt w:val="bullet"/>
      <w:lvlText w:val="▪"/>
      <w:lvlJc w:val="left"/>
      <w:pPr>
        <w:tabs>
          <w:tab w:val="left" w:pos="1134"/>
          <w:tab w:val="num" w:pos="6894"/>
        </w:tabs>
        <w:ind w:left="6480" w:firstLine="2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3641C98"/>
    <w:multiLevelType w:val="hybridMultilevel"/>
    <w:tmpl w:val="3F8646BC"/>
    <w:styleLink w:val="16"/>
    <w:lvl w:ilvl="0" w:tplc="F092BED0">
      <w:start w:val="1"/>
      <w:numFmt w:val="bullet"/>
      <w:lvlText w:val="-"/>
      <w:lvlJc w:val="left"/>
      <w:pPr>
        <w:tabs>
          <w:tab w:val="num" w:pos="851"/>
          <w:tab w:val="left" w:pos="1134"/>
        </w:tabs>
        <w:ind w:left="284" w:firstLine="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D4C42A">
      <w:start w:val="1"/>
      <w:numFmt w:val="bullet"/>
      <w:lvlText w:val="o"/>
      <w:lvlJc w:val="left"/>
      <w:pPr>
        <w:tabs>
          <w:tab w:val="left" w:pos="851"/>
          <w:tab w:val="left" w:pos="1134"/>
          <w:tab w:val="num" w:pos="1404"/>
        </w:tabs>
        <w:ind w:left="837" w:firstLine="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28AEB8">
      <w:start w:val="1"/>
      <w:numFmt w:val="bullet"/>
      <w:lvlText w:val="▪"/>
      <w:lvlJc w:val="left"/>
      <w:pPr>
        <w:tabs>
          <w:tab w:val="left" w:pos="851"/>
          <w:tab w:val="left" w:pos="1134"/>
          <w:tab w:val="num" w:pos="2007"/>
        </w:tabs>
        <w:ind w:left="1440" w:firstLine="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B2E9E4">
      <w:start w:val="1"/>
      <w:numFmt w:val="bullet"/>
      <w:lvlText w:val="·"/>
      <w:lvlJc w:val="left"/>
      <w:pPr>
        <w:tabs>
          <w:tab w:val="left" w:pos="851"/>
          <w:tab w:val="left" w:pos="1134"/>
          <w:tab w:val="num" w:pos="2727"/>
        </w:tabs>
        <w:ind w:left="2160" w:firstLine="3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369E5A">
      <w:start w:val="1"/>
      <w:numFmt w:val="bullet"/>
      <w:lvlText w:val="o"/>
      <w:lvlJc w:val="left"/>
      <w:pPr>
        <w:tabs>
          <w:tab w:val="left" w:pos="851"/>
          <w:tab w:val="left" w:pos="1134"/>
          <w:tab w:val="num" w:pos="3447"/>
        </w:tabs>
        <w:ind w:left="2880" w:firstLine="3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C63D06">
      <w:start w:val="1"/>
      <w:numFmt w:val="bullet"/>
      <w:lvlText w:val="▪"/>
      <w:lvlJc w:val="left"/>
      <w:pPr>
        <w:tabs>
          <w:tab w:val="left" w:pos="851"/>
          <w:tab w:val="left" w:pos="1134"/>
          <w:tab w:val="num" w:pos="4167"/>
        </w:tabs>
        <w:ind w:left="3600" w:firstLine="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14CAC2">
      <w:start w:val="1"/>
      <w:numFmt w:val="bullet"/>
      <w:lvlText w:val="·"/>
      <w:lvlJc w:val="left"/>
      <w:pPr>
        <w:tabs>
          <w:tab w:val="left" w:pos="851"/>
          <w:tab w:val="left" w:pos="1134"/>
          <w:tab w:val="num" w:pos="4887"/>
        </w:tabs>
        <w:ind w:left="4320" w:firstLine="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BE5E62">
      <w:start w:val="1"/>
      <w:numFmt w:val="bullet"/>
      <w:lvlText w:val="o"/>
      <w:lvlJc w:val="left"/>
      <w:pPr>
        <w:tabs>
          <w:tab w:val="left" w:pos="851"/>
          <w:tab w:val="left" w:pos="1134"/>
          <w:tab w:val="num" w:pos="5607"/>
        </w:tabs>
        <w:ind w:left="5040" w:firstLine="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E6363C">
      <w:start w:val="1"/>
      <w:numFmt w:val="bullet"/>
      <w:lvlText w:val="▪"/>
      <w:lvlJc w:val="left"/>
      <w:pPr>
        <w:tabs>
          <w:tab w:val="left" w:pos="851"/>
          <w:tab w:val="left" w:pos="1134"/>
          <w:tab w:val="num" w:pos="6327"/>
        </w:tabs>
        <w:ind w:left="5760" w:firstLine="3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5F63AC2"/>
    <w:multiLevelType w:val="hybridMultilevel"/>
    <w:tmpl w:val="D70C7A66"/>
    <w:styleLink w:val="6"/>
    <w:lvl w:ilvl="0" w:tplc="3B8CF880">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F6B00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B4A9F2">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CAF9CC">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18DB6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2E56B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2C649C">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96194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BEE8F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72648BF"/>
    <w:multiLevelType w:val="hybridMultilevel"/>
    <w:tmpl w:val="F5EC2A96"/>
    <w:lvl w:ilvl="0" w:tplc="44B8AD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F45D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7A25D2">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C10C16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327FA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CE5E34">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9E4A30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D36C46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22D080">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7AE12A6"/>
    <w:multiLevelType w:val="hybridMultilevel"/>
    <w:tmpl w:val="30745682"/>
    <w:lvl w:ilvl="0" w:tplc="248EC31E">
      <w:start w:val="1"/>
      <w:numFmt w:val="decimal"/>
      <w:lvlText w:val="%1)"/>
      <w:lvlJc w:val="left"/>
      <w:pPr>
        <w:tabs>
          <w:tab w:val="num" w:pos="974"/>
        </w:tabs>
        <w:ind w:left="265" w:firstLine="444"/>
      </w:pPr>
      <w:rPr>
        <w:rFonts w:hAnsi="Arial Unicode MS"/>
        <w:caps w:val="0"/>
        <w:smallCaps w:val="0"/>
        <w:strike w:val="0"/>
        <w:dstrike w:val="0"/>
        <w:outline w:val="0"/>
        <w:emboss w:val="0"/>
        <w:imprint w:val="0"/>
        <w:spacing w:val="0"/>
        <w:w w:val="100"/>
        <w:kern w:val="0"/>
        <w:position w:val="0"/>
        <w:highlight w:val="none"/>
        <w:vertAlign w:val="baseline"/>
      </w:rPr>
    </w:lvl>
    <w:lvl w:ilvl="1" w:tplc="E5BCF120">
      <w:start w:val="1"/>
      <w:numFmt w:val="decimal"/>
      <w:lvlText w:val="%2)"/>
      <w:lvlJc w:val="left"/>
      <w:pPr>
        <w:tabs>
          <w:tab w:val="left" w:pos="974"/>
          <w:tab w:val="num" w:pos="1998"/>
        </w:tabs>
        <w:ind w:left="1289" w:firstLine="420"/>
      </w:pPr>
      <w:rPr>
        <w:rFonts w:hAnsi="Arial Unicode MS"/>
        <w:caps w:val="0"/>
        <w:smallCaps w:val="0"/>
        <w:strike w:val="0"/>
        <w:dstrike w:val="0"/>
        <w:outline w:val="0"/>
        <w:emboss w:val="0"/>
        <w:imprint w:val="0"/>
        <w:spacing w:val="0"/>
        <w:w w:val="100"/>
        <w:kern w:val="0"/>
        <w:position w:val="0"/>
        <w:highlight w:val="none"/>
        <w:vertAlign w:val="baseline"/>
      </w:rPr>
    </w:lvl>
    <w:lvl w:ilvl="2" w:tplc="F612A842">
      <w:start w:val="1"/>
      <w:numFmt w:val="decimal"/>
      <w:lvlText w:val="%3)"/>
      <w:lvlJc w:val="left"/>
      <w:pPr>
        <w:tabs>
          <w:tab w:val="left" w:pos="974"/>
          <w:tab w:val="num" w:pos="2998"/>
        </w:tabs>
        <w:ind w:left="2289" w:firstLine="420"/>
      </w:pPr>
      <w:rPr>
        <w:rFonts w:hAnsi="Arial Unicode MS"/>
        <w:caps w:val="0"/>
        <w:smallCaps w:val="0"/>
        <w:strike w:val="0"/>
        <w:dstrike w:val="0"/>
        <w:outline w:val="0"/>
        <w:emboss w:val="0"/>
        <w:imprint w:val="0"/>
        <w:spacing w:val="0"/>
        <w:w w:val="100"/>
        <w:kern w:val="0"/>
        <w:position w:val="0"/>
        <w:highlight w:val="none"/>
        <w:vertAlign w:val="baseline"/>
      </w:rPr>
    </w:lvl>
    <w:lvl w:ilvl="3" w:tplc="7E38AB8A">
      <w:start w:val="1"/>
      <w:numFmt w:val="decimal"/>
      <w:lvlText w:val="%4)"/>
      <w:lvlJc w:val="left"/>
      <w:pPr>
        <w:tabs>
          <w:tab w:val="left" w:pos="974"/>
          <w:tab w:val="num" w:pos="3998"/>
        </w:tabs>
        <w:ind w:left="3289" w:firstLine="420"/>
      </w:pPr>
      <w:rPr>
        <w:rFonts w:hAnsi="Arial Unicode MS"/>
        <w:caps w:val="0"/>
        <w:smallCaps w:val="0"/>
        <w:strike w:val="0"/>
        <w:dstrike w:val="0"/>
        <w:outline w:val="0"/>
        <w:emboss w:val="0"/>
        <w:imprint w:val="0"/>
        <w:spacing w:val="0"/>
        <w:w w:val="100"/>
        <w:kern w:val="0"/>
        <w:position w:val="0"/>
        <w:highlight w:val="none"/>
        <w:vertAlign w:val="baseline"/>
      </w:rPr>
    </w:lvl>
    <w:lvl w:ilvl="4" w:tplc="3F702444">
      <w:start w:val="1"/>
      <w:numFmt w:val="decimal"/>
      <w:lvlText w:val="%5)"/>
      <w:lvlJc w:val="left"/>
      <w:pPr>
        <w:tabs>
          <w:tab w:val="left" w:pos="974"/>
          <w:tab w:val="num" w:pos="4998"/>
        </w:tabs>
        <w:ind w:left="4289" w:firstLine="420"/>
      </w:pPr>
      <w:rPr>
        <w:rFonts w:hAnsi="Arial Unicode MS"/>
        <w:caps w:val="0"/>
        <w:smallCaps w:val="0"/>
        <w:strike w:val="0"/>
        <w:dstrike w:val="0"/>
        <w:outline w:val="0"/>
        <w:emboss w:val="0"/>
        <w:imprint w:val="0"/>
        <w:spacing w:val="0"/>
        <w:w w:val="100"/>
        <w:kern w:val="0"/>
        <w:position w:val="0"/>
        <w:highlight w:val="none"/>
        <w:vertAlign w:val="baseline"/>
      </w:rPr>
    </w:lvl>
    <w:lvl w:ilvl="5" w:tplc="A8A40858">
      <w:start w:val="1"/>
      <w:numFmt w:val="decimal"/>
      <w:lvlText w:val="%6)"/>
      <w:lvlJc w:val="left"/>
      <w:pPr>
        <w:tabs>
          <w:tab w:val="left" w:pos="974"/>
          <w:tab w:val="num" w:pos="5998"/>
        </w:tabs>
        <w:ind w:left="5289" w:firstLine="420"/>
      </w:pPr>
      <w:rPr>
        <w:rFonts w:hAnsi="Arial Unicode MS"/>
        <w:caps w:val="0"/>
        <w:smallCaps w:val="0"/>
        <w:strike w:val="0"/>
        <w:dstrike w:val="0"/>
        <w:outline w:val="0"/>
        <w:emboss w:val="0"/>
        <w:imprint w:val="0"/>
        <w:spacing w:val="0"/>
        <w:w w:val="100"/>
        <w:kern w:val="0"/>
        <w:position w:val="0"/>
        <w:highlight w:val="none"/>
        <w:vertAlign w:val="baseline"/>
      </w:rPr>
    </w:lvl>
    <w:lvl w:ilvl="6" w:tplc="85324ECC">
      <w:start w:val="1"/>
      <w:numFmt w:val="decimal"/>
      <w:lvlText w:val="%7)"/>
      <w:lvlJc w:val="left"/>
      <w:pPr>
        <w:tabs>
          <w:tab w:val="left" w:pos="974"/>
          <w:tab w:val="num" w:pos="6998"/>
        </w:tabs>
        <w:ind w:left="6289" w:firstLine="420"/>
      </w:pPr>
      <w:rPr>
        <w:rFonts w:hAnsi="Arial Unicode MS"/>
        <w:caps w:val="0"/>
        <w:smallCaps w:val="0"/>
        <w:strike w:val="0"/>
        <w:dstrike w:val="0"/>
        <w:outline w:val="0"/>
        <w:emboss w:val="0"/>
        <w:imprint w:val="0"/>
        <w:spacing w:val="0"/>
        <w:w w:val="100"/>
        <w:kern w:val="0"/>
        <w:position w:val="0"/>
        <w:highlight w:val="none"/>
        <w:vertAlign w:val="baseline"/>
      </w:rPr>
    </w:lvl>
    <w:lvl w:ilvl="7" w:tplc="5E520414">
      <w:start w:val="1"/>
      <w:numFmt w:val="decimal"/>
      <w:lvlText w:val="%8)"/>
      <w:lvlJc w:val="left"/>
      <w:pPr>
        <w:tabs>
          <w:tab w:val="left" w:pos="974"/>
          <w:tab w:val="num" w:pos="7998"/>
        </w:tabs>
        <w:ind w:left="7289" w:firstLine="420"/>
      </w:pPr>
      <w:rPr>
        <w:rFonts w:hAnsi="Arial Unicode MS"/>
        <w:caps w:val="0"/>
        <w:smallCaps w:val="0"/>
        <w:strike w:val="0"/>
        <w:dstrike w:val="0"/>
        <w:outline w:val="0"/>
        <w:emboss w:val="0"/>
        <w:imprint w:val="0"/>
        <w:spacing w:val="0"/>
        <w:w w:val="100"/>
        <w:kern w:val="0"/>
        <w:position w:val="0"/>
        <w:highlight w:val="none"/>
        <w:vertAlign w:val="baseline"/>
      </w:rPr>
    </w:lvl>
    <w:lvl w:ilvl="8" w:tplc="BABC6748">
      <w:start w:val="1"/>
      <w:numFmt w:val="decimal"/>
      <w:lvlText w:val="%9)"/>
      <w:lvlJc w:val="left"/>
      <w:pPr>
        <w:tabs>
          <w:tab w:val="left" w:pos="974"/>
          <w:tab w:val="num" w:pos="8998"/>
        </w:tabs>
        <w:ind w:left="8289" w:firstLine="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7BB01FA"/>
    <w:multiLevelType w:val="hybridMultilevel"/>
    <w:tmpl w:val="02B2C72E"/>
    <w:lvl w:ilvl="0" w:tplc="AEC0A5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26DB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C2D02A">
      <w:start w:val="1"/>
      <w:numFmt w:val="lowerRoman"/>
      <w:lvlText w:val="%3."/>
      <w:lvlJc w:val="left"/>
      <w:pPr>
        <w:ind w:left="216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764E27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9CD7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72AFA8">
      <w:start w:val="1"/>
      <w:numFmt w:val="lowerRoman"/>
      <w:lvlText w:val="%6."/>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4BF0AD7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90BA5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D018B8">
      <w:start w:val="1"/>
      <w:numFmt w:val="lowerRoman"/>
      <w:lvlText w:val="%9."/>
      <w:lvlJc w:val="left"/>
      <w:pPr>
        <w:ind w:left="648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9660ED5"/>
    <w:multiLevelType w:val="hybridMultilevel"/>
    <w:tmpl w:val="88FEE00A"/>
    <w:lvl w:ilvl="0" w:tplc="691833E8">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540E33A">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D1093E2">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314F16C">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9F43F00">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E581BD4">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DF0A9C4">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5307FBA">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4B217A8">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E3F10EB"/>
    <w:multiLevelType w:val="hybridMultilevel"/>
    <w:tmpl w:val="97D8B872"/>
    <w:lvl w:ilvl="0" w:tplc="8CF03BB0">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38A4106">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DDCDBB0">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44F24C">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32852FA">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FE8D0E4">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BBA3138">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52CD300">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DAEF10">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2D448F5"/>
    <w:multiLevelType w:val="hybridMultilevel"/>
    <w:tmpl w:val="605AB018"/>
    <w:lvl w:ilvl="0" w:tplc="FB50F380">
      <w:start w:val="1"/>
      <w:numFmt w:val="bullet"/>
      <w:lvlText w:val="-"/>
      <w:lvlJc w:val="left"/>
      <w:pPr>
        <w:tabs>
          <w:tab w:val="left" w:pos="288"/>
        </w:tabs>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88E9BD6">
      <w:start w:val="1"/>
      <w:numFmt w:val="bullet"/>
      <w:lvlText w:val="-"/>
      <w:lvlJc w:val="left"/>
      <w:pPr>
        <w:tabs>
          <w:tab w:val="left" w:pos="288"/>
        </w:tabs>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A20D548">
      <w:start w:val="1"/>
      <w:numFmt w:val="bullet"/>
      <w:lvlText w:val="-"/>
      <w:lvlJc w:val="left"/>
      <w:pPr>
        <w:tabs>
          <w:tab w:val="left" w:pos="288"/>
        </w:tabs>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16669FC">
      <w:start w:val="1"/>
      <w:numFmt w:val="bullet"/>
      <w:lvlText w:val="-"/>
      <w:lvlJc w:val="left"/>
      <w:pPr>
        <w:tabs>
          <w:tab w:val="left" w:pos="288"/>
        </w:tabs>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C582BB4">
      <w:start w:val="1"/>
      <w:numFmt w:val="bullet"/>
      <w:lvlText w:val="-"/>
      <w:lvlJc w:val="left"/>
      <w:pPr>
        <w:tabs>
          <w:tab w:val="left" w:pos="288"/>
        </w:tabs>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7BAB4AA">
      <w:start w:val="1"/>
      <w:numFmt w:val="bullet"/>
      <w:lvlText w:val="-"/>
      <w:lvlJc w:val="left"/>
      <w:pPr>
        <w:tabs>
          <w:tab w:val="left" w:pos="288"/>
        </w:tabs>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EE62716">
      <w:start w:val="1"/>
      <w:numFmt w:val="bullet"/>
      <w:lvlText w:val="-"/>
      <w:lvlJc w:val="left"/>
      <w:pPr>
        <w:tabs>
          <w:tab w:val="left" w:pos="288"/>
        </w:tabs>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0F26384">
      <w:start w:val="1"/>
      <w:numFmt w:val="bullet"/>
      <w:lvlText w:val="-"/>
      <w:lvlJc w:val="left"/>
      <w:pPr>
        <w:tabs>
          <w:tab w:val="left" w:pos="288"/>
        </w:tabs>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EFEED88">
      <w:start w:val="1"/>
      <w:numFmt w:val="bullet"/>
      <w:lvlText w:val="-"/>
      <w:lvlJc w:val="left"/>
      <w:pPr>
        <w:tabs>
          <w:tab w:val="left" w:pos="288"/>
        </w:tabs>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2FA7C38"/>
    <w:multiLevelType w:val="hybridMultilevel"/>
    <w:tmpl w:val="94029416"/>
    <w:numStyleLink w:val="9"/>
  </w:abstractNum>
  <w:abstractNum w:abstractNumId="35" w15:restartNumberingAfterBreak="0">
    <w:nsid w:val="5535292D"/>
    <w:multiLevelType w:val="hybridMultilevel"/>
    <w:tmpl w:val="D1682C48"/>
    <w:lvl w:ilvl="0" w:tplc="34D8A1D8">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522BE6">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B60DA2">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0244FA">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146D58">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A4091E">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321BD4">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0ACEBA">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8C7628">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659693E"/>
    <w:multiLevelType w:val="hybridMultilevel"/>
    <w:tmpl w:val="C5F844F4"/>
    <w:numStyleLink w:val="2"/>
  </w:abstractNum>
  <w:abstractNum w:abstractNumId="37" w15:restartNumberingAfterBreak="0">
    <w:nsid w:val="568500BD"/>
    <w:multiLevelType w:val="hybridMultilevel"/>
    <w:tmpl w:val="D70C7A66"/>
    <w:numStyleLink w:val="6"/>
  </w:abstractNum>
  <w:abstractNum w:abstractNumId="38" w15:restartNumberingAfterBreak="0">
    <w:nsid w:val="5DC52489"/>
    <w:multiLevelType w:val="hybridMultilevel"/>
    <w:tmpl w:val="940C217C"/>
    <w:styleLink w:val="5"/>
    <w:lvl w:ilvl="0" w:tplc="E0DC1CC0">
      <w:start w:val="1"/>
      <w:numFmt w:val="bullet"/>
      <w:lvlText w:val="-"/>
      <w:lvlJc w:val="left"/>
      <w:pPr>
        <w:tabs>
          <w:tab w:val="num" w:pos="993"/>
        </w:tabs>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441388">
      <w:start w:val="1"/>
      <w:numFmt w:val="bullet"/>
      <w:lvlText w:val="o"/>
      <w:lvlJc w:val="left"/>
      <w:pPr>
        <w:tabs>
          <w:tab w:val="left" w:pos="993"/>
          <w:tab w:val="num" w:pos="1854"/>
        </w:tabs>
        <w:ind w:left="199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6F99A">
      <w:start w:val="1"/>
      <w:numFmt w:val="bullet"/>
      <w:lvlText w:val="▪"/>
      <w:lvlJc w:val="left"/>
      <w:pPr>
        <w:tabs>
          <w:tab w:val="left" w:pos="993"/>
          <w:tab w:val="num" w:pos="2574"/>
        </w:tabs>
        <w:ind w:left="271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98E8CC">
      <w:start w:val="1"/>
      <w:numFmt w:val="bullet"/>
      <w:lvlText w:val="·"/>
      <w:lvlJc w:val="left"/>
      <w:pPr>
        <w:tabs>
          <w:tab w:val="left" w:pos="993"/>
          <w:tab w:val="num" w:pos="3294"/>
        </w:tabs>
        <w:ind w:left="3435" w:hanging="5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504AA6">
      <w:start w:val="1"/>
      <w:numFmt w:val="bullet"/>
      <w:lvlText w:val="o"/>
      <w:lvlJc w:val="left"/>
      <w:pPr>
        <w:tabs>
          <w:tab w:val="left" w:pos="993"/>
          <w:tab w:val="num" w:pos="4014"/>
        </w:tabs>
        <w:ind w:left="415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AC0D7A">
      <w:start w:val="1"/>
      <w:numFmt w:val="bullet"/>
      <w:lvlText w:val="▪"/>
      <w:lvlJc w:val="left"/>
      <w:pPr>
        <w:tabs>
          <w:tab w:val="left" w:pos="993"/>
          <w:tab w:val="num" w:pos="4734"/>
        </w:tabs>
        <w:ind w:left="487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40842C">
      <w:start w:val="1"/>
      <w:numFmt w:val="bullet"/>
      <w:lvlText w:val="·"/>
      <w:lvlJc w:val="left"/>
      <w:pPr>
        <w:tabs>
          <w:tab w:val="left" w:pos="993"/>
          <w:tab w:val="num" w:pos="5454"/>
        </w:tabs>
        <w:ind w:left="5595" w:hanging="5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E67C68">
      <w:start w:val="1"/>
      <w:numFmt w:val="bullet"/>
      <w:lvlText w:val="o"/>
      <w:lvlJc w:val="left"/>
      <w:pPr>
        <w:tabs>
          <w:tab w:val="left" w:pos="993"/>
          <w:tab w:val="num" w:pos="6174"/>
        </w:tabs>
        <w:ind w:left="631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E38F5FE">
      <w:start w:val="1"/>
      <w:numFmt w:val="bullet"/>
      <w:lvlText w:val="▪"/>
      <w:lvlJc w:val="left"/>
      <w:pPr>
        <w:tabs>
          <w:tab w:val="left" w:pos="993"/>
          <w:tab w:val="num" w:pos="6894"/>
        </w:tabs>
        <w:ind w:left="7035" w:hanging="5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2DE380E"/>
    <w:multiLevelType w:val="hybridMultilevel"/>
    <w:tmpl w:val="F078E2D0"/>
    <w:numStyleLink w:val="15"/>
  </w:abstractNum>
  <w:abstractNum w:abstractNumId="40" w15:restartNumberingAfterBreak="0">
    <w:nsid w:val="62F1772A"/>
    <w:multiLevelType w:val="hybridMultilevel"/>
    <w:tmpl w:val="C5F844F4"/>
    <w:styleLink w:val="2"/>
    <w:lvl w:ilvl="0" w:tplc="C33091F4">
      <w:start w:val="1"/>
      <w:numFmt w:val="decimal"/>
      <w:lvlText w:val="%1."/>
      <w:lvlJc w:val="left"/>
      <w:pPr>
        <w:tabs>
          <w:tab w:val="left" w:pos="36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A9F6D3D8">
      <w:start w:val="1"/>
      <w:numFmt w:val="lowerLetter"/>
      <w:lvlText w:val="%2."/>
      <w:lvlJc w:val="left"/>
      <w:pPr>
        <w:tabs>
          <w:tab w:val="left" w:pos="36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8A30B7CC">
      <w:start w:val="1"/>
      <w:numFmt w:val="lowerRoman"/>
      <w:lvlText w:val="%3."/>
      <w:lvlJc w:val="left"/>
      <w:pPr>
        <w:tabs>
          <w:tab w:val="left" w:pos="360"/>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B6C40B26">
      <w:start w:val="1"/>
      <w:numFmt w:val="decimal"/>
      <w:lvlText w:val="%4."/>
      <w:lvlJc w:val="left"/>
      <w:pPr>
        <w:tabs>
          <w:tab w:val="left" w:pos="360"/>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256E523E">
      <w:start w:val="1"/>
      <w:numFmt w:val="lowerLetter"/>
      <w:lvlText w:val="%5."/>
      <w:lvlJc w:val="left"/>
      <w:pPr>
        <w:tabs>
          <w:tab w:val="left" w:pos="360"/>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73BEA826">
      <w:start w:val="1"/>
      <w:numFmt w:val="lowerRoman"/>
      <w:lvlText w:val="%6."/>
      <w:lvlJc w:val="left"/>
      <w:pPr>
        <w:tabs>
          <w:tab w:val="left" w:pos="360"/>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5F14E3A0">
      <w:start w:val="1"/>
      <w:numFmt w:val="decimal"/>
      <w:lvlText w:val="%7."/>
      <w:lvlJc w:val="left"/>
      <w:pPr>
        <w:tabs>
          <w:tab w:val="left" w:pos="360"/>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0EE6D294">
      <w:start w:val="1"/>
      <w:numFmt w:val="lowerLetter"/>
      <w:lvlText w:val="%8."/>
      <w:lvlJc w:val="left"/>
      <w:pPr>
        <w:tabs>
          <w:tab w:val="left" w:pos="360"/>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2FD8D0D4">
      <w:start w:val="1"/>
      <w:numFmt w:val="lowerRoman"/>
      <w:lvlText w:val="%9."/>
      <w:lvlJc w:val="left"/>
      <w:pPr>
        <w:tabs>
          <w:tab w:val="left" w:pos="360"/>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3FF09CB"/>
    <w:multiLevelType w:val="hybridMultilevel"/>
    <w:tmpl w:val="B4CC68F6"/>
    <w:lvl w:ilvl="0" w:tplc="2FE86398">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FEA0F4">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ECEFF4">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749B7A">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C60A14">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98FA02">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4A7B2C">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423528">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7226E4">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51B042B"/>
    <w:multiLevelType w:val="hybridMultilevel"/>
    <w:tmpl w:val="38D48866"/>
    <w:lvl w:ilvl="0" w:tplc="3F088378">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B6ECF6C">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CE4A308">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87668EC">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12710A">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F740D44">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FC23DA2">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2EACD2">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BAA3E6A">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75212EF"/>
    <w:multiLevelType w:val="hybridMultilevel"/>
    <w:tmpl w:val="2F30993E"/>
    <w:lvl w:ilvl="0" w:tplc="4F96A86E">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C449F0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EFCCC2E">
      <w:start w:val="1"/>
      <w:numFmt w:val="lowerRoman"/>
      <w:lvlText w:val="%3."/>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5DEA8A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EE2D9E2">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CFE2860">
      <w:start w:val="1"/>
      <w:numFmt w:val="lowerRoman"/>
      <w:lvlText w:val="%6."/>
      <w:lvlJc w:val="left"/>
      <w:pPr>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FC22F2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0220CEE">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42481A4">
      <w:start w:val="1"/>
      <w:numFmt w:val="lowerRoman"/>
      <w:lvlText w:val="%9."/>
      <w:lvlJc w:val="left"/>
      <w:pPr>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4" w15:restartNumberingAfterBreak="0">
    <w:nsid w:val="6859606F"/>
    <w:multiLevelType w:val="hybridMultilevel"/>
    <w:tmpl w:val="8816218E"/>
    <w:lvl w:ilvl="0" w:tplc="A0160644">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AEEBE8">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72F03E">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DE7B2A">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904744">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D0DE16">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4C32BE">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2463A2">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2E5E92">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BC95E31"/>
    <w:multiLevelType w:val="hybridMultilevel"/>
    <w:tmpl w:val="1332DC7E"/>
    <w:numStyleLink w:val="18"/>
  </w:abstractNum>
  <w:abstractNum w:abstractNumId="46" w15:restartNumberingAfterBreak="0">
    <w:nsid w:val="727D72B1"/>
    <w:multiLevelType w:val="hybridMultilevel"/>
    <w:tmpl w:val="B7F0FC60"/>
    <w:numStyleLink w:val="7"/>
  </w:abstractNum>
  <w:abstractNum w:abstractNumId="47" w15:restartNumberingAfterBreak="0">
    <w:nsid w:val="75A9243E"/>
    <w:multiLevelType w:val="hybridMultilevel"/>
    <w:tmpl w:val="54AE1964"/>
    <w:lvl w:ilvl="0" w:tplc="739C8440">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96A2D0">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98458C">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2A989A">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4A3B66">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66B308">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34A50C">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542490">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92C326">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7281B80"/>
    <w:multiLevelType w:val="hybridMultilevel"/>
    <w:tmpl w:val="67E07A48"/>
    <w:styleLink w:val="a"/>
    <w:lvl w:ilvl="0" w:tplc="7C0435BC">
      <w:start w:val="1"/>
      <w:numFmt w:val="decimal"/>
      <w:lvlText w:val="%1)"/>
      <w:lvlJc w:val="left"/>
      <w:pPr>
        <w:tabs>
          <w:tab w:val="num" w:pos="998"/>
        </w:tabs>
        <w:ind w:left="289" w:firstLine="420"/>
      </w:pPr>
      <w:rPr>
        <w:rFonts w:hAnsi="Arial Unicode MS"/>
        <w:caps w:val="0"/>
        <w:smallCaps w:val="0"/>
        <w:strike w:val="0"/>
        <w:dstrike w:val="0"/>
        <w:outline w:val="0"/>
        <w:emboss w:val="0"/>
        <w:imprint w:val="0"/>
        <w:spacing w:val="0"/>
        <w:w w:val="100"/>
        <w:kern w:val="0"/>
        <w:position w:val="0"/>
        <w:highlight w:val="none"/>
        <w:vertAlign w:val="baseline"/>
      </w:rPr>
    </w:lvl>
    <w:lvl w:ilvl="1" w:tplc="C140691C">
      <w:start w:val="1"/>
      <w:numFmt w:val="decimal"/>
      <w:lvlText w:val="%2)"/>
      <w:lvlJc w:val="left"/>
      <w:pPr>
        <w:tabs>
          <w:tab w:val="left" w:pos="998"/>
          <w:tab w:val="num" w:pos="1998"/>
        </w:tabs>
        <w:ind w:left="1289" w:firstLine="420"/>
      </w:pPr>
      <w:rPr>
        <w:rFonts w:hAnsi="Arial Unicode MS"/>
        <w:caps w:val="0"/>
        <w:smallCaps w:val="0"/>
        <w:strike w:val="0"/>
        <w:dstrike w:val="0"/>
        <w:outline w:val="0"/>
        <w:emboss w:val="0"/>
        <w:imprint w:val="0"/>
        <w:spacing w:val="0"/>
        <w:w w:val="100"/>
        <w:kern w:val="0"/>
        <w:position w:val="0"/>
        <w:highlight w:val="none"/>
        <w:vertAlign w:val="baseline"/>
      </w:rPr>
    </w:lvl>
    <w:lvl w:ilvl="2" w:tplc="C584115C">
      <w:start w:val="1"/>
      <w:numFmt w:val="decimal"/>
      <w:lvlText w:val="%3)"/>
      <w:lvlJc w:val="left"/>
      <w:pPr>
        <w:tabs>
          <w:tab w:val="left" w:pos="998"/>
          <w:tab w:val="num" w:pos="2998"/>
        </w:tabs>
        <w:ind w:left="2289" w:firstLine="420"/>
      </w:pPr>
      <w:rPr>
        <w:rFonts w:hAnsi="Arial Unicode MS"/>
        <w:caps w:val="0"/>
        <w:smallCaps w:val="0"/>
        <w:strike w:val="0"/>
        <w:dstrike w:val="0"/>
        <w:outline w:val="0"/>
        <w:emboss w:val="0"/>
        <w:imprint w:val="0"/>
        <w:spacing w:val="0"/>
        <w:w w:val="100"/>
        <w:kern w:val="0"/>
        <w:position w:val="0"/>
        <w:highlight w:val="none"/>
        <w:vertAlign w:val="baseline"/>
      </w:rPr>
    </w:lvl>
    <w:lvl w:ilvl="3" w:tplc="7890CDEA">
      <w:start w:val="1"/>
      <w:numFmt w:val="decimal"/>
      <w:lvlText w:val="%4)"/>
      <w:lvlJc w:val="left"/>
      <w:pPr>
        <w:tabs>
          <w:tab w:val="left" w:pos="998"/>
          <w:tab w:val="num" w:pos="3998"/>
        </w:tabs>
        <w:ind w:left="3289" w:firstLine="420"/>
      </w:pPr>
      <w:rPr>
        <w:rFonts w:hAnsi="Arial Unicode MS"/>
        <w:caps w:val="0"/>
        <w:smallCaps w:val="0"/>
        <w:strike w:val="0"/>
        <w:dstrike w:val="0"/>
        <w:outline w:val="0"/>
        <w:emboss w:val="0"/>
        <w:imprint w:val="0"/>
        <w:spacing w:val="0"/>
        <w:w w:val="100"/>
        <w:kern w:val="0"/>
        <w:position w:val="0"/>
        <w:highlight w:val="none"/>
        <w:vertAlign w:val="baseline"/>
      </w:rPr>
    </w:lvl>
    <w:lvl w:ilvl="4" w:tplc="397C9812">
      <w:start w:val="1"/>
      <w:numFmt w:val="decimal"/>
      <w:lvlText w:val="%5)"/>
      <w:lvlJc w:val="left"/>
      <w:pPr>
        <w:tabs>
          <w:tab w:val="left" w:pos="998"/>
          <w:tab w:val="num" w:pos="4998"/>
        </w:tabs>
        <w:ind w:left="4289" w:firstLine="420"/>
      </w:pPr>
      <w:rPr>
        <w:rFonts w:hAnsi="Arial Unicode MS"/>
        <w:caps w:val="0"/>
        <w:smallCaps w:val="0"/>
        <w:strike w:val="0"/>
        <w:dstrike w:val="0"/>
        <w:outline w:val="0"/>
        <w:emboss w:val="0"/>
        <w:imprint w:val="0"/>
        <w:spacing w:val="0"/>
        <w:w w:val="100"/>
        <w:kern w:val="0"/>
        <w:position w:val="0"/>
        <w:highlight w:val="none"/>
        <w:vertAlign w:val="baseline"/>
      </w:rPr>
    </w:lvl>
    <w:lvl w:ilvl="5" w:tplc="81680DA4">
      <w:start w:val="1"/>
      <w:numFmt w:val="decimal"/>
      <w:lvlText w:val="%6)"/>
      <w:lvlJc w:val="left"/>
      <w:pPr>
        <w:tabs>
          <w:tab w:val="left" w:pos="998"/>
          <w:tab w:val="num" w:pos="5998"/>
        </w:tabs>
        <w:ind w:left="5289" w:firstLine="420"/>
      </w:pPr>
      <w:rPr>
        <w:rFonts w:hAnsi="Arial Unicode MS"/>
        <w:caps w:val="0"/>
        <w:smallCaps w:val="0"/>
        <w:strike w:val="0"/>
        <w:dstrike w:val="0"/>
        <w:outline w:val="0"/>
        <w:emboss w:val="0"/>
        <w:imprint w:val="0"/>
        <w:spacing w:val="0"/>
        <w:w w:val="100"/>
        <w:kern w:val="0"/>
        <w:position w:val="0"/>
        <w:highlight w:val="none"/>
        <w:vertAlign w:val="baseline"/>
      </w:rPr>
    </w:lvl>
    <w:lvl w:ilvl="6" w:tplc="8F96DFE0">
      <w:start w:val="1"/>
      <w:numFmt w:val="decimal"/>
      <w:lvlText w:val="%7)"/>
      <w:lvlJc w:val="left"/>
      <w:pPr>
        <w:tabs>
          <w:tab w:val="left" w:pos="998"/>
          <w:tab w:val="num" w:pos="6998"/>
        </w:tabs>
        <w:ind w:left="6289" w:firstLine="420"/>
      </w:pPr>
      <w:rPr>
        <w:rFonts w:hAnsi="Arial Unicode MS"/>
        <w:caps w:val="0"/>
        <w:smallCaps w:val="0"/>
        <w:strike w:val="0"/>
        <w:dstrike w:val="0"/>
        <w:outline w:val="0"/>
        <w:emboss w:val="0"/>
        <w:imprint w:val="0"/>
        <w:spacing w:val="0"/>
        <w:w w:val="100"/>
        <w:kern w:val="0"/>
        <w:position w:val="0"/>
        <w:highlight w:val="none"/>
        <w:vertAlign w:val="baseline"/>
      </w:rPr>
    </w:lvl>
    <w:lvl w:ilvl="7" w:tplc="4A04CB8C">
      <w:start w:val="1"/>
      <w:numFmt w:val="decimal"/>
      <w:lvlText w:val="%8)"/>
      <w:lvlJc w:val="left"/>
      <w:pPr>
        <w:tabs>
          <w:tab w:val="left" w:pos="998"/>
          <w:tab w:val="num" w:pos="7998"/>
        </w:tabs>
        <w:ind w:left="7289" w:firstLine="420"/>
      </w:pPr>
      <w:rPr>
        <w:rFonts w:hAnsi="Arial Unicode MS"/>
        <w:caps w:val="0"/>
        <w:smallCaps w:val="0"/>
        <w:strike w:val="0"/>
        <w:dstrike w:val="0"/>
        <w:outline w:val="0"/>
        <w:emboss w:val="0"/>
        <w:imprint w:val="0"/>
        <w:spacing w:val="0"/>
        <w:w w:val="100"/>
        <w:kern w:val="0"/>
        <w:position w:val="0"/>
        <w:highlight w:val="none"/>
        <w:vertAlign w:val="baseline"/>
      </w:rPr>
    </w:lvl>
    <w:lvl w:ilvl="8" w:tplc="6EE85988">
      <w:start w:val="1"/>
      <w:numFmt w:val="decimal"/>
      <w:lvlText w:val="%9)"/>
      <w:lvlJc w:val="left"/>
      <w:pPr>
        <w:tabs>
          <w:tab w:val="left" w:pos="998"/>
          <w:tab w:val="num" w:pos="8998"/>
        </w:tabs>
        <w:ind w:left="8289" w:firstLine="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8313542"/>
    <w:multiLevelType w:val="hybridMultilevel"/>
    <w:tmpl w:val="C6625A0A"/>
    <w:lvl w:ilvl="0" w:tplc="C254C9D2">
      <w:start w:val="1"/>
      <w:numFmt w:val="bullet"/>
      <w:lvlText w:val="-"/>
      <w:lvlJc w:val="left"/>
      <w:pPr>
        <w:ind w:left="7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B268286">
      <w:start w:val="1"/>
      <w:numFmt w:val="bullet"/>
      <w:lvlText w:val="-"/>
      <w:lvlJc w:val="left"/>
      <w:pPr>
        <w:ind w:left="14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BFA4886">
      <w:start w:val="1"/>
      <w:numFmt w:val="bullet"/>
      <w:lvlText w:val="-"/>
      <w:lvlJc w:val="left"/>
      <w:pPr>
        <w:ind w:left="21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BA699D8">
      <w:start w:val="1"/>
      <w:numFmt w:val="bullet"/>
      <w:lvlText w:val="-"/>
      <w:lvlJc w:val="left"/>
      <w:pPr>
        <w:ind w:left="29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9824204">
      <w:start w:val="1"/>
      <w:numFmt w:val="bullet"/>
      <w:lvlText w:val="-"/>
      <w:lvlJc w:val="left"/>
      <w:pPr>
        <w:ind w:left="36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7D44134">
      <w:start w:val="1"/>
      <w:numFmt w:val="bullet"/>
      <w:lvlText w:val="-"/>
      <w:lvlJc w:val="left"/>
      <w:pPr>
        <w:ind w:left="435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DD0F17E">
      <w:start w:val="1"/>
      <w:numFmt w:val="bullet"/>
      <w:lvlText w:val="-"/>
      <w:lvlJc w:val="left"/>
      <w:pPr>
        <w:ind w:left="507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D7E1E78">
      <w:start w:val="1"/>
      <w:numFmt w:val="bullet"/>
      <w:lvlText w:val="-"/>
      <w:lvlJc w:val="left"/>
      <w:pPr>
        <w:ind w:left="57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2FC4478">
      <w:start w:val="1"/>
      <w:numFmt w:val="bullet"/>
      <w:lvlText w:val="-"/>
      <w:lvlJc w:val="left"/>
      <w:pPr>
        <w:ind w:left="651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8C73D85"/>
    <w:multiLevelType w:val="hybridMultilevel"/>
    <w:tmpl w:val="ABA676EA"/>
    <w:lvl w:ilvl="0" w:tplc="60ECBA88">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3CDD5E">
      <w:start w:val="1"/>
      <w:numFmt w:val="bullet"/>
      <w:lvlText w:val="o"/>
      <w:lvlJc w:val="left"/>
      <w:pPr>
        <w:ind w:left="10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048268">
      <w:start w:val="1"/>
      <w:numFmt w:val="bullet"/>
      <w:lvlText w:val="▪"/>
      <w:lvlJc w:val="left"/>
      <w:pPr>
        <w:ind w:left="17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C09A66">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227AE4">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081738">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DA9B4A">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9AC31A">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508C6C">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D690ABE"/>
    <w:multiLevelType w:val="hybridMultilevel"/>
    <w:tmpl w:val="3F8646BC"/>
    <w:numStyleLink w:val="16"/>
  </w:abstractNum>
  <w:abstractNum w:abstractNumId="52" w15:restartNumberingAfterBreak="0">
    <w:nsid w:val="7F3A2499"/>
    <w:multiLevelType w:val="hybridMultilevel"/>
    <w:tmpl w:val="9B4C301A"/>
    <w:numStyleLink w:val="0"/>
  </w:abstractNum>
  <w:num w:numId="1" w16cid:durableId="2088578444">
    <w:abstractNumId w:val="40"/>
  </w:num>
  <w:num w:numId="2" w16cid:durableId="41834825">
    <w:abstractNumId w:val="36"/>
  </w:num>
  <w:num w:numId="3" w16cid:durableId="1034112107">
    <w:abstractNumId w:val="36"/>
    <w:lvlOverride w:ilvl="0">
      <w:lvl w:ilvl="0" w:tplc="827EB298">
        <w:start w:val="1"/>
        <w:numFmt w:val="decimal"/>
        <w:lvlText w:val="%1."/>
        <w:lvlJc w:val="left"/>
        <w:pPr>
          <w:tabs>
            <w:tab w:val="left" w:pos="360"/>
            <w:tab w:val="num" w:pos="993"/>
            <w:tab w:val="left" w:pos="1134"/>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38DB96">
        <w:start w:val="1"/>
        <w:numFmt w:val="lowerLetter"/>
        <w:lvlText w:val="%2."/>
        <w:lvlJc w:val="left"/>
        <w:pPr>
          <w:tabs>
            <w:tab w:val="left" w:pos="36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6CEAB74">
        <w:start w:val="1"/>
        <w:numFmt w:val="lowerRoman"/>
        <w:lvlText w:val="%3."/>
        <w:lvlJc w:val="left"/>
        <w:pPr>
          <w:tabs>
            <w:tab w:val="left" w:pos="360"/>
            <w:tab w:val="left" w:pos="993"/>
            <w:tab w:val="left" w:pos="1134"/>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3830F4">
        <w:start w:val="1"/>
        <w:numFmt w:val="decimal"/>
        <w:lvlText w:val="%4."/>
        <w:lvlJc w:val="left"/>
        <w:pPr>
          <w:tabs>
            <w:tab w:val="left" w:pos="360"/>
            <w:tab w:val="left" w:pos="993"/>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5082352">
        <w:start w:val="1"/>
        <w:numFmt w:val="lowerLetter"/>
        <w:lvlText w:val="%5."/>
        <w:lvlJc w:val="left"/>
        <w:pPr>
          <w:tabs>
            <w:tab w:val="left" w:pos="360"/>
            <w:tab w:val="left" w:pos="993"/>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3E8A9D8">
        <w:start w:val="1"/>
        <w:numFmt w:val="lowerRoman"/>
        <w:lvlText w:val="%6."/>
        <w:lvlJc w:val="left"/>
        <w:pPr>
          <w:tabs>
            <w:tab w:val="left" w:pos="360"/>
            <w:tab w:val="left" w:pos="993"/>
            <w:tab w:val="left" w:pos="1134"/>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57E4C28">
        <w:start w:val="1"/>
        <w:numFmt w:val="decimal"/>
        <w:lvlText w:val="%7."/>
        <w:lvlJc w:val="left"/>
        <w:pPr>
          <w:tabs>
            <w:tab w:val="left" w:pos="360"/>
            <w:tab w:val="left" w:pos="993"/>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E5A9B68">
        <w:start w:val="1"/>
        <w:numFmt w:val="lowerLetter"/>
        <w:lvlText w:val="%8."/>
        <w:lvlJc w:val="left"/>
        <w:pPr>
          <w:tabs>
            <w:tab w:val="left" w:pos="360"/>
            <w:tab w:val="left" w:pos="993"/>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8FC28BE">
        <w:start w:val="1"/>
        <w:numFmt w:val="lowerRoman"/>
        <w:lvlText w:val="%9."/>
        <w:lvlJc w:val="left"/>
        <w:pPr>
          <w:tabs>
            <w:tab w:val="left" w:pos="360"/>
            <w:tab w:val="left" w:pos="993"/>
            <w:tab w:val="left" w:pos="1134"/>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30190869">
    <w:abstractNumId w:val="18"/>
  </w:num>
  <w:num w:numId="5" w16cid:durableId="1351756258">
    <w:abstractNumId w:val="7"/>
  </w:num>
  <w:num w:numId="6" w16cid:durableId="1421296567">
    <w:abstractNumId w:val="50"/>
  </w:num>
  <w:num w:numId="7" w16cid:durableId="598486098">
    <w:abstractNumId w:val="16"/>
  </w:num>
  <w:num w:numId="8" w16cid:durableId="1453210140">
    <w:abstractNumId w:val="0"/>
  </w:num>
  <w:num w:numId="9" w16cid:durableId="1474173370">
    <w:abstractNumId w:val="35"/>
  </w:num>
  <w:num w:numId="10" w16cid:durableId="874972911">
    <w:abstractNumId w:val="47"/>
  </w:num>
  <w:num w:numId="11" w16cid:durableId="1783181477">
    <w:abstractNumId w:val="22"/>
  </w:num>
  <w:num w:numId="12" w16cid:durableId="361371201">
    <w:abstractNumId w:val="41"/>
  </w:num>
  <w:num w:numId="13" w16cid:durableId="223764373">
    <w:abstractNumId w:val="4"/>
  </w:num>
  <w:num w:numId="14" w16cid:durableId="1130778764">
    <w:abstractNumId w:val="23"/>
  </w:num>
  <w:num w:numId="15" w16cid:durableId="141197097">
    <w:abstractNumId w:val="19"/>
  </w:num>
  <w:num w:numId="16" w16cid:durableId="146745854">
    <w:abstractNumId w:val="9"/>
  </w:num>
  <w:num w:numId="17" w16cid:durableId="2042167819">
    <w:abstractNumId w:val="44"/>
  </w:num>
  <w:num w:numId="18" w16cid:durableId="778061439">
    <w:abstractNumId w:val="33"/>
  </w:num>
  <w:num w:numId="19" w16cid:durableId="855266149">
    <w:abstractNumId w:val="5"/>
  </w:num>
  <w:num w:numId="20" w16cid:durableId="1607881131">
    <w:abstractNumId w:val="49"/>
  </w:num>
  <w:num w:numId="21" w16cid:durableId="1940261607">
    <w:abstractNumId w:val="17"/>
  </w:num>
  <w:num w:numId="22" w16cid:durableId="1072115555">
    <w:abstractNumId w:val="42"/>
  </w:num>
  <w:num w:numId="23" w16cid:durableId="1483162419">
    <w:abstractNumId w:val="1"/>
  </w:num>
  <w:num w:numId="24" w16cid:durableId="765616905">
    <w:abstractNumId w:val="2"/>
  </w:num>
  <w:num w:numId="25" w16cid:durableId="1144809226">
    <w:abstractNumId w:val="48"/>
  </w:num>
  <w:num w:numId="26" w16cid:durableId="1902061036">
    <w:abstractNumId w:val="13"/>
  </w:num>
  <w:num w:numId="27" w16cid:durableId="1019047106">
    <w:abstractNumId w:val="38"/>
  </w:num>
  <w:num w:numId="28" w16cid:durableId="1034381456">
    <w:abstractNumId w:val="3"/>
  </w:num>
  <w:num w:numId="29" w16cid:durableId="1900826981">
    <w:abstractNumId w:val="15"/>
  </w:num>
  <w:num w:numId="30" w16cid:durableId="1625965900">
    <w:abstractNumId w:val="20"/>
  </w:num>
  <w:num w:numId="31" w16cid:durableId="189077893">
    <w:abstractNumId w:val="11"/>
  </w:num>
  <w:num w:numId="32" w16cid:durableId="124585321">
    <w:abstractNumId w:val="52"/>
  </w:num>
  <w:num w:numId="33" w16cid:durableId="1458335586">
    <w:abstractNumId w:val="27"/>
  </w:num>
  <w:num w:numId="34" w16cid:durableId="1488283049">
    <w:abstractNumId w:val="37"/>
  </w:num>
  <w:num w:numId="35" w16cid:durableId="677805390">
    <w:abstractNumId w:val="14"/>
  </w:num>
  <w:num w:numId="36" w16cid:durableId="2022394999">
    <w:abstractNumId w:val="46"/>
  </w:num>
  <w:num w:numId="37" w16cid:durableId="758526995">
    <w:abstractNumId w:val="43"/>
  </w:num>
  <w:num w:numId="38" w16cid:durableId="891424479">
    <w:abstractNumId w:val="25"/>
  </w:num>
  <w:num w:numId="39" w16cid:durableId="1022588327">
    <w:abstractNumId w:val="34"/>
  </w:num>
  <w:num w:numId="40" w16cid:durableId="904611854">
    <w:abstractNumId w:val="52"/>
    <w:lvlOverride w:ilvl="0">
      <w:startOverride w:val="1"/>
    </w:lvlOverride>
  </w:num>
  <w:num w:numId="41" w16cid:durableId="1450277289">
    <w:abstractNumId w:val="10"/>
  </w:num>
  <w:num w:numId="42" w16cid:durableId="1200976157">
    <w:abstractNumId w:val="8"/>
  </w:num>
  <w:num w:numId="43" w16cid:durableId="1747409552">
    <w:abstractNumId w:val="32"/>
  </w:num>
  <w:num w:numId="44" w16cid:durableId="63143250">
    <w:abstractNumId w:val="31"/>
  </w:num>
  <w:num w:numId="45" w16cid:durableId="500319857">
    <w:abstractNumId w:val="30"/>
  </w:num>
  <w:num w:numId="46" w16cid:durableId="361782313">
    <w:abstractNumId w:val="13"/>
    <w:lvlOverride w:ilvl="0">
      <w:startOverride w:val="1"/>
      <w:lvl w:ilvl="0" w:tplc="3D6CB240">
        <w:start w:val="1"/>
        <w:numFmt w:val="decimal"/>
        <w:lvlText w:val="%1)"/>
        <w:lvlJc w:val="left"/>
        <w:pPr>
          <w:tabs>
            <w:tab w:val="num" w:pos="974"/>
          </w:tabs>
          <w:ind w:left="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29E4E00">
        <w:start w:val="1"/>
        <w:numFmt w:val="decimal"/>
        <w:lvlText w:val="%2)"/>
        <w:lvlJc w:val="left"/>
        <w:pPr>
          <w:tabs>
            <w:tab w:val="left" w:pos="974"/>
            <w:tab w:val="num" w:pos="1974"/>
          </w:tabs>
          <w:ind w:left="1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7E83FA">
        <w:start w:val="1"/>
        <w:numFmt w:val="decimal"/>
        <w:lvlText w:val="%3)"/>
        <w:lvlJc w:val="left"/>
        <w:pPr>
          <w:tabs>
            <w:tab w:val="left" w:pos="974"/>
            <w:tab w:val="num" w:pos="2974"/>
          </w:tabs>
          <w:ind w:left="2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FCCAF6">
        <w:start w:val="1"/>
        <w:numFmt w:val="decimal"/>
        <w:lvlText w:val="%4)"/>
        <w:lvlJc w:val="left"/>
        <w:pPr>
          <w:tabs>
            <w:tab w:val="left" w:pos="974"/>
            <w:tab w:val="num" w:pos="3974"/>
          </w:tabs>
          <w:ind w:left="3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528E738">
        <w:start w:val="1"/>
        <w:numFmt w:val="decimal"/>
        <w:lvlText w:val="%5)"/>
        <w:lvlJc w:val="left"/>
        <w:pPr>
          <w:tabs>
            <w:tab w:val="left" w:pos="974"/>
            <w:tab w:val="num" w:pos="4974"/>
          </w:tabs>
          <w:ind w:left="4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E868DAA">
        <w:start w:val="1"/>
        <w:numFmt w:val="decimal"/>
        <w:lvlText w:val="%6)"/>
        <w:lvlJc w:val="left"/>
        <w:pPr>
          <w:tabs>
            <w:tab w:val="left" w:pos="974"/>
            <w:tab w:val="num" w:pos="5974"/>
          </w:tabs>
          <w:ind w:left="5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9E4CCE">
        <w:start w:val="1"/>
        <w:numFmt w:val="decimal"/>
        <w:lvlText w:val="%7)"/>
        <w:lvlJc w:val="left"/>
        <w:pPr>
          <w:tabs>
            <w:tab w:val="left" w:pos="974"/>
            <w:tab w:val="num" w:pos="6974"/>
          </w:tabs>
          <w:ind w:left="6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092E62A">
        <w:start w:val="1"/>
        <w:numFmt w:val="decimal"/>
        <w:lvlText w:val="%8)"/>
        <w:lvlJc w:val="left"/>
        <w:pPr>
          <w:tabs>
            <w:tab w:val="left" w:pos="974"/>
            <w:tab w:val="num" w:pos="7974"/>
          </w:tabs>
          <w:ind w:left="7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068A808">
        <w:start w:val="1"/>
        <w:numFmt w:val="decimal"/>
        <w:lvlText w:val="%9)"/>
        <w:lvlJc w:val="left"/>
        <w:pPr>
          <w:tabs>
            <w:tab w:val="left" w:pos="974"/>
            <w:tab w:val="num" w:pos="8974"/>
          </w:tabs>
          <w:ind w:left="8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 w16cid:durableId="1796177263">
    <w:abstractNumId w:val="28"/>
  </w:num>
  <w:num w:numId="48" w16cid:durableId="1230845754">
    <w:abstractNumId w:val="21"/>
  </w:num>
  <w:num w:numId="49" w16cid:durableId="1507163400">
    <w:abstractNumId w:val="39"/>
  </w:num>
  <w:num w:numId="50" w16cid:durableId="235751592">
    <w:abstractNumId w:val="26"/>
  </w:num>
  <w:num w:numId="51" w16cid:durableId="163205486">
    <w:abstractNumId w:val="51"/>
  </w:num>
  <w:num w:numId="52" w16cid:durableId="338242875">
    <w:abstractNumId w:val="52"/>
    <w:lvlOverride w:ilvl="0">
      <w:startOverride w:val="1"/>
    </w:lvlOverride>
  </w:num>
  <w:num w:numId="53" w16cid:durableId="1058363024">
    <w:abstractNumId w:val="13"/>
    <w:lvlOverride w:ilvl="0">
      <w:startOverride w:val="1"/>
      <w:lvl w:ilvl="0" w:tplc="3D6CB240">
        <w:start w:val="1"/>
        <w:numFmt w:val="decimal"/>
        <w:lvlText w:val="%1)"/>
        <w:lvlJc w:val="left"/>
        <w:pPr>
          <w:tabs>
            <w:tab w:val="num" w:pos="974"/>
          </w:tabs>
          <w:ind w:left="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29E4E00">
        <w:start w:val="1"/>
        <w:numFmt w:val="decimal"/>
        <w:lvlText w:val="%2)"/>
        <w:lvlJc w:val="left"/>
        <w:pPr>
          <w:tabs>
            <w:tab w:val="num" w:pos="1974"/>
          </w:tabs>
          <w:ind w:left="1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7E83FA">
        <w:start w:val="1"/>
        <w:numFmt w:val="decimal"/>
        <w:lvlText w:val="%3)"/>
        <w:lvlJc w:val="left"/>
        <w:pPr>
          <w:tabs>
            <w:tab w:val="num" w:pos="2974"/>
          </w:tabs>
          <w:ind w:left="2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FCCAF6">
        <w:start w:val="1"/>
        <w:numFmt w:val="decimal"/>
        <w:lvlText w:val="%4)"/>
        <w:lvlJc w:val="left"/>
        <w:pPr>
          <w:tabs>
            <w:tab w:val="num" w:pos="3974"/>
          </w:tabs>
          <w:ind w:left="3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528E738">
        <w:start w:val="1"/>
        <w:numFmt w:val="decimal"/>
        <w:lvlText w:val="%5)"/>
        <w:lvlJc w:val="left"/>
        <w:pPr>
          <w:tabs>
            <w:tab w:val="num" w:pos="4974"/>
          </w:tabs>
          <w:ind w:left="4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E868DAA">
        <w:start w:val="1"/>
        <w:numFmt w:val="decimal"/>
        <w:lvlText w:val="%6)"/>
        <w:lvlJc w:val="left"/>
        <w:pPr>
          <w:tabs>
            <w:tab w:val="num" w:pos="5974"/>
          </w:tabs>
          <w:ind w:left="5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9E4CCE">
        <w:start w:val="1"/>
        <w:numFmt w:val="decimal"/>
        <w:lvlText w:val="%7)"/>
        <w:lvlJc w:val="left"/>
        <w:pPr>
          <w:tabs>
            <w:tab w:val="num" w:pos="6974"/>
          </w:tabs>
          <w:ind w:left="6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092E62A">
        <w:start w:val="1"/>
        <w:numFmt w:val="decimal"/>
        <w:lvlText w:val="%8)"/>
        <w:lvlJc w:val="left"/>
        <w:pPr>
          <w:tabs>
            <w:tab w:val="num" w:pos="7974"/>
          </w:tabs>
          <w:ind w:left="7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068A808">
        <w:start w:val="1"/>
        <w:numFmt w:val="decimal"/>
        <w:lvlText w:val="%9)"/>
        <w:lvlJc w:val="left"/>
        <w:pPr>
          <w:tabs>
            <w:tab w:val="num" w:pos="8974"/>
          </w:tabs>
          <w:ind w:left="8265" w:firstLine="4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16cid:durableId="984705451">
    <w:abstractNumId w:val="29"/>
  </w:num>
  <w:num w:numId="55" w16cid:durableId="605239356">
    <w:abstractNumId w:val="24"/>
  </w:num>
  <w:num w:numId="56" w16cid:durableId="1628393155">
    <w:abstractNumId w:val="6"/>
  </w:num>
  <w:num w:numId="57" w16cid:durableId="1254364824">
    <w:abstractNumId w:val="45"/>
  </w:num>
  <w:num w:numId="58" w16cid:durableId="167137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displayBackgroundShape/>
  <w:proofState w:spelling="clean" w:grammar="clean"/>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75B"/>
    <w:rsid w:val="00117EA5"/>
    <w:rsid w:val="0032375B"/>
    <w:rsid w:val="00453162"/>
    <w:rsid w:val="00522D2B"/>
    <w:rsid w:val="00BB6A7D"/>
    <w:rsid w:val="00CD5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C320A5B"/>
  <w15:docId w15:val="{B5E34A3E-2A48-7143-91D3-C8D15BA8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1">
    <w:name w:val="heading 1"/>
    <w:next w:val="a1"/>
    <w:uiPriority w:val="9"/>
    <w:qFormat/>
    <w:pPr>
      <w:keepNext/>
      <w:spacing w:line="360" w:lineRule="auto"/>
      <w:jc w:val="center"/>
      <w:outlineLvl w:val="0"/>
    </w:pPr>
    <w:rPr>
      <w:rFonts w:eastAsia="Times New Roman"/>
      <w:b/>
      <w:bCs/>
      <w:caps/>
      <w:color w:val="000000"/>
      <w:sz w:val="28"/>
      <w:szCs w:val="28"/>
      <w:u w:color="000000"/>
      <w:lang w:val="en-US"/>
    </w:rPr>
  </w:style>
  <w:style w:type="paragraph" w:styleId="20">
    <w:name w:val="heading 2"/>
    <w:next w:val="a1"/>
    <w:uiPriority w:val="9"/>
    <w:unhideWhenUsed/>
    <w:qFormat/>
    <w:pPr>
      <w:keepNext/>
      <w:spacing w:line="360" w:lineRule="auto"/>
      <w:ind w:firstLine="709"/>
      <w:jc w:val="both"/>
      <w:outlineLvl w:val="1"/>
    </w:pPr>
    <w:rPr>
      <w:rFonts w:eastAsia="Times New Roman"/>
      <w:b/>
      <w:bCs/>
      <w:color w:val="000000"/>
      <w:sz w:val="28"/>
      <w:szCs w:val="28"/>
      <w:u w:color="00000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6">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7">
    <w:name w:val="footer"/>
    <w:pPr>
      <w:tabs>
        <w:tab w:val="center" w:pos="4677"/>
        <w:tab w:val="right" w:pos="9355"/>
      </w:tabs>
    </w:pPr>
    <w:rPr>
      <w:rFonts w:ascii="Calibri" w:hAnsi="Calibri" w:cs="Arial Unicode MS"/>
      <w:color w:val="000000"/>
      <w:sz w:val="22"/>
      <w:szCs w:val="22"/>
      <w:u w:color="000000"/>
    </w:rPr>
  </w:style>
  <w:style w:type="paragraph" w:styleId="a8">
    <w:name w:val="Body Text"/>
    <w:pPr>
      <w:widowControl w:val="0"/>
      <w:spacing w:line="360" w:lineRule="auto"/>
      <w:jc w:val="both"/>
    </w:pPr>
    <w:rPr>
      <w:rFonts w:ascii="Arial" w:hAnsi="Arial" w:cs="Arial Unicode MS"/>
      <w:color w:val="000000"/>
      <w:sz w:val="24"/>
      <w:szCs w:val="24"/>
      <w:u w:color="000000"/>
      <w:lang w:val="en-US"/>
    </w:rPr>
  </w:style>
  <w:style w:type="paragraph" w:customStyle="1" w:styleId="A9">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143">
    <w:name w:val="Основной текст (14)_3"/>
    <w:pPr>
      <w:widowControl w:val="0"/>
      <w:shd w:val="clear" w:color="auto" w:fill="FFFFFF"/>
      <w:spacing w:line="264" w:lineRule="exact"/>
    </w:pPr>
    <w:rPr>
      <w:rFonts w:ascii="Segoe UI" w:eastAsia="Segoe UI" w:hAnsi="Segoe UI" w:cs="Segoe UI"/>
      <w:color w:val="000000"/>
      <w:sz w:val="19"/>
      <w:szCs w:val="19"/>
      <w:u w:color="000000"/>
    </w:rPr>
  </w:style>
  <w:style w:type="paragraph" w:customStyle="1" w:styleId="bullet">
    <w:name w:val="bullet"/>
    <w:pPr>
      <w:tabs>
        <w:tab w:val="left" w:pos="360"/>
      </w:tabs>
      <w:spacing w:line="360" w:lineRule="auto"/>
    </w:pPr>
    <w:rPr>
      <w:rFonts w:ascii="Arial" w:hAnsi="Arial" w:cs="Arial Unicode MS"/>
      <w:color w:val="000000"/>
      <w:sz w:val="22"/>
      <w:szCs w:val="22"/>
      <w:u w:color="000000"/>
      <w:lang w:val="en-US"/>
    </w:rPr>
  </w:style>
  <w:style w:type="paragraph" w:styleId="aa">
    <w:name w:val="TOC Heading"/>
    <w:next w:val="a1"/>
    <w:pPr>
      <w:keepNext/>
      <w:keepLines/>
      <w:spacing w:before="240" w:line="259" w:lineRule="auto"/>
    </w:pPr>
    <w:rPr>
      <w:rFonts w:ascii="Calibri Light" w:eastAsia="Calibri Light" w:hAnsi="Calibri Light" w:cs="Calibri Light"/>
      <w:color w:val="2F5496"/>
      <w:sz w:val="32"/>
      <w:szCs w:val="32"/>
      <w:u w:color="2F5496"/>
    </w:rPr>
  </w:style>
  <w:style w:type="paragraph" w:styleId="10">
    <w:name w:val="toc 1"/>
    <w:pPr>
      <w:tabs>
        <w:tab w:val="right" w:leader="dot" w:pos="9329"/>
      </w:tabs>
      <w:spacing w:line="360" w:lineRule="auto"/>
      <w:jc w:val="both"/>
    </w:pPr>
    <w:rPr>
      <w:rFonts w:eastAsia="Times New Roman"/>
      <w:color w:val="000000"/>
      <w:sz w:val="28"/>
      <w:szCs w:val="28"/>
      <w:u w:color="000000"/>
      <w:lang w:val="en-US"/>
    </w:rPr>
  </w:style>
  <w:style w:type="paragraph" w:customStyle="1" w:styleId="-1">
    <w:name w:val="!Заголовок-1"/>
    <w:pPr>
      <w:keepNext/>
      <w:spacing w:line="360" w:lineRule="auto"/>
      <w:jc w:val="center"/>
      <w:outlineLvl w:val="0"/>
    </w:pPr>
    <w:rPr>
      <w:rFonts w:eastAsia="Times New Roman"/>
      <w:b/>
      <w:bCs/>
      <w:caps/>
      <w:color w:val="000000"/>
      <w:sz w:val="28"/>
      <w:szCs w:val="28"/>
      <w:u w:color="000000"/>
    </w:rPr>
  </w:style>
  <w:style w:type="paragraph" w:styleId="21">
    <w:name w:val="toc 2"/>
    <w:pPr>
      <w:tabs>
        <w:tab w:val="right" w:leader="dot" w:pos="9329"/>
      </w:tabs>
      <w:spacing w:line="360" w:lineRule="auto"/>
      <w:jc w:val="both"/>
    </w:pPr>
    <w:rPr>
      <w:rFonts w:eastAsia="Times New Roman"/>
      <w:color w:val="000000"/>
      <w:sz w:val="28"/>
      <w:szCs w:val="28"/>
      <w:u w:color="000000"/>
      <w:lang w:val="en-US"/>
    </w:rPr>
  </w:style>
  <w:style w:type="paragraph" w:styleId="3">
    <w:name w:val="toc 3"/>
    <w:pPr>
      <w:tabs>
        <w:tab w:val="right" w:leader="dot" w:pos="9329"/>
      </w:tabs>
      <w:spacing w:line="360" w:lineRule="auto"/>
      <w:ind w:left="220"/>
      <w:jc w:val="both"/>
    </w:pPr>
    <w:rPr>
      <w:rFonts w:ascii="Calibri" w:eastAsia="Calibri" w:hAnsi="Calibri" w:cs="Calibri"/>
      <w:color w:val="000000"/>
      <w:sz w:val="22"/>
      <w:szCs w:val="22"/>
      <w:u w:color="000000"/>
    </w:rPr>
  </w:style>
  <w:style w:type="numbering" w:customStyle="1" w:styleId="2">
    <w:name w:val="Импортированный стиль 2"/>
    <w:pPr>
      <w:numPr>
        <w:numId w:val="1"/>
      </w:numPr>
    </w:pPr>
  </w:style>
  <w:style w:type="paragraph" w:styleId="ab">
    <w:name w:val="List Paragraph"/>
    <w:pPr>
      <w:spacing w:after="200" w:line="276" w:lineRule="auto"/>
      <w:ind w:left="720"/>
    </w:pPr>
    <w:rPr>
      <w:rFonts w:ascii="Calibri" w:hAnsi="Calibri" w:cs="Arial Unicode MS"/>
      <w:color w:val="000000"/>
      <w:sz w:val="22"/>
      <w:szCs w:val="22"/>
      <w:u w:color="000000"/>
    </w:rPr>
  </w:style>
  <w:style w:type="numbering" w:customStyle="1" w:styleId="a">
    <w:name w:val="С буквами"/>
    <w:pPr>
      <w:numPr>
        <w:numId w:val="25"/>
      </w:numPr>
    </w:pPr>
  </w:style>
  <w:style w:type="numbering" w:customStyle="1" w:styleId="5">
    <w:name w:val="Импортированный стиль 5"/>
    <w:pPr>
      <w:numPr>
        <w:numId w:val="27"/>
      </w:numPr>
    </w:pPr>
  </w:style>
  <w:style w:type="numbering" w:customStyle="1" w:styleId="a0">
    <w:name w:val="С числами"/>
    <w:pPr>
      <w:numPr>
        <w:numId w:val="29"/>
      </w:numPr>
    </w:pPr>
  </w:style>
  <w:style w:type="numbering" w:customStyle="1" w:styleId="0">
    <w:name w:val="С числами.0"/>
    <w:pPr>
      <w:numPr>
        <w:numId w:val="31"/>
      </w:numPr>
    </w:pPr>
  </w:style>
  <w:style w:type="numbering" w:customStyle="1" w:styleId="6">
    <w:name w:val="Импортированный стиль 6"/>
    <w:pPr>
      <w:numPr>
        <w:numId w:val="33"/>
      </w:numPr>
    </w:pPr>
  </w:style>
  <w:style w:type="numbering" w:customStyle="1" w:styleId="7">
    <w:name w:val="Импортированный стиль 7"/>
    <w:pPr>
      <w:numPr>
        <w:numId w:val="35"/>
      </w:numPr>
    </w:pPr>
  </w:style>
  <w:style w:type="numbering" w:customStyle="1" w:styleId="9">
    <w:name w:val="Импортированный стиль 9"/>
    <w:pPr>
      <w:numPr>
        <w:numId w:val="38"/>
      </w:numPr>
    </w:pPr>
  </w:style>
  <w:style w:type="numbering" w:customStyle="1" w:styleId="15">
    <w:name w:val="Импортированный стиль 15"/>
    <w:pPr>
      <w:numPr>
        <w:numId w:val="48"/>
      </w:numPr>
    </w:pPr>
  </w:style>
  <w:style w:type="numbering" w:customStyle="1" w:styleId="16">
    <w:name w:val="Импортированный стиль 16"/>
    <w:pPr>
      <w:numPr>
        <w:numId w:val="50"/>
      </w:numPr>
    </w:pPr>
  </w:style>
  <w:style w:type="numbering" w:customStyle="1" w:styleId="18">
    <w:name w:val="Импортированный стиль 18"/>
    <w:pPr>
      <w:numPr>
        <w:numId w:val="56"/>
      </w:numPr>
    </w:pPr>
  </w:style>
  <w:style w:type="table" w:styleId="ac">
    <w:name w:val="Table Grid"/>
    <w:basedOn w:val="a3"/>
    <w:uiPriority w:val="39"/>
    <w:rsid w:val="00BB6A7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1"/>
    <w:next w:val="a1"/>
    <w:uiPriority w:val="35"/>
    <w:unhideWhenUsed/>
    <w:qFormat/>
    <w:rsid w:val="00BB6A7D"/>
    <w:pPr>
      <w:spacing w:after="200" w:line="240" w:lineRule="auto"/>
    </w:pPr>
    <w:rPr>
      <w:i/>
      <w:iCs/>
      <w:color w:val="A7A7A7"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tif"/><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6.png"/><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9.tif"/><Relationship Id="rId28" Type="http://schemas.openxmlformats.org/officeDocument/2006/relationships/image" Target="media/image14.tif"/><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8.tif"/><Relationship Id="rId27" Type="http://schemas.openxmlformats.org/officeDocument/2006/relationships/image" Target="media/image13.ti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53</Pages>
  <Words>9432</Words>
  <Characters>53767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2026-08-31T05:02:00Z</dcterms:created>
  <dcterms:modified xsi:type="dcterms:W3CDTF">2026-08-31T05:28:00Z</dcterms:modified>
</cp:coreProperties>
</file>