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2299" w14:textId="77777777" w:rsidR="00B03FF0" w:rsidRDefault="00B03FF0" w:rsidP="006F323F">
      <w:pPr>
        <w:spacing w:after="0"/>
        <w:contextualSpacing/>
        <w:rPr>
          <w:rFonts w:ascii="Times New Roman" w:hAnsi="Times New Roman" w:cs="Times New Roman"/>
        </w:rPr>
      </w:pPr>
      <w:r w:rsidRPr="00C758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E4E279" wp14:editId="46D13C16">
            <wp:extent cx="3304540" cy="1286510"/>
            <wp:effectExtent l="0" t="0" r="0" b="8890"/>
            <wp:docPr id="2146922375" name="Рисунок 214692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C76D67D" w14:textId="60620BD0" w:rsidR="00E961FB" w:rsidRPr="009955F8" w:rsidRDefault="00E961FB" w:rsidP="006F323F">
          <w:pPr>
            <w:spacing w:after="0"/>
            <w:contextualSpacing/>
            <w:rPr>
              <w:rFonts w:ascii="Times New Roman" w:hAnsi="Times New Roman" w:cs="Times New Roman"/>
            </w:rPr>
          </w:pPr>
        </w:p>
        <w:p w14:paraId="52F01AB3" w14:textId="77777777" w:rsidR="00EE4468" w:rsidRDefault="00EE4468" w:rsidP="006F323F">
          <w:pPr>
            <w:spacing w:after="0" w:line="240" w:lineRule="auto"/>
            <w:contextualSpacing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3B93D9E" w14:textId="77777777" w:rsidR="00EE4468" w:rsidRDefault="00EE4468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F7B23E9" w14:textId="77777777" w:rsidR="00EE4468" w:rsidRDefault="00EE4468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D81F376" w14:textId="77777777" w:rsidR="00EE4468" w:rsidRDefault="00EE4468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9DD7663" w14:textId="77777777" w:rsidR="00EE4468" w:rsidRDefault="00EE4468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9D0782F" w14:textId="5D65EA61" w:rsidR="00E961FB" w:rsidRPr="006F323F" w:rsidRDefault="00E961FB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2"/>
              <w:szCs w:val="52"/>
            </w:rPr>
          </w:pPr>
          <w:r w:rsidRPr="006F323F">
            <w:rPr>
              <w:rFonts w:ascii="Times New Roman" w:eastAsia="Arial Unicode MS" w:hAnsi="Times New Roman" w:cs="Times New Roman"/>
              <w:sz w:val="52"/>
              <w:szCs w:val="52"/>
            </w:rPr>
            <w:t>Инструкция по охране труда</w:t>
          </w:r>
        </w:p>
        <w:p w14:paraId="28BEE33F" w14:textId="650285EA" w:rsidR="00E961FB" w:rsidRPr="006F323F" w:rsidRDefault="005B1486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6F323F">
            <w:rPr>
              <w:rFonts w:ascii="Times New Roman" w:eastAsia="Arial Unicode MS" w:hAnsi="Times New Roman" w:cs="Times New Roman"/>
              <w:sz w:val="40"/>
              <w:szCs w:val="40"/>
            </w:rPr>
            <w:t>компетенции «</w:t>
          </w:r>
          <w:r w:rsidR="00432B28" w:rsidRPr="006F323F">
            <w:rPr>
              <w:rFonts w:ascii="Times New Roman" w:eastAsia="Arial Unicode MS" w:hAnsi="Times New Roman" w:cs="Times New Roman"/>
              <w:sz w:val="40"/>
              <w:szCs w:val="40"/>
            </w:rPr>
            <w:t>Мобильная робототехника</w:t>
          </w:r>
          <w:r w:rsidRPr="006F323F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7D5C5CF" w14:textId="77777777" w:rsidR="005B1486" w:rsidRPr="006F323F" w:rsidRDefault="005B1486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6F323F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Итоговый (межрегиональный) этап Чемпионата по профессиональному мастерству «Профессионалы» </w:t>
          </w:r>
        </w:p>
        <w:p w14:paraId="3E209DFC" w14:textId="4DEEEB8F" w:rsidR="004D6E23" w:rsidRPr="006F323F" w:rsidRDefault="005B1486" w:rsidP="006F323F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6F323F">
            <w:rPr>
              <w:rFonts w:ascii="Times New Roman" w:eastAsia="Arial Unicode MS" w:hAnsi="Times New Roman" w:cs="Times New Roman"/>
              <w:sz w:val="40"/>
              <w:szCs w:val="40"/>
            </w:rPr>
            <w:t>Калужская область</w:t>
          </w:r>
        </w:p>
        <w:p w14:paraId="25030EB2" w14:textId="77777777" w:rsidR="005B1486" w:rsidRPr="006F323F" w:rsidRDefault="005B1486" w:rsidP="006F323F">
          <w:pPr>
            <w:pStyle w:val="aa"/>
            <w:spacing w:before="0" w:line="360" w:lineRule="auto"/>
            <w:contextualSpacing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18135E70" w14:textId="77777777" w:rsidR="005B1486" w:rsidRPr="006F323F" w:rsidRDefault="005B1486" w:rsidP="006F323F">
          <w:pPr>
            <w:pStyle w:val="aa"/>
            <w:spacing w:before="0" w:line="360" w:lineRule="auto"/>
            <w:contextualSpacing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2A0E4AF8" w14:textId="77777777" w:rsidR="005B1486" w:rsidRPr="006F323F" w:rsidRDefault="005B1486" w:rsidP="006F323F">
          <w:pPr>
            <w:pStyle w:val="aa"/>
            <w:spacing w:before="0" w:line="360" w:lineRule="auto"/>
            <w:contextualSpacing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2714B49B" w14:textId="77777777" w:rsidR="005B1486" w:rsidRPr="006F323F" w:rsidRDefault="005B1486" w:rsidP="006F323F">
          <w:pPr>
            <w:pStyle w:val="aa"/>
            <w:spacing w:before="0" w:line="360" w:lineRule="auto"/>
            <w:contextualSpacing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749AC366" w14:textId="77777777" w:rsidR="005B1486" w:rsidRPr="006F323F" w:rsidRDefault="005B1486" w:rsidP="006F323F">
          <w:pPr>
            <w:spacing w:after="0"/>
            <w:contextualSpacing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7096D936" w14:textId="77777777" w:rsidR="005B1486" w:rsidRPr="006F323F" w:rsidRDefault="005B1486" w:rsidP="006F323F">
          <w:pPr>
            <w:spacing w:after="0"/>
            <w:contextualSpacing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3C332513" w14:textId="77777777" w:rsidR="005B1486" w:rsidRPr="006F323F" w:rsidRDefault="005B1486" w:rsidP="006F323F">
          <w:pPr>
            <w:spacing w:after="0"/>
            <w:contextualSpacing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4D035647" w14:textId="77777777" w:rsidR="006F323F" w:rsidRDefault="005B1486" w:rsidP="006F323F">
          <w:pPr>
            <w:spacing w:after="0"/>
            <w:contextualSpacing/>
            <w:jc w:val="center"/>
            <w:rPr>
              <w:rFonts w:ascii="Times New Roman" w:hAnsi="Times New Roman" w:cs="Times New Roman"/>
              <w:sz w:val="28"/>
              <w:szCs w:val="28"/>
              <w:lang w:eastAsia="ru-RU"/>
            </w:rPr>
            <w:sectPr w:rsidR="006F323F" w:rsidSect="00964125">
              <w:pgSz w:w="11906" w:h="16838"/>
              <w:pgMar w:top="1134" w:right="850" w:bottom="1134" w:left="1701" w:header="708" w:footer="708" w:gutter="0"/>
              <w:cols w:space="708"/>
              <w:docGrid w:linePitch="360"/>
            </w:sectPr>
          </w:pPr>
          <w:r w:rsidRPr="006F323F">
            <w:rPr>
              <w:rFonts w:ascii="Times New Roman" w:hAnsi="Times New Roman" w:cs="Times New Roman"/>
              <w:sz w:val="28"/>
              <w:szCs w:val="28"/>
              <w:lang w:eastAsia="ru-RU"/>
            </w:rPr>
            <w:t>2025 г.</w:t>
          </w:r>
        </w:p>
        <w:p w14:paraId="65C20A85" w14:textId="5F38F4D0" w:rsidR="00432B28" w:rsidRPr="005B1486" w:rsidRDefault="00432B28" w:rsidP="006F323F">
          <w:pPr>
            <w:pStyle w:val="aa"/>
            <w:spacing w:before="0" w:line="360" w:lineRule="auto"/>
            <w:contextualSpacing/>
            <w:rPr>
              <w:rFonts w:ascii="Times New Roman" w:hAnsi="Times New Roman"/>
            </w:rPr>
          </w:pPr>
          <w:r w:rsidRPr="005B1486">
            <w:rPr>
              <w:rFonts w:ascii="Times New Roman" w:hAnsi="Times New Roman"/>
            </w:rPr>
            <w:lastRenderedPageBreak/>
            <w:t>Оглавление</w:t>
          </w:r>
        </w:p>
        <w:p w14:paraId="601A868D" w14:textId="77777777" w:rsidR="00432B28" w:rsidRPr="005B1486" w:rsidRDefault="00964125" w:rsidP="006F323F">
          <w:pPr>
            <w:pStyle w:val="11"/>
            <w:tabs>
              <w:tab w:val="right" w:leader="dot" w:pos="9355"/>
            </w:tabs>
            <w:spacing w:line="360" w:lineRule="auto"/>
            <w:contextualSpacing/>
            <w:rPr>
              <w:rFonts w:eastAsia="Times New Roman"/>
              <w:noProof/>
              <w:sz w:val="28"/>
              <w:szCs w:val="28"/>
            </w:rPr>
          </w:pPr>
          <w:r w:rsidRPr="005B1486">
            <w:rPr>
              <w:sz w:val="28"/>
              <w:szCs w:val="28"/>
            </w:rPr>
            <w:fldChar w:fldCharType="begin"/>
          </w:r>
          <w:r w:rsidR="00432B28" w:rsidRPr="005B1486">
            <w:rPr>
              <w:sz w:val="28"/>
              <w:szCs w:val="28"/>
            </w:rPr>
            <w:instrText xml:space="preserve"> TOC \o "1-3" \h \z \u </w:instrText>
          </w:r>
          <w:r w:rsidRPr="005B1486">
            <w:rPr>
              <w:sz w:val="28"/>
              <w:szCs w:val="28"/>
            </w:rPr>
            <w:fldChar w:fldCharType="separate"/>
          </w:r>
          <w:hyperlink w:anchor="_Toc507427594" w:history="1">
            <w:r w:rsidR="00432B28" w:rsidRPr="005B1486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_Toc507427594 \h </w:instrText>
            </w:r>
            <w:r w:rsidRPr="005B1486">
              <w:rPr>
                <w:noProof/>
                <w:webHidden/>
                <w:sz w:val="28"/>
                <w:szCs w:val="28"/>
              </w:rPr>
            </w:r>
            <w:r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2</w:t>
            </w:r>
            <w:r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A8C130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432B28" w:rsidRPr="005B1486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_Toc507427595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3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0832D8" w14:textId="77777777" w:rsidR="00432B28" w:rsidRPr="005B1486" w:rsidRDefault="00AA597E" w:rsidP="006F323F">
          <w:pPr>
            <w:pStyle w:val="2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instrText xml:space="preserve"> PAGEREF _Toc507427596 \h </w:instrTex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>3</w: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934B3C" w14:textId="77777777" w:rsidR="00432B28" w:rsidRPr="005B1486" w:rsidRDefault="00AA597E" w:rsidP="006F323F">
          <w:pPr>
            <w:pStyle w:val="2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instrText xml:space="preserve"> PAGEREF _Toc507427597 \h </w:instrTex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>6</w: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B9EA35" w14:textId="77777777" w:rsidR="00432B28" w:rsidRPr="005B1486" w:rsidRDefault="00AA597E" w:rsidP="006F323F">
          <w:pPr>
            <w:pStyle w:val="2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instrText xml:space="preserve"> PAGEREF _Toc507427598 \h </w:instrTex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>8</w: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5AA994" w14:textId="77777777" w:rsidR="00432B28" w:rsidRPr="005B1486" w:rsidRDefault="00AA597E" w:rsidP="006F323F">
          <w:pPr>
            <w:pStyle w:val="2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instrText xml:space="preserve"> PAGEREF _Toc507427599 \h </w:instrTex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>8</w: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860B1" w14:textId="77777777" w:rsidR="00432B28" w:rsidRPr="005B1486" w:rsidRDefault="00AA597E" w:rsidP="006F323F">
          <w:pPr>
            <w:pStyle w:val="2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instrText xml:space="preserve"> PAGEREF _Toc507427600 \h </w:instrTex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i/>
                <w:noProof/>
                <w:webHidden/>
                <w:sz w:val="28"/>
                <w:szCs w:val="28"/>
              </w:rPr>
              <w:t>9</w:t>
            </w:r>
            <w:r w:rsidR="00964125" w:rsidRPr="005B1486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123C8A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432B28" w:rsidRPr="005B1486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_Toc507427601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10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97CF4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_Toc507427602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10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2BA289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_Toc507427603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11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075264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_Toc507427604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12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F07A1A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_Toc507427605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13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8924FF" w14:textId="77777777" w:rsidR="00432B28" w:rsidRPr="005B1486" w:rsidRDefault="00AA597E" w:rsidP="006F323F">
          <w:pPr>
            <w:pStyle w:val="11"/>
            <w:tabs>
              <w:tab w:val="right" w:leader="dot" w:pos="9355"/>
            </w:tabs>
            <w:spacing w:line="360" w:lineRule="auto"/>
            <w:ind w:left="567"/>
            <w:contextualSpacing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432B28" w:rsidRPr="005B1486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432B28" w:rsidRPr="005B1486">
              <w:rPr>
                <w:noProof/>
                <w:webHidden/>
                <w:sz w:val="28"/>
                <w:szCs w:val="28"/>
              </w:rPr>
              <w:tab/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begin"/>
            </w:r>
            <w:r w:rsidR="00432B28" w:rsidRPr="005B1486">
              <w:rPr>
                <w:noProof/>
                <w:webHidden/>
                <w:sz w:val="28"/>
                <w:szCs w:val="28"/>
              </w:rPr>
              <w:instrText xml:space="preserve"> PAGEREF _Toc507427606 \h </w:instrText>
            </w:r>
            <w:r w:rsidR="00964125" w:rsidRPr="005B1486">
              <w:rPr>
                <w:noProof/>
                <w:webHidden/>
                <w:sz w:val="28"/>
                <w:szCs w:val="28"/>
              </w:rPr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32B28" w:rsidRPr="005B1486">
              <w:rPr>
                <w:noProof/>
                <w:webHidden/>
                <w:sz w:val="28"/>
                <w:szCs w:val="28"/>
              </w:rPr>
              <w:t>14</w:t>
            </w:r>
            <w:r w:rsidR="00964125" w:rsidRPr="005B14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5D042E" w14:textId="77777777" w:rsidR="00432B28" w:rsidRPr="005B1486" w:rsidRDefault="00964125" w:rsidP="006F323F">
          <w:pPr>
            <w:tabs>
              <w:tab w:val="right" w:leader="dot" w:pos="9355"/>
            </w:tabs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497645BB" w14:textId="77777777" w:rsidR="00432B28" w:rsidRPr="005B1486" w:rsidRDefault="00432B28" w:rsidP="006F323F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</w:p>
        <w:p w14:paraId="05913A98" w14:textId="123C42DC" w:rsidR="00432B28" w:rsidRPr="006F323F" w:rsidRDefault="00432B28" w:rsidP="006F323F">
          <w:pPr>
            <w:pStyle w:val="1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 w:rsidRPr="005B1486">
            <w:rPr>
              <w:rFonts w:ascii="Times New Roman" w:hAnsi="Times New Roman"/>
            </w:rPr>
            <w:br w:type="page"/>
          </w:r>
          <w:bookmarkStart w:id="0" w:name="_Toc507427594"/>
          <w:r w:rsidRPr="005B1486">
            <w:rPr>
              <w:rFonts w:ascii="Times New Roman" w:hAnsi="Times New Roman"/>
            </w:rPr>
            <w:lastRenderedPageBreak/>
            <w:t>Инструктаж по охране труда и технике безопасности</w:t>
          </w:r>
          <w:bookmarkEnd w:id="0"/>
        </w:p>
        <w:p w14:paraId="2F81944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1921AD4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3C01359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3. Контроль требований охраны труда участниками и экспертами. </w:t>
          </w:r>
          <w:r w:rsidRPr="005B1486">
            <w:rPr>
              <w:rFonts w:ascii="Times New Roman" w:hAnsi="Times New Roman" w:cs="Times New Roman"/>
              <w:i/>
              <w:sz w:val="28"/>
              <w:szCs w:val="28"/>
            </w:rPr>
            <w:t>Механизм начисления штрафных баллов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за нарушения требований охраны труда.</w:t>
          </w:r>
        </w:p>
        <w:p w14:paraId="1571AF8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568C24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5EF2535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14:paraId="1174353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14:paraId="322ADF3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31C319F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24C7639C" w14:textId="77777777" w:rsidR="00432B28" w:rsidRPr="005B1486" w:rsidRDefault="00432B28" w:rsidP="006F323F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4508941F" w14:textId="1411D004" w:rsidR="00432B28" w:rsidRPr="006F323F" w:rsidRDefault="00432B28" w:rsidP="006F323F">
          <w:pPr>
            <w:pStyle w:val="1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 w:rsidRPr="005B1486">
            <w:rPr>
              <w:rFonts w:ascii="Times New Roman" w:hAnsi="Times New Roman"/>
            </w:rPr>
            <w:br w:type="page"/>
          </w:r>
          <w:bookmarkStart w:id="1" w:name="_Toc507427595"/>
          <w:r w:rsidRPr="005B1486">
            <w:rPr>
              <w:rFonts w:ascii="Times New Roman" w:hAnsi="Times New Roman"/>
            </w:rPr>
            <w:lastRenderedPageBreak/>
            <w:t>Программа инструктажа по охране труда для участников</w:t>
          </w:r>
          <w:bookmarkEnd w:id="1"/>
        </w:p>
        <w:p w14:paraId="75274592" w14:textId="77777777" w:rsidR="00432B28" w:rsidRPr="005B1486" w:rsidRDefault="00432B28" w:rsidP="006F323F">
          <w:pPr>
            <w:pStyle w:val="2"/>
            <w:spacing w:before="0" w:after="0" w:line="360" w:lineRule="auto"/>
            <w:ind w:firstLine="709"/>
            <w:contextualSpacing/>
            <w:jc w:val="both"/>
            <w:rPr>
              <w:rFonts w:ascii="Times New Roman" w:hAnsi="Times New Roman"/>
            </w:rPr>
          </w:pPr>
          <w:bookmarkStart w:id="2" w:name="_Toc507427596"/>
          <w:r w:rsidRPr="005B1486">
            <w:rPr>
              <w:rFonts w:ascii="Times New Roman" w:hAnsi="Times New Roman"/>
            </w:rPr>
            <w:t>1.Общие требования охраны труда</w:t>
          </w:r>
          <w:bookmarkEnd w:id="2"/>
        </w:p>
        <w:p w14:paraId="7EA4E9D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Для участников от 14 до 1</w:t>
          </w:r>
          <w:r w:rsidR="006E6627" w:rsidRPr="005B1486">
            <w:rPr>
              <w:rFonts w:ascii="Times New Roman" w:hAnsi="Times New Roman" w:cs="Times New Roman"/>
              <w:sz w:val="28"/>
              <w:szCs w:val="28"/>
            </w:rPr>
            <w:t>8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лет</w:t>
          </w:r>
        </w:p>
        <w:p w14:paraId="17AC14C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наблюдением Экспертов Компетенции «Мобильная робототехника» допускаются участники в возрасте от 14 до 1</w:t>
          </w:r>
          <w:r w:rsidR="006E6627" w:rsidRPr="005B1486">
            <w:rPr>
              <w:rFonts w:ascii="Times New Roman" w:hAnsi="Times New Roman" w:cs="Times New Roman"/>
              <w:sz w:val="28"/>
              <w:szCs w:val="28"/>
            </w:rPr>
            <w:t>8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лет:</w:t>
          </w:r>
        </w:p>
        <w:p w14:paraId="3FA511B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3AA699D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14:paraId="2469861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46EA1947" w14:textId="22FD02AB" w:rsidR="00432B28" w:rsidRPr="006F323F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14:paraId="1DD88A3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Для участников старше 18 лет</w:t>
          </w:r>
        </w:p>
        <w:p w14:paraId="173C310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«Мобильная робототехника» допускаются участники не моложе 18 лет:</w:t>
          </w:r>
        </w:p>
        <w:p w14:paraId="7B30F45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2019920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14:paraId="1004F9A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29E9677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14:paraId="7A32E8C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E188B5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5EA522F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14:paraId="003AA88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14:paraId="6560449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- соблюдать личную гигиену;</w:t>
          </w:r>
        </w:p>
        <w:p w14:paraId="3934573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14:paraId="28035CC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14:paraId="240A4EA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1.3. Участник возрастной группы 1</w:t>
          </w:r>
          <w:r w:rsidR="00FE48C3" w:rsidRPr="005B1486"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-1</w:t>
          </w:r>
          <w:r w:rsidR="00FE48C3" w:rsidRPr="005B1486">
            <w:rPr>
              <w:rFonts w:ascii="Times New Roman" w:hAnsi="Times New Roman" w:cs="Times New Roman"/>
              <w:sz w:val="28"/>
              <w:szCs w:val="28"/>
            </w:rPr>
            <w:t>8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для выполнения конкурсного задания использует инструмент:</w:t>
          </w:r>
        </w:p>
        <w:tbl>
          <w:tblPr>
            <w:tblW w:w="935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4707"/>
          </w:tblGrid>
          <w:tr w:rsidR="00432B28" w:rsidRPr="005B1486" w14:paraId="2D1B5594" w14:textId="77777777" w:rsidTr="00991AFA">
            <w:tc>
              <w:tcPr>
                <w:tcW w:w="9351" w:type="dxa"/>
                <w:gridSpan w:val="2"/>
                <w:shd w:val="clear" w:color="auto" w:fill="auto"/>
              </w:tcPr>
              <w:p w14:paraId="3A781DC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</w:t>
                </w:r>
              </w:p>
            </w:tc>
          </w:tr>
          <w:tr w:rsidR="00432B28" w:rsidRPr="005B1486" w14:paraId="70517D0F" w14:textId="77777777" w:rsidTr="00991AFA">
            <w:tc>
              <w:tcPr>
                <w:tcW w:w="4644" w:type="dxa"/>
                <w:shd w:val="clear" w:color="auto" w:fill="auto"/>
              </w:tcPr>
              <w:p w14:paraId="0CAED30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9E2793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432B28" w:rsidRPr="005B1486" w14:paraId="0F69DB73" w14:textId="77777777" w:rsidTr="00991AFA">
            <w:tc>
              <w:tcPr>
                <w:tcW w:w="4644" w:type="dxa"/>
                <w:shd w:val="clear" w:color="auto" w:fill="auto"/>
              </w:tcPr>
              <w:p w14:paraId="0137A43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шестигранных ключей (дюймовых</w:t>
                </w:r>
                <w:r w:rsidR="00FE48C3"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или миллиметровых</w:t>
                </w: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4EA447F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Аккумуляторная электрическая отвертка (ручная)</w:t>
                </w:r>
              </w:p>
            </w:tc>
          </w:tr>
          <w:tr w:rsidR="00432B28" w:rsidRPr="005B1486" w14:paraId="1EC3997B" w14:textId="77777777" w:rsidTr="00991AFA">
            <w:tc>
              <w:tcPr>
                <w:tcW w:w="4644" w:type="dxa"/>
                <w:shd w:val="clear" w:color="auto" w:fill="auto"/>
              </w:tcPr>
              <w:p w14:paraId="6B148E5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рожковых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0EA6597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Бокорезы</w:t>
                </w:r>
              </w:p>
            </w:tc>
          </w:tr>
          <w:tr w:rsidR="00432B28" w:rsidRPr="005B1486" w14:paraId="2E691445" w14:textId="77777777" w:rsidTr="00991AFA">
            <w:tc>
              <w:tcPr>
                <w:tcW w:w="4644" w:type="dxa"/>
                <w:shd w:val="clear" w:color="auto" w:fill="auto"/>
              </w:tcPr>
              <w:p w14:paraId="50E3B656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торцевых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4AD6D2F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Паяльник малой толщины с жалом сечением 0.2 мм </w:t>
                </w:r>
              </w:p>
            </w:tc>
          </w:tr>
          <w:tr w:rsidR="00432B28" w:rsidRPr="005B1486" w14:paraId="4527C1FE" w14:textId="77777777" w:rsidTr="00991AFA">
            <w:tc>
              <w:tcPr>
                <w:tcW w:w="4644" w:type="dxa"/>
                <w:shd w:val="clear" w:color="auto" w:fill="auto"/>
              </w:tcPr>
              <w:p w14:paraId="103B652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отверток (шлицевые) с электроизолированными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1A5151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Клеевой пистолет</w:t>
                </w:r>
              </w:p>
            </w:tc>
          </w:tr>
          <w:tr w:rsidR="00432B28" w:rsidRPr="005B1486" w14:paraId="080EAD70" w14:textId="77777777" w:rsidTr="00991AFA">
            <w:tc>
              <w:tcPr>
                <w:tcW w:w="4644" w:type="dxa"/>
                <w:shd w:val="clear" w:color="auto" w:fill="auto"/>
              </w:tcPr>
              <w:p w14:paraId="2149F98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отверток (крестовые) с электроизолированными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DF76C9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E8688CA" w14:textId="77777777" w:rsidTr="00991AFA">
            <w:tc>
              <w:tcPr>
                <w:tcW w:w="4644" w:type="dxa"/>
                <w:shd w:val="clear" w:color="auto" w:fill="auto"/>
              </w:tcPr>
              <w:p w14:paraId="3620527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часовых отверток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1108829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16003C42" w14:textId="77777777" w:rsidTr="00991AFA">
            <w:tc>
              <w:tcPr>
                <w:tcW w:w="4644" w:type="dxa"/>
                <w:shd w:val="clear" w:color="auto" w:fill="auto"/>
              </w:tcPr>
              <w:p w14:paraId="5A3A6E1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Пассатижи с электоизолированными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0E9F72B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4C5731F" w14:textId="77777777" w:rsidTr="00991AFA">
            <w:tc>
              <w:tcPr>
                <w:tcW w:w="4644" w:type="dxa"/>
                <w:shd w:val="clear" w:color="auto" w:fill="auto"/>
              </w:tcPr>
              <w:p w14:paraId="221473C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Пинцет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05AACEA0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17323101" w14:textId="77777777" w:rsidTr="00991AFA">
            <w:tc>
              <w:tcPr>
                <w:tcW w:w="4644" w:type="dxa"/>
                <w:shd w:val="clear" w:color="auto" w:fill="auto"/>
              </w:tcPr>
              <w:p w14:paraId="25DE191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Плоскогубцы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47492D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6F36E074" w14:textId="77777777" w:rsidTr="00991AFA">
            <w:tc>
              <w:tcPr>
                <w:tcW w:w="4644" w:type="dxa"/>
                <w:shd w:val="clear" w:color="auto" w:fill="auto"/>
              </w:tcPr>
              <w:p w14:paraId="7B8EA03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Круглогубцы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9A66329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38BAE6E" w14:textId="77777777" w:rsidTr="00991AFA">
            <w:tc>
              <w:tcPr>
                <w:tcW w:w="4644" w:type="dxa"/>
                <w:shd w:val="clear" w:color="auto" w:fill="auto"/>
              </w:tcPr>
              <w:p w14:paraId="274DA3B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Стриппер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688DD0A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CC24A7B" w14:textId="77777777" w:rsidTr="00991AFA">
            <w:tc>
              <w:tcPr>
                <w:tcW w:w="4644" w:type="dxa"/>
                <w:shd w:val="clear" w:color="auto" w:fill="auto"/>
              </w:tcPr>
              <w:p w14:paraId="40AF782B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Инструмент для обжима провода (кримпер)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6A1EB0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438744E" w14:textId="77777777" w:rsidTr="00991AFA">
            <w:tc>
              <w:tcPr>
                <w:tcW w:w="4644" w:type="dxa"/>
                <w:shd w:val="clear" w:color="auto" w:fill="auto"/>
              </w:tcPr>
              <w:p w14:paraId="34B0097B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Ножницы канцелярские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6068816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8987952" w14:textId="77777777" w:rsidTr="00991AFA">
            <w:tc>
              <w:tcPr>
                <w:tcW w:w="4644" w:type="dxa"/>
                <w:shd w:val="clear" w:color="auto" w:fill="auto"/>
              </w:tcPr>
              <w:p w14:paraId="24D296C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Баллончик сжатого воздуха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3DEFEE5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F44B5DB" w14:textId="77777777" w:rsidTr="00991AFA">
            <w:tc>
              <w:tcPr>
                <w:tcW w:w="4644" w:type="dxa"/>
                <w:shd w:val="clear" w:color="auto" w:fill="auto"/>
              </w:tcPr>
              <w:p w14:paraId="4C730B3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Мультиметр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7482214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57A0996" w14:textId="77777777" w:rsidTr="00991AFA">
            <w:tc>
              <w:tcPr>
                <w:tcW w:w="4644" w:type="dxa"/>
                <w:shd w:val="clear" w:color="auto" w:fill="auto"/>
              </w:tcPr>
              <w:p w14:paraId="4A016A99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Антистатический браслет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336359D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605F1AE" w14:textId="77777777" w:rsidTr="00991AFA">
            <w:tc>
              <w:tcPr>
                <w:tcW w:w="4644" w:type="dxa"/>
                <w:shd w:val="clear" w:color="auto" w:fill="auto"/>
              </w:tcPr>
              <w:p w14:paraId="35CE84B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Рулетка измерительная (5 м)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4EC6A71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6D26756C" w14:textId="77777777" w:rsidTr="00991AFA">
            <w:tc>
              <w:tcPr>
                <w:tcW w:w="4644" w:type="dxa"/>
                <w:shd w:val="clear" w:color="auto" w:fill="auto"/>
              </w:tcPr>
              <w:p w14:paraId="1D157A8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Средство для чистки контактов 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C09559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7773A71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993"/>
            <w:gridCol w:w="4578"/>
          </w:tblGrid>
          <w:tr w:rsidR="00432B28" w:rsidRPr="005B1486" w14:paraId="0420D04C" w14:textId="77777777" w:rsidTr="00F82572">
            <w:tc>
              <w:tcPr>
                <w:tcW w:w="10137" w:type="dxa"/>
                <w:gridSpan w:val="2"/>
                <w:shd w:val="clear" w:color="auto" w:fill="auto"/>
              </w:tcPr>
              <w:p w14:paraId="2ADD3AA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оборудования</w:t>
                </w:r>
              </w:p>
            </w:tc>
          </w:tr>
          <w:tr w:rsidR="00432B28" w:rsidRPr="005B1486" w14:paraId="7BC7E066" w14:textId="77777777" w:rsidTr="00F82572">
            <w:tc>
              <w:tcPr>
                <w:tcW w:w="5211" w:type="dxa"/>
                <w:shd w:val="clear" w:color="auto" w:fill="auto"/>
              </w:tcPr>
              <w:p w14:paraId="79E3B81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301A4B4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432B28" w:rsidRPr="005B1486" w14:paraId="40BF7056" w14:textId="77777777" w:rsidTr="00F82572">
            <w:tc>
              <w:tcPr>
                <w:tcW w:w="5211" w:type="dxa"/>
                <w:shd w:val="clear" w:color="auto" w:fill="auto"/>
              </w:tcPr>
              <w:p w14:paraId="3DF8ACE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шестигранных ключей (дюймовых</w:t>
                </w:r>
                <w:r w:rsidR="00FE48C3"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или миллиметровых</w:t>
                </w: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)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080EF45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14BED87" w14:textId="77777777" w:rsidTr="00F82572">
            <w:tc>
              <w:tcPr>
                <w:tcW w:w="5211" w:type="dxa"/>
                <w:shd w:val="clear" w:color="auto" w:fill="auto"/>
              </w:tcPr>
              <w:p w14:paraId="0B4573D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рожковых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027944A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96921DA" w14:textId="77777777" w:rsidTr="00F82572">
            <w:tc>
              <w:tcPr>
                <w:tcW w:w="5211" w:type="dxa"/>
                <w:shd w:val="clear" w:color="auto" w:fill="auto"/>
              </w:tcPr>
              <w:p w14:paraId="58E3F74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торцевых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3C919E0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1F1DB32" w14:textId="77777777" w:rsidTr="00F82572">
            <w:tc>
              <w:tcPr>
                <w:tcW w:w="5211" w:type="dxa"/>
                <w:shd w:val="clear" w:color="auto" w:fill="auto"/>
              </w:tcPr>
              <w:p w14:paraId="11448CD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отверток (шлицевые) с электроизолированными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0DDB525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DEA95DE" w14:textId="77777777" w:rsidTr="00F82572">
            <w:tc>
              <w:tcPr>
                <w:tcW w:w="5211" w:type="dxa"/>
                <w:shd w:val="clear" w:color="auto" w:fill="auto"/>
              </w:tcPr>
              <w:p w14:paraId="2672EAF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отверток (крестовые) с электроизолированными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21AD3C2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183A66F9" w14:textId="77777777" w:rsidTr="00F82572">
            <w:tc>
              <w:tcPr>
                <w:tcW w:w="5211" w:type="dxa"/>
                <w:shd w:val="clear" w:color="auto" w:fill="auto"/>
              </w:tcPr>
              <w:p w14:paraId="7B84215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Набор часовых отверток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1700E41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8CB7758" w14:textId="77777777" w:rsidTr="00F82572">
            <w:tc>
              <w:tcPr>
                <w:tcW w:w="5211" w:type="dxa"/>
                <w:shd w:val="clear" w:color="auto" w:fill="auto"/>
              </w:tcPr>
              <w:p w14:paraId="138D2F8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Пассатижи с электоизолированными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2A653C6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55C4F50" w14:textId="77777777" w:rsidTr="00F82572">
            <w:tc>
              <w:tcPr>
                <w:tcW w:w="5211" w:type="dxa"/>
                <w:shd w:val="clear" w:color="auto" w:fill="auto"/>
              </w:tcPr>
              <w:p w14:paraId="00AE0D5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Пинцет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30436A9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48AC422" w14:textId="77777777" w:rsidTr="00F82572">
            <w:tc>
              <w:tcPr>
                <w:tcW w:w="5211" w:type="dxa"/>
                <w:shd w:val="clear" w:color="auto" w:fill="auto"/>
              </w:tcPr>
              <w:p w14:paraId="615B8119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Плоскогубцы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0E7473C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118B69B" w14:textId="77777777" w:rsidTr="00F82572">
            <w:tc>
              <w:tcPr>
                <w:tcW w:w="5211" w:type="dxa"/>
                <w:shd w:val="clear" w:color="auto" w:fill="auto"/>
              </w:tcPr>
              <w:p w14:paraId="7A93053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Круглогубцы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753C3060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530C57D4" w14:textId="77777777" w:rsidTr="00F82572">
            <w:tc>
              <w:tcPr>
                <w:tcW w:w="5211" w:type="dxa"/>
                <w:shd w:val="clear" w:color="auto" w:fill="auto"/>
              </w:tcPr>
              <w:p w14:paraId="4C22292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Стриппер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5591BCF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41BCED69" w14:textId="77777777" w:rsidTr="00F82572">
            <w:tc>
              <w:tcPr>
                <w:tcW w:w="5211" w:type="dxa"/>
                <w:shd w:val="clear" w:color="auto" w:fill="auto"/>
              </w:tcPr>
              <w:p w14:paraId="1B924E0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Инструмент для обжима провода </w:t>
                </w: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(кримпер)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56C7957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4786A695" w14:textId="77777777" w:rsidTr="00F82572">
            <w:tc>
              <w:tcPr>
                <w:tcW w:w="5211" w:type="dxa"/>
                <w:shd w:val="clear" w:color="auto" w:fill="auto"/>
              </w:tcPr>
              <w:p w14:paraId="07ECBB6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Ножницы канцелярские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1FDEF5C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619266C5" w14:textId="77777777" w:rsidTr="00F82572">
            <w:tc>
              <w:tcPr>
                <w:tcW w:w="5211" w:type="dxa"/>
                <w:shd w:val="clear" w:color="auto" w:fill="auto"/>
              </w:tcPr>
              <w:p w14:paraId="13B1882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Баллончик сжатого воздуха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1CC235B0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43627359" w14:textId="77777777" w:rsidTr="00F82572">
            <w:tc>
              <w:tcPr>
                <w:tcW w:w="5211" w:type="dxa"/>
                <w:shd w:val="clear" w:color="auto" w:fill="auto"/>
              </w:tcPr>
              <w:p w14:paraId="487D787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Мультиметр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10846D5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35A14C71" w14:textId="77777777" w:rsidTr="00F82572">
            <w:tc>
              <w:tcPr>
                <w:tcW w:w="5211" w:type="dxa"/>
                <w:shd w:val="clear" w:color="auto" w:fill="auto"/>
              </w:tcPr>
              <w:p w14:paraId="32EFFCA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Антистатический браслет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3BBBFB3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10192CEA" w14:textId="77777777" w:rsidTr="00F82572">
            <w:tc>
              <w:tcPr>
                <w:tcW w:w="5211" w:type="dxa"/>
                <w:shd w:val="clear" w:color="auto" w:fill="auto"/>
              </w:tcPr>
              <w:p w14:paraId="07FE4E4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Рулетка измерительная (5 м)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420D378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244BDE57" w14:textId="77777777" w:rsidTr="00F82572">
            <w:tc>
              <w:tcPr>
                <w:tcW w:w="5211" w:type="dxa"/>
                <w:shd w:val="clear" w:color="auto" w:fill="auto"/>
              </w:tcPr>
              <w:p w14:paraId="30DCB6D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Средство для чистки контактов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1E5E576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BD580E0" w14:textId="77777777" w:rsidTr="00F82572">
            <w:tc>
              <w:tcPr>
                <w:tcW w:w="5211" w:type="dxa"/>
                <w:shd w:val="clear" w:color="auto" w:fill="auto"/>
              </w:tcPr>
              <w:p w14:paraId="0D9D73D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Аккумуляторная электрическая отвертка (ручная)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6C72D15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01DB1062" w14:textId="77777777" w:rsidTr="00F82572">
            <w:tc>
              <w:tcPr>
                <w:tcW w:w="5211" w:type="dxa"/>
                <w:shd w:val="clear" w:color="auto" w:fill="auto"/>
              </w:tcPr>
              <w:p w14:paraId="18BDC08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Бокорезы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428EF85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609C3941" w14:textId="77777777" w:rsidTr="00F82572">
            <w:tc>
              <w:tcPr>
                <w:tcW w:w="5211" w:type="dxa"/>
                <w:shd w:val="clear" w:color="auto" w:fill="auto"/>
              </w:tcPr>
              <w:p w14:paraId="4C103819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Паяльник малой толщины с жалом сечением 0.2 мм 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2544EF4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60BD9F80" w14:textId="77777777" w:rsidTr="00F82572">
            <w:tc>
              <w:tcPr>
                <w:tcW w:w="5211" w:type="dxa"/>
                <w:shd w:val="clear" w:color="auto" w:fill="auto"/>
              </w:tcPr>
              <w:p w14:paraId="644D50D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Клеевой пистолет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05246830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177A57E1" w14:textId="77777777" w:rsidTr="00F82572">
            <w:tc>
              <w:tcPr>
                <w:tcW w:w="5211" w:type="dxa"/>
                <w:shd w:val="clear" w:color="auto" w:fill="auto"/>
              </w:tcPr>
              <w:p w14:paraId="659CD5D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Осциллограф</w:t>
                </w:r>
              </w:p>
            </w:tc>
            <w:tc>
              <w:tcPr>
                <w:tcW w:w="4926" w:type="dxa"/>
                <w:shd w:val="clear" w:color="auto" w:fill="auto"/>
              </w:tcPr>
              <w:p w14:paraId="4CC4082C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4B8A08B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097C196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14:paraId="78E6AF7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режущие и колющие предметы;</w:t>
          </w:r>
        </w:p>
        <w:p w14:paraId="44E5A95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термические ожоги;</w:t>
          </w:r>
        </w:p>
        <w:p w14:paraId="399F45D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опасность травмирования рук при работе с роботом;</w:t>
          </w:r>
        </w:p>
        <w:p w14:paraId="2E4799B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опасность травмирования ног при падении робота во время переноски;</w:t>
          </w:r>
        </w:p>
        <w:p w14:paraId="0BE0829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</w:t>
          </w:r>
          <w:r w:rsidRPr="005B1486">
            <w:rPr>
              <w:rFonts w:ascii="Times New Roman" w:hAnsi="Times New Roman" w:cs="Times New Roman"/>
              <w:color w:val="222222"/>
              <w:sz w:val="28"/>
              <w:szCs w:val="28"/>
              <w:shd w:val="clear" w:color="auto" w:fill="FEFEFE"/>
            </w:rPr>
            <w:t xml:space="preserve"> </w:t>
          </w:r>
          <w:r w:rsidRPr="005B1486">
            <w:rPr>
              <w:rFonts w:ascii="Times New Roman" w:hAnsi="Times New Roman" w:cs="Times New Roman"/>
              <w:sz w:val="28"/>
              <w:szCs w:val="28"/>
              <w:shd w:val="clear" w:color="auto" w:fill="FEFEFE"/>
            </w:rPr>
            <w:t>отлетающие части робота;</w:t>
          </w:r>
        </w:p>
        <w:p w14:paraId="3EFF439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электрический ток;</w:t>
          </w:r>
        </w:p>
        <w:p w14:paraId="61D08BB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Химические:</w:t>
          </w:r>
        </w:p>
        <w:p w14:paraId="188CA42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-паяльный дым;</w:t>
          </w:r>
        </w:p>
        <w:p w14:paraId="668145C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14:paraId="085DC6B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внимания;</w:t>
          </w:r>
        </w:p>
        <w:p w14:paraId="109C5C6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-усиленная нагрузка на зрение;</w:t>
          </w:r>
        </w:p>
        <w:p w14:paraId="5990B42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1F5D125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обувь с жестким мыском;</w:t>
          </w:r>
        </w:p>
        <w:p w14:paraId="509668D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защитные очки.</w:t>
          </w:r>
        </w:p>
        <w:p w14:paraId="35406E3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7E8209B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</w:t>
          </w:r>
          <w:r w:rsidRPr="005B1486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F 04 Огнетушитель       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</w:t>
          </w:r>
          <w:r w:rsidRPr="005B1486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 wp14:anchorId="0EF63740" wp14:editId="16B24F78">
                <wp:extent cx="451485" cy="439420"/>
                <wp:effectExtent l="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DBCD6C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Pr="005B1486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 E 22 Указатель выхода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</w:t>
          </w:r>
          <w:r w:rsidRPr="005B1486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 wp14:anchorId="519F716E" wp14:editId="6CCF63B2">
                <wp:extent cx="772160" cy="415925"/>
                <wp:effectExtent l="0" t="0" r="8890" b="317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895E6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Pr="005B1486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E 23 Указатель запасного выхода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                       </w:t>
          </w:r>
          <w:r w:rsidRPr="005B1486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 wp14:anchorId="6B30A297" wp14:editId="6AC61A50">
                <wp:extent cx="807720" cy="4394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F7466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Pr="005B1486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EC 01 Аптечка первой медицинской помощи     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5B1486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 wp14:anchorId="2DFAD3DB" wp14:editId="0A9E3F25">
                <wp:extent cx="462915" cy="46291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556F21" w14:textId="77777777" w:rsidR="00432B28" w:rsidRPr="005B1486" w:rsidRDefault="00432B28" w:rsidP="006F323F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6D95334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0FDD396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34EF318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В случае возникновения несчастного случая или болезни участника, об этом немедленно уведомляются Главный эксперт, Лидер команды и Эксперт-</w:t>
          </w:r>
          <w:r w:rsidR="00720499" w:rsidRPr="005B1486">
            <w:rPr>
              <w:rFonts w:ascii="Times New Roman" w:hAnsi="Times New Roman" w:cs="Times New Roman"/>
              <w:sz w:val="28"/>
              <w:szCs w:val="28"/>
            </w:rPr>
            <w:t>наставник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. Главный эксперт принимает решение о назначении дополнительного времени для участия. В случае отстранения участника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участника работу. </w:t>
          </w:r>
        </w:p>
        <w:p w14:paraId="574CDCF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3AC5DB6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AC636B" w:rsidRPr="005B1486">
            <w:rPr>
              <w:rFonts w:ascii="Times New Roman" w:hAnsi="Times New Roman" w:cs="Times New Roman"/>
              <w:sz w:val="28"/>
              <w:szCs w:val="28"/>
            </w:rPr>
            <w:t xml:space="preserve">правилами </w:t>
          </w:r>
          <w:r w:rsidR="00687467" w:rsidRPr="005B1486">
            <w:rPr>
              <w:rFonts w:ascii="Times New Roman" w:hAnsi="Times New Roman" w:cs="Times New Roman"/>
              <w:sz w:val="28"/>
              <w:szCs w:val="28"/>
            </w:rPr>
            <w:t>чемпионата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14:paraId="537ED8E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44550C7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DCCCBB7" w14:textId="77777777" w:rsidR="00432B28" w:rsidRPr="005B1486" w:rsidRDefault="00432B28" w:rsidP="006F323F">
          <w:pPr>
            <w:pStyle w:val="2"/>
            <w:spacing w:before="0" w:after="0" w:line="360" w:lineRule="auto"/>
            <w:ind w:firstLine="709"/>
            <w:contextualSpacing/>
            <w:jc w:val="both"/>
            <w:rPr>
              <w:rFonts w:ascii="Times New Roman" w:hAnsi="Times New Roman"/>
            </w:rPr>
          </w:pPr>
          <w:bookmarkStart w:id="3" w:name="_Toc507427597"/>
          <w:r w:rsidRPr="005B1486">
            <w:rPr>
              <w:rFonts w:ascii="Times New Roman" w:hAnsi="Times New Roman"/>
            </w:rPr>
            <w:t xml:space="preserve">2.Требования охраны труда перед началом </w:t>
          </w:r>
          <w:bookmarkEnd w:id="3"/>
          <w:r w:rsidRPr="005B1486">
            <w:rPr>
              <w:rFonts w:ascii="Times New Roman" w:hAnsi="Times New Roman"/>
            </w:rPr>
            <w:t>выполнения конкурсного задания</w:t>
          </w:r>
        </w:p>
        <w:p w14:paraId="04AFD6B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Перед началом выполнения конкурсного задания участники должны выполнить следующее:</w:t>
          </w:r>
        </w:p>
        <w:p w14:paraId="68CCFCE6" w14:textId="470E0451" w:rsidR="00432B28" w:rsidRPr="005B1486" w:rsidRDefault="0018395D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2.1. В подготовительный день</w:t>
          </w:r>
          <w:r w:rsidR="00432B28" w:rsidRPr="005B1486">
            <w:rPr>
              <w:rFonts w:ascii="Times New Roman" w:hAnsi="Times New Roman" w:cs="Times New Roman"/>
              <w:sz w:val="28"/>
              <w:szCs w:val="28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инфраструктурным </w:t>
          </w:r>
          <w:r w:rsidR="006F323F" w:rsidRPr="005B1486">
            <w:rPr>
              <w:rFonts w:ascii="Times New Roman" w:hAnsi="Times New Roman" w:cs="Times New Roman"/>
              <w:sz w:val="28"/>
              <w:szCs w:val="28"/>
            </w:rPr>
            <w:t>листом компетенции</w:t>
          </w:r>
          <w:r w:rsidR="00432B28" w:rsidRPr="005B1486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14:paraId="1B0EFC4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28F0881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2EA15D2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место:</w:t>
          </w:r>
        </w:p>
        <w:p w14:paraId="7F7E8A1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разместить инструмент и расходные материалы в инструментальный шкаф или ящик;</w:t>
          </w:r>
        </w:p>
        <w:p w14:paraId="34854D2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произвести сборку и настройку оборудования;</w:t>
          </w:r>
        </w:p>
        <w:p w14:paraId="78EEC50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2.3. Подготовить инструмент и </w:t>
          </w:r>
          <w:r w:rsidR="0018395D" w:rsidRPr="005B1486">
            <w:rPr>
              <w:rFonts w:ascii="Times New Roman" w:hAnsi="Times New Roman" w:cs="Times New Roman"/>
              <w:sz w:val="28"/>
              <w:szCs w:val="28"/>
            </w:rPr>
            <w:t>оборудование,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3"/>
            <w:gridCol w:w="6208"/>
          </w:tblGrid>
          <w:tr w:rsidR="00432B28" w:rsidRPr="005B1486" w14:paraId="69221DAB" w14:textId="77777777" w:rsidTr="00F82572">
            <w:trPr>
              <w:tblHeader/>
            </w:trPr>
            <w:tc>
              <w:tcPr>
                <w:tcW w:w="3510" w:type="dxa"/>
                <w:shd w:val="clear" w:color="auto" w:fill="auto"/>
              </w:tcPr>
              <w:p w14:paraId="7B09D69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437B380D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432B28" w:rsidRPr="005B1486" w14:paraId="31388C19" w14:textId="77777777" w:rsidTr="00F82572">
            <w:tc>
              <w:tcPr>
                <w:tcW w:w="3510" w:type="dxa"/>
                <w:shd w:val="clear" w:color="auto" w:fill="auto"/>
              </w:tcPr>
              <w:p w14:paraId="5CD905E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Робот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0CC38400" w14:textId="77777777" w:rsidR="00432B28" w:rsidRPr="005B1486" w:rsidRDefault="00432B28" w:rsidP="006F323F">
                <w:pPr>
                  <w:pStyle w:val="ac"/>
                  <w:shd w:val="clear" w:color="auto" w:fill="FEFEFE"/>
                  <w:spacing w:before="0" w:beforeAutospacing="0" w:after="0" w:afterAutospacing="0" w:line="360" w:lineRule="auto"/>
                  <w:ind w:left="115" w:right="115"/>
                  <w:contextualSpacing/>
                  <w:jc w:val="both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Убедиться в исправности и целостности всех рабочих элементов робота, элементов крепления, электропроводки, переключателей, розеток, при помощи которых блоки питания робота включаются в сеть, наличии заземления. </w:t>
                </w:r>
              </w:p>
              <w:p w14:paraId="43AB9FC2" w14:textId="77777777" w:rsidR="00432B28" w:rsidRPr="005B1486" w:rsidRDefault="00432B28" w:rsidP="006F323F">
                <w:pPr>
                  <w:pStyle w:val="ac"/>
                  <w:shd w:val="clear" w:color="auto" w:fill="FEFEFE"/>
                  <w:spacing w:before="0" w:beforeAutospacing="0" w:after="0" w:afterAutospacing="0" w:line="360" w:lineRule="auto"/>
                  <w:ind w:left="115" w:right="115"/>
                  <w:contextualSpacing/>
                  <w:jc w:val="both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• Убедиться, что робот установлен на блокирующей подставке и не касается колесами поверхности стола. </w:t>
                </w:r>
              </w:p>
              <w:p w14:paraId="2A1CB250" w14:textId="77777777" w:rsidR="00432B28" w:rsidRPr="005B1486" w:rsidRDefault="00432B28" w:rsidP="006F323F">
                <w:pPr>
                  <w:pStyle w:val="ac"/>
                  <w:shd w:val="clear" w:color="auto" w:fill="FEFEFE"/>
                  <w:spacing w:before="0" w:beforeAutospacing="0" w:after="0" w:afterAutospacing="0" w:line="360" w:lineRule="auto"/>
                  <w:ind w:left="115" w:right="115"/>
                  <w:contextualSpacing/>
                  <w:jc w:val="both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• Убедиться в исправности и правильности подключения автономных источников питания робота (аккумуляторных батарей). </w:t>
                </w:r>
              </w:p>
              <w:p w14:paraId="29F182ED" w14:textId="77777777" w:rsidR="00432B28" w:rsidRPr="005B1486" w:rsidRDefault="00432B28" w:rsidP="006F323F">
                <w:pPr>
                  <w:pStyle w:val="ac"/>
                  <w:shd w:val="clear" w:color="auto" w:fill="FEFEFE"/>
                  <w:spacing w:before="0" w:beforeAutospacing="0" w:after="0" w:afterAutospacing="0" w:line="360" w:lineRule="auto"/>
                  <w:ind w:left="115" w:right="115"/>
                  <w:contextualSpacing/>
                  <w:jc w:val="both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>• Проверить исправность и выполнить установку на робот плавких предохранителей для защиты слаботочных цепей робота.</w:t>
                </w:r>
              </w:p>
            </w:tc>
          </w:tr>
          <w:tr w:rsidR="00432B28" w:rsidRPr="005B1486" w14:paraId="0457930E" w14:textId="77777777" w:rsidTr="00F82572">
            <w:tc>
              <w:tcPr>
                <w:tcW w:w="3510" w:type="dxa"/>
                <w:shd w:val="clear" w:color="auto" w:fill="auto"/>
              </w:tcPr>
              <w:p w14:paraId="6163784B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Паяльник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400AAD96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1) Проверить целостность шнура, штепсельной вилки и розетки.</w:t>
                </w:r>
              </w:p>
              <w:p w14:paraId="74B2333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2) Проверить целостность самого паяльника, на наличие повреждений изоляции.</w:t>
                </w:r>
              </w:p>
              <w:p w14:paraId="7364FD5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3) Если при включении паяльника слышен треск - немедленно выключайте его.</w:t>
                </w:r>
              </w:p>
            </w:tc>
          </w:tr>
          <w:tr w:rsidR="00432B28" w:rsidRPr="005B1486" w14:paraId="28E897BB" w14:textId="77777777" w:rsidTr="00F82572">
            <w:tc>
              <w:tcPr>
                <w:tcW w:w="3510" w:type="dxa"/>
                <w:shd w:val="clear" w:color="auto" w:fill="auto"/>
              </w:tcPr>
              <w:p w14:paraId="2EB1263A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5D144401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1) Проверить целостность шнура, штепсельной вилки и розетки.</w:t>
                </w:r>
              </w:p>
              <w:p w14:paraId="6D81B86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2) Проверить целостность самого пистолета, на наличие повреждений изоляции.</w:t>
                </w:r>
              </w:p>
              <w:p w14:paraId="248BF95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432B28" w:rsidRPr="005B1486" w14:paraId="48BA7895" w14:textId="77777777" w:rsidTr="00F82572">
            <w:tc>
              <w:tcPr>
                <w:tcW w:w="3510" w:type="dxa"/>
                <w:shd w:val="clear" w:color="auto" w:fill="auto"/>
              </w:tcPr>
              <w:p w14:paraId="7E11ABB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Осциллограф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06F5499A" w14:textId="77777777" w:rsidR="00432B28" w:rsidRPr="005B1486" w:rsidRDefault="00432B28" w:rsidP="006F323F">
                <w:pPr>
                  <w:shd w:val="clear" w:color="auto" w:fill="FFFFFF"/>
                  <w:spacing w:after="0" w:line="360" w:lineRule="auto"/>
                  <w:ind w:firstLine="709"/>
                  <w:contextualSpacing/>
                  <w:jc w:val="both"/>
                  <w:outlineLvl w:val="0"/>
                  <w:rPr>
                    <w:rFonts w:ascii="Times New Roman" w:eastAsia="Times New Roman" w:hAnsi="Times New Roman" w:cs="Times New Roman"/>
                    <w:color w:val="000000"/>
                    <w:kern w:val="36"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color w:val="000000"/>
                    <w:kern w:val="36"/>
                    <w:sz w:val="28"/>
                    <w:szCs w:val="28"/>
                  </w:rPr>
                  <w:t>Приступая к эксплуатации прибора, необходимо использовать только лишь тот кабель питания, который входит в его комплект. Перед тем, как задействовать рассматриваемое контрольно-измерительное оборудование, обязательно проверьте наличие данного элемента. Кроме того, важно соблюдать запрет на выемку питающего кабеля из предназначенного для него паза во время работы устройства. В противном случае велика вероятность поражения электрическим током.</w:t>
                </w:r>
              </w:p>
              <w:p w14:paraId="0B153C6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34B0C51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14:paraId="7C850E5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17831DE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защитные очки.</w:t>
          </w:r>
        </w:p>
        <w:p w14:paraId="1C1F171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при пайке и работе с электрикой робота должен быть одет антистатический браслет.</w:t>
          </w:r>
        </w:p>
        <w:p w14:paraId="6FC57D9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при выполнении грубого монтажа и ремонта корпуса робота, должны быть надеты защитные очки.</w:t>
          </w:r>
        </w:p>
        <w:p w14:paraId="0670A29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2.5. Ежедневно, перед началом выполнения конкурсного задания, в процессе подготовки рабочего места:</w:t>
          </w:r>
        </w:p>
        <w:p w14:paraId="2A1B2BE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14:paraId="6F6F8EE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14:paraId="25CA6C9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инструмента и оборудования в электросеть.</w:t>
          </w:r>
        </w:p>
        <w:p w14:paraId="61B5B97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139A1DA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1A701AF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9C7F96E" w14:textId="77777777" w:rsidR="00432B28" w:rsidRPr="005B1486" w:rsidRDefault="00432B28" w:rsidP="006F323F">
          <w:pPr>
            <w:pStyle w:val="2"/>
            <w:spacing w:before="0" w:after="0" w:line="360" w:lineRule="auto"/>
            <w:ind w:firstLine="709"/>
            <w:contextualSpacing/>
            <w:jc w:val="both"/>
            <w:rPr>
              <w:rFonts w:ascii="Times New Roman" w:hAnsi="Times New Roman"/>
            </w:rPr>
          </w:pPr>
          <w:bookmarkStart w:id="4" w:name="_Toc507427598"/>
          <w:r w:rsidRPr="005B1486">
            <w:rPr>
              <w:rFonts w:ascii="Times New Roman" w:hAnsi="Times New Roman"/>
            </w:rPr>
            <w:t xml:space="preserve">3.Требования охраны труда во время </w:t>
          </w:r>
          <w:bookmarkEnd w:id="4"/>
          <w:r w:rsidRPr="005B1486">
            <w:rPr>
              <w:rFonts w:ascii="Times New Roman" w:hAnsi="Times New Roman"/>
            </w:rPr>
            <w:t>выполнения конкурсного задания</w:t>
          </w:r>
        </w:p>
        <w:p w14:paraId="67B8E08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93"/>
            <w:gridCol w:w="7478"/>
          </w:tblGrid>
          <w:tr w:rsidR="00432B28" w:rsidRPr="005B1486" w14:paraId="3AA33468" w14:textId="77777777" w:rsidTr="00F82572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14:paraId="3A8A86A4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14:paraId="6F5C151F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432B28" w:rsidRPr="005B1486" w14:paraId="32D6E68A" w14:textId="77777777" w:rsidTr="00F82572">
            <w:tc>
              <w:tcPr>
                <w:tcW w:w="2093" w:type="dxa"/>
                <w:shd w:val="clear" w:color="auto" w:fill="auto"/>
              </w:tcPr>
              <w:p w14:paraId="221E5439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Робот 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0091CB67" w14:textId="77777777" w:rsidR="00432B28" w:rsidRPr="005B1486" w:rsidRDefault="00432B28" w:rsidP="006F323F">
                <w:pPr>
                  <w:pStyle w:val="ac"/>
                  <w:shd w:val="clear" w:color="auto" w:fill="FFFFFF"/>
                  <w:spacing w:before="0" w:beforeAutospacing="0" w:after="0" w:afterAutospacing="0" w:line="360" w:lineRule="auto"/>
                  <w:contextualSpacing/>
                  <w:jc w:val="both"/>
                  <w:textAlignment w:val="baseline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• Запрещается касаться руками движущихся элементов робота и дополнительного навесного оборудования во время работы робота. </w:t>
                </w:r>
              </w:p>
              <w:p w14:paraId="7434E6D6" w14:textId="77777777" w:rsidR="00432B28" w:rsidRPr="005B1486" w:rsidRDefault="00432B28" w:rsidP="006F323F">
                <w:pPr>
                  <w:pStyle w:val="ac"/>
                  <w:shd w:val="clear" w:color="auto" w:fill="FFFFFF"/>
                  <w:spacing w:before="0" w:beforeAutospacing="0" w:after="0" w:afterAutospacing="0" w:line="360" w:lineRule="auto"/>
                  <w:contextualSpacing/>
                  <w:jc w:val="both"/>
                  <w:textAlignment w:val="baseline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    </w:r>
              </w:p>
              <w:p w14:paraId="2C889755" w14:textId="77777777" w:rsidR="00432B28" w:rsidRPr="005B1486" w:rsidRDefault="00432B28" w:rsidP="006F323F">
                <w:pPr>
                  <w:pStyle w:val="ac"/>
                  <w:shd w:val="clear" w:color="auto" w:fill="FFFFFF"/>
                  <w:spacing w:before="0" w:beforeAutospacing="0" w:after="0" w:afterAutospacing="0" w:line="360" w:lineRule="auto"/>
                  <w:contextualSpacing/>
                  <w:jc w:val="both"/>
                  <w:textAlignment w:val="baseline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lastRenderedPageBreak/>
                  <w:t>• Запрещается программировать и тестировать робота на рабочем столе без размещения его на подставке, позволяющей избежать контакт колёс и гусениц с поверхностью рабочего стола.</w:t>
                </w:r>
              </w:p>
              <w:p w14:paraId="0F225300" w14:textId="77777777" w:rsidR="00432B28" w:rsidRPr="005B1486" w:rsidRDefault="00432B28" w:rsidP="006F323F">
                <w:pPr>
                  <w:pStyle w:val="ac"/>
                  <w:shd w:val="clear" w:color="auto" w:fill="FFFFFF"/>
                  <w:spacing w:before="0" w:beforeAutospacing="0" w:after="0" w:afterAutospacing="0" w:line="360" w:lineRule="auto"/>
                  <w:contextualSpacing/>
                  <w:jc w:val="both"/>
                  <w:textAlignment w:val="baseline"/>
                  <w:rPr>
                    <w:sz w:val="28"/>
                    <w:szCs w:val="28"/>
                  </w:rPr>
                </w:pPr>
                <w:r w:rsidRPr="005B1486">
                  <w:rPr>
                    <w:sz w:val="28"/>
                    <w:szCs w:val="28"/>
                  </w:rPr>
    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    </w:r>
              </w:p>
            </w:tc>
          </w:tr>
          <w:tr w:rsidR="00432B28" w:rsidRPr="005B1486" w14:paraId="53FF08B6" w14:textId="77777777" w:rsidTr="00F82572">
            <w:tc>
              <w:tcPr>
                <w:tcW w:w="2093" w:type="dxa"/>
                <w:shd w:val="clear" w:color="auto" w:fill="auto"/>
              </w:tcPr>
              <w:p w14:paraId="7957172B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Паяльник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1D20C110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Если при включении паяльника слышен треск - немедленно выключайте его.</w:t>
                </w:r>
              </w:p>
              <w:p w14:paraId="0C9B40C8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Не работать в помещениях с повышенной влажностью.</w:t>
                </w:r>
              </w:p>
              <w:p w14:paraId="3B10F473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Не работать влажными руками.</w:t>
                </w:r>
              </w:p>
              <w:p w14:paraId="147EB7AC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При выключении не тянуть за провод.</w:t>
                </w:r>
              </w:p>
              <w:p w14:paraId="5C58F76E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Держать паяльник только за ручку, избегая прикосновений к металлическим частям (очень высокая температура)</w:t>
                </w:r>
              </w:p>
              <w:p w14:paraId="5C192EC5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Работать только в проветриваемом помещении.</w:t>
                </w:r>
              </w:p>
              <w:p w14:paraId="4D24266A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При пайке не наклоняться над паяльником </w:t>
                </w:r>
                <w:proofErr w:type="gramStart"/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ближе</w:t>
                </w:r>
                <w:proofErr w:type="gramEnd"/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чем на 20 см. во избежание попадания брызг олова и горячих паров в глаза.</w:t>
                </w:r>
              </w:p>
              <w:p w14:paraId="7EE28B18" w14:textId="77777777" w:rsidR="00432B28" w:rsidRPr="005B1486" w:rsidRDefault="00432B28" w:rsidP="006F323F">
                <w:pPr>
                  <w:numPr>
                    <w:ilvl w:val="0"/>
                    <w:numId w:val="1"/>
                  </w:numPr>
                  <w:spacing w:after="0" w:line="360" w:lineRule="auto"/>
                  <w:ind w:left="317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Не работать вблизи горючих и легковоспламеняющихся предметов и на столах из горючих материалов без негорючей подставки.</w:t>
                </w:r>
              </w:p>
            </w:tc>
          </w:tr>
          <w:tr w:rsidR="00432B28" w:rsidRPr="005B1486" w14:paraId="17F4306A" w14:textId="77777777" w:rsidTr="00F82572">
            <w:tc>
              <w:tcPr>
                <w:tcW w:w="2093" w:type="dxa"/>
                <w:shd w:val="clear" w:color="auto" w:fill="auto"/>
              </w:tcPr>
              <w:p w14:paraId="79FE04A8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2105995E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1. При работе термопистолет ставить на подставку, а не класть на бок.</w:t>
                </w:r>
              </w:p>
              <w:p w14:paraId="6ED97A32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2. Работать только исправным инструментом.</w:t>
                </w:r>
              </w:p>
              <w:p w14:paraId="2831C235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3. Не прикасаться к кончику пистолета и трогать горячий </w:t>
                </w: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клей.</w:t>
                </w:r>
              </w:p>
            </w:tc>
          </w:tr>
          <w:tr w:rsidR="00432B28" w:rsidRPr="005B1486" w14:paraId="6D4D6A0B" w14:textId="77777777" w:rsidTr="00F82572">
            <w:tc>
              <w:tcPr>
                <w:tcW w:w="2093" w:type="dxa"/>
                <w:shd w:val="clear" w:color="auto" w:fill="auto"/>
              </w:tcPr>
              <w:p w14:paraId="0DF21F17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Осциллограф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1C9F5AE6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Запрещается работа с устройством при отсутствии или же открытии крышки, закрывающей его внутренний механизм. Соблюдение этого правила позволит вам избежать травмирования током. Также не стоит прикасаться к элементам схемы или же открытым частям устройства, находящегося в рабочем (подключенном) состоянии.</w:t>
                </w:r>
              </w:p>
              <w:p w14:paraId="286EDD1B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B1486">
                  <w:rPr>
                    <w:rFonts w:ascii="Times New Roman" w:hAnsi="Times New Roman" w:cs="Times New Roman"/>
                    <w:sz w:val="28"/>
                    <w:szCs w:val="28"/>
                  </w:rPr>
                  <w:t>Работая с осциллографом, важно следить за тем, чтобы изображение не сводилось в одну яркую точку. В противном случае электронный луч прожжет используемый вами люминофор экрана. При необходимости уменьшайте яркость до минимального уровня.</w:t>
                </w:r>
              </w:p>
              <w:p w14:paraId="40252D73" w14:textId="77777777" w:rsidR="00432B28" w:rsidRPr="005B1486" w:rsidRDefault="00432B28" w:rsidP="006F323F">
                <w:pPr>
                  <w:spacing w:after="0" w:line="360" w:lineRule="auto"/>
                  <w:contextualSpacing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4DEA1CF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3.2. При выполнении конкурсных заданий и уборке рабочих мест:</w:t>
          </w:r>
        </w:p>
        <w:p w14:paraId="2965D1A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4229983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14:paraId="50C0481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7B99C42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14:paraId="5508439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3917110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задания только исправным инструментом;</w:t>
          </w:r>
        </w:p>
        <w:p w14:paraId="44F5842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>главному эксперту по компетенции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14:paraId="19DB85A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5A2A445" w14:textId="77777777" w:rsidR="00432B28" w:rsidRPr="005B1486" w:rsidRDefault="00432B28" w:rsidP="006F323F">
          <w:pPr>
            <w:pStyle w:val="2"/>
            <w:spacing w:before="0" w:after="0" w:line="360" w:lineRule="auto"/>
            <w:ind w:firstLine="709"/>
            <w:contextualSpacing/>
            <w:jc w:val="both"/>
            <w:rPr>
              <w:rFonts w:ascii="Times New Roman" w:hAnsi="Times New Roman"/>
            </w:rPr>
          </w:pPr>
          <w:bookmarkStart w:id="5" w:name="_Toc507427599"/>
          <w:r w:rsidRPr="005B1486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5"/>
        </w:p>
        <w:p w14:paraId="1B84ADA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4C07B20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14:paraId="5E4634E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4669354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4D2D9BB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4.5. При возникновении пожара необходимо немедленно оповестить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главного эксперта по компетенции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и экспертов. При последующем развитии событий следует руководствоваться указаниями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главного эксперта по компетенции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или эксперта, заменяющего его. Приложить усилия для исключения состояния страха и паники.</w:t>
          </w:r>
        </w:p>
        <w:p w14:paraId="69BB9AC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D2E130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B9C864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ED8150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52AA9E9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76927E1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6CFC0887" w14:textId="77777777" w:rsidR="00432B28" w:rsidRPr="005B1486" w:rsidRDefault="00432B28" w:rsidP="006F323F">
          <w:pPr>
            <w:pStyle w:val="2"/>
            <w:spacing w:before="0" w:after="0" w:line="360" w:lineRule="auto"/>
            <w:ind w:firstLine="709"/>
            <w:contextualSpacing/>
            <w:jc w:val="both"/>
            <w:rPr>
              <w:rFonts w:ascii="Times New Roman" w:hAnsi="Times New Roman"/>
            </w:rPr>
          </w:pPr>
          <w:bookmarkStart w:id="6" w:name="_Toc507427600"/>
          <w:r w:rsidRPr="005B1486">
            <w:rPr>
              <w:rFonts w:ascii="Times New Roman" w:hAnsi="Times New Roman"/>
            </w:rPr>
            <w:t>5.Требование охраны труда по окончании работ</w:t>
          </w:r>
          <w:bookmarkEnd w:id="6"/>
        </w:p>
        <w:p w14:paraId="1BE00AA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14:paraId="7D06240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14:paraId="6FA1F01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5.2 Необходимо выключить робота и все зарядные устройства. </w:t>
          </w:r>
        </w:p>
        <w:p w14:paraId="3283CB5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5.3 Снять плавкие предохранители с робота.</w:t>
          </w:r>
        </w:p>
        <w:p w14:paraId="051D8D2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5.4 Разместить робота на подставке.</w:t>
          </w:r>
        </w:p>
        <w:p w14:paraId="59BBAC0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5.5. Убрать средства индивидуальной защиты в отведенное для хранений место.</w:t>
          </w:r>
        </w:p>
        <w:p w14:paraId="0FC3C3F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5.6. Отключить инструмент и оборудование от сети.</w:t>
          </w:r>
        </w:p>
        <w:p w14:paraId="6440B2E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5.7. Инструмент убрать в специально предназначенное для хранений место.</w:t>
          </w:r>
        </w:p>
        <w:p w14:paraId="211BB377" w14:textId="05C441A1" w:rsidR="006F323F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5.8.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6F323F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14:paraId="5516801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EB46922" w14:textId="5C22C838" w:rsidR="00432B28" w:rsidRPr="005B1486" w:rsidRDefault="00432B28" w:rsidP="006F323F">
          <w:pPr>
            <w:pStyle w:val="1"/>
            <w:spacing w:before="0" w:line="360" w:lineRule="auto"/>
            <w:contextualSpacing/>
            <w:jc w:val="center"/>
            <w:rPr>
              <w:rFonts w:ascii="Times New Roman" w:hAnsi="Times New Roman"/>
              <w:color w:val="auto"/>
            </w:rPr>
          </w:pPr>
          <w:bookmarkStart w:id="7" w:name="_Toc507427601"/>
          <w:r w:rsidRPr="005B1486">
            <w:rPr>
              <w:rFonts w:ascii="Times New Roman" w:hAnsi="Times New Roman"/>
              <w:color w:val="auto"/>
            </w:rPr>
            <w:t>Инструкция по охране труда для экспертов</w:t>
          </w:r>
          <w:bookmarkEnd w:id="7"/>
        </w:p>
        <w:p w14:paraId="6A3249E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14:paraId="264A8CEC" w14:textId="77777777" w:rsidR="00432B28" w:rsidRPr="005B1486" w:rsidRDefault="00432B28" w:rsidP="006F323F">
          <w:pPr>
            <w:pStyle w:val="1"/>
            <w:spacing w:before="0" w:line="360" w:lineRule="auto"/>
            <w:ind w:firstLine="709"/>
            <w:contextualSpacing/>
            <w:rPr>
              <w:rFonts w:ascii="Times New Roman" w:hAnsi="Times New Roman"/>
              <w:i/>
              <w:color w:val="auto"/>
            </w:rPr>
          </w:pPr>
          <w:bookmarkStart w:id="8" w:name="_Toc507427602"/>
          <w:r w:rsidRPr="005B1486">
            <w:rPr>
              <w:rFonts w:ascii="Times New Roman" w:hAnsi="Times New Roman"/>
              <w:i/>
              <w:color w:val="auto"/>
            </w:rPr>
            <w:t>1.Общие требования охраны труда</w:t>
          </w:r>
          <w:bookmarkEnd w:id="8"/>
        </w:p>
        <w:p w14:paraId="150CF75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1.1. К работе в качестве эксперта Компетенции «Мобильная робототехника» допускаются Эксперты, прошедшие специальное обучение и не имеющие противопоказаний по состоянию здоровья.</w:t>
          </w:r>
        </w:p>
        <w:p w14:paraId="2D7910D5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14:paraId="1887818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14:paraId="2180590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14:paraId="53E4449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14:paraId="7728805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14:paraId="67D1675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14:paraId="67777D7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— электрический ток;</w:t>
          </w:r>
        </w:p>
        <w:p w14:paraId="6E14B21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14:paraId="2B010C3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— шум, обусловленный конструкцией оргтехники;</w:t>
          </w:r>
        </w:p>
        <w:p w14:paraId="623EC7E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— химические вещества, выделяющиеся при работе оргтехники;</w:t>
          </w:r>
        </w:p>
        <w:p w14:paraId="1D873FD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— зрительное перенапряжение при работе с ПК.</w:t>
          </w:r>
        </w:p>
        <w:p w14:paraId="68A9A01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14:paraId="4E6F123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Физические:</w:t>
          </w:r>
        </w:p>
        <w:p w14:paraId="161A472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отлетающие части робота;</w:t>
          </w:r>
        </w:p>
        <w:p w14:paraId="0928A37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Химические:</w:t>
          </w:r>
        </w:p>
        <w:p w14:paraId="7713250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паяльный дым.</w:t>
          </w:r>
        </w:p>
        <w:p w14:paraId="34815F5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14:paraId="6233F4C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чрезмерное напряжение внимания, усиленная нагрузка на зрение</w:t>
          </w:r>
        </w:p>
        <w:p w14:paraId="7E437F5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ответственность при выполнении своих функций.</w:t>
          </w:r>
        </w:p>
        <w:p w14:paraId="7E7A0EA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</w:t>
          </w:r>
        </w:p>
        <w:p w14:paraId="2B908D2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обувь с жестким мыском;</w:t>
          </w:r>
        </w:p>
        <w:p w14:paraId="638420C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защитные очки.</w:t>
          </w:r>
        </w:p>
        <w:p w14:paraId="5EEB608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1.6. Знаки безопасности, используемые на рабочих местах, для обозначения присутствующих опасностей:</w:t>
          </w:r>
        </w:p>
        <w:p w14:paraId="06E388F2" w14:textId="77777777" w:rsidR="00432B28" w:rsidRPr="005B1486" w:rsidRDefault="00432B28" w:rsidP="006F323F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</w:t>
          </w:r>
          <w:r w:rsidRPr="005B1486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F 04 Огнетушитель       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</w:t>
          </w:r>
          <w:r w:rsidRPr="005B1486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 wp14:anchorId="73E925F6" wp14:editId="52623F0F">
                <wp:extent cx="451485" cy="439420"/>
                <wp:effectExtent l="0" t="0" r="571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09543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AF1044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14:paraId="2B3DA4A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В помещении Экспертов Компетенции «Мобильная робототехника»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76E38A5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14:paraId="123F115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    </w:r>
          <w:r w:rsidR="00AC636B" w:rsidRPr="005B1486">
            <w:rPr>
              <w:rFonts w:ascii="Times New Roman" w:hAnsi="Times New Roman" w:cs="Times New Roman"/>
              <w:sz w:val="28"/>
              <w:szCs w:val="28"/>
            </w:rPr>
            <w:t>правилами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87467" w:rsidRPr="005B1486">
            <w:rPr>
              <w:rFonts w:ascii="Times New Roman" w:hAnsi="Times New Roman" w:cs="Times New Roman"/>
              <w:sz w:val="28"/>
              <w:szCs w:val="28"/>
            </w:rPr>
            <w:t>чемпионата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, а при необходимости согласно действующему законодательству.</w:t>
          </w:r>
        </w:p>
        <w:p w14:paraId="1889C3A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82481BC" w14:textId="77777777" w:rsidR="00432B28" w:rsidRPr="005B1486" w:rsidRDefault="00432B28" w:rsidP="006F323F">
          <w:pPr>
            <w:pStyle w:val="1"/>
            <w:spacing w:before="0" w:line="360" w:lineRule="auto"/>
            <w:ind w:firstLine="709"/>
            <w:contextualSpacing/>
            <w:rPr>
              <w:rFonts w:ascii="Times New Roman" w:hAnsi="Times New Roman"/>
              <w:i/>
              <w:color w:val="auto"/>
            </w:rPr>
          </w:pPr>
          <w:bookmarkStart w:id="9" w:name="_Toc507427603"/>
          <w:r w:rsidRPr="005B1486">
            <w:rPr>
              <w:rFonts w:ascii="Times New Roman" w:hAnsi="Times New Roman"/>
              <w:i/>
              <w:color w:val="auto"/>
            </w:rPr>
            <w:lastRenderedPageBreak/>
            <w:t>2.Требования охраны труда перед началом работы</w:t>
          </w:r>
          <w:bookmarkEnd w:id="9"/>
        </w:p>
        <w:p w14:paraId="2B920AD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14:paraId="1CB702EC" w14:textId="77777777" w:rsidR="00432B28" w:rsidRPr="005B1486" w:rsidRDefault="0018395D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2.1. В подготовительный день</w:t>
          </w:r>
          <w:r w:rsidR="00432B28" w:rsidRPr="005B1486">
            <w:rPr>
              <w:rFonts w:ascii="Times New Roman" w:hAnsi="Times New Roman" w:cs="Times New Roman"/>
              <w:sz w:val="28"/>
              <w:szCs w:val="28"/>
            </w:rPr>
    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>инфраструктурным листом (ИЛ)</w:t>
          </w:r>
          <w:r w:rsidR="00432B28" w:rsidRPr="005B1486">
            <w:rPr>
              <w:rFonts w:ascii="Times New Roman" w:hAnsi="Times New Roman" w:cs="Times New Roman"/>
              <w:sz w:val="28"/>
              <w:szCs w:val="28"/>
            </w:rPr>
            <w:t xml:space="preserve"> компетенции.</w:t>
          </w:r>
        </w:p>
        <w:p w14:paraId="33F7D44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Проверить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14:paraId="459778A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14:paraId="5EFC050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14:paraId="055A4C32" w14:textId="77777777" w:rsidR="00432B28" w:rsidRPr="005B1486" w:rsidRDefault="00432B28" w:rsidP="006F323F">
          <w:pPr>
            <w:tabs>
              <w:tab w:val="left" w:pos="709"/>
            </w:tabs>
            <w:spacing w:after="0" w:line="360" w:lineRule="auto"/>
            <w:ind w:firstLine="709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осмотреть рабочие места экспертов и участников;</w:t>
          </w:r>
        </w:p>
        <w:p w14:paraId="7429BB6E" w14:textId="77777777" w:rsidR="00432B28" w:rsidRPr="005B1486" w:rsidRDefault="00432B28" w:rsidP="006F323F">
          <w:pPr>
            <w:tabs>
              <w:tab w:val="left" w:pos="709"/>
            </w:tabs>
            <w:spacing w:after="0" w:line="360" w:lineRule="auto"/>
            <w:ind w:firstLine="709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-привести в порядок рабочее место эксперта;</w:t>
          </w:r>
        </w:p>
        <w:p w14:paraId="00085DAE" w14:textId="77777777" w:rsidR="00432B28" w:rsidRPr="005B1486" w:rsidRDefault="00432B28" w:rsidP="006F323F">
          <w:pPr>
            <w:tabs>
              <w:tab w:val="left" w:pos="709"/>
            </w:tabs>
            <w:spacing w:after="0" w:line="360" w:lineRule="auto"/>
            <w:ind w:firstLine="709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-проверить правильность подключения оборудования в электросеть;</w:t>
          </w:r>
        </w:p>
        <w:p w14:paraId="5BFE9348" w14:textId="77777777" w:rsidR="00432B28" w:rsidRPr="005B1486" w:rsidRDefault="00432B28" w:rsidP="006F323F">
          <w:pPr>
            <w:tabs>
              <w:tab w:val="left" w:pos="709"/>
            </w:tabs>
            <w:spacing w:after="0" w:line="360" w:lineRule="auto"/>
            <w:ind w:firstLine="709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одеть необходимые средства индивидуальной защиты;</w:t>
          </w:r>
        </w:p>
        <w:p w14:paraId="50651E67" w14:textId="77777777" w:rsidR="00432B28" w:rsidRPr="005B1486" w:rsidRDefault="00432B28" w:rsidP="006F323F">
          <w:pPr>
            <w:tabs>
              <w:tab w:val="left" w:pos="709"/>
            </w:tabs>
            <w:spacing w:after="0" w:line="360" w:lineRule="auto"/>
            <w:ind w:firstLine="709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осмотреть инструмент и оборудование участников.</w:t>
          </w:r>
        </w:p>
        <w:p w14:paraId="524C367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50D1BC3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14:paraId="192F173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3E99CB5B" w14:textId="77777777" w:rsidR="00432B28" w:rsidRPr="005B1486" w:rsidRDefault="00432B28" w:rsidP="006F323F">
          <w:pPr>
            <w:pStyle w:val="1"/>
            <w:spacing w:before="0" w:line="360" w:lineRule="auto"/>
            <w:ind w:firstLine="709"/>
            <w:contextualSpacing/>
            <w:rPr>
              <w:rFonts w:ascii="Times New Roman" w:hAnsi="Times New Roman"/>
              <w:i/>
              <w:color w:val="auto"/>
            </w:rPr>
          </w:pPr>
          <w:bookmarkStart w:id="10" w:name="_Toc507427604"/>
          <w:r w:rsidRPr="005B1486">
            <w:rPr>
              <w:rFonts w:ascii="Times New Roman" w:hAnsi="Times New Roman"/>
              <w:i/>
              <w:color w:val="auto"/>
            </w:rPr>
            <w:t>3.Требования охраны труда во время работы</w:t>
          </w:r>
          <w:bookmarkEnd w:id="10"/>
        </w:p>
        <w:p w14:paraId="2D1B350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14:paraId="07CD442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14:paraId="68BB548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3.3. Во избежание поражения током запрещается:</w:t>
          </w:r>
        </w:p>
        <w:p w14:paraId="75A6446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14:paraId="069C598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14:paraId="3723459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производить самостоятельно вскрытие и ремонт оборудования;</w:t>
          </w:r>
        </w:p>
        <w:p w14:paraId="5F32935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переключать разъемы интерфейсных кабелей периферийных устройств при включенном питании;</w:t>
          </w:r>
        </w:p>
        <w:p w14:paraId="324C563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загромождать верхние панели устройств бумагами и посторонними предметами;</w:t>
          </w:r>
        </w:p>
        <w:p w14:paraId="35953AE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14:paraId="39007F9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632C748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14:paraId="3B7EB48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3.5. Эксперту во время работы с оргтехникой:</w:t>
          </w:r>
        </w:p>
        <w:p w14:paraId="06E1AC2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обращать внимание на символы, высвечивающиеся на панели оборудования, не игнорировать их;</w:t>
          </w:r>
        </w:p>
        <w:p w14:paraId="1A96956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14:paraId="1DEEA1E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производить включение/выключение аппаратов мокрыми руками;</w:t>
          </w:r>
        </w:p>
        <w:p w14:paraId="66C6F78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ставить на устройство емкости с водой, не класть металлические предметы;</w:t>
          </w:r>
        </w:p>
        <w:p w14:paraId="7A14097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6DBBA58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14:paraId="52CAAFD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его уронили или корпус был поврежден;</w:t>
          </w:r>
        </w:p>
        <w:p w14:paraId="44C7DB8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14:paraId="423E053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-запрещается перемещать аппараты включенными в сеть;</w:t>
          </w:r>
        </w:p>
        <w:p w14:paraId="605ADEC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14:paraId="1921634B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14:paraId="30EAF66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запрещается работать на аппарате с треснувшим стеклом;</w:t>
          </w:r>
        </w:p>
        <w:p w14:paraId="40FBDC88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обязательно мыть руки теплой водой с мылом после каждой чистки картриджей, узлов и т.д.;</w:t>
          </w:r>
        </w:p>
        <w:p w14:paraId="194824B3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просыпанный тонер, носитель немедленно собрать пылесосом или влажной ветошью.</w:t>
          </w:r>
        </w:p>
        <w:p w14:paraId="7FB4B1F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14:paraId="521BD00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3.7. Запрещается:</w:t>
          </w:r>
        </w:p>
        <w:p w14:paraId="1009910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14:paraId="5A0CF77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- иметь при себе любые средства связи;</w:t>
          </w:r>
        </w:p>
        <w:p w14:paraId="3E7E156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пользоваться любой документацией кроме предусмотренной конкурсным заданием.</w:t>
          </w:r>
        </w:p>
        <w:p w14:paraId="0607D85A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3.8. При неисправности оборудования – прекратить работу и сообщить об этом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>эксперту, ответственного за охрану труда и технику безопасности на площадке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, а в его отсутствие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>главному эксперту по компетенции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14:paraId="7603B68E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3.9. При нахождении на конкурсной площадке Эксперту:</w:t>
          </w:r>
        </w:p>
        <w:p w14:paraId="077F58D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одеть необходимые средства индивидуальной защиты;</w:t>
          </w:r>
        </w:p>
        <w:p w14:paraId="3B7F7E94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- передвигаться по конкурсной площадке не спеша, не делая резких движений, смотря под ноги;</w:t>
          </w:r>
        </w:p>
        <w:p w14:paraId="2527CB22" w14:textId="77777777" w:rsidR="00432B28" w:rsidRPr="005B1486" w:rsidRDefault="00432B28" w:rsidP="006F323F">
          <w:pPr>
            <w:pStyle w:val="1"/>
            <w:spacing w:before="0" w:line="360" w:lineRule="auto"/>
            <w:ind w:firstLine="709"/>
            <w:contextualSpacing/>
            <w:rPr>
              <w:rFonts w:ascii="Times New Roman" w:hAnsi="Times New Roman"/>
              <w:i/>
              <w:color w:val="auto"/>
            </w:rPr>
          </w:pPr>
          <w:bookmarkStart w:id="11" w:name="_Toc507427605"/>
          <w:r w:rsidRPr="005B1486">
            <w:rPr>
              <w:rFonts w:ascii="Times New Roman" w:hAnsi="Times New Roman"/>
              <w:i/>
              <w:color w:val="auto"/>
            </w:rPr>
            <w:t>4. Требования охраны труда в аварийных ситуациях</w:t>
          </w:r>
          <w:bookmarkEnd w:id="11"/>
        </w:p>
        <w:p w14:paraId="02A8A94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    </w:r>
          <w:proofErr w:type="gramStart"/>
          <w:r w:rsidRPr="005B1486">
            <w:rPr>
              <w:rFonts w:ascii="Times New Roman" w:hAnsi="Times New Roman" w:cs="Times New Roman"/>
              <w:sz w:val="28"/>
              <w:szCs w:val="28"/>
            </w:rPr>
            <w:t>так же</w:t>
          </w:r>
          <w:proofErr w:type="gramEnd"/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 сообщить о случившемся Техническому Эксперту. Выполнение конкурсного задания продолжать только после устранения возникшей неисправности.</w:t>
          </w:r>
        </w:p>
        <w:p w14:paraId="1B71C42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14:paraId="768000E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14:paraId="27B0DB12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4.4. При возникновении пожара необходимо немедленно оповестить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эксперта ответственного за охрану труда и технику безопасности на площадке. 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При последующем развитии событий следует руководствоваться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указаниями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эксперта ответственного за охрану труда и технику безопасности на площадке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или должностного лица, заменяющего его. Приложить усилия для исключения состояния страха и паники.</w:t>
          </w:r>
        </w:p>
        <w:p w14:paraId="46D0F9F6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A122397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04EC2DC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73A5D20F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14:paraId="3B787951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17D2F99C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3BE9FB4" w14:textId="77777777" w:rsidR="00432B28" w:rsidRPr="005B1486" w:rsidRDefault="00432B28" w:rsidP="006F323F">
          <w:pPr>
            <w:pStyle w:val="1"/>
            <w:spacing w:before="0" w:line="360" w:lineRule="auto"/>
            <w:ind w:firstLine="709"/>
            <w:contextualSpacing/>
            <w:rPr>
              <w:rFonts w:ascii="Times New Roman" w:hAnsi="Times New Roman"/>
              <w:i/>
              <w:color w:val="auto"/>
            </w:rPr>
          </w:pPr>
          <w:bookmarkStart w:id="12" w:name="_Toc507427606"/>
          <w:r w:rsidRPr="005B1486">
            <w:rPr>
              <w:rFonts w:ascii="Times New Roman" w:hAnsi="Times New Roman"/>
              <w:i/>
              <w:color w:val="auto"/>
            </w:rPr>
            <w:t xml:space="preserve">5.Требование охраны труда по окончании </w:t>
          </w:r>
          <w:bookmarkEnd w:id="12"/>
          <w:r w:rsidRPr="005B1486">
            <w:rPr>
              <w:rFonts w:ascii="Times New Roman" w:hAnsi="Times New Roman"/>
              <w:i/>
              <w:color w:val="auto"/>
            </w:rPr>
            <w:t>выполнения конкурсного задания</w:t>
          </w:r>
        </w:p>
        <w:p w14:paraId="1301818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14:paraId="3BD3CACD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lastRenderedPageBreak/>
            <w:t>5.1. Отключить электрические приборы, оборудование, инструмент и устройства от источника питания.</w:t>
          </w:r>
        </w:p>
        <w:p w14:paraId="4717E660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14:paraId="7AEDCAC9" w14:textId="77777777" w:rsidR="00432B28" w:rsidRPr="005B1486" w:rsidRDefault="00432B28" w:rsidP="006F323F">
          <w:pPr>
            <w:spacing w:after="0" w:line="360" w:lineRule="auto"/>
            <w:ind w:firstLine="709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486">
            <w:rPr>
              <w:rFonts w:ascii="Times New Roman" w:hAnsi="Times New Roman" w:cs="Times New Roman"/>
              <w:sz w:val="28"/>
              <w:szCs w:val="28"/>
            </w:rPr>
            <w:t xml:space="preserve">5.3. Сообщить </w:t>
          </w:r>
          <w:r w:rsidR="001F1648" w:rsidRPr="005B1486">
            <w:rPr>
              <w:rFonts w:ascii="Times New Roman" w:hAnsi="Times New Roman" w:cs="Times New Roman"/>
              <w:sz w:val="28"/>
              <w:szCs w:val="28"/>
            </w:rPr>
            <w:t xml:space="preserve">эксперту ответственного за охрану труда и технику безопасности на площадке </w:t>
          </w:r>
          <w:r w:rsidRPr="005B1486">
            <w:rPr>
              <w:rFonts w:ascii="Times New Roman" w:hAnsi="Times New Roman" w:cs="Times New Roman"/>
              <w:sz w:val="28"/>
              <w:szCs w:val="28"/>
            </w:rPr>
    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14:paraId="0F898007" w14:textId="77777777" w:rsidR="00432B28" w:rsidRPr="00E97C55" w:rsidRDefault="00432B28" w:rsidP="006F323F">
          <w:pPr>
            <w:spacing w:after="0"/>
            <w:contextualSpacing/>
            <w:jc w:val="center"/>
          </w:pPr>
        </w:p>
        <w:p w14:paraId="29013B86" w14:textId="77777777" w:rsidR="00E961FB" w:rsidRPr="004D6E23" w:rsidRDefault="00AA597E" w:rsidP="006F323F">
          <w:pPr>
            <w:spacing w:after="0"/>
            <w:contextualSpacing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14:paraId="2F555940" w14:textId="77777777" w:rsidR="00E961FB" w:rsidRPr="009955F8" w:rsidRDefault="00E961FB" w:rsidP="006F323F">
      <w:pPr>
        <w:tabs>
          <w:tab w:val="left" w:pos="4665"/>
        </w:tabs>
        <w:spacing w:after="0"/>
        <w:contextualSpacing/>
        <w:rPr>
          <w:rFonts w:ascii="Times New Roman" w:eastAsia="Arial Unicode MS" w:hAnsi="Times New Roman" w:cs="Times New Roman"/>
        </w:rPr>
      </w:pPr>
    </w:p>
    <w:p w14:paraId="784DB05B" w14:textId="77777777" w:rsidR="00E961FB" w:rsidRPr="009955F8" w:rsidRDefault="00E961FB" w:rsidP="006F323F">
      <w:pPr>
        <w:spacing w:after="0"/>
        <w:ind w:left="-1701"/>
        <w:contextualSpacing/>
        <w:rPr>
          <w:rFonts w:ascii="Times New Roman" w:eastAsia="Arial Unicode MS" w:hAnsi="Times New Roman" w:cs="Times New Roman"/>
        </w:rPr>
      </w:pPr>
    </w:p>
    <w:p w14:paraId="57739788" w14:textId="77777777" w:rsidR="00E961FB" w:rsidRDefault="00E961FB" w:rsidP="006F323F">
      <w:pPr>
        <w:pStyle w:val="143"/>
        <w:shd w:val="clear" w:color="auto" w:fill="auto"/>
        <w:spacing w:line="190" w:lineRule="exact"/>
        <w:ind w:firstLine="0"/>
        <w:contextualSpacing/>
        <w:rPr>
          <w:rFonts w:ascii="Times New Roman" w:hAnsi="Times New Roman" w:cs="Times New Roman"/>
          <w:lang w:bidi="en-US"/>
        </w:rPr>
      </w:pPr>
    </w:p>
    <w:p w14:paraId="08891BA5" w14:textId="77777777" w:rsidR="009D5F75" w:rsidRPr="00E961FB" w:rsidRDefault="009D5F75" w:rsidP="006F323F">
      <w:pPr>
        <w:spacing w:after="0"/>
        <w:contextualSpacing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96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B636" w14:textId="77777777" w:rsidR="00AA597E" w:rsidRDefault="00AA597E" w:rsidP="004D6E23">
      <w:pPr>
        <w:spacing w:after="0" w:line="240" w:lineRule="auto"/>
      </w:pPr>
      <w:r>
        <w:separator/>
      </w:r>
    </w:p>
  </w:endnote>
  <w:endnote w:type="continuationSeparator" w:id="0">
    <w:p w14:paraId="6691499C" w14:textId="77777777" w:rsidR="00AA597E" w:rsidRDefault="00AA597E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21D23" w14:textId="77777777" w:rsidR="00AA597E" w:rsidRDefault="00AA597E" w:rsidP="004D6E23">
      <w:pPr>
        <w:spacing w:after="0" w:line="240" w:lineRule="auto"/>
      </w:pPr>
      <w:r>
        <w:separator/>
      </w:r>
    </w:p>
  </w:footnote>
  <w:footnote w:type="continuationSeparator" w:id="0">
    <w:p w14:paraId="6B727D50" w14:textId="77777777" w:rsidR="00AA597E" w:rsidRDefault="00AA597E" w:rsidP="004D6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81FA3"/>
    <w:multiLevelType w:val="hybridMultilevel"/>
    <w:tmpl w:val="CB58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1FB"/>
    <w:rsid w:val="00000F1B"/>
    <w:rsid w:val="000C4417"/>
    <w:rsid w:val="0018395D"/>
    <w:rsid w:val="001F1648"/>
    <w:rsid w:val="00250F13"/>
    <w:rsid w:val="002C57E1"/>
    <w:rsid w:val="003E7D31"/>
    <w:rsid w:val="00432B28"/>
    <w:rsid w:val="00435F60"/>
    <w:rsid w:val="004D6E23"/>
    <w:rsid w:val="005B1486"/>
    <w:rsid w:val="005D2EAF"/>
    <w:rsid w:val="005D52E5"/>
    <w:rsid w:val="00687467"/>
    <w:rsid w:val="006D15F5"/>
    <w:rsid w:val="006E6627"/>
    <w:rsid w:val="006F323F"/>
    <w:rsid w:val="00720499"/>
    <w:rsid w:val="007605DC"/>
    <w:rsid w:val="00801FFA"/>
    <w:rsid w:val="00823846"/>
    <w:rsid w:val="008E354C"/>
    <w:rsid w:val="00964125"/>
    <w:rsid w:val="00973830"/>
    <w:rsid w:val="00991AFA"/>
    <w:rsid w:val="009D5F75"/>
    <w:rsid w:val="00A86249"/>
    <w:rsid w:val="00AA597E"/>
    <w:rsid w:val="00AC636B"/>
    <w:rsid w:val="00B03FF0"/>
    <w:rsid w:val="00BB6ACB"/>
    <w:rsid w:val="00BC00F5"/>
    <w:rsid w:val="00C91EF9"/>
    <w:rsid w:val="00CD7F15"/>
    <w:rsid w:val="00CF11B6"/>
    <w:rsid w:val="00CF673C"/>
    <w:rsid w:val="00DB654D"/>
    <w:rsid w:val="00DD44DB"/>
    <w:rsid w:val="00DE6C39"/>
    <w:rsid w:val="00E961FB"/>
    <w:rsid w:val="00EE4468"/>
    <w:rsid w:val="00F64F55"/>
    <w:rsid w:val="00F9450D"/>
    <w:rsid w:val="00FC2A40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8A4E1"/>
  <w15:docId w15:val="{EBF0ECC1-1929-5B42-B95A-DDE05337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32B28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32B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432B2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32B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32B28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32B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32B28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32B28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3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4456</Words>
  <Characters>25404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Мобильная робототехника</dc:creator>
  <cp:lastModifiedBy>Жосан Дарья Андреевна</cp:lastModifiedBy>
  <cp:revision>25</cp:revision>
  <cp:lastPrinted>2018-05-07T10:16:00Z</cp:lastPrinted>
  <dcterms:created xsi:type="dcterms:W3CDTF">2018-08-28T14:34:00Z</dcterms:created>
  <dcterms:modified xsi:type="dcterms:W3CDTF">2025-04-15T11:56:00Z</dcterms:modified>
</cp:coreProperties>
</file>