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sz w:val="28"/>
          <w:szCs w:val="28"/>
          <w:lang w:bidi="en-US"/>
        </w:rPr>
      </w:sdtEndPr>
      <w:sdtContent>
        <w:p w14:paraId="701FF1EB" w14:textId="6B2166BA" w:rsidR="00334165" w:rsidRPr="00272AE0" w:rsidRDefault="00272AE0" w:rsidP="0058716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noProof/>
              <w:sz w:val="72"/>
              <w:szCs w:val="72"/>
            </w:rPr>
            <w:drawing>
              <wp:inline distT="0" distB="0" distL="0" distR="0" wp14:anchorId="6D072BF6" wp14:editId="08D93D38">
                <wp:extent cx="3340735" cy="1286510"/>
                <wp:effectExtent l="0" t="0" r="0" b="889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80D9D0" w14:textId="00A9E733" w:rsidR="00666BDD" w:rsidRDefault="00666BDD" w:rsidP="0058716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117360B" w14:textId="42810569" w:rsidR="00272AE0" w:rsidRDefault="00272AE0" w:rsidP="0058716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AB96213" w14:textId="77777777" w:rsidR="00272AE0" w:rsidRPr="00272AE0" w:rsidRDefault="00272AE0" w:rsidP="0058716F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272AE0" w:rsidRDefault="00D37DEA" w:rsidP="0058716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272AE0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70918628" w:rsidR="00832EBB" w:rsidRDefault="000F0FC3" w:rsidP="0058716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272AE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«</w:t>
          </w:r>
          <w:r w:rsidR="00272AE0" w:rsidRPr="00272AE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Изготовление прототипов (Аддитивное производство)»</w:t>
          </w:r>
        </w:p>
        <w:p w14:paraId="19D4A325" w14:textId="0C888D34" w:rsidR="00101CAE" w:rsidRPr="00101CAE" w:rsidRDefault="00101CAE" w:rsidP="0058716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b/>
              <w:bCs/>
              <w:i/>
              <w:iCs/>
              <w:sz w:val="36"/>
              <w:szCs w:val="36"/>
            </w:rPr>
          </w:pPr>
          <w:r w:rsidRPr="00101CAE">
            <w:rPr>
              <w:rFonts w:ascii="Times New Roman" w:eastAsia="Arial Unicode MS" w:hAnsi="Times New Roman" w:cs="Times New Roman"/>
              <w:b/>
              <w:bCs/>
              <w:i/>
              <w:iCs/>
              <w:sz w:val="36"/>
              <w:szCs w:val="36"/>
            </w:rPr>
            <w:t>Юниоры</w:t>
          </w:r>
        </w:p>
        <w:p w14:paraId="723989CC" w14:textId="2AEC1F93" w:rsidR="00D83E4E" w:rsidRDefault="002A2935" w:rsidP="0058716F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EB4FF8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272AE0">
            <w:rPr>
              <w:rFonts w:ascii="Times New Roman" w:eastAsia="Arial Unicode MS" w:hAnsi="Times New Roman" w:cs="Times New Roman"/>
              <w:sz w:val="36"/>
              <w:szCs w:val="36"/>
            </w:rPr>
            <w:t>2025 г</w:t>
          </w:r>
        </w:p>
        <w:p w14:paraId="0964DAF0" w14:textId="52A25D71" w:rsidR="00EB4FF8" w:rsidRPr="00272AE0" w:rsidRDefault="002A2935" w:rsidP="0058716F">
          <w:pPr>
            <w:spacing w:after="0" w:line="276" w:lineRule="auto"/>
            <w:contextualSpacing/>
            <w:jc w:val="center"/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</w:pPr>
          <w:r w:rsidRPr="00272AE0"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  <w:t>г.</w:t>
          </w:r>
          <w:r w:rsidR="00207E02" w:rsidRPr="00272AE0"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  <w:t xml:space="preserve"> </w:t>
          </w:r>
          <w:r w:rsidR="001A67E0" w:rsidRPr="00272AE0">
            <w:rPr>
              <w:rFonts w:ascii="Times New Roman" w:hAnsi="Times New Roman" w:cs="Times New Roman"/>
              <w:i/>
              <w:iCs/>
              <w:sz w:val="36"/>
              <w:szCs w:val="36"/>
              <w:lang w:bidi="en-US"/>
            </w:rPr>
            <w:t>Санкт-Петербург</w:t>
          </w:r>
        </w:p>
        <w:p w14:paraId="7D975935" w14:textId="07C379DD" w:rsidR="00334165" w:rsidRPr="00272AE0" w:rsidRDefault="00D1149B" w:rsidP="0058716F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</w:p>
      </w:sdtContent>
    </w:sdt>
    <w:p w14:paraId="7C7486F1" w14:textId="1D69D426" w:rsidR="009B18A2" w:rsidRPr="00272AE0" w:rsidRDefault="009B18A2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272AE0" w:rsidRDefault="009B18A2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4D7B6F5F" w:rsidR="009B18A2" w:rsidRPr="00272AE0" w:rsidRDefault="009B18A2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36C5F77" w14:textId="77777777" w:rsidR="002A2935" w:rsidRPr="00272AE0" w:rsidRDefault="002A2935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272AE0" w:rsidRDefault="009B18A2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272AE0" w:rsidRDefault="00666BDD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73F8869E" w:rsidR="009B18A2" w:rsidRPr="00272AE0" w:rsidRDefault="009B18A2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272AE0" w:rsidRDefault="009B18A2" w:rsidP="0058716F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52DE6A8E" w14:textId="77777777" w:rsidR="00272AE0" w:rsidRPr="00272AE0" w:rsidRDefault="00EB4FF8" w:rsidP="0058716F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272AE0" w:rsidRPr="00272AE0" w:rsidSect="00272AE0">
          <w:footerReference w:type="default" r:id="rId9"/>
          <w:footerReference w:type="first" r:id="rId10"/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  <w:r w:rsidRPr="00272AE0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272AE0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272AE0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8314F8" w:rsidRDefault="00D37DEA" w:rsidP="008314F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8314F8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8314F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8314F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8314F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8314F8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8314F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8314F8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8314F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8314F8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8314F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8314F8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8314F8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8314F8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8314F8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8314F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8314F8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8314F8" w:rsidRDefault="006C6D6D" w:rsidP="008314F8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88421A5" w14:textId="3098138E" w:rsidR="00DE39D8" w:rsidRPr="008314F8" w:rsidRDefault="009B18A2" w:rsidP="008314F8">
      <w:pPr>
        <w:pStyle w:val="143"/>
        <w:shd w:val="clear" w:color="auto" w:fill="auto"/>
        <w:spacing w:line="36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8314F8">
        <w:rPr>
          <w:rFonts w:ascii="Times New Roman" w:hAnsi="Times New Roman" w:cs="Times New Roman"/>
          <w:b/>
          <w:bCs/>
          <w:sz w:val="28"/>
          <w:szCs w:val="28"/>
          <w:lang w:bidi="en-US"/>
        </w:rPr>
        <w:t>Конкурсное задание</w:t>
      </w:r>
      <w:r w:rsidR="00DE39D8" w:rsidRPr="008314F8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включает в себя следующие разделы:</w:t>
      </w:r>
    </w:p>
    <w:sdt>
      <w:sdtPr>
        <w:rPr>
          <w:rFonts w:ascii="Times New Roman" w:hAnsi="Times New Roman"/>
          <w:color w:val="auto"/>
        </w:rPr>
        <w:id w:val="-2024312636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0886CDFE" w14:textId="39EE0124" w:rsidR="008314F8" w:rsidRPr="008314F8" w:rsidRDefault="008314F8" w:rsidP="008314F8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7D1449A9" w14:textId="5E411D60" w:rsidR="008314F8" w:rsidRPr="008314F8" w:rsidRDefault="008314F8" w:rsidP="008314F8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r w:rsidRPr="008314F8">
            <w:rPr>
              <w:rFonts w:ascii="Times New Roman" w:hAnsi="Times New Roman"/>
              <w:sz w:val="28"/>
            </w:rPr>
            <w:fldChar w:fldCharType="begin"/>
          </w:r>
          <w:r w:rsidRPr="008314F8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8314F8">
            <w:rPr>
              <w:rFonts w:ascii="Times New Roman" w:hAnsi="Times New Roman"/>
              <w:sz w:val="28"/>
            </w:rPr>
            <w:fldChar w:fldCharType="separate"/>
          </w:r>
          <w:hyperlink w:anchor="_Toc213513494" w:history="1">
            <w:r w:rsidRPr="008314F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1.</w:t>
            </w:r>
            <w:r w:rsidRPr="008314F8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Pr="008314F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ОСНОВНЫЕ ТРЕБОВАНИЯ КОМПЕТЕНЦИИ</w: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_Toc213513494 \h </w:instrTex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D1149B">
              <w:rPr>
                <w:rFonts w:ascii="Times New Roman" w:hAnsi="Times New Roman"/>
                <w:noProof/>
                <w:webHidden/>
                <w:szCs w:val="24"/>
              </w:rPr>
              <w:t>4</w: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E5AE184" w14:textId="37F352D5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495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1.1.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ОБЩИЕ СВЕДЕНИЯ О ТРЕБОВАНИЯХ КОМПЕТЕНЦИИ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_Toc213513495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4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8A4803" w14:textId="5C15C395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496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1.2.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ПЕРЕЧЕНЬ ПРОФЕССИОНАЛЬНЫХ ЗАДАЧ СПЕЦИАЛИСТА ПО КОМПЕТЕНЦИИ «Изготовление прототипов (Аддитивное производство)»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_Toc213513496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4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F98ABD" w14:textId="0C639C5F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497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1.3.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ТРЕБОВАНИЯ К СХЕМЕ ОЦЕНКИ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_Toc213513497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11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4C1A80" w14:textId="1B1F12DD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498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1.4.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СПЕЦИФИКАЦИЯ ОЦЕНКИ КОМПЕТЕНЦИИ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_Toc213513498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12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A16FED" w14:textId="70BAE290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499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1.5.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КОНКУРСНОЕ ЗАДАНИЕ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_Toc213513499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13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4F9F41" w14:textId="2F69704B" w:rsidR="008314F8" w:rsidRPr="008314F8" w:rsidRDefault="008314F8" w:rsidP="008314F8">
          <w:pPr>
            <w:pStyle w:val="31"/>
            <w:tabs>
              <w:tab w:val="left" w:pos="1320"/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/>
              <w:noProof/>
              <w:sz w:val="24"/>
              <w:szCs w:val="24"/>
            </w:rPr>
          </w:pPr>
          <w:hyperlink w:anchor="_Toc213513500" w:history="1">
            <w:r w:rsidRPr="008314F8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1.5.1.</w:t>
            </w:r>
            <w:r w:rsidRPr="008314F8">
              <w:rPr>
                <w:rFonts w:ascii="Times New Roman" w:eastAsiaTheme="minorEastAsia" w:hAnsi="Times New Roman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rFonts w:ascii="Times New Roman" w:hAnsi="Times New Roman"/>
                <w:noProof/>
                <w:color w:val="auto"/>
                <w:sz w:val="24"/>
                <w:szCs w:val="24"/>
              </w:rPr>
              <w:t>Разработка/выбор конкурсного задания</w:t>
            </w:r>
            <w:r w:rsidRPr="00831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31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_Toc213513500 \h </w:instrText>
            </w:r>
            <w:r w:rsidRPr="008314F8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31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8314F8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9D5762" w14:textId="23553AF9" w:rsidR="008314F8" w:rsidRPr="008314F8" w:rsidRDefault="008314F8" w:rsidP="008314F8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513501" w:history="1">
            <w:r w:rsidRPr="008314F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2.</w:t>
            </w:r>
            <w:r w:rsidRPr="008314F8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Pr="008314F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СПЕЦИАЛЬНЫЕ ПРАВИЛА КОМПЕТЕНЦИИ</w: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_Toc213513501 \h </w:instrTex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D1149B">
              <w:rPr>
                <w:rFonts w:ascii="Times New Roman" w:hAnsi="Times New Roman"/>
                <w:noProof/>
                <w:webHidden/>
                <w:szCs w:val="24"/>
              </w:rPr>
              <w:t>27</w: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82E0B1E" w14:textId="5D025006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502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2.1.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Личный инструмент конкурсанта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_Toc213513502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27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D406F" w14:textId="66C611F8" w:rsidR="008314F8" w:rsidRPr="008314F8" w:rsidRDefault="008314F8" w:rsidP="008314F8">
          <w:pPr>
            <w:pStyle w:val="25"/>
            <w:tabs>
              <w:tab w:val="left" w:pos="660"/>
            </w:tabs>
            <w:spacing w:line="360" w:lineRule="auto"/>
            <w:contextualSpacing/>
            <w:jc w:val="both"/>
            <w:rPr>
              <w:rFonts w:eastAsiaTheme="minorEastAsia"/>
              <w:noProof/>
              <w:sz w:val="24"/>
              <w:szCs w:val="24"/>
            </w:rPr>
          </w:pPr>
          <w:hyperlink w:anchor="_Toc213513503" w:history="1"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2.2.</w:t>
            </w:r>
            <w:r w:rsidRPr="008314F8">
              <w:rPr>
                <w:rFonts w:eastAsiaTheme="minorEastAsia"/>
                <w:noProof/>
                <w:sz w:val="24"/>
                <w:szCs w:val="24"/>
              </w:rPr>
              <w:tab/>
            </w:r>
            <w:r w:rsidRPr="008314F8">
              <w:rPr>
                <w:rStyle w:val="ae"/>
                <w:noProof/>
                <w:color w:val="auto"/>
                <w:sz w:val="24"/>
                <w:szCs w:val="24"/>
              </w:rPr>
              <w:t>Материалы, оборудование, и инструменты, запрещенные на площадке</w:t>
            </w:r>
            <w:r w:rsidRPr="008314F8">
              <w:rPr>
                <w:noProof/>
                <w:webHidden/>
                <w:sz w:val="24"/>
                <w:szCs w:val="24"/>
              </w:rPr>
              <w:tab/>
            </w:r>
            <w:r w:rsidRPr="008314F8">
              <w:rPr>
                <w:noProof/>
                <w:webHidden/>
                <w:sz w:val="24"/>
                <w:szCs w:val="24"/>
              </w:rPr>
              <w:fldChar w:fldCharType="begin"/>
            </w:r>
            <w:r w:rsidRPr="008314F8">
              <w:rPr>
                <w:noProof/>
                <w:webHidden/>
                <w:sz w:val="24"/>
                <w:szCs w:val="24"/>
              </w:rPr>
              <w:instrText xml:space="preserve"> PAGEREF _Toc213513503 \h </w:instrText>
            </w:r>
            <w:r w:rsidRPr="008314F8">
              <w:rPr>
                <w:noProof/>
                <w:webHidden/>
                <w:sz w:val="24"/>
                <w:szCs w:val="24"/>
              </w:rPr>
            </w:r>
            <w:r w:rsidRPr="008314F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D1149B">
              <w:rPr>
                <w:noProof/>
                <w:webHidden/>
                <w:sz w:val="24"/>
                <w:szCs w:val="24"/>
              </w:rPr>
              <w:t>27</w:t>
            </w:r>
            <w:r w:rsidRPr="008314F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4DC78D" w14:textId="046DCC09" w:rsidR="008314F8" w:rsidRPr="008314F8" w:rsidRDefault="008314F8" w:rsidP="008314F8">
          <w:pPr>
            <w:pStyle w:val="11"/>
            <w:tabs>
              <w:tab w:val="left" w:pos="440"/>
            </w:tabs>
            <w:contextualSpacing/>
            <w:jc w:val="both"/>
            <w:rPr>
              <w:rFonts w:ascii="Times New Roman" w:eastAsiaTheme="minorEastAsia" w:hAnsi="Times New Roman"/>
              <w:bCs w:val="0"/>
              <w:noProof/>
              <w:szCs w:val="24"/>
              <w:lang w:val="ru-RU" w:eastAsia="ru-RU"/>
            </w:rPr>
          </w:pPr>
          <w:hyperlink w:anchor="_Toc213513504" w:history="1">
            <w:r w:rsidRPr="008314F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3.</w:t>
            </w:r>
            <w:r w:rsidRPr="008314F8">
              <w:rPr>
                <w:rFonts w:ascii="Times New Roman" w:eastAsiaTheme="minorEastAsia" w:hAnsi="Times New Roman"/>
                <w:bCs w:val="0"/>
                <w:noProof/>
                <w:szCs w:val="24"/>
                <w:lang w:val="ru-RU" w:eastAsia="ru-RU"/>
              </w:rPr>
              <w:tab/>
            </w:r>
            <w:r w:rsidRPr="008314F8">
              <w:rPr>
                <w:rStyle w:val="ae"/>
                <w:rFonts w:ascii="Times New Roman" w:hAnsi="Times New Roman"/>
                <w:noProof/>
                <w:color w:val="auto"/>
                <w:szCs w:val="24"/>
              </w:rPr>
              <w:t>ПРИЛОЖЕНИЯ</w: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_Toc213513504 \h </w:instrTex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D1149B">
              <w:rPr>
                <w:rFonts w:ascii="Times New Roman" w:hAnsi="Times New Roman"/>
                <w:noProof/>
                <w:webHidden/>
                <w:szCs w:val="24"/>
              </w:rPr>
              <w:t>29</w:t>
            </w:r>
            <w:r w:rsidRPr="008314F8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699334F" w14:textId="2A53C7F5" w:rsidR="008314F8" w:rsidRPr="008314F8" w:rsidRDefault="008314F8" w:rsidP="008314F8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314F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532F29F" w14:textId="77777777" w:rsidR="00FC6098" w:rsidRPr="008314F8" w:rsidRDefault="00FC6098" w:rsidP="008314F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B104001" w14:textId="77777777" w:rsidR="00AA2B8A" w:rsidRPr="008314F8" w:rsidRDefault="00AA2B8A" w:rsidP="008314F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7974273F" w14:textId="77777777" w:rsidR="00AA2B8A" w:rsidRPr="008314F8" w:rsidRDefault="00AA2B8A" w:rsidP="008314F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835A90B" w14:textId="77777777" w:rsidR="00AA2B8A" w:rsidRPr="008314F8" w:rsidRDefault="00AA2B8A" w:rsidP="008314F8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636DE652" w14:textId="77777777" w:rsidR="001E2049" w:rsidRDefault="001E2049" w:rsidP="0058716F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1E2049" w:rsidSect="00272AE0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04B31DD1" w14:textId="1EB754FA" w:rsidR="00A204BB" w:rsidRPr="001E2049" w:rsidRDefault="00D37DEA" w:rsidP="0058716F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1E2049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AF4F74C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</w:p>
    <w:p w14:paraId="32BFEA4A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ПС – Профессиональный стандарт</w:t>
      </w:r>
    </w:p>
    <w:p w14:paraId="078BDDE5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КЗ – Конкурсное задание</w:t>
      </w:r>
    </w:p>
    <w:p w14:paraId="1BCC58D6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ИЛ – Инфраструктурный лист</w:t>
      </w:r>
    </w:p>
    <w:p w14:paraId="0978B787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ТК – требование компетенции</w:t>
      </w:r>
    </w:p>
    <w:p w14:paraId="772568D7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КО – критерии оценки</w:t>
      </w:r>
    </w:p>
    <w:p w14:paraId="71340626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САПР - система автоматизированного проектирования</w:t>
      </w:r>
    </w:p>
    <w:p w14:paraId="73DCDE5B" w14:textId="77777777" w:rsidR="00CE5836" w:rsidRPr="001E2049" w:rsidRDefault="00CE5836" w:rsidP="0058716F">
      <w:pPr>
        <w:numPr>
          <w:ilvl w:val="0"/>
          <w:numId w:val="5"/>
        </w:numPr>
        <w:tabs>
          <w:tab w:val="left" w:pos="1134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E2049">
        <w:rPr>
          <w:rFonts w:ascii="Times New Roman" w:hAnsi="Times New Roman" w:cs="Times New Roman"/>
          <w:i/>
          <w:iCs/>
          <w:sz w:val="28"/>
          <w:szCs w:val="28"/>
        </w:rPr>
        <w:t>ЧПУ - числовое программное управление</w:t>
      </w:r>
    </w:p>
    <w:p w14:paraId="18FD8A99" w14:textId="7EA9C6F9" w:rsidR="00C17B01" w:rsidRPr="001E2049" w:rsidRDefault="00C17B01" w:rsidP="0058716F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70B4D99" w14:textId="77777777" w:rsidR="001E2049" w:rsidRDefault="001E2049" w:rsidP="0058716F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  <w:sectPr w:rsidR="001E2049" w:rsidSect="00272AE0">
          <w:pgSz w:w="11906" w:h="16838"/>
          <w:pgMar w:top="1134" w:right="851" w:bottom="1134" w:left="1701" w:header="624" w:footer="170" w:gutter="0"/>
          <w:pgNumType w:start="1"/>
          <w:cols w:space="708"/>
          <w:titlePg/>
          <w:docGrid w:linePitch="360"/>
        </w:sectPr>
      </w:pPr>
    </w:p>
    <w:p w14:paraId="6266C26B" w14:textId="134300FB" w:rsidR="00DE39D8" w:rsidRPr="00461B40" w:rsidRDefault="00D37DEA" w:rsidP="0058716F">
      <w:pPr>
        <w:pStyle w:val="1"/>
        <w:numPr>
          <w:ilvl w:val="0"/>
          <w:numId w:val="38"/>
        </w:numPr>
        <w:ind w:left="0" w:firstLine="0"/>
      </w:pPr>
      <w:bookmarkStart w:id="0" w:name="_Toc142037183"/>
      <w:bookmarkStart w:id="1" w:name="_Toc213513494"/>
      <w:r w:rsidRPr="00461B40">
        <w:lastRenderedPageBreak/>
        <w:t>ОСНОВНЫЕ ТРЕБОВАНИЯ</w:t>
      </w:r>
      <w:r w:rsidR="00976338" w:rsidRPr="00461B40">
        <w:t xml:space="preserve"> </w:t>
      </w:r>
      <w:r w:rsidR="00E0407E" w:rsidRPr="00461B40">
        <w:t>КОМПЕТЕНЦИИ</w:t>
      </w:r>
      <w:bookmarkEnd w:id="0"/>
      <w:bookmarkEnd w:id="1"/>
    </w:p>
    <w:p w14:paraId="1B3D6E78" w14:textId="7F44569F" w:rsidR="00DE39D8" w:rsidRPr="00461B40" w:rsidRDefault="005C6A23" w:rsidP="0058716F">
      <w:pPr>
        <w:pStyle w:val="2"/>
        <w:numPr>
          <w:ilvl w:val="1"/>
          <w:numId w:val="38"/>
        </w:numPr>
        <w:ind w:left="0" w:firstLine="709"/>
        <w:rPr>
          <w:lang w:val="ru-RU"/>
        </w:rPr>
      </w:pPr>
      <w:bookmarkStart w:id="2" w:name="_Toc142037184"/>
      <w:bookmarkStart w:id="3" w:name="_Toc213513495"/>
      <w:r w:rsidRPr="00461B40">
        <w:rPr>
          <w:lang w:val="ru-RU"/>
        </w:rPr>
        <w:t xml:space="preserve">ОБЩИЕ СВЕДЕНИЯ О </w:t>
      </w:r>
      <w:r w:rsidR="00D37DEA" w:rsidRPr="00461B40">
        <w:rPr>
          <w:lang w:val="ru-RU"/>
        </w:rPr>
        <w:t>ТРЕБОВАНИЯХ</w:t>
      </w:r>
      <w:r w:rsidR="00976338" w:rsidRPr="00461B40">
        <w:rPr>
          <w:lang w:val="ru-RU"/>
        </w:rPr>
        <w:t xml:space="preserve"> </w:t>
      </w:r>
      <w:r w:rsidR="00E0407E" w:rsidRPr="00461B40">
        <w:rPr>
          <w:lang w:val="ru-RU"/>
        </w:rPr>
        <w:t>КОМПЕТЕНЦИИ</w:t>
      </w:r>
      <w:bookmarkEnd w:id="2"/>
      <w:bookmarkEnd w:id="3"/>
    </w:p>
    <w:p w14:paraId="1EC3C524" w14:textId="3893D223" w:rsidR="00E857D6" w:rsidRPr="00461B40" w:rsidRDefault="00D37DEA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40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CE5836" w:rsidRPr="00461B40">
        <w:rPr>
          <w:rFonts w:ascii="Times New Roman" w:hAnsi="Times New Roman" w:cs="Times New Roman"/>
          <w:sz w:val="28"/>
          <w:szCs w:val="28"/>
        </w:rPr>
        <w:t>Изготовление прототипов (Аддитивное производство)</w:t>
      </w:r>
      <w:r w:rsidRPr="00461B40">
        <w:rPr>
          <w:rFonts w:ascii="Times New Roman" w:hAnsi="Times New Roman" w:cs="Times New Roman"/>
          <w:sz w:val="28"/>
          <w:szCs w:val="28"/>
        </w:rPr>
        <w:t>»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461B40">
        <w:rPr>
          <w:rFonts w:ascii="Times New Roman" w:hAnsi="Times New Roman" w:cs="Times New Roman"/>
          <w:sz w:val="28"/>
          <w:szCs w:val="28"/>
        </w:rPr>
        <w:t>определя</w:t>
      </w:r>
      <w:r w:rsidRPr="00461B40">
        <w:rPr>
          <w:rFonts w:ascii="Times New Roman" w:hAnsi="Times New Roman" w:cs="Times New Roman"/>
          <w:sz w:val="28"/>
          <w:szCs w:val="28"/>
        </w:rPr>
        <w:t>ю</w:t>
      </w:r>
      <w:r w:rsidR="00E857D6" w:rsidRPr="00461B4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461B40">
        <w:rPr>
          <w:rFonts w:ascii="Times New Roman" w:hAnsi="Times New Roman" w:cs="Times New Roman"/>
          <w:sz w:val="28"/>
          <w:szCs w:val="28"/>
        </w:rPr>
        <w:t>я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461B4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461B4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461B4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461B4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461B4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461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461B40" w:rsidRDefault="000244DA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4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461B4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461B40" w:rsidRDefault="00C56A9B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40">
        <w:rPr>
          <w:rFonts w:ascii="Times New Roman" w:hAnsi="Times New Roman" w:cs="Times New Roman"/>
          <w:sz w:val="28"/>
          <w:szCs w:val="28"/>
        </w:rPr>
        <w:t>Т</w:t>
      </w:r>
      <w:r w:rsidR="00D37DEA" w:rsidRPr="00461B4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461B4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461B40">
        <w:rPr>
          <w:rFonts w:ascii="Times New Roman" w:hAnsi="Times New Roman" w:cs="Times New Roman"/>
          <w:sz w:val="28"/>
          <w:szCs w:val="28"/>
        </w:rPr>
        <w:t>явля</w:t>
      </w:r>
      <w:r w:rsidR="00D37DEA" w:rsidRPr="00461B40">
        <w:rPr>
          <w:rFonts w:ascii="Times New Roman" w:hAnsi="Times New Roman" w:cs="Times New Roman"/>
          <w:sz w:val="28"/>
          <w:szCs w:val="28"/>
        </w:rPr>
        <w:t>ю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461B4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461B4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461B40" w:rsidRDefault="00E857D6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4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461B4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461B4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461B40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461B4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461B4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461B4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7F3A20E2" w:rsidR="00E857D6" w:rsidRPr="00461B40" w:rsidRDefault="00D37DEA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1B4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461B4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461B40">
        <w:rPr>
          <w:rFonts w:ascii="Times New Roman" w:hAnsi="Times New Roman" w:cs="Times New Roman"/>
          <w:sz w:val="28"/>
          <w:szCs w:val="28"/>
        </w:rPr>
        <w:t>ы</w:t>
      </w:r>
      <w:r w:rsidR="00E857D6" w:rsidRPr="00461B4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461B40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461B40">
        <w:rPr>
          <w:rFonts w:ascii="Times New Roman" w:hAnsi="Times New Roman" w:cs="Times New Roman"/>
          <w:sz w:val="28"/>
          <w:szCs w:val="28"/>
        </w:rPr>
        <w:t>, к</w:t>
      </w:r>
      <w:r w:rsidR="00E857D6" w:rsidRPr="00461B4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461B40">
        <w:rPr>
          <w:rFonts w:ascii="Times New Roman" w:hAnsi="Times New Roman" w:cs="Times New Roman"/>
          <w:sz w:val="28"/>
          <w:szCs w:val="28"/>
        </w:rPr>
        <w:t>, с</w:t>
      </w:r>
      <w:r w:rsidR="00056CDE" w:rsidRPr="00461B4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461B4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461B4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740C7443" w14:textId="1B007F2C" w:rsidR="00CE5836" w:rsidRPr="00461B40" w:rsidRDefault="00CE5836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31594042" w:rsidR="000244DA" w:rsidRPr="00461B40" w:rsidRDefault="00270E01" w:rsidP="0058716F">
      <w:pPr>
        <w:pStyle w:val="2"/>
        <w:numPr>
          <w:ilvl w:val="1"/>
          <w:numId w:val="38"/>
        </w:numPr>
        <w:ind w:left="0" w:firstLine="709"/>
        <w:rPr>
          <w:lang w:val="ru-RU"/>
        </w:rPr>
      </w:pPr>
      <w:bookmarkStart w:id="5" w:name="_Toc142037185"/>
      <w:bookmarkStart w:id="6" w:name="_Toc213513496"/>
      <w:r w:rsidRPr="00461B40">
        <w:rPr>
          <w:lang w:val="ru-RU"/>
        </w:rPr>
        <w:t>ПЕРЕЧЕНЬ ПРОФЕССИОНАЛЬНЫХ</w:t>
      </w:r>
      <w:r w:rsidR="00D17132" w:rsidRPr="00461B40">
        <w:rPr>
          <w:lang w:val="ru-RU"/>
        </w:rPr>
        <w:t xml:space="preserve"> </w:t>
      </w:r>
      <w:r w:rsidRPr="00461B40">
        <w:rPr>
          <w:lang w:val="ru-RU"/>
        </w:rPr>
        <w:t>ЗАДАЧ СПЕЦИАЛИСТА ПО КОМПЕТЕНЦИИ «</w:t>
      </w:r>
      <w:r w:rsidR="00CE5836" w:rsidRPr="00461B40">
        <w:rPr>
          <w:lang w:val="ru-RU"/>
        </w:rPr>
        <w:t>Изготовление прототипов (Аддитивное производство)</w:t>
      </w:r>
      <w:r w:rsidRPr="00461B40">
        <w:rPr>
          <w:lang w:val="ru-RU"/>
        </w:rPr>
        <w:t>»</w:t>
      </w:r>
      <w:bookmarkEnd w:id="5"/>
      <w:bookmarkEnd w:id="6"/>
    </w:p>
    <w:p w14:paraId="1D7BF307" w14:textId="153882B2" w:rsidR="00C56A9B" w:rsidRPr="00461B40" w:rsidRDefault="00C56A9B" w:rsidP="0058716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61B40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461B40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0207D51" w14:textId="77777777" w:rsidR="003F786E" w:rsidRPr="00461B40" w:rsidRDefault="003F786E" w:rsidP="005871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FFFFFF"/>
          <w:sz w:val="28"/>
          <w:szCs w:val="28"/>
        </w:rPr>
      </w:pPr>
      <w:r w:rsidRPr="00461B40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973"/>
        <w:gridCol w:w="6601"/>
        <w:gridCol w:w="1770"/>
      </w:tblGrid>
      <w:tr w:rsidR="003F786E" w:rsidRPr="00461B40" w14:paraId="56395789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7435B6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3D642F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39031D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3F786E" w:rsidRPr="00461B40" w14:paraId="5263968E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E0011A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73695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работ, ОТ и ТБ, коммуникация, нормативная и сопроводительная документация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5E0F3" w14:textId="729EA70A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F786E" w:rsidRPr="00461B40" w14:paraId="47EDD1E2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939BFA" w14:textId="77777777" w:rsidR="003F786E" w:rsidRPr="00461B40" w:rsidRDefault="003F786E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3B038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21C2B7D" w14:textId="77777777" w:rsidR="003F786E" w:rsidRPr="00461B40" w:rsidRDefault="003F786E" w:rsidP="0058716F">
            <w:pPr>
              <w:pStyle w:val="27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Требования охраны труда, производственной санитарии, электро- и пожарной безопасности</w:t>
            </w:r>
          </w:p>
          <w:p w14:paraId="2DBD1767" w14:textId="77777777" w:rsidR="003F786E" w:rsidRPr="00461B40" w:rsidRDefault="003F786E" w:rsidP="0058716F">
            <w:pPr>
              <w:pStyle w:val="27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Основы психологии поведения человека</w:t>
            </w:r>
          </w:p>
          <w:p w14:paraId="4A379EB6" w14:textId="77777777" w:rsidR="003F786E" w:rsidRPr="00461B40" w:rsidRDefault="003F786E" w:rsidP="0058716F">
            <w:pPr>
              <w:pStyle w:val="27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Основы изобретательства</w:t>
            </w:r>
          </w:p>
          <w:p w14:paraId="52D09338" w14:textId="77777777" w:rsidR="003F786E" w:rsidRPr="00461B40" w:rsidRDefault="003F786E" w:rsidP="0058716F">
            <w:pPr>
              <w:pStyle w:val="27"/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lastRenderedPageBreak/>
              <w:t>Российские и международные социологические исследования, и разработки, касающиеся эргономических параметров продукции (изделия)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A2C9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10E2F5D2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99B547" w14:textId="77777777" w:rsidR="003F786E" w:rsidRPr="00461B40" w:rsidRDefault="003F786E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C2707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B022742" w14:textId="77777777" w:rsidR="003F786E" w:rsidRPr="00461B40" w:rsidRDefault="003F786E" w:rsidP="0058716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Идентифицировать основные опасности производственной деятельности человека, оценивать их риск</w:t>
            </w:r>
          </w:p>
          <w:p w14:paraId="1CA90883" w14:textId="77777777" w:rsidR="003F786E" w:rsidRPr="00461B40" w:rsidRDefault="003F786E" w:rsidP="0058716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Идентифицировать основные опасности производственной деятельности человека, оценивать их риск</w:t>
            </w:r>
          </w:p>
          <w:p w14:paraId="1BB8550C" w14:textId="77777777" w:rsidR="003F786E" w:rsidRPr="00461B40" w:rsidRDefault="003F786E" w:rsidP="0058716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Анализировать запросы потребителей и учитывать современные тренды и тенденции при разработке продукции (изделий)</w:t>
            </w:r>
          </w:p>
          <w:p w14:paraId="09A35D78" w14:textId="77777777" w:rsidR="003F786E" w:rsidRPr="00461B40" w:rsidRDefault="003F786E" w:rsidP="0058716F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Определять показатели и критерии эргономичности проектируемой продукции (изделия)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5693B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100355F0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FD36A7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9BCE" w14:textId="02591258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 (3Д, 2Д, КД, Реверс)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4007C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3F786E" w:rsidRPr="00461B40" w14:paraId="3C90E1CA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049733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97684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3B46A84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ЕСКД</w:t>
            </w:r>
          </w:p>
          <w:p w14:paraId="0B670526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Требования к оформлению рабочих чертежей, обозначение допусков, посадок, отклонений формы, шероховатости поверхностей</w:t>
            </w:r>
          </w:p>
          <w:p w14:paraId="0A3D4951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Стандарты, методики и инструкции по разработке и оформлению</w:t>
            </w:r>
          </w:p>
          <w:p w14:paraId="6C3258FA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чертежей и конструкторской документации</w:t>
            </w:r>
          </w:p>
          <w:p w14:paraId="628C63A2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Компьютерные программы моделирования</w:t>
            </w:r>
          </w:p>
          <w:p w14:paraId="3ED71E96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Системы и методы проектирования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2713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788A8C1E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32CCB7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4326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FF0EB44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Создавать и корректировать средствами компьютерного проектирования цифровые трехмерные модели изделий</w:t>
            </w:r>
          </w:p>
          <w:p w14:paraId="287E36BE" w14:textId="2E2166DA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Выполнять чертежи деталей, чертежи общего вида, габаритные и монтажные чертежи по эскизным документам или с натуры.</w:t>
            </w: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D06E2DB" w14:textId="35BA5602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Оформлять чертежи.</w:t>
            </w:r>
          </w:p>
          <w:p w14:paraId="5C399824" w14:textId="48825548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-Вычерчивать сборочные чертежи и выполнять их деталировку.</w:t>
            </w:r>
          </w:p>
          <w:p w14:paraId="288E79D7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эскизы деталей простых конструкций. </w:t>
            </w: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501FF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1CE5250F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2E5E18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C104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Конструирование, дизайн и технологии производства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B1DD" w14:textId="60BD927B" w:rsidR="003F786E" w:rsidRPr="00461B40" w:rsidRDefault="000B639B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F786E" w:rsidRPr="00461B40" w14:paraId="69526622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CB65A7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69CC" w14:textId="4B0E7ABB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A727E70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- Принципы работы, условия монтажа и технической эксплуатации</w:t>
            </w:r>
          </w:p>
          <w:p w14:paraId="15698BE5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проектируемых конструкций, технология их производства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97C0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6552FD7D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2507D6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5C48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EA31131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принятые в процессе разработки изменения в конструкторскую документацию и составлять извещения об изменениях. </w:t>
            </w: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793E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20DCC2A2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D38691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4C08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(Литье, композиты, пластики, электрика, отделочные материалы)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A334" w14:textId="6C6EABE6" w:rsidR="003F786E" w:rsidRPr="00461B40" w:rsidRDefault="000B639B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3F786E" w:rsidRPr="00461B40" w14:paraId="0F153C17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2371EE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9053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46BAA54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Виды и свойства расходных материалов, применяемых для трехмерной печати</w:t>
            </w:r>
          </w:p>
          <w:p w14:paraId="01721AD5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Технические характеристики и свойства материалов, применяемых в проектируемых конструкциях</w:t>
            </w:r>
          </w:p>
          <w:p w14:paraId="117C0758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Технические требования, предъявляемые к разрабатываемым конструкциям</w:t>
            </w:r>
          </w:p>
          <w:p w14:paraId="5E3263A8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Основы материаловедения</w:t>
            </w:r>
          </w:p>
          <w:p w14:paraId="4E25FB36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Технические характеристики и свойства материалов, применяемых в проектируемых конструкциях</w:t>
            </w:r>
          </w:p>
          <w:p w14:paraId="22231A3D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Технические требования, предъявляемые к разрабатываемым конструкциям</w:t>
            </w:r>
          </w:p>
          <w:p w14:paraId="37B264E9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Способы окрашивания макетов</w:t>
            </w:r>
          </w:p>
          <w:p w14:paraId="51D614D0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Требования стандартов окрасочного производства</w:t>
            </w:r>
          </w:p>
          <w:p w14:paraId="1CE9450F" w14:textId="77777777" w:rsidR="003F786E" w:rsidRPr="00461B40" w:rsidRDefault="003F786E" w:rsidP="0058716F">
            <w:pPr>
              <w:pStyle w:val="27"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Виды и причины дефектов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0D97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329B4C1E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AEF6DA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E163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71364CA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Производить загрузку материалов в комплекс оборудования трехмерной печати</w:t>
            </w:r>
          </w:p>
          <w:p w14:paraId="5E0E5A58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Использовать материалы и инструменты для макетирования продукта (изделия, элемента)</w:t>
            </w:r>
          </w:p>
          <w:p w14:paraId="67ACCE50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Использовать основные приемы макетирования: тонирование бумаги, вычерчивание и вырезание развертки, сборка макета, склейка макета</w:t>
            </w:r>
          </w:p>
          <w:p w14:paraId="6B73C5ED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Создавать модели простых и сложных конструкций продукта (изделия, элемента) с помощью макетирования</w:t>
            </w:r>
          </w:p>
          <w:p w14:paraId="537D0065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Использовать комбинированные техники для достижения художественной целостности моделей продукции (изделий, элементов)</w:t>
            </w:r>
          </w:p>
          <w:p w14:paraId="7D8500B9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Создавать физические модели продукта (изделия, элемента) из различных материалов</w:t>
            </w:r>
          </w:p>
          <w:p w14:paraId="7279B7D5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Работать с различными материалами при создании физических моделей продукта (изделия, элемента)</w:t>
            </w:r>
          </w:p>
          <w:p w14:paraId="428E65AF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Выбирать метод нанесения первичного грунта</w:t>
            </w:r>
          </w:p>
          <w:p w14:paraId="6BDFB56D" w14:textId="77777777" w:rsidR="003F786E" w:rsidRPr="00461B40" w:rsidRDefault="003F786E" w:rsidP="0058716F">
            <w:pPr>
              <w:pStyle w:val="27"/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Применять оборудование, инструмент и материалы для нанесения первичного грунта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020D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21305174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C3F8DD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EF9C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Цифровых производств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E56C" w14:textId="513B8DBD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B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F786E" w:rsidRPr="00461B40" w14:paraId="5ECFE5C6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1944C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1A8D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E6E5F20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Устройство и принцип работы комплексов оборудования трехмерной печати</w:t>
            </w:r>
          </w:p>
          <w:p w14:paraId="4B44288A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 xml:space="preserve">Правила настройки и эксплуатации комплекса оборудования трехмерной печати, оснащенного </w:t>
            </w:r>
            <w:r w:rsidRPr="00461B40">
              <w:rPr>
                <w:rFonts w:ascii="Times New Roman" w:hAnsi="Times New Roman"/>
              </w:rPr>
              <w:lastRenderedPageBreak/>
              <w:t>автоматизированными системами управления и контроля</w:t>
            </w:r>
          </w:p>
          <w:p w14:paraId="10D40EC7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Основные технологии трехмерной печати</w:t>
            </w:r>
          </w:p>
          <w:p w14:paraId="32479733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Виды и свойства расходных материалов, применяемых для трехмерной печати</w:t>
            </w:r>
          </w:p>
          <w:p w14:paraId="7F804E20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Основы проектирования трехмерных изделий с использованием соответствующего программного обеспечения</w:t>
            </w:r>
          </w:p>
          <w:p w14:paraId="78421037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Методы настройки прикладного программного обеспечения комплекса оборудования трехмерной печати</w:t>
            </w:r>
          </w:p>
          <w:p w14:paraId="19751215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Особенности изготовления изделий на комплексе оборудования трехмерной печати в зависимости от технологий аддитивного производства и сложности изделий</w:t>
            </w:r>
          </w:p>
          <w:p w14:paraId="3B436C19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Технологии прототипирования (</w:t>
            </w:r>
            <w:proofErr w:type="spellStart"/>
            <w:r w:rsidRPr="00461B40">
              <w:rPr>
                <w:rFonts w:ascii="Times New Roman" w:hAnsi="Times New Roman"/>
              </w:rPr>
              <w:t>стереолитография</w:t>
            </w:r>
            <w:proofErr w:type="spellEnd"/>
            <w:r w:rsidRPr="00461B40">
              <w:rPr>
                <w:rFonts w:ascii="Times New Roman" w:hAnsi="Times New Roman"/>
              </w:rPr>
              <w:t xml:space="preserve">, отверждение на твердом основании, селективное лазерное спекание полимерных порошков, ламинирование, моделирование при помощи склейки, моделирование изделия сплавляемыми частицами, распыление термопластов, </w:t>
            </w:r>
            <w:proofErr w:type="spellStart"/>
            <w:r w:rsidRPr="00461B40">
              <w:rPr>
                <w:rFonts w:ascii="Times New Roman" w:hAnsi="Times New Roman"/>
              </w:rPr>
              <w:t>многосопельное</w:t>
            </w:r>
            <w:proofErr w:type="spellEnd"/>
            <w:r w:rsidRPr="00461B40">
              <w:rPr>
                <w:rFonts w:ascii="Times New Roman" w:hAnsi="Times New Roman"/>
              </w:rPr>
              <w:t xml:space="preserve"> моделирование)</w:t>
            </w:r>
          </w:p>
          <w:p w14:paraId="2496C4F7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Особенности аддитивных технологий</w:t>
            </w:r>
          </w:p>
          <w:p w14:paraId="470EEEF4" w14:textId="77777777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Современные технологии трехмерной печати</w:t>
            </w:r>
          </w:p>
          <w:p w14:paraId="22F1DB76" w14:textId="69108B0B" w:rsidR="003F786E" w:rsidRPr="00461B40" w:rsidRDefault="003F786E" w:rsidP="0058716F">
            <w:pPr>
              <w:pStyle w:val="27"/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Технологические возможности гибридных аддитивных производств (в том числе и лазерные технологии)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0905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43E68017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AEB86A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B265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3F99825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Планировать работу по выполнению задания на производство изделий</w:t>
            </w:r>
          </w:p>
          <w:p w14:paraId="094E99EA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Настраивать комплекс оборудования трехмерной печати для изготовления изделий</w:t>
            </w:r>
          </w:p>
          <w:p w14:paraId="27734AA6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Осуществлять входной контроль цифровых файлов задания на изготовление изделий на комплексе оборудования трехмерной печати, вводить управляющие команды в систему управления комплексом</w:t>
            </w:r>
          </w:p>
          <w:p w14:paraId="0D039554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Производить загрузку материалов в комплекс оборудования трехмерной печати</w:t>
            </w:r>
          </w:p>
          <w:p w14:paraId="5D8474E1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Производить запуск комплекса оборудования трехмерной печати в рабочем режиме</w:t>
            </w:r>
          </w:p>
          <w:p w14:paraId="3D84D2E0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Контролировать параметры процесса изготовления изделия на комплексе оборудования трехмерной печати</w:t>
            </w:r>
          </w:p>
          <w:p w14:paraId="2B9AADDF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 xml:space="preserve">Применять в комплексных решениях в области производств, использующих методы аддитивных </w:t>
            </w:r>
            <w:r w:rsidRPr="00461B40">
              <w:rPr>
                <w:rFonts w:ascii="Times New Roman" w:hAnsi="Times New Roman"/>
              </w:rPr>
              <w:lastRenderedPageBreak/>
              <w:t>технологий, гибридные производства, включающие в себя операции токарной обработки, сверления, фрезерования, шлифования</w:t>
            </w:r>
          </w:p>
          <w:p w14:paraId="680D1D53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Разрабатывать с помощью CAD/CAM систем управляющие программы для технологического оборудования.</w:t>
            </w:r>
          </w:p>
          <w:p w14:paraId="5A2AE6C5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Проводить контроль соответствия качества деталей требованиям технической документации.</w:t>
            </w:r>
          </w:p>
          <w:p w14:paraId="3AE409CE" w14:textId="77777777" w:rsidR="003F786E" w:rsidRPr="00461B40" w:rsidRDefault="003F786E" w:rsidP="0058716F">
            <w:pPr>
              <w:pStyle w:val="27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Контролировать качество продукции, выявлять, анализировать и устранять причины выпуска продукции низкого качества.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EF70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0BBFF1B0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CDB7A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D174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Ручное оборудование и инструмент (универсальный)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2BFA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F786E" w:rsidRPr="00461B40" w14:paraId="50E8E9C7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A79493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A89E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1806760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Методики оценки соответствия параметров изготовленного на комплексе оборудования трехмерной печати изделия требованиям задания</w:t>
            </w:r>
          </w:p>
          <w:p w14:paraId="460AADA2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Приборы контроля, применяемые для оценки соответствия параметров изделия требованиям задания</w:t>
            </w:r>
          </w:p>
          <w:p w14:paraId="22B40A67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Основные технологии трехмерной печати</w:t>
            </w:r>
          </w:p>
          <w:p w14:paraId="6FFFD021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Виды и характеристики материалов, применяемых в трехмерной печати, методы их обработки</w:t>
            </w:r>
          </w:p>
          <w:p w14:paraId="43E08377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Особенности изготовления изделий на комплексе оборудования трехмерной печати в зависимости от технологии трехмерной печати и сложности изделий</w:t>
            </w:r>
          </w:p>
          <w:p w14:paraId="17204147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Оснастка и инструменты, необходимые для доводки изделий до требуемых параметров по заданию</w:t>
            </w:r>
          </w:p>
          <w:p w14:paraId="4B74FA7D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Правила и методы выполнения доводки изделий до требований по заданию при производстве изделий на оборудовании трехмерной печати</w:t>
            </w:r>
          </w:p>
          <w:p w14:paraId="61BA6201" w14:textId="77777777" w:rsidR="003F786E" w:rsidRPr="00461B40" w:rsidRDefault="003F786E" w:rsidP="0058716F">
            <w:pPr>
              <w:pStyle w:val="27"/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Виды и причины дефектов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9CF9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4B863719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5D51A9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761F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C4A3FCD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технологию изготовления деталей и узлов макетов простой и средней сложности свойства,</w:t>
            </w:r>
          </w:p>
          <w:p w14:paraId="277E92AF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правила составления и чтения рабочих чертежей по отдельным частям проекта;</w:t>
            </w:r>
          </w:p>
          <w:p w14:paraId="3DCE1D0A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назначение, правила применения материалов, клеящих составов для дерева, оргстекла и других материалов;</w:t>
            </w:r>
          </w:p>
          <w:p w14:paraId="273CDDD4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способы разработки и изготовления технологической оснастки для создания ненормализованных узлов макетов;</w:t>
            </w:r>
          </w:p>
          <w:p w14:paraId="6516D5A5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Оценивать соответствие параметров изделия, изготовленного на комплексе оборудования трехмерной печати, требованиям задания</w:t>
            </w:r>
          </w:p>
          <w:p w14:paraId="380F0DA8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lastRenderedPageBreak/>
              <w:t>Использовать контрольно-измерительные приборы для оценки соответствия параметров изделия заданию</w:t>
            </w:r>
          </w:p>
          <w:p w14:paraId="348BC365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Выбирать способы доводки изделия, а также оснастку и инструменты, необходимые для выполнения доводки изделия до требуемых параметров</w:t>
            </w:r>
          </w:p>
          <w:p w14:paraId="70D3B99A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Пользоваться различной оснасткой и инструментом для доведения параметров изделия до значений, соответствующих требованиям задания</w:t>
            </w:r>
          </w:p>
          <w:p w14:paraId="058446D4" w14:textId="77777777" w:rsidR="003F786E" w:rsidRPr="00461B40" w:rsidRDefault="003F786E" w:rsidP="0058716F">
            <w:pPr>
              <w:pStyle w:val="27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Проводить доводку и финишную обработку изделий, созданных на установках для аддитивного производства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EC7C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1267C82C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FCA30E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3C48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инструмент для электрики и электроники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7B16" w14:textId="54AF3401" w:rsidR="003F786E" w:rsidRPr="00461B40" w:rsidRDefault="000B639B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F786E" w:rsidRPr="00461B40" w14:paraId="62DA06F1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76F6E8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0198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AA8D97F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Условные изображения на чертежах и функциональных, структурных, электрических и монтажных схемах</w:t>
            </w:r>
          </w:p>
          <w:p w14:paraId="0AAC963C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Правила изготовления деталей для крепления электрооборудования, не требующих точных размеров, и установки деталей крепления электрооборудования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3F03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2B628200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4935DF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A28C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6FCBC56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Читать монтажные чертежи, схемы, таблицы соединений, спецификации монтируемого электрооборудования</w:t>
            </w:r>
          </w:p>
          <w:p w14:paraId="38D2032A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Пользоваться ручным и ручным электрифицированным инструментом, используемым при изготовлении деталей для крепления оборудования, не требующих точных размеров и установки деталей крепления электрооборудования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2684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5ED70F3D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21123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756F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 и метрология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F7C5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F786E" w:rsidRPr="00461B40" w14:paraId="0B2B7E0D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708CB8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6ED3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54F516B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Современные системы проведения натурных испытаний</w:t>
            </w:r>
          </w:p>
          <w:p w14:paraId="7EF35B9F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Методики испытаний и исследований изделий аддитивных производств, применяемые в организации</w:t>
            </w:r>
          </w:p>
          <w:p w14:paraId="590ED660" w14:textId="77777777" w:rsidR="003F786E" w:rsidRPr="00461B40" w:rsidRDefault="003F786E" w:rsidP="0058716F">
            <w:pPr>
              <w:pStyle w:val="27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Области применения методов испытаний и исследований изделий аддитивных производств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0535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67D7C29E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F6A41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F58F" w14:textId="77777777" w:rsidR="003F786E" w:rsidRPr="00461B40" w:rsidRDefault="003F786E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D3866C3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Проводить контроль соответствия качества деталей требованиям технической документации.</w:t>
            </w:r>
          </w:p>
          <w:p w14:paraId="37CB0B66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Производить измерения, испытания, анализы и исследования в области промышленного дизайна и эргономики изделия</w:t>
            </w:r>
          </w:p>
          <w:p w14:paraId="0381299E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Определять требования к методикам испытаний и исследований изделий аддитивных производств</w:t>
            </w:r>
          </w:p>
          <w:p w14:paraId="0D26328C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lastRenderedPageBreak/>
              <w:t>Разрабатывать последовательность проведения выборочных испытаний и исследований изделий аддитивных производств</w:t>
            </w:r>
          </w:p>
          <w:p w14:paraId="0D6DD56B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Определять требования к условиям проведения испытаний и исследований изделий аддитивных производств</w:t>
            </w:r>
          </w:p>
          <w:p w14:paraId="49A111F5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Обеспечивать соблюдение требований охраны труда при проведении испытаний и исследований изделий аддитивных производств</w:t>
            </w:r>
          </w:p>
          <w:p w14:paraId="433AC4A9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Проводить контроль соответствия качества деталей требованиям технической документации.</w:t>
            </w:r>
            <w:r w:rsidRPr="00461B40">
              <w:rPr>
                <w:rFonts w:ascii="Times New Roman" w:hAnsi="Times New Roman"/>
              </w:rPr>
              <w:tab/>
            </w:r>
          </w:p>
          <w:p w14:paraId="40976D5F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Реализовывать технологический процесс сборки изделий машиностроительного производства.</w:t>
            </w:r>
          </w:p>
          <w:p w14:paraId="0C4BB785" w14:textId="77777777" w:rsidR="003F786E" w:rsidRPr="00461B40" w:rsidRDefault="003F786E" w:rsidP="0058716F">
            <w:pPr>
              <w:pStyle w:val="27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</w:rPr>
            </w:pPr>
            <w:r w:rsidRPr="00461B40">
              <w:rPr>
                <w:rFonts w:ascii="Times New Roman" w:hAnsi="Times New Roman"/>
              </w:rPr>
              <w:t>Контролировать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3345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174818F3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521E75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6064" w14:textId="77777777" w:rsidR="003F786E" w:rsidRPr="00461B40" w:rsidRDefault="003F786E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E021" w14:textId="7BFB8FBB" w:rsidR="003F786E" w:rsidRPr="00461B40" w:rsidRDefault="000B639B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F786E" w:rsidRPr="00461B40" w14:paraId="67F74FE6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F1D647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63DE2" w14:textId="77777777" w:rsidR="003F786E" w:rsidRPr="00461B40" w:rsidRDefault="003F786E" w:rsidP="0058716F">
            <w:pPr>
              <w:spacing w:after="0" w:line="276" w:lineRule="auto"/>
              <w:ind w:left="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D70C3A4" w14:textId="77777777" w:rsidR="003F786E" w:rsidRPr="00461B40" w:rsidRDefault="003F786E" w:rsidP="0058716F">
            <w:pPr>
              <w:pStyle w:val="TableParagraph"/>
              <w:numPr>
                <w:ilvl w:val="0"/>
                <w:numId w:val="16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Базовые принципы бережливого производства и основные типы потерь</w:t>
            </w:r>
          </w:p>
          <w:p w14:paraId="6A0E61C9" w14:textId="77777777" w:rsidR="003F786E" w:rsidRPr="00461B40" w:rsidRDefault="003F786E" w:rsidP="0058716F">
            <w:pPr>
              <w:pStyle w:val="TableParagraph"/>
              <w:numPr>
                <w:ilvl w:val="0"/>
                <w:numId w:val="16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Методы организации рабочего пространства для повышения эффективности</w:t>
            </w:r>
          </w:p>
          <w:p w14:paraId="44CA5BEC" w14:textId="77777777" w:rsidR="003F786E" w:rsidRPr="00461B40" w:rsidRDefault="003F786E" w:rsidP="0058716F">
            <w:pPr>
              <w:pStyle w:val="TableParagraph"/>
              <w:numPr>
                <w:ilvl w:val="0"/>
                <w:numId w:val="16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Требования эксплуатационной документации беспилотной авиационной системы</w:t>
            </w:r>
          </w:p>
          <w:p w14:paraId="223548E6" w14:textId="77777777" w:rsidR="003F786E" w:rsidRPr="00461B40" w:rsidRDefault="003F786E" w:rsidP="0058716F">
            <w:pPr>
              <w:pStyle w:val="TableParagraph"/>
              <w:numPr>
                <w:ilvl w:val="0"/>
                <w:numId w:val="16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6310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6E" w:rsidRPr="00461B40" w14:paraId="0D37EC30" w14:textId="77777777" w:rsidTr="00461B40">
        <w:trPr>
          <w:trHeight w:val="2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12AC3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2626" w14:textId="77777777" w:rsidR="003F786E" w:rsidRPr="00461B40" w:rsidRDefault="003F786E" w:rsidP="0058716F">
            <w:pPr>
              <w:spacing w:after="0" w:line="276" w:lineRule="auto"/>
              <w:ind w:left="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7CE5932" w14:textId="77777777" w:rsidR="003F786E" w:rsidRPr="00461B40" w:rsidRDefault="003F786E" w:rsidP="0058716F">
            <w:pPr>
              <w:pStyle w:val="TableParagraph"/>
              <w:numPr>
                <w:ilvl w:val="0"/>
                <w:numId w:val="17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Анализировать процессы и выявлять потери</w:t>
            </w:r>
          </w:p>
          <w:p w14:paraId="0240A165" w14:textId="77777777" w:rsidR="003F786E" w:rsidRPr="00461B40" w:rsidRDefault="003F786E" w:rsidP="0058716F">
            <w:pPr>
              <w:pStyle w:val="TableParagraph"/>
              <w:numPr>
                <w:ilvl w:val="0"/>
                <w:numId w:val="17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 w:val="24"/>
                <w:szCs w:val="24"/>
              </w:rPr>
            </w:pPr>
            <w:r w:rsidRPr="00461B40">
              <w:rPr>
                <w:sz w:val="24"/>
                <w:szCs w:val="24"/>
              </w:rPr>
              <w:t>Организовывать рабочее пространство согласно принципам бережливого производства</w:t>
            </w:r>
          </w:p>
          <w:p w14:paraId="047C4516" w14:textId="77777777" w:rsidR="003F786E" w:rsidRPr="00461B40" w:rsidRDefault="003F786E" w:rsidP="0058716F">
            <w:pPr>
              <w:spacing w:after="0" w:line="276" w:lineRule="auto"/>
              <w:ind w:left="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B4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029C" w14:textId="77777777" w:rsidR="003F786E" w:rsidRPr="00461B40" w:rsidRDefault="003F786E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260F9" w14:textId="5F515782" w:rsidR="00A204BB" w:rsidRDefault="00A204BB" w:rsidP="005871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7045F" w14:textId="128F8ACE" w:rsidR="00461B40" w:rsidRDefault="00461B40" w:rsidP="005871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CAF98" w14:textId="1833848A" w:rsidR="00461B40" w:rsidRDefault="00461B40" w:rsidP="005871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707382" w14:textId="77777777" w:rsidR="00461B40" w:rsidRPr="00461B40" w:rsidRDefault="00461B40" w:rsidP="005871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09BC4" w14:textId="04363440" w:rsidR="007274B8" w:rsidRPr="00461B40" w:rsidRDefault="00821793" w:rsidP="0058716F">
      <w:pPr>
        <w:pStyle w:val="2"/>
        <w:numPr>
          <w:ilvl w:val="1"/>
          <w:numId w:val="38"/>
        </w:numPr>
        <w:ind w:left="0" w:firstLine="709"/>
        <w:rPr>
          <w:lang w:val="ru-RU"/>
        </w:rPr>
      </w:pPr>
      <w:bookmarkStart w:id="7" w:name="_Toc78885655"/>
      <w:bookmarkStart w:id="8" w:name="_Toc142037186"/>
      <w:bookmarkStart w:id="9" w:name="_Toc213513497"/>
      <w:r>
        <w:rPr>
          <w:lang w:val="ru-RU"/>
        </w:rPr>
        <w:lastRenderedPageBreak/>
        <w:t>Т</w:t>
      </w:r>
      <w:r w:rsidR="00D17132" w:rsidRPr="00461B40">
        <w:rPr>
          <w:lang w:val="ru-RU"/>
        </w:rPr>
        <w:t>РЕБОВАНИЯ К СХЕМЕ ОЦЕНКИ</w:t>
      </w:r>
      <w:bookmarkEnd w:id="7"/>
      <w:bookmarkEnd w:id="8"/>
      <w:bookmarkEnd w:id="9"/>
    </w:p>
    <w:p w14:paraId="3F465272" w14:textId="65C12749" w:rsidR="00DE39D8" w:rsidRDefault="00AE6AB7" w:rsidP="0058716F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936FD4" w:rsidRDefault="00640E46" w:rsidP="0058716F">
      <w:pPr>
        <w:pStyle w:val="af1"/>
        <w:widowControl/>
        <w:ind w:firstLine="709"/>
        <w:contextualSpacing/>
        <w:jc w:val="right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936FD4">
        <w:rPr>
          <w:rFonts w:ascii="Times New Roman" w:hAnsi="Times New Roman"/>
          <w:i/>
          <w:iCs/>
          <w:sz w:val="28"/>
          <w:szCs w:val="28"/>
          <w:lang w:val="ru-RU"/>
        </w:rPr>
        <w:t>Таблица №2</w:t>
      </w:r>
    </w:p>
    <w:p w14:paraId="4AD284B7" w14:textId="5D9A8E38" w:rsidR="007274B8" w:rsidRPr="006E1BFC" w:rsidRDefault="007274B8" w:rsidP="0058716F">
      <w:pPr>
        <w:pStyle w:val="af1"/>
        <w:widowControl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E1BFC">
        <w:rPr>
          <w:rFonts w:ascii="Times New Roman" w:hAnsi="Times New Roman"/>
          <w:b/>
          <w:bCs/>
          <w:sz w:val="28"/>
          <w:szCs w:val="28"/>
          <w:lang w:val="ru-RU"/>
        </w:rPr>
        <w:t xml:space="preserve">Матрица пересчета </w:t>
      </w:r>
      <w:r w:rsidR="00640E46" w:rsidRPr="006E1BFC"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="00F8340A" w:rsidRPr="006E1BFC">
        <w:rPr>
          <w:rFonts w:ascii="Times New Roman" w:hAnsi="Times New Roman"/>
          <w:b/>
          <w:bCs/>
          <w:sz w:val="28"/>
          <w:szCs w:val="28"/>
          <w:lang w:val="ru-RU"/>
        </w:rPr>
        <w:t>ребований</w:t>
      </w:r>
      <w:r w:rsidRPr="006E1BFC">
        <w:rPr>
          <w:rFonts w:ascii="Times New Roman" w:hAnsi="Times New Roman"/>
          <w:b/>
          <w:bCs/>
          <w:sz w:val="28"/>
          <w:szCs w:val="28"/>
          <w:lang w:val="ru-RU"/>
        </w:rPr>
        <w:t xml:space="preserve"> компетенции в </w:t>
      </w:r>
      <w:r w:rsidR="00640E46" w:rsidRPr="006E1BFC">
        <w:rPr>
          <w:rFonts w:ascii="Times New Roman" w:hAnsi="Times New Roman"/>
          <w:b/>
          <w:bCs/>
          <w:sz w:val="28"/>
          <w:szCs w:val="28"/>
          <w:lang w:val="ru-RU"/>
        </w:rPr>
        <w:t>к</w:t>
      </w:r>
      <w:r w:rsidRPr="006E1BFC">
        <w:rPr>
          <w:rFonts w:ascii="Times New Roman" w:hAnsi="Times New Roman"/>
          <w:b/>
          <w:bCs/>
          <w:sz w:val="28"/>
          <w:szCs w:val="28"/>
          <w:lang w:val="ru-RU"/>
        </w:rPr>
        <w:t>ритерии оценки</w:t>
      </w:r>
      <w:r w:rsidR="006E1BFC">
        <w:rPr>
          <w:rFonts w:ascii="Times New Roman" w:hAnsi="Times New Roman"/>
          <w:b/>
          <w:bCs/>
          <w:sz w:val="28"/>
          <w:szCs w:val="28"/>
          <w:lang w:val="ru-RU"/>
        </w:rPr>
        <w:t xml:space="preserve"> в индивидуальном формате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1956"/>
        <w:gridCol w:w="923"/>
        <w:gridCol w:w="711"/>
        <w:gridCol w:w="711"/>
        <w:gridCol w:w="711"/>
        <w:gridCol w:w="711"/>
        <w:gridCol w:w="694"/>
        <w:gridCol w:w="711"/>
        <w:gridCol w:w="2172"/>
      </w:tblGrid>
      <w:tr w:rsidR="002D423A" w:rsidRPr="002D423A" w14:paraId="2C09C08F" w14:textId="77777777" w:rsidTr="002D423A">
        <w:trPr>
          <w:trHeight w:val="1200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A918F03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283F1B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58716F" w:rsidRPr="002D423A" w14:paraId="79029C68" w14:textId="77777777" w:rsidTr="002D423A">
        <w:trPr>
          <w:trHeight w:val="40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2CE7F2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CAF90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BC000F2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lang w:eastAsia="ru-RU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FF10C5F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D7464CA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4B6FC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0BE954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lang w:eastAsia="ru-RU"/>
              </w:rPr>
              <w:t>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60312A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0"/>
                <w:lang w:eastAsia="ru-RU"/>
              </w:rPr>
              <w:t>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EEF9A62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D423A" w:rsidRPr="002D423A" w14:paraId="5A166073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36E4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541C570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0FDC" w14:textId="7DD10299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514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C8EA" w14:textId="21251F78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</w:t>
            </w:r>
            <w:r w:rsidR="002D423A"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94CC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1D2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CF6A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CFC71C" w14:textId="38D7AC84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2D423A" w:rsidRPr="002D423A" w14:paraId="1E72A2D8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F0F78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0813374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C036" w14:textId="59370EC3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1</w:t>
            </w:r>
            <w:r w:rsidR="000B639B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2</w:t>
            </w:r>
            <w:r w:rsidRPr="002D423A"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DA5" w14:textId="65BA14DB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4FF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B00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9F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1FD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403D0B" w14:textId="32707332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19,00</w:t>
            </w:r>
          </w:p>
        </w:tc>
      </w:tr>
      <w:tr w:rsidR="002D423A" w:rsidRPr="002D423A" w14:paraId="28F4BBFE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F5C3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42A03A6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A78F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F1E4" w14:textId="50C6CBE5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8</w:t>
            </w:r>
            <w:r w:rsidR="002D423A"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29B" w14:textId="12B028C8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D423A"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8CA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071C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32F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35BEF35" w14:textId="3F80E52F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2D423A" w:rsidRPr="002D423A" w14:paraId="42083D16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BCF0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492FD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6C1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54ED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E7A1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FC09" w14:textId="2EAC264A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9201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F4B4" w14:textId="7710D6AA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  <w:r w:rsidR="002D423A"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C343AE" w14:textId="52324837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12,00</w:t>
            </w:r>
          </w:p>
        </w:tc>
      </w:tr>
      <w:tr w:rsidR="002D423A" w:rsidRPr="002D423A" w14:paraId="40466B8C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C3B6D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320948C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916E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93F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7906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AB6E" w14:textId="5905080E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630B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6CCB" w14:textId="26CB159D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6C92BE" w14:textId="6A18A4E9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2D423A" w:rsidRPr="002D423A" w14:paraId="6D9390AA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8C29B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6EB1F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BA8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EE72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735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A7F9" w14:textId="7095E80D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D5B" w14:textId="52C53CEF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E3FD" w14:textId="55A2B60B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AC54923" w14:textId="6186C0BD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20,00</w:t>
            </w:r>
          </w:p>
        </w:tc>
      </w:tr>
      <w:tr w:rsidR="002D423A" w:rsidRPr="002D423A" w14:paraId="5546B29E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B880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AFF253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1C3E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1F1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5F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5F49" w14:textId="6E1CD09F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319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C5CF" w14:textId="30EFB458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CA8B16" w14:textId="69002AB8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3,00</w:t>
            </w:r>
          </w:p>
        </w:tc>
      </w:tr>
      <w:tr w:rsidR="002D423A" w:rsidRPr="002D423A" w14:paraId="40B4BD11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F3942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88454FE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111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5F7C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0FB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4D9E" w14:textId="1D6DF2C3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7779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24F7" w14:textId="4A0CB5EB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F5E090" w14:textId="25D7ECF8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6,00</w:t>
            </w:r>
          </w:p>
        </w:tc>
      </w:tr>
      <w:tr w:rsidR="002D423A" w:rsidRPr="002D423A" w14:paraId="2B0EE562" w14:textId="77777777" w:rsidTr="000B639B">
        <w:trPr>
          <w:trHeight w:val="36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1D53" w14:textId="77777777" w:rsidR="002D423A" w:rsidRPr="002D423A" w:rsidRDefault="002D423A" w:rsidP="005871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5FE56C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C3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5D5A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263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70EE" w14:textId="206160A4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44B5" w14:textId="123854F1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D423A" w:rsidRPr="002D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C353" w14:textId="2C8B189F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740C77" w14:textId="5A67C9D5" w:rsidR="002D423A" w:rsidRPr="002D423A" w:rsidRDefault="000B639B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2D423A" w:rsidRPr="002D423A" w14:paraId="5768AC29" w14:textId="77777777" w:rsidTr="002D423A">
        <w:trPr>
          <w:trHeight w:val="600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82A442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47901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2ED1C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F2B87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5CAA8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C8F7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623B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D4C65" w14:textId="77777777" w:rsidR="002D423A" w:rsidRPr="002D423A" w:rsidRDefault="002D423A" w:rsidP="005871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42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2C366643" w14:textId="4FE192A1" w:rsidR="006E1BFC" w:rsidRDefault="006E1BFC" w:rsidP="0058716F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1BC30887" w14:textId="1A3820B5" w:rsidR="00C361D4" w:rsidRDefault="00C361D4" w:rsidP="0058716F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75CD76E8" w14:textId="2D150084" w:rsidR="002D423A" w:rsidRDefault="002D423A" w:rsidP="00C361D4">
      <w:pPr>
        <w:pStyle w:val="af1"/>
        <w:widowControl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02505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Матрица пересчета требований компетенции в критерии оценки в командном формате</w:t>
      </w:r>
    </w:p>
    <w:tbl>
      <w:tblPr>
        <w:tblW w:w="5640" w:type="dxa"/>
        <w:jc w:val="center"/>
        <w:tblLook w:val="04A0" w:firstRow="1" w:lastRow="0" w:firstColumn="1" w:lastColumn="0" w:noHBand="0" w:noVBand="1"/>
      </w:tblPr>
      <w:tblGrid>
        <w:gridCol w:w="2051"/>
        <w:gridCol w:w="686"/>
        <w:gridCol w:w="852"/>
        <w:gridCol w:w="2051"/>
      </w:tblGrid>
      <w:tr w:rsidR="00C361D4" w:rsidRPr="00C361D4" w14:paraId="54AC857C" w14:textId="77777777" w:rsidTr="00C361D4">
        <w:trPr>
          <w:trHeight w:val="1200"/>
          <w:jc w:val="center"/>
        </w:trPr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7EBFC8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901CC6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C361D4" w:rsidRPr="00C361D4" w14:paraId="25279276" w14:textId="77777777" w:rsidTr="00C361D4">
        <w:trPr>
          <w:trHeight w:val="399"/>
          <w:jc w:val="center"/>
        </w:trPr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89D0AB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171C2B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CA074C4" w14:textId="44AD8559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2AC4033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361D4" w:rsidRPr="00C361D4" w14:paraId="4BD414E2" w14:textId="77777777" w:rsidTr="00C361D4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799B" w14:textId="77777777" w:rsidR="00C361D4" w:rsidRPr="00C361D4" w:rsidRDefault="00C361D4" w:rsidP="00C3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A881DC1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50F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4962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3,20</w:t>
            </w:r>
          </w:p>
        </w:tc>
      </w:tr>
      <w:tr w:rsidR="00C361D4" w:rsidRPr="00C361D4" w14:paraId="1F768951" w14:textId="77777777" w:rsidTr="00C361D4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0B9A" w14:textId="77777777" w:rsidR="00C361D4" w:rsidRPr="00C361D4" w:rsidRDefault="00C361D4" w:rsidP="00C3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F3E331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BD3F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E9D6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14,50</w:t>
            </w:r>
          </w:p>
        </w:tc>
      </w:tr>
      <w:tr w:rsidR="00C361D4" w:rsidRPr="00C361D4" w14:paraId="3BD3E12C" w14:textId="77777777" w:rsidTr="00C361D4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259" w14:textId="77777777" w:rsidR="00C361D4" w:rsidRPr="00C361D4" w:rsidRDefault="00C361D4" w:rsidP="00C3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26F379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12D7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08C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C361D4" w:rsidRPr="00C361D4" w14:paraId="6151D32A" w14:textId="77777777" w:rsidTr="00C361D4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278E" w14:textId="77777777" w:rsidR="00C361D4" w:rsidRPr="00C361D4" w:rsidRDefault="00C361D4" w:rsidP="00C3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86452DF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F825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A0E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C361D4" w:rsidRPr="00C361D4" w14:paraId="59B4FFBD" w14:textId="77777777" w:rsidTr="00C361D4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E86C" w14:textId="77777777" w:rsidR="00C361D4" w:rsidRPr="00C361D4" w:rsidRDefault="00C361D4" w:rsidP="00C3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C73BDF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C2C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2CBC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8,30</w:t>
            </w:r>
          </w:p>
        </w:tc>
      </w:tr>
      <w:tr w:rsidR="00C361D4" w:rsidRPr="00C361D4" w14:paraId="2182467A" w14:textId="77777777" w:rsidTr="00C361D4">
        <w:trPr>
          <w:trHeight w:val="552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CE87" w14:textId="77777777" w:rsidR="00C361D4" w:rsidRPr="00C361D4" w:rsidRDefault="00C361D4" w:rsidP="00C36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5D6D4DA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97CB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3676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C361D4" w:rsidRPr="00C361D4" w14:paraId="7FF9C01F" w14:textId="77777777" w:rsidTr="00C361D4">
        <w:trPr>
          <w:trHeight w:val="999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DD688AB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D380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A4FF" w14:textId="77777777" w:rsidR="00C361D4" w:rsidRPr="00C361D4" w:rsidRDefault="00C361D4" w:rsidP="00C36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61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40,00</w:t>
            </w:r>
          </w:p>
        </w:tc>
      </w:tr>
    </w:tbl>
    <w:p w14:paraId="4C9C1039" w14:textId="1A273EF7" w:rsidR="00C361D4" w:rsidRDefault="00C361D4" w:rsidP="00C361D4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274BACA2" w14:textId="1A579857" w:rsidR="00DE39D8" w:rsidRPr="006F391F" w:rsidRDefault="007A6888" w:rsidP="0058716F">
      <w:pPr>
        <w:pStyle w:val="2"/>
        <w:numPr>
          <w:ilvl w:val="1"/>
          <w:numId w:val="38"/>
        </w:numPr>
        <w:ind w:left="0" w:firstLine="709"/>
        <w:rPr>
          <w:lang w:val="ru-RU"/>
        </w:rPr>
      </w:pPr>
      <w:bookmarkStart w:id="10" w:name="_Toc142037187"/>
      <w:bookmarkStart w:id="11" w:name="_Toc213513498"/>
      <w:r w:rsidRPr="006F391F">
        <w:rPr>
          <w:lang w:val="ru-RU"/>
        </w:rPr>
        <w:t>СПЕЦИФИКАЦИЯ ОЦЕНКИ КОМПЕТЕНЦИИ</w:t>
      </w:r>
      <w:bookmarkEnd w:id="10"/>
      <w:bookmarkEnd w:id="11"/>
    </w:p>
    <w:p w14:paraId="6A6FA4AB" w14:textId="19594801" w:rsidR="00473C4A" w:rsidRDefault="00DE39D8" w:rsidP="0058716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58716F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58716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2613"/>
        <w:gridCol w:w="6048"/>
      </w:tblGrid>
      <w:tr w:rsidR="000A31E1" w:rsidRPr="006F391F" w14:paraId="01E7FD2E" w14:textId="77777777" w:rsidTr="006F391F">
        <w:trPr>
          <w:jc w:val="center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6CC012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115B4A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:rsidR="000A31E1" w:rsidRPr="006F391F" w14:paraId="5455617C" w14:textId="77777777" w:rsidTr="006F391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BE87247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F74D9D9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Трёхмерное моделирование и реверсивный инжиниринг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3253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Оценка работы осуществляется по разработанному эталону. К разработке эталона допускаются эксперты площадки, выбранные Главным экспертом в момент, когда все команды приступили к выполнению модуля. Оценка происходит по параметрам, указанным в КО. Необходимо сверить результат работы команды с разработанным эталоном.</w:t>
            </w:r>
          </w:p>
        </w:tc>
      </w:tr>
      <w:tr w:rsidR="000A31E1" w:rsidRPr="006F391F" w14:paraId="455366EC" w14:textId="77777777" w:rsidTr="006F391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A89A8E3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20FA4F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Разработка конструктивных изменений 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8D7B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Оценка работы осуществляется на основе защиты результатов работы по модулю. В случае разработки новых деталей, также оценивается разработанный чертеж. Оценка происходит по параметрам, указанным в КО.</w:t>
            </w:r>
          </w:p>
        </w:tc>
      </w:tr>
      <w:tr w:rsidR="000A31E1" w:rsidRPr="006F391F" w14:paraId="25534F1B" w14:textId="77777777" w:rsidTr="006F391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BA05144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05A55E6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конструкторской документации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3B3C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работы осуществляется на основе сдачи результатов работы по модулю. Оценивается внесенные конструктивные изменения в соответствии с требованиями задания, разработанные конструкторские документы (чертежи, технологические процессы и </w:t>
            </w:r>
            <w:proofErr w:type="spellStart"/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тп</w:t>
            </w:r>
            <w:proofErr w:type="spellEnd"/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 xml:space="preserve">). Также оценивается результат работы по модулю над дизайн решением, и пр., соответствие трендам и актуальным проектам, которые </w:t>
            </w: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используются в отрасли. Оценка происходит по параметрам, указанным в КО.</w:t>
            </w:r>
          </w:p>
        </w:tc>
      </w:tr>
      <w:tr w:rsidR="000A31E1" w:rsidRPr="006F391F" w14:paraId="6E419655" w14:textId="77777777" w:rsidTr="006F391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80E7E47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0F1780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25641601"/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Изготовление деталей с применением различных технологий</w:t>
            </w:r>
            <w:bookmarkEnd w:id="12"/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Сборка электрических схем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55BB2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Для оценки полученных размеров прототипа разрабатывается эталон по чертежу конкурсного задания. К разработке эталона допускаются эксперты площадки, выбранные Главным экспертом в момент, когда все команды приступили к выполнению модуля. Оценка происходит по параметрам, указанным в КО. Необходимо сверить результат работы команды с разработанным эталоном. Также оцениваются отдельные детали (или сборочные единицы) в соответствии с требованием конкурсного задания к процессу их изготовления.</w:t>
            </w:r>
          </w:p>
          <w:p w14:paraId="759B9F77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Оценивается рациональное использование расходных материалов для изготовления деталей.</w:t>
            </w:r>
          </w:p>
        </w:tc>
      </w:tr>
      <w:tr w:rsidR="000A31E1" w:rsidRPr="006F391F" w14:paraId="05376DF6" w14:textId="77777777" w:rsidTr="006F391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5312FB1" w14:textId="77777777" w:rsidR="000A31E1" w:rsidRPr="006F391F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FF7A09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Постобработка, покраска и дизайн </w:t>
            </w:r>
          </w:p>
          <w:p w14:paraId="25F971DB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прототипа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9614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Оценивается внешний вид, качество поверхностей, дизайн и цветовое решение. Оценка происходит по параметрам, указанным в КО.</w:t>
            </w:r>
          </w:p>
        </w:tc>
      </w:tr>
      <w:tr w:rsidR="000A31E1" w:rsidRPr="006F391F" w14:paraId="26BF2378" w14:textId="77777777" w:rsidTr="006F391F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A823109" w14:textId="77777777" w:rsidR="000A31E1" w:rsidRPr="00102505" w:rsidRDefault="000A31E1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0250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A008BA" w14:textId="77777777" w:rsidR="000A31E1" w:rsidRPr="00102505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Сборка и проверка функциональности </w:t>
            </w:r>
          </w:p>
          <w:p w14:paraId="297B94F9" w14:textId="77777777" w:rsidR="000A31E1" w:rsidRPr="00102505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прототипа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E04A" w14:textId="77777777" w:rsidR="000A31E1" w:rsidRPr="006F391F" w:rsidRDefault="000A31E1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F">
              <w:rPr>
                <w:rFonts w:ascii="Times New Roman" w:eastAsia="Times New Roman" w:hAnsi="Times New Roman" w:cs="Times New Roman"/>
                <w:lang w:eastAsia="ru-RU"/>
              </w:rPr>
              <w:t>Оцениваются установка и сборка деталей в соответствии с конкурсным заданием. Результат работы должен соответствовать требованиям конкурсного задания по функциональным характеристикам.</w:t>
            </w:r>
          </w:p>
        </w:tc>
      </w:tr>
      <w:tr w:rsidR="00102505" w:rsidRPr="006F391F" w14:paraId="7DD1B1BB" w14:textId="77777777" w:rsidTr="00722E86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FB947E0" w14:textId="7A58DBF1" w:rsidR="00102505" w:rsidRPr="00102505" w:rsidRDefault="00102505" w:rsidP="0010250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102505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Ж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074F9E" w14:textId="3DFA9D18" w:rsidR="00102505" w:rsidRPr="00102505" w:rsidRDefault="00102505" w:rsidP="001025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505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Командная работа по разработке, изготовления и сборке прототипа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21F6" w14:textId="28EF7FA5" w:rsidR="00102505" w:rsidRPr="006F391F" w:rsidRDefault="00102505" w:rsidP="001025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моделированию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КЗ и КО.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Оценивается внесенные конструктивные изменения в соответствии с требованиями задания, разработанные конструкторские документы (чертежи, технологические процессы и т</w:t>
            </w:r>
            <w:r w:rsidR="00A936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п). Также оценивается результат работы по модулю над дизайн решением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Также оцениваются отдельные детали (или сборочные единицы) в соответствии с требованием конкурсного задания к процессу их изготовления.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Оцениваются установка и сборка деталей в соответствии с конкурсным заданием.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Результат работы должен соответствовать требованиям конкурсного задания по функциональным характеристикам.</w:t>
            </w:r>
          </w:p>
        </w:tc>
      </w:tr>
    </w:tbl>
    <w:p w14:paraId="49D462FF" w14:textId="393EDB37" w:rsidR="0037535C" w:rsidRDefault="0037535C" w:rsidP="0058716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1935D2A8" w:rsidR="005A1625" w:rsidRPr="006F391F" w:rsidRDefault="005A1625" w:rsidP="0058716F">
      <w:pPr>
        <w:pStyle w:val="2"/>
        <w:numPr>
          <w:ilvl w:val="1"/>
          <w:numId w:val="38"/>
        </w:numPr>
        <w:ind w:left="0" w:firstLine="709"/>
        <w:rPr>
          <w:lang w:val="ru-RU"/>
        </w:rPr>
      </w:pPr>
      <w:bookmarkStart w:id="13" w:name="_Toc142037188"/>
      <w:bookmarkStart w:id="14" w:name="_Toc213513499"/>
      <w:r w:rsidRPr="006F391F">
        <w:rPr>
          <w:lang w:val="ru-RU"/>
        </w:rPr>
        <w:t>КОНКУРСНОЕ ЗАДАНИЕ</w:t>
      </w:r>
      <w:bookmarkEnd w:id="13"/>
      <w:bookmarkEnd w:id="14"/>
    </w:p>
    <w:p w14:paraId="6757363A" w14:textId="77777777" w:rsidR="006F391F" w:rsidRP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17C84B74" w14:textId="577A259E" w:rsidR="006F391F" w:rsidRP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</w:t>
      </w: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7A0368B2" w14:textId="006CD9A7" w:rsidR="006F391F" w:rsidRP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Д1-Д3 в индивидуальном формате (модули А, Б, В, Г, Д, Е)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E82FD8">
        <w:rPr>
          <w:rFonts w:ascii="Times New Roman" w:eastAsia="Times New Roman" w:hAnsi="Times New Roman" w:cs="Times New Roman"/>
          <w:color w:val="000000"/>
          <w:sz w:val="28"/>
          <w:szCs w:val="28"/>
        </w:rPr>
        <w:t>(из них 8 ч сквозные модули Г, Д, Е)</w:t>
      </w:r>
    </w:p>
    <w:p w14:paraId="6FD46069" w14:textId="77777777" w:rsidR="006F391F" w:rsidRP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>Д4 в командном формате (модуль Ж) – 4 часа.</w:t>
      </w:r>
    </w:p>
    <w:p w14:paraId="41837DC7" w14:textId="77777777" w:rsidR="006F391F" w:rsidRP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Вне зависимости от количества модулей, КЗ включать оценку по каждому из разделов требований компетенции.</w:t>
      </w:r>
    </w:p>
    <w:p w14:paraId="4EE4CA8B" w14:textId="6C7D08D7" w:rsid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1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7FF98A2" w14:textId="77777777" w:rsidR="006F391F" w:rsidRDefault="006F391F" w:rsidP="005871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6E633ECE" w:rsidR="005A1625" w:rsidRPr="00A4187F" w:rsidRDefault="008C41F7" w:rsidP="0058716F">
      <w:pPr>
        <w:pStyle w:val="3"/>
        <w:numPr>
          <w:ilvl w:val="2"/>
          <w:numId w:val="38"/>
        </w:numPr>
        <w:ind w:left="0" w:firstLine="0"/>
      </w:pPr>
      <w:bookmarkStart w:id="15" w:name="_Toc142037189"/>
      <w:bookmarkStart w:id="16" w:name="_Toc213513500"/>
      <w:proofErr w:type="spellStart"/>
      <w:r w:rsidRPr="00A4187F">
        <w:t>Разработка</w:t>
      </w:r>
      <w:proofErr w:type="spellEnd"/>
      <w:r w:rsidRPr="00A4187F">
        <w:t>/</w:t>
      </w:r>
      <w:proofErr w:type="spellStart"/>
      <w:r w:rsidRPr="00A4187F">
        <w:t>выбор</w:t>
      </w:r>
      <w:proofErr w:type="spellEnd"/>
      <w:r w:rsidRPr="00A4187F">
        <w:t xml:space="preserve"> </w:t>
      </w:r>
      <w:proofErr w:type="spellStart"/>
      <w:r w:rsidRPr="00A4187F">
        <w:t>конкурсного</w:t>
      </w:r>
      <w:proofErr w:type="spellEnd"/>
      <w:r w:rsidRPr="00A4187F">
        <w:t xml:space="preserve"> </w:t>
      </w:r>
      <w:proofErr w:type="spellStart"/>
      <w:r w:rsidRPr="00A4187F">
        <w:t>задания</w:t>
      </w:r>
      <w:bookmarkEnd w:id="15"/>
      <w:bookmarkEnd w:id="16"/>
      <w:proofErr w:type="spellEnd"/>
    </w:p>
    <w:p w14:paraId="263F8E97" w14:textId="77777777" w:rsidR="0058716F" w:rsidRPr="0058716F" w:rsidRDefault="0058716F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_Toc142037190"/>
      <w:r w:rsidRPr="0058716F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Конкурсное задание состоит из 7 модулей, включает обязательную к выполнению часть (инвариант) – 7 модулей. Из них модуль Ж направлен на </w:t>
      </w:r>
      <w:proofErr w:type="spellStart"/>
      <w:r w:rsidRPr="0058716F">
        <w:rPr>
          <w:rFonts w:ascii="Times New Roman" w:hAnsi="Times New Roman" w:cs="Times New Roman"/>
          <w:color w:val="000000"/>
          <w:sz w:val="28"/>
          <w:szCs w:val="28"/>
        </w:rPr>
        <w:t>командообразование</w:t>
      </w:r>
      <w:proofErr w:type="spellEnd"/>
      <w:r w:rsidRPr="0058716F">
        <w:rPr>
          <w:rFonts w:ascii="Times New Roman" w:hAnsi="Times New Roman" w:cs="Times New Roman"/>
          <w:color w:val="000000"/>
          <w:sz w:val="28"/>
          <w:szCs w:val="28"/>
        </w:rPr>
        <w:t xml:space="preserve">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24C5D6EA" w14:textId="2D0C3601" w:rsidR="0058716F" w:rsidRDefault="0058716F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16F">
        <w:rPr>
          <w:rFonts w:ascii="Times New Roman" w:hAnsi="Times New Roman" w:cs="Times New Roman"/>
          <w:color w:val="000000"/>
          <w:sz w:val="28"/>
          <w:szCs w:val="28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 w:rsidR="000963E7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58716F">
        <w:rPr>
          <w:rFonts w:ascii="Times New Roman" w:hAnsi="Times New Roman" w:cs="Times New Roman"/>
          <w:color w:val="000000"/>
          <w:sz w:val="28"/>
          <w:szCs w:val="28"/>
        </w:rPr>
        <w:t xml:space="preserve"> баллов.</w:t>
      </w:r>
    </w:p>
    <w:p w14:paraId="2DDFEA00" w14:textId="77777777" w:rsidR="0058716F" w:rsidRDefault="0058716F" w:rsidP="0058716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418B25" w14:textId="74FD25ED" w:rsidR="00730AE0" w:rsidRPr="00161A3A" w:rsidRDefault="00730AE0" w:rsidP="00161A3A">
      <w:pPr>
        <w:pStyle w:val="4"/>
        <w:keepLines/>
        <w:widowControl/>
        <w:numPr>
          <w:ilvl w:val="2"/>
          <w:numId w:val="38"/>
        </w:numPr>
        <w:snapToGrid/>
        <w:ind w:left="0" w:firstLine="0"/>
        <w:contextualSpacing/>
        <w:jc w:val="center"/>
        <w:rPr>
          <w:rFonts w:ascii="Times New Roman" w:eastAsiaTheme="majorEastAsia" w:hAnsi="Times New Roman" w:cstheme="majorBidi"/>
          <w:iCs/>
          <w:szCs w:val="22"/>
          <w:lang w:val="ru-RU"/>
        </w:rPr>
      </w:pPr>
      <w:r w:rsidRPr="00161A3A">
        <w:rPr>
          <w:rFonts w:ascii="Times New Roman" w:eastAsiaTheme="majorEastAsia" w:hAnsi="Times New Roman" w:cstheme="majorBidi"/>
          <w:iCs/>
          <w:szCs w:val="22"/>
          <w:lang w:val="ru-RU"/>
        </w:rPr>
        <w:t>Структура модулей конкурсного задания</w:t>
      </w:r>
      <w:bookmarkEnd w:id="17"/>
    </w:p>
    <w:p w14:paraId="394536B7" w14:textId="77777777" w:rsidR="000A31E1" w:rsidRPr="00CC79FC" w:rsidRDefault="000A31E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Организация выполнения конкурсного задания:</w:t>
      </w:r>
    </w:p>
    <w:p w14:paraId="2F50D316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До начала соревнования конкурсант должен подготовить папку на рабочем столе для сохранения результатов выполнения модулей. Иерархия папок должна содержать:</w:t>
      </w:r>
    </w:p>
    <w:p w14:paraId="4ABECD35" w14:textId="77777777" w:rsidR="000A31E1" w:rsidRPr="00CC79FC" w:rsidRDefault="000A31E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Главная папка – название должно включать обозначение номера рабочего места («конкурсант 1» и т.п)</w:t>
      </w:r>
    </w:p>
    <w:p w14:paraId="14D33868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Подпапки – название должно состоять из наименования модуля, который необходимо сдать на проверку («Модуль А»; «Модуль Б»; «Модуль В».)</w:t>
      </w:r>
    </w:p>
    <w:p w14:paraId="0627B292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При сборе результатов выполнения в случае расположения файлов вне указанной директивы, для оценки результатов забираются указанные конкурсантом файлы с учетом требований к сдаче файлов, указанных в КО.</w:t>
      </w:r>
    </w:p>
    <w:p w14:paraId="3BFA34C6" w14:textId="64909EDC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Все места Конкурсантов должны быть оборудованы столами, стульями, компьютерами и т</w:t>
      </w:r>
      <w:r w:rsidR="009D2EE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 xml:space="preserve">п (в соответствии с инфраструктурным листом). 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столе Конкурсанта установлены 3D-принтеры и компьютер. Оборудованы общие зоны работы на станках с ЧПУ, шлифовальных станках, сверлильных станках, зона окраски, зона литья и т.п. Каждому Конкурсанту предоставляются инструменты и материалы для постобработки, покрасочных и других работ. Инструменты, оборудование и инфраструктура должна использоваться в соответствии с прямым назначением (запрещено использовать паяльник для получения отверстий или шлифовки острых кромок). В случае выявления вариантов использования инфраструктуры не по прямому назначению, предусмотрены оценочные аспекты в соответствии с КО и «Системой штрафов».</w:t>
      </w:r>
    </w:p>
    <w:p w14:paraId="08C77071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Использование оборудования, инструментов и материалов допускается при соблюдении требований и инструкций по техники безопасности и охране труда по компетенции.</w:t>
      </w:r>
    </w:p>
    <w:p w14:paraId="663150BA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После окончания работы с оборудованием и инструментом в местах общего пользования Конкурсант оставляет за собой порядок на рабочем месте.</w:t>
      </w:r>
    </w:p>
    <w:p w14:paraId="0CF2D9D2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После окончания каждого соревновательного дня, Конкурсант оставляет чистое рабочее место. На уборку рабочего места предоставляется 15 минут ежедневно после завершения конкурсного времени.</w:t>
      </w:r>
    </w:p>
    <w:p w14:paraId="5B9B167E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В течение соревновательных дней необходимо соблюдение требований ОТ и ТБ, действует «Системы штрафов».</w:t>
      </w:r>
    </w:p>
    <w:p w14:paraId="67BACB5E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Застройка конкурсной площадки осуществляется на основе плана застройки.</w:t>
      </w:r>
    </w:p>
    <w:p w14:paraId="0418CF10" w14:textId="77777777" w:rsidR="000A31E1" w:rsidRPr="00CC79FC" w:rsidRDefault="000A31E1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9FC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CC79FC">
        <w:rPr>
          <w:rFonts w:ascii="Times New Roman" w:hAnsi="Times New Roman" w:cs="Times New Roman"/>
          <w:color w:val="000000"/>
          <w:sz w:val="28"/>
          <w:szCs w:val="28"/>
        </w:rPr>
        <w:tab/>
        <w:t>В подготовительный день необходимо провести входной инструктаж по работе на площадке.</w:t>
      </w:r>
    </w:p>
    <w:p w14:paraId="3E77B2DF" w14:textId="1B2B4207" w:rsidR="000A31E1" w:rsidRDefault="000A31E1" w:rsidP="009D2EE3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Задание является сквозным, выполняется в течении 3 соревновательных дней, в рамках указанного конкурсного времени. Отдельные модули сдаются в соответствии с указанным временем в конкурсном задании.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981"/>
        <w:gridCol w:w="1142"/>
        <w:gridCol w:w="1200"/>
        <w:gridCol w:w="1446"/>
        <w:gridCol w:w="1435"/>
      </w:tblGrid>
      <w:tr w:rsidR="000A31E1" w:rsidRPr="00DB545E" w14:paraId="6C8BF10F" w14:textId="77777777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23E2C3B9" w14:textId="77777777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День</w:t>
            </w:r>
          </w:p>
        </w:tc>
        <w:tc>
          <w:tcPr>
            <w:tcW w:w="2313" w:type="pct"/>
            <w:gridSpan w:val="3"/>
            <w:shd w:val="clear" w:color="auto" w:fill="auto"/>
          </w:tcPr>
          <w:p w14:paraId="4D7B6553" w14:textId="77777777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1 день</w:t>
            </w:r>
          </w:p>
        </w:tc>
        <w:tc>
          <w:tcPr>
            <w:tcW w:w="774" w:type="pct"/>
            <w:shd w:val="clear" w:color="auto" w:fill="auto"/>
          </w:tcPr>
          <w:p w14:paraId="11EB082F" w14:textId="77777777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2 день</w:t>
            </w:r>
          </w:p>
        </w:tc>
        <w:tc>
          <w:tcPr>
            <w:tcW w:w="768" w:type="pct"/>
            <w:shd w:val="clear" w:color="auto" w:fill="auto"/>
          </w:tcPr>
          <w:p w14:paraId="00A59D30" w14:textId="77777777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3 день</w:t>
            </w:r>
          </w:p>
        </w:tc>
      </w:tr>
      <w:tr w:rsidR="000A31E1" w:rsidRPr="00DB545E" w14:paraId="3CEC85F7" w14:textId="77777777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4FABB640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Модуль А</w:t>
            </w:r>
          </w:p>
        </w:tc>
        <w:tc>
          <w:tcPr>
            <w:tcW w:w="1060" w:type="pct"/>
            <w:shd w:val="clear" w:color="auto" w:fill="ED7D31"/>
          </w:tcPr>
          <w:p w14:paraId="097B868D" w14:textId="3B9F08FD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i/>
                <w:iCs/>
              </w:rPr>
              <w:t>2 часа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611" w:type="pct"/>
            <w:shd w:val="clear" w:color="auto" w:fill="auto"/>
          </w:tcPr>
          <w:p w14:paraId="62E585C5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 w:val="restart"/>
            <w:shd w:val="clear" w:color="auto" w:fill="auto"/>
          </w:tcPr>
          <w:p w14:paraId="1A49B966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pct"/>
            <w:vMerge w:val="restart"/>
            <w:shd w:val="clear" w:color="auto" w:fill="auto"/>
          </w:tcPr>
          <w:p w14:paraId="195A47F0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8" w:type="pct"/>
            <w:vMerge w:val="restart"/>
            <w:shd w:val="clear" w:color="auto" w:fill="auto"/>
          </w:tcPr>
          <w:p w14:paraId="37867969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1E1" w:rsidRPr="00DB545E" w14:paraId="1E571082" w14:textId="77777777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58DC1FE2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Модуль Б</w:t>
            </w:r>
          </w:p>
        </w:tc>
        <w:tc>
          <w:tcPr>
            <w:tcW w:w="1671" w:type="pct"/>
            <w:gridSpan w:val="2"/>
            <w:vMerge w:val="restart"/>
            <w:shd w:val="clear" w:color="auto" w:fill="ED7D31"/>
            <w:vAlign w:val="center"/>
          </w:tcPr>
          <w:p w14:paraId="0FC00210" w14:textId="35AD3A06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 часа</w:t>
            </w:r>
          </w:p>
        </w:tc>
        <w:tc>
          <w:tcPr>
            <w:tcW w:w="642" w:type="pct"/>
            <w:vMerge/>
            <w:shd w:val="clear" w:color="auto" w:fill="auto"/>
          </w:tcPr>
          <w:p w14:paraId="541BD4F0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4AC4CCB6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14:paraId="7AEE2D91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1E1" w:rsidRPr="00DB545E" w14:paraId="70868814" w14:textId="77777777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0D211662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lastRenderedPageBreak/>
              <w:t>Модуль В</w:t>
            </w:r>
          </w:p>
        </w:tc>
        <w:tc>
          <w:tcPr>
            <w:tcW w:w="1671" w:type="pct"/>
            <w:gridSpan w:val="2"/>
            <w:vMerge/>
            <w:shd w:val="clear" w:color="auto" w:fill="ED7D31"/>
          </w:tcPr>
          <w:p w14:paraId="49646832" w14:textId="77777777" w:rsidR="000A31E1" w:rsidRPr="00DB545E" w:rsidRDefault="000A31E1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/>
            <w:shd w:val="clear" w:color="auto" w:fill="FFFFFF"/>
          </w:tcPr>
          <w:p w14:paraId="2BFE21A7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pct"/>
            <w:vMerge/>
            <w:shd w:val="clear" w:color="auto" w:fill="auto"/>
          </w:tcPr>
          <w:p w14:paraId="4F5DD530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8" w:type="pct"/>
            <w:vMerge/>
            <w:shd w:val="clear" w:color="auto" w:fill="auto"/>
          </w:tcPr>
          <w:p w14:paraId="5DC88441" w14:textId="77777777" w:rsidR="000A31E1" w:rsidRPr="00DB545E" w:rsidRDefault="000A31E1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2120" w:rsidRPr="00DB545E" w14:paraId="6CCB42A1" w14:textId="235C40D1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741F58A1" w14:textId="77777777" w:rsidR="00C22120" w:rsidRPr="00DB545E" w:rsidRDefault="00C22120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Модуль Г</w:t>
            </w:r>
          </w:p>
        </w:tc>
        <w:tc>
          <w:tcPr>
            <w:tcW w:w="1671" w:type="pct"/>
            <w:gridSpan w:val="2"/>
            <w:shd w:val="clear" w:color="auto" w:fill="ED7D31"/>
          </w:tcPr>
          <w:p w14:paraId="719811F2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 w:val="restart"/>
            <w:shd w:val="clear" w:color="auto" w:fill="ED7D31"/>
          </w:tcPr>
          <w:p w14:paraId="71F55BAF" w14:textId="2D79FAF2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pct"/>
            <w:vMerge w:val="restart"/>
            <w:shd w:val="clear" w:color="auto" w:fill="ED7D31"/>
          </w:tcPr>
          <w:p w14:paraId="28A40F46" w14:textId="6894C991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часа</w:t>
            </w:r>
          </w:p>
        </w:tc>
        <w:tc>
          <w:tcPr>
            <w:tcW w:w="768" w:type="pct"/>
            <w:vMerge w:val="restart"/>
            <w:shd w:val="clear" w:color="auto" w:fill="ED7D31"/>
          </w:tcPr>
          <w:p w14:paraId="252F5284" w14:textId="47F32A44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часа</w:t>
            </w:r>
          </w:p>
        </w:tc>
      </w:tr>
      <w:tr w:rsidR="00C22120" w:rsidRPr="00DB545E" w14:paraId="33008800" w14:textId="4D68B752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4CC816A5" w14:textId="77777777" w:rsidR="00C22120" w:rsidRPr="00DB545E" w:rsidRDefault="00C22120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Модуль Д</w:t>
            </w:r>
          </w:p>
        </w:tc>
        <w:tc>
          <w:tcPr>
            <w:tcW w:w="1671" w:type="pct"/>
            <w:gridSpan w:val="2"/>
            <w:shd w:val="clear" w:color="auto" w:fill="ED7D31"/>
          </w:tcPr>
          <w:p w14:paraId="33199108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/>
            <w:shd w:val="clear" w:color="auto" w:fill="ED7D31"/>
          </w:tcPr>
          <w:p w14:paraId="76DDB89E" w14:textId="19030DBA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pct"/>
            <w:vMerge/>
            <w:shd w:val="clear" w:color="auto" w:fill="ED7D31"/>
          </w:tcPr>
          <w:p w14:paraId="46856B59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8" w:type="pct"/>
            <w:vMerge/>
            <w:shd w:val="clear" w:color="auto" w:fill="ED7D31"/>
          </w:tcPr>
          <w:p w14:paraId="454DB5B5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2120" w:rsidRPr="00DB545E" w14:paraId="4129936F" w14:textId="27FF100C" w:rsidTr="00C22120">
        <w:trPr>
          <w:trHeight w:val="20"/>
        </w:trPr>
        <w:tc>
          <w:tcPr>
            <w:tcW w:w="1145" w:type="pct"/>
            <w:shd w:val="clear" w:color="auto" w:fill="auto"/>
          </w:tcPr>
          <w:p w14:paraId="366E328E" w14:textId="77777777" w:rsidR="00C22120" w:rsidRPr="00DB545E" w:rsidRDefault="00C22120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Модуль Е</w:t>
            </w:r>
          </w:p>
        </w:tc>
        <w:tc>
          <w:tcPr>
            <w:tcW w:w="1671" w:type="pct"/>
            <w:gridSpan w:val="2"/>
            <w:shd w:val="clear" w:color="auto" w:fill="ED7D31"/>
          </w:tcPr>
          <w:p w14:paraId="3C964129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/>
            <w:shd w:val="clear" w:color="auto" w:fill="ED7D31"/>
          </w:tcPr>
          <w:p w14:paraId="6B4E97FC" w14:textId="25324C1F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pct"/>
            <w:vMerge/>
            <w:shd w:val="clear" w:color="auto" w:fill="ED7D31"/>
          </w:tcPr>
          <w:p w14:paraId="20990092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8" w:type="pct"/>
            <w:vMerge/>
            <w:shd w:val="clear" w:color="auto" w:fill="ED7D31"/>
          </w:tcPr>
          <w:p w14:paraId="7F17651C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2120" w:rsidRPr="00DB545E" w14:paraId="103449AB" w14:textId="77777777" w:rsidTr="00C22120">
        <w:trPr>
          <w:trHeight w:val="20"/>
        </w:trPr>
        <w:tc>
          <w:tcPr>
            <w:tcW w:w="1145" w:type="pct"/>
            <w:shd w:val="clear" w:color="auto" w:fill="auto"/>
            <w:vAlign w:val="center"/>
          </w:tcPr>
          <w:p w14:paraId="7309F0F2" w14:textId="77777777" w:rsidR="00C22120" w:rsidRPr="00DB545E" w:rsidRDefault="00C22120" w:rsidP="0058716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Общее рабочее время</w:t>
            </w:r>
          </w:p>
        </w:tc>
        <w:tc>
          <w:tcPr>
            <w:tcW w:w="2313" w:type="pct"/>
            <w:gridSpan w:val="3"/>
            <w:shd w:val="clear" w:color="auto" w:fill="auto"/>
            <w:vAlign w:val="center"/>
          </w:tcPr>
          <w:p w14:paraId="5F6D7C22" w14:textId="5FBEF781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DB545E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64006E3" w14:textId="4FCD4888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B545E">
              <w:rPr>
                <w:rFonts w:ascii="Times New Roman" w:hAnsi="Times New Roman" w:cs="Times New Roman"/>
              </w:rPr>
              <w:t xml:space="preserve"> ча</w:t>
            </w:r>
            <w:r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154E078" w14:textId="77777777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B545E">
              <w:rPr>
                <w:rFonts w:ascii="Times New Roman" w:hAnsi="Times New Roman" w:cs="Times New Roman"/>
              </w:rPr>
              <w:t>4 часа</w:t>
            </w:r>
          </w:p>
        </w:tc>
      </w:tr>
      <w:tr w:rsidR="00C22120" w:rsidRPr="00DB545E" w14:paraId="29EA9584" w14:textId="77777777" w:rsidTr="00C22120">
        <w:trPr>
          <w:trHeight w:val="20"/>
        </w:trPr>
        <w:tc>
          <w:tcPr>
            <w:tcW w:w="4232" w:type="pct"/>
            <w:gridSpan w:val="5"/>
            <w:shd w:val="clear" w:color="auto" w:fill="auto"/>
          </w:tcPr>
          <w:p w14:paraId="40FAD214" w14:textId="77777777" w:rsidR="00C22120" w:rsidRPr="00DB545E" w:rsidRDefault="00C22120" w:rsidP="0058716F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B54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68" w:type="pct"/>
            <w:shd w:val="clear" w:color="auto" w:fill="auto"/>
          </w:tcPr>
          <w:p w14:paraId="715A2281" w14:textId="28AF4119" w:rsidR="00C22120" w:rsidRPr="00DB545E" w:rsidRDefault="00C22120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DB545E">
              <w:rPr>
                <w:rFonts w:ascii="Times New Roman" w:hAnsi="Times New Roman" w:cs="Times New Roman"/>
                <w:b/>
                <w:bCs/>
              </w:rPr>
              <w:t xml:space="preserve"> часов</w:t>
            </w:r>
          </w:p>
        </w:tc>
      </w:tr>
    </w:tbl>
    <w:p w14:paraId="1E661DAA" w14:textId="77777777" w:rsidR="00E87CF9" w:rsidRDefault="00E87CF9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8" w:name="_Toc78885643"/>
      <w:bookmarkStart w:id="19" w:name="_Toc142037191"/>
    </w:p>
    <w:p w14:paraId="4682D00D" w14:textId="58E32DEF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Модуль А. Трёхмерное моделирование и реверсивный инжиниринг </w:t>
      </w:r>
    </w:p>
    <w:p w14:paraId="7E47B522" w14:textId="6590D3CB" w:rsidR="004C25C7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выполнения модуля: 2 часа</w:t>
      </w:r>
    </w:p>
    <w:p w14:paraId="44B63377" w14:textId="2430C6CF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Выдаваемые элементы конкурсного задания:</w:t>
      </w:r>
    </w:p>
    <w:p w14:paraId="1CE12823" w14:textId="3FC81560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конкурсного задания, чертеж(и), спецификация, приложения, STL файл </w:t>
      </w:r>
      <w:r w:rsidRPr="00D3391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(«</w:t>
      </w:r>
      <w:r w:rsidR="004C25C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Нож</w:t>
      </w:r>
      <w:r w:rsidRPr="00D3391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»).</w:t>
      </w:r>
    </w:p>
    <w:p w14:paraId="04CD7A45" w14:textId="77777777" w:rsidR="00BE4172" w:rsidRPr="00DB545E" w:rsidRDefault="00BE4172" w:rsidP="0058716F">
      <w:pPr>
        <w:numPr>
          <w:ilvl w:val="1"/>
          <w:numId w:val="20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59D85B58" w14:textId="5A10749B" w:rsidR="00BE4172" w:rsidRPr="00DB545E" w:rsidRDefault="00BE4172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ab/>
        <w:t>создать 3D модели деталей изделия «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Измельчитесь пищевой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>» согласно чертежам.</w:t>
      </w:r>
    </w:p>
    <w:p w14:paraId="5C35143C" w14:textId="6D54DA3D" w:rsidR="00BE4172" w:rsidRPr="00DB545E" w:rsidRDefault="00BE4172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ab/>
        <w:t>восстановить трехмерн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полигональную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детал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по выданн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перед началом модуля файлам в формате *.STL </w:t>
      </w:r>
    </w:p>
    <w:p w14:paraId="7B5636C2" w14:textId="089682A0" w:rsidR="00BE4172" w:rsidRDefault="00BE4172" w:rsidP="0058716F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ab/>
        <w:t>произвести сборку в САПР (CAD) созданных 3D моделей и восстановленн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файл</w:t>
      </w:r>
      <w:r w:rsidR="004C25C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расположить детали в соответствии с сборочным чертежом. </w:t>
      </w:r>
    </w:p>
    <w:p w14:paraId="357F9F12" w14:textId="77777777" w:rsidR="00BE4172" w:rsidRPr="00DB545E" w:rsidRDefault="00BE4172" w:rsidP="0058716F">
      <w:pPr>
        <w:numPr>
          <w:ilvl w:val="1"/>
          <w:numId w:val="20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конце модуля необходимо сдать:</w:t>
      </w:r>
    </w:p>
    <w:p w14:paraId="28760488" w14:textId="24CEE25C" w:rsidR="001441FC" w:rsidRDefault="00BE4172" w:rsidP="0058716F">
      <w:pPr>
        <w:numPr>
          <w:ilvl w:val="0"/>
          <w:numId w:val="21"/>
        </w:numPr>
        <w:tabs>
          <w:tab w:val="left" w:pos="993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трехмерную модель сборочной единицы прототипа в формате *.STEP/*.STP и в формате CAD программы. </w:t>
      </w:r>
    </w:p>
    <w:p w14:paraId="2FCEB612" w14:textId="76BE59CB" w:rsidR="001441FC" w:rsidRPr="001441FC" w:rsidRDefault="001441FC" w:rsidP="0058716F">
      <w:pPr>
        <w:numPr>
          <w:ilvl w:val="0"/>
          <w:numId w:val="21"/>
        </w:numPr>
        <w:tabs>
          <w:tab w:val="left" w:pos="993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полученную твердотельную модель</w:t>
      </w:r>
      <w:r w:rsidR="00DF333D">
        <w:rPr>
          <w:rFonts w:ascii="Times New Roman" w:eastAsia="Times New Roman" w:hAnsi="Times New Roman" w:cs="Times New Roman"/>
          <w:sz w:val="28"/>
          <w:szCs w:val="28"/>
        </w:rPr>
        <w:t xml:space="preserve"> (восстановленная </w:t>
      </w:r>
      <w:r w:rsidR="00DF333D">
        <w:rPr>
          <w:rFonts w:ascii="Times New Roman" w:eastAsia="Times New Roman" w:hAnsi="Times New Roman" w:cs="Times New Roman"/>
          <w:sz w:val="28"/>
          <w:szCs w:val="28"/>
          <w:lang w:val="en-US"/>
        </w:rPr>
        <w:t>STL</w:t>
      </w:r>
      <w:r w:rsidR="00DF333D" w:rsidRPr="00DF333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формате STEP (*.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step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и формате CAD (*.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*.m3d, *.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swd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т.д.).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Оцениваются сданные модели в формате STEP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9B58730" w14:textId="77777777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Оценивается сданная модель сборочной единицы прототипа по наибольшему количеству деталей, находящихся в сопряжении согласно чертежу.</w:t>
      </w:r>
    </w:p>
    <w:p w14:paraId="640FFF7F" w14:textId="77777777" w:rsidR="00BE4172" w:rsidRPr="00DB545E" w:rsidRDefault="00BE4172" w:rsidP="0058716F">
      <w:pPr>
        <w:numPr>
          <w:ilvl w:val="1"/>
          <w:numId w:val="20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по окончанию выполнения модуля:</w:t>
      </w:r>
    </w:p>
    <w:p w14:paraId="54C99AC7" w14:textId="6EC70B6F" w:rsidR="00BE4172" w:rsidRPr="00AA791B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работы должны быть сохранены в папку на рабочем </w:t>
      </w:r>
      <w:r w:rsidR="004C25C7"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столе </w:t>
      </w:r>
      <w:r w:rsidR="004C25C7" w:rsidRPr="004D756B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4D756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 НОМЕРОМ КОНКУРСАНТА И НАЗВАНИЕМ МОДУЛЯ</w:t>
      </w:r>
      <w:r w:rsidRPr="004D756B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AA79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543B6DB" w14:textId="55CE41B5" w:rsidR="00BE4172" w:rsidRPr="00DB545E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в модуле А оценка происходит только выполненной модели без конструктивных изменений. (при наличие конструктивных изменений </w:t>
      </w:r>
      <w:r w:rsidR="004C25C7" w:rsidRPr="00DB545E">
        <w:rPr>
          <w:rFonts w:ascii="Times New Roman" w:hAnsi="Times New Roman" w:cs="Times New Roman"/>
          <w:color w:val="000000"/>
          <w:sz w:val="28"/>
          <w:szCs w:val="28"/>
        </w:rPr>
        <w:t>деталь,</w:t>
      </w:r>
      <w:r w:rsidRPr="00DB545E">
        <w:rPr>
          <w:rFonts w:ascii="Times New Roman" w:hAnsi="Times New Roman" w:cs="Times New Roman"/>
          <w:color w:val="000000"/>
          <w:sz w:val="28"/>
          <w:szCs w:val="28"/>
        </w:rPr>
        <w:t xml:space="preserve"> на которой применены конструктивные изменения не проверяется) </w:t>
      </w:r>
    </w:p>
    <w:p w14:paraId="01BDB661" w14:textId="0019F701" w:rsidR="00BE4172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результаты работы, сохранённые из программы после завершения времени модуля к оценке, не принимаются.</w:t>
      </w:r>
    </w:p>
    <w:p w14:paraId="7F25962F" w14:textId="77777777" w:rsidR="009D2EE3" w:rsidRPr="00BE4172" w:rsidRDefault="009D2EE3" w:rsidP="009D2EE3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0A5159" w14:textId="77777777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Модуль Б. Разработка конструктивных изменений</w:t>
      </w:r>
    </w:p>
    <w:p w14:paraId="34DFB751" w14:textId="320720E5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Время на выполнения модуля: </w:t>
      </w:r>
      <w:r w:rsidR="004C2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 </w:t>
      </w:r>
      <w:r w:rsidRPr="00DB54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часа</w:t>
      </w:r>
    </w:p>
    <w:p w14:paraId="05887785" w14:textId="77777777" w:rsidR="00BE4172" w:rsidRPr="00DB545E" w:rsidRDefault="00BE4172" w:rsidP="0058716F">
      <w:pPr>
        <w:numPr>
          <w:ilvl w:val="1"/>
          <w:numId w:val="22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Выдаваемые элементы конкурсного задания:</w:t>
      </w:r>
    </w:p>
    <w:p w14:paraId="5F5DDBAB" w14:textId="77777777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Чистые бланки формата А4 для оформления плана защиты разработанных конструктивных изменений</w:t>
      </w:r>
    </w:p>
    <w:p w14:paraId="2EC10B5C" w14:textId="77777777" w:rsidR="00BE4172" w:rsidRPr="00DB545E" w:rsidRDefault="00BE4172" w:rsidP="0058716F">
      <w:pPr>
        <w:numPr>
          <w:ilvl w:val="1"/>
          <w:numId w:val="22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3EDD92E7" w14:textId="77777777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Разработать и продемонстрировать результаты разработанного конструктива перед группой оценивающих экспертов: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1"/>
        <w:gridCol w:w="5944"/>
      </w:tblGrid>
      <w:tr w:rsidR="00BE4172" w:rsidRPr="005A2539" w14:paraId="633E9EE4" w14:textId="77777777" w:rsidTr="008314F8">
        <w:trPr>
          <w:trHeight w:val="20"/>
          <w:jc w:val="center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55597086" w14:textId="77777777" w:rsidR="00BE4172" w:rsidRPr="005A2539" w:rsidRDefault="00BE4172" w:rsidP="005A2539">
            <w:pPr>
              <w:spacing w:after="0" w:line="276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Таблица 1</w:t>
            </w:r>
          </w:p>
        </w:tc>
      </w:tr>
      <w:tr w:rsidR="00BE4172" w:rsidRPr="005A2539" w14:paraId="04B09B74" w14:textId="77777777" w:rsidTr="008314F8">
        <w:trPr>
          <w:trHeight w:val="20"/>
          <w:jc w:val="center"/>
        </w:trPr>
        <w:tc>
          <w:tcPr>
            <w:tcW w:w="3911" w:type="dxa"/>
            <w:shd w:val="clear" w:color="auto" w:fill="auto"/>
            <w:vAlign w:val="center"/>
          </w:tcPr>
          <w:p w14:paraId="74628557" w14:textId="77777777" w:rsidR="00BE4172" w:rsidRPr="005A2539" w:rsidRDefault="00BE4172" w:rsidP="005A253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Новые детали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02A245C2" w14:textId="77777777" w:rsidR="00BE4172" w:rsidRPr="005A2539" w:rsidRDefault="00BE4172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Разработать новые детали:</w:t>
            </w:r>
          </w:p>
          <w:p w14:paraId="265ACD5D" w14:textId="61CC122E" w:rsidR="00BE4172" w:rsidRPr="005A2539" w:rsidRDefault="00BE4172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Деталь №1</w:t>
            </w:r>
            <w:r w:rsidR="00E87CF9" w:rsidRPr="005A25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87CF9"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Гайка зажимная 1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5265312" w14:textId="688D2FAF" w:rsidR="00BE4172" w:rsidRPr="005A2539" w:rsidRDefault="00BE4172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Деталь №1</w:t>
            </w:r>
            <w:r w:rsidR="00E87CF9" w:rsidRPr="005A25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87CF9"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Гайка зажимная 2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367E9B0D" w14:textId="77777777" w:rsidR="004D756B" w:rsidRPr="005A2539" w:rsidRDefault="004D756B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Деталь № 13 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Шильд</w:t>
            </w:r>
            <w:proofErr w:type="spellEnd"/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48530DF" w14:textId="4BCC31B9" w:rsidR="00C42D8F" w:rsidRPr="005A2539" w:rsidRDefault="00C42D8F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Деталь №14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6A3857"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Уплотнительное кольцо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C42D8F" w:rsidRPr="005A2539" w14:paraId="4BCA4D60" w14:textId="77777777" w:rsidTr="008314F8">
        <w:trPr>
          <w:trHeight w:val="20"/>
          <w:jc w:val="center"/>
        </w:trPr>
        <w:tc>
          <w:tcPr>
            <w:tcW w:w="3911" w:type="dxa"/>
            <w:shd w:val="clear" w:color="auto" w:fill="auto"/>
            <w:vAlign w:val="center"/>
          </w:tcPr>
          <w:p w14:paraId="76574010" w14:textId="459AA671" w:rsidR="00C42D8F" w:rsidRPr="005A2539" w:rsidRDefault="00C42D8F" w:rsidP="005A2539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Технические требования к </w:t>
            </w:r>
            <w:r w:rsidR="00D775A0"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разработки </w:t>
            </w:r>
            <w:r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новы</w:t>
            </w:r>
            <w:r w:rsidR="00D775A0"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r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детал</w:t>
            </w:r>
            <w:r w:rsidR="00D775A0"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</w:t>
            </w:r>
            <w:r w:rsidR="0022132D" w:rsidRPr="005A25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!!!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10081112" w14:textId="40304AB2" w:rsidR="00D775A0" w:rsidRPr="005A2539" w:rsidRDefault="00D775A0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Деталь № 13 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Шильд</w:t>
            </w:r>
            <w:proofErr w:type="spellEnd"/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геометрическая форма на усмотрение конкурсанта с нанесением гравировки номер рабочего места конкурсанта</w:t>
            </w:r>
          </w:p>
          <w:p w14:paraId="016B53E1" w14:textId="77777777" w:rsidR="00C42D8F" w:rsidRPr="005A2539" w:rsidRDefault="00D775A0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Деталь №14 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A3857"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Уплотнительное кольцо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должна иметь геометрическую форму </w:t>
            </w:r>
            <w:r w:rsidRPr="005A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 (</w:t>
            </w:r>
            <w:proofErr w:type="spellStart"/>
            <w:r w:rsidRPr="005A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тороид</w:t>
            </w:r>
            <w:proofErr w:type="spellEnd"/>
            <w:r w:rsidRPr="005A2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905FCE6" w14:textId="32D528DF" w:rsidR="006A3857" w:rsidRPr="005A2539" w:rsidRDefault="006A3857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Деталь №11 «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Гайка зажимная 1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разрабатывается под шланг </w:t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sym w:font="Symbol" w:char="F0C6"/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5CD0CE96" w14:textId="1C0B2F7B" w:rsidR="00057388" w:rsidRPr="005A2539" w:rsidRDefault="006A3857" w:rsidP="005A2539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Деталь №12 «</w:t>
            </w:r>
            <w:r w:rsidRPr="005A2539">
              <w:rPr>
                <w:rFonts w:ascii="Times New Roman" w:hAnsi="Times New Roman" w:cs="Times New Roman"/>
                <w:b/>
                <w:sz w:val="20"/>
                <w:szCs w:val="20"/>
              </w:rPr>
              <w:t>Гайка зажимная 2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разрабатывается под шланг </w:t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sym w:font="Symbol" w:char="F0C6"/>
            </w:r>
            <w:r w:rsidR="00057388" w:rsidRPr="005A253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0C419A54" w14:textId="674C9E8C" w:rsidR="006A3857" w:rsidRPr="005A2539" w:rsidRDefault="006A3857" w:rsidP="005A2539">
            <w:pPr>
              <w:suppressAutoHyphens/>
              <w:spacing w:after="0" w:line="276" w:lineRule="auto"/>
              <w:ind w:left="-3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539" w:rsidRPr="005A2539" w14:paraId="648ADF1E" w14:textId="77777777" w:rsidTr="008314F8">
        <w:trPr>
          <w:trHeight w:val="20"/>
          <w:jc w:val="center"/>
        </w:trPr>
        <w:tc>
          <w:tcPr>
            <w:tcW w:w="3911" w:type="dxa"/>
            <w:vMerge w:val="restart"/>
            <w:shd w:val="clear" w:color="auto" w:fill="auto"/>
            <w:vAlign w:val="center"/>
          </w:tcPr>
          <w:p w14:paraId="06486CB6" w14:textId="77777777" w:rsidR="005A2539" w:rsidRPr="005A2539" w:rsidRDefault="005A2539" w:rsidP="005A2539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539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Конструктивные изменения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37F451B" w14:textId="37252D79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детали №1 </w:t>
            </w:r>
          </w:p>
        </w:tc>
      </w:tr>
      <w:tr w:rsidR="005A2539" w:rsidRPr="005A2539" w14:paraId="64CD5D2C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E9E7896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6084E18A" w14:textId="620C5EF2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детали №3 </w:t>
            </w:r>
          </w:p>
        </w:tc>
      </w:tr>
      <w:tr w:rsidR="005A2539" w:rsidRPr="005A2539" w14:paraId="5A964DF5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57C4C5C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7C8A240F" w14:textId="4DF4C48E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детали №10 </w:t>
            </w:r>
          </w:p>
        </w:tc>
      </w:tr>
      <w:tr w:rsidR="005A2539" w:rsidRPr="005A2539" w14:paraId="46BAF058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5339893E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6152F62C" w14:textId="40F64F07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детали №9 </w:t>
            </w:r>
          </w:p>
        </w:tc>
      </w:tr>
      <w:tr w:rsidR="005A2539" w:rsidRPr="005A2539" w14:paraId="70791AB8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0CA32B33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6ABD0516" w14:textId="700A1125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детали №8 </w:t>
            </w:r>
          </w:p>
        </w:tc>
      </w:tr>
      <w:tr w:rsidR="005A2539" w:rsidRPr="005A2539" w14:paraId="22BC66D5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7102FD1A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1AB4BCD1" w14:textId="31E42802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посадочное место в детали №2 </w:t>
            </w:r>
          </w:p>
        </w:tc>
      </w:tr>
      <w:tr w:rsidR="005A2539" w:rsidRPr="005A2539" w14:paraId="3E99E49A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0C1C91B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154CCE7A" w14:textId="03D711AD" w:rsidR="005A2539" w:rsidRPr="005A2539" w:rsidRDefault="005A2539" w:rsidP="005A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детали №13 </w:t>
            </w:r>
          </w:p>
        </w:tc>
      </w:tr>
      <w:tr w:rsidR="005A2539" w:rsidRPr="005A2539" w14:paraId="720C577A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0E3D052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2EBBB49B" w14:textId="472E72B6" w:rsidR="005A2539" w:rsidRPr="005A2539" w:rsidRDefault="005A2539" w:rsidP="005A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быстросъемное соединение детали №11 </w:t>
            </w:r>
          </w:p>
        </w:tc>
      </w:tr>
      <w:tr w:rsidR="005A2539" w:rsidRPr="005A2539" w14:paraId="7FA86BAD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5E84D3DC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28C09888" w14:textId="16DED1EB" w:rsidR="005A2539" w:rsidRPr="005A2539" w:rsidRDefault="005A2539" w:rsidP="005A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быстросъемное соединение детали №11 </w:t>
            </w:r>
          </w:p>
        </w:tc>
      </w:tr>
      <w:tr w:rsidR="005A2539" w:rsidRPr="005A2539" w14:paraId="1254EF4D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7B37B69E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2365C575" w14:textId="16F78CD6" w:rsidR="005A2539" w:rsidRPr="005A2539" w:rsidRDefault="005A2539" w:rsidP="005A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Разработать посадочное место под выключатель 1</w:t>
            </w:r>
          </w:p>
        </w:tc>
      </w:tr>
      <w:tr w:rsidR="005A2539" w:rsidRPr="005A2539" w14:paraId="0F61D15F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5F6D0F9F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75FD3EDE" w14:textId="06B5516A" w:rsidR="005A2539" w:rsidRPr="005A2539" w:rsidRDefault="005A2539" w:rsidP="005A2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посадочное место под выключатель 2 </w:t>
            </w:r>
          </w:p>
        </w:tc>
      </w:tr>
      <w:tr w:rsidR="005A2539" w:rsidRPr="005A2539" w14:paraId="6EBA9747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6A9F3C4" w14:textId="77777777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30F98045" w14:textId="7D1CF0AE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электродвигателя в детали </w:t>
            </w:r>
          </w:p>
        </w:tc>
      </w:tr>
      <w:tr w:rsidR="005A2539" w:rsidRPr="005A2539" w14:paraId="214CCACA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074A7230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4E0B446C" w14:textId="243EED2B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привод от электродвигателя к деталям №7 </w:t>
            </w:r>
          </w:p>
        </w:tc>
      </w:tr>
      <w:tr w:rsidR="005A2539" w:rsidRPr="005A2539" w14:paraId="2FBC0DB7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25C120EA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7D187E8E" w14:textId="285F05CF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посадочное место и крепление для светодиода в детали </w:t>
            </w:r>
          </w:p>
        </w:tc>
      </w:tr>
      <w:tr w:rsidR="005A2539" w:rsidRPr="005A2539" w14:paraId="4FB903B4" w14:textId="77777777" w:rsidTr="008314F8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2DE39BA8" w14:textId="77777777" w:rsidR="005A2539" w:rsidRPr="005A2539" w:rsidRDefault="005A2539" w:rsidP="005A2539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0FD73FD8" w14:textId="4AB72E28" w:rsidR="005A2539" w:rsidRPr="005A2539" w:rsidRDefault="005A2539" w:rsidP="005A2539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539">
              <w:rPr>
                <w:rFonts w:ascii="Times New Roman" w:hAnsi="Times New Roman" w:cs="Times New Roman"/>
                <w:sz w:val="20"/>
                <w:szCs w:val="20"/>
              </w:rPr>
              <w:t>Разработать отверстие для вывода силового провода (силовой провод выдаётся конкурсантам)</w:t>
            </w:r>
          </w:p>
        </w:tc>
      </w:tr>
    </w:tbl>
    <w:p w14:paraId="1A0C5BE9" w14:textId="77777777" w:rsidR="00BE4172" w:rsidRPr="00BE4172" w:rsidRDefault="00BE4172" w:rsidP="0058716F">
      <w:pPr>
        <w:pStyle w:val="af1"/>
        <w:ind w:right="104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672EB9C8" w14:textId="77777777" w:rsidR="00BE4172" w:rsidRPr="00BE4172" w:rsidRDefault="00BE4172" w:rsidP="0058716F">
      <w:pPr>
        <w:pStyle w:val="af1"/>
        <w:ind w:right="104" w:firstLine="707"/>
        <w:contextualSpacing/>
        <w:rPr>
          <w:rFonts w:ascii="Times New Roman" w:hAnsi="Times New Roman"/>
          <w:sz w:val="28"/>
          <w:szCs w:val="28"/>
          <w:lang w:val="ru-RU"/>
        </w:rPr>
      </w:pPr>
      <w:r w:rsidRPr="00BE4172">
        <w:rPr>
          <w:rFonts w:ascii="Times New Roman" w:hAnsi="Times New Roman"/>
          <w:sz w:val="28"/>
          <w:szCs w:val="28"/>
          <w:lang w:val="ru-RU"/>
        </w:rPr>
        <w:t>Типовые крепежные элементы (болт, гайка, шайба и т.п.) на модели допускается не указывать, но в ответной части, где не предусмотрена гайка должна быть резьба.</w:t>
      </w:r>
    </w:p>
    <w:p w14:paraId="069A1A15" w14:textId="77777777" w:rsidR="00BE4172" w:rsidRPr="00DB545E" w:rsidRDefault="00BE4172" w:rsidP="0058716F">
      <w:pPr>
        <w:tabs>
          <w:tab w:val="left" w:pos="5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45E">
        <w:rPr>
          <w:rFonts w:ascii="Times New Roman" w:hAnsi="Times New Roman" w:cs="Times New Roman"/>
          <w:b/>
          <w:sz w:val="28"/>
          <w:szCs w:val="28"/>
        </w:rPr>
        <w:t>Скотч, клей, проволока и посадка с натягом (плотная посадка) не является элементом фиксации или крепления (кроме подшипников).</w:t>
      </w:r>
    </w:p>
    <w:p w14:paraId="60E744BC" w14:textId="77777777" w:rsidR="00BE4172" w:rsidRPr="00A75404" w:rsidRDefault="00BE4172" w:rsidP="0058716F">
      <w:pPr>
        <w:numPr>
          <w:ilvl w:val="1"/>
          <w:numId w:val="22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54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конце модуля необходимо сдать:</w:t>
      </w:r>
    </w:p>
    <w:p w14:paraId="2344C77A" w14:textId="77777777" w:rsidR="00BE4172" w:rsidRPr="00DB545E" w:rsidRDefault="00BE4172" w:rsidP="0058716F">
      <w:pPr>
        <w:tabs>
          <w:tab w:val="left" w:pos="5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45E">
        <w:rPr>
          <w:rFonts w:ascii="Times New Roman" w:hAnsi="Times New Roman" w:cs="Times New Roman"/>
          <w:sz w:val="28"/>
          <w:szCs w:val="28"/>
        </w:rPr>
        <w:t>1. 3D модель прототипа с внесенными конструктивными изменениями в формате *.STEP/*.STP и в формате программы, используемой Конкурсантом.</w:t>
      </w:r>
    </w:p>
    <w:p w14:paraId="20A54B5E" w14:textId="77777777" w:rsidR="00BE4172" w:rsidRPr="00A75404" w:rsidRDefault="00BE4172" w:rsidP="0058716F">
      <w:pPr>
        <w:numPr>
          <w:ilvl w:val="1"/>
          <w:numId w:val="22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54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по окончанию выполнения модуля:</w:t>
      </w:r>
    </w:p>
    <w:p w14:paraId="004929E6" w14:textId="77777777" w:rsidR="00BE4172" w:rsidRPr="00DB545E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результаты работы должны быть сохранены в папку на рабочем столе</w:t>
      </w:r>
    </w:p>
    <w:p w14:paraId="11D8FA61" w14:textId="77777777" w:rsidR="00BE4172" w:rsidRPr="00DB545E" w:rsidRDefault="00BE4172" w:rsidP="0058716F">
      <w:pPr>
        <w:tabs>
          <w:tab w:val="left" w:pos="96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НОМЕРОМ КОНКУРСАНТА И НАЗВАНИЕМ МОДУЛЯ)</w:t>
      </w:r>
      <w:r w:rsidRPr="00DB545E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28D037DF" w14:textId="72AB8353" w:rsidR="00BE4172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результаты работы, сохранённые из программы после завершения времени модуля к оценке, не принимаются.</w:t>
      </w:r>
    </w:p>
    <w:p w14:paraId="38D9F812" w14:textId="77777777" w:rsidR="005A2539" w:rsidRPr="00E87CF9" w:rsidRDefault="005A2539" w:rsidP="005A2539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FC2E64" w14:textId="1AC4CF6D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sz w:val="28"/>
          <w:szCs w:val="28"/>
        </w:rPr>
        <w:t xml:space="preserve">Модуль В. Разработка </w:t>
      </w:r>
      <w:r w:rsidR="008F2E9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B545E">
        <w:rPr>
          <w:rFonts w:ascii="Times New Roman" w:hAnsi="Times New Roman" w:cs="Times New Roman"/>
          <w:b/>
          <w:bCs/>
          <w:sz w:val="28"/>
          <w:szCs w:val="28"/>
        </w:rPr>
        <w:t xml:space="preserve">онструкторской документации </w:t>
      </w:r>
    </w:p>
    <w:p w14:paraId="238C9E01" w14:textId="2D0A9DFE" w:rsidR="00BE4172" w:rsidRPr="00DB545E" w:rsidRDefault="00BE4172" w:rsidP="0058716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45E">
        <w:rPr>
          <w:rFonts w:ascii="Times New Roman" w:hAnsi="Times New Roman" w:cs="Times New Roman"/>
          <w:i/>
          <w:iCs/>
          <w:sz w:val="28"/>
          <w:szCs w:val="28"/>
        </w:rPr>
        <w:t xml:space="preserve">Время на выполнения модуля: </w:t>
      </w:r>
      <w:r w:rsidR="00E87CF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B545E">
        <w:rPr>
          <w:rFonts w:ascii="Times New Roman" w:hAnsi="Times New Roman" w:cs="Times New Roman"/>
          <w:i/>
          <w:iCs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i/>
          <w:iCs/>
          <w:sz w:val="28"/>
          <w:szCs w:val="28"/>
        </w:rPr>
        <w:t>, выполняется совместно с модулем Б</w:t>
      </w:r>
    </w:p>
    <w:p w14:paraId="64964083" w14:textId="77777777" w:rsidR="00BE4172" w:rsidRPr="00DB545E" w:rsidRDefault="00BE4172" w:rsidP="0058716F">
      <w:pPr>
        <w:numPr>
          <w:ilvl w:val="1"/>
          <w:numId w:val="23"/>
        </w:numPr>
        <w:tabs>
          <w:tab w:val="left" w:pos="960"/>
        </w:tabs>
        <w:suppressAutoHyphens/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45E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6944"/>
      </w:tblGrid>
      <w:tr w:rsidR="00BE4172" w:rsidRPr="00DB545E" w14:paraId="71D120B2" w14:textId="77777777" w:rsidTr="006A3857">
        <w:trPr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CB9C" w14:textId="77777777" w:rsidR="00BE4172" w:rsidRPr="00DB545E" w:rsidRDefault="00BE4172" w:rsidP="0058716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3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Таблица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BE4172" w:rsidRPr="00DB545E" w14:paraId="74DB200D" w14:textId="77777777" w:rsidTr="006A3857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044C5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Дизайн-решение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405C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 с одним листом, на котором расположены 3 основных вида, и 1 аксонометрический вид для однозначного понимания дизайнерского решения прототипа изделия, сданного в Модуле Б</w:t>
            </w:r>
          </w:p>
          <w:p w14:paraId="36A100EF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Аксонометрический вид должен быть выполнен в соответствии с рабочим расположением разрабатываемого прототипа (в соответствии с главным видом чертежа). </w:t>
            </w:r>
          </w:p>
          <w:p w14:paraId="59AD9FDF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Дизайнерское решение должно содержать не менее 3 цветов окраски и не менее 1 </w:t>
            </w:r>
            <w:proofErr w:type="spellStart"/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текстурирующего</w:t>
            </w:r>
            <w:proofErr w:type="spellEnd"/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материала, соответствующих материалам (пленки, краски, пигменты и пр.), представленным на площадке. Смешивать цвета и пигменты для получения нового оттенка не допустимо. </w:t>
            </w:r>
          </w:p>
        </w:tc>
      </w:tr>
    </w:tbl>
    <w:p w14:paraId="15697E19" w14:textId="77777777" w:rsidR="00BE4172" w:rsidRPr="00117B25" w:rsidRDefault="00BE4172" w:rsidP="0058716F">
      <w:pP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117B25">
        <w:rPr>
          <w:rFonts w:ascii="Times New Roman" w:hAnsi="Times New Roman" w:cs="Times New Roman"/>
          <w:b/>
          <w:bCs/>
          <w:sz w:val="28"/>
          <w:szCs w:val="28"/>
        </w:rPr>
        <w:t>Конструкторская документация: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6944"/>
      </w:tblGrid>
      <w:tr w:rsidR="00BE4172" w:rsidRPr="00117B25" w14:paraId="1690C43A" w14:textId="77777777" w:rsidTr="006A3857">
        <w:trPr>
          <w:trHeight w:val="2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43CD" w14:textId="77777777" w:rsidR="00BE4172" w:rsidRPr="00E669DF" w:rsidRDefault="00BE4172" w:rsidP="0058716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03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Таблица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BE4172" w:rsidRPr="00117B25" w14:paraId="29A935CC" w14:textId="77777777" w:rsidTr="006A3857">
        <w:trPr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93C0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lastRenderedPageBreak/>
              <w:t>Взрыв схема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0CCE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файл, на котором расположена</w:t>
            </w:r>
            <w:r w:rsidRPr="00451117">
              <w:rPr>
                <w:rStyle w:val="15"/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</w:t>
            </w: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хема конструктивно измененного прототипа в соответствии с Модулем Б (покомпонентное изображение объекта с указанием позиций спецификации, разделенные расстоянием в трехмерной виде, с целью демонстрации состава деталей, из которых собрано изделие с учетом новых деталей). На взрыв схеме необходимо расположить в том числе новые детали, разрабатываемые в модуле Б</w:t>
            </w:r>
          </w:p>
        </w:tc>
      </w:tr>
      <w:tr w:rsidR="00BE4172" w:rsidRPr="00117B25" w14:paraId="43CFF43C" w14:textId="77777777" w:rsidTr="006A3857">
        <w:trPr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896E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Спецификация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3541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файл, на котором расположена спецификация с учетом требований:</w:t>
            </w:r>
          </w:p>
          <w:p w14:paraId="0541AE7F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указать материал детали, указать наименование деталей, кол-во.</w:t>
            </w:r>
          </w:p>
        </w:tc>
      </w:tr>
      <w:tr w:rsidR="00D07DB7" w:rsidRPr="00117B25" w14:paraId="11D592C4" w14:textId="77777777" w:rsidTr="006A3857">
        <w:trPr>
          <w:trHeight w:val="3164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812F" w14:textId="77777777" w:rsidR="00D07DB7" w:rsidRPr="00451117" w:rsidRDefault="00D07DB7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Чертежи к новым деталям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35DF" w14:textId="2A759145" w:rsidR="00D07DB7" w:rsidRPr="004D756B" w:rsidRDefault="00D07DB7" w:rsidP="0058716F">
            <w:pPr>
              <w:numPr>
                <w:ilvl w:val="0"/>
                <w:numId w:val="18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756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файл, который включает в себя все новые чертежи деталей</w:t>
            </w:r>
            <w:r w:rsidRPr="004D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7 </w:t>
            </w:r>
            <w:r w:rsidRPr="004D756B">
              <w:rPr>
                <w:rFonts w:ascii="Times New Roman" w:hAnsi="Times New Roman" w:cs="Times New Roman"/>
                <w:b/>
                <w:sz w:val="20"/>
                <w:szCs w:val="20"/>
              </w:rPr>
              <w:t>«Нож»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756B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№11</w:t>
            </w:r>
            <w:r w:rsidRPr="004D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56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D756B">
              <w:rPr>
                <w:rFonts w:ascii="Times New Roman" w:hAnsi="Times New Roman" w:cs="Times New Roman"/>
                <w:b/>
                <w:sz w:val="18"/>
                <w:szCs w:val="18"/>
              </w:rPr>
              <w:t>Гайка зажимная 1</w:t>
            </w:r>
            <w:r w:rsidRPr="004D756B">
              <w:rPr>
                <w:rFonts w:ascii="Times New Roman" w:hAnsi="Times New Roman" w:cs="Times New Roman"/>
                <w:sz w:val="18"/>
                <w:szCs w:val="18"/>
              </w:rPr>
              <w:t>», №12 «</w:t>
            </w:r>
            <w:r w:rsidRPr="004D756B">
              <w:rPr>
                <w:rFonts w:ascii="Times New Roman" w:hAnsi="Times New Roman" w:cs="Times New Roman"/>
                <w:b/>
                <w:sz w:val="18"/>
                <w:szCs w:val="18"/>
              </w:rPr>
              <w:t>Гайка зажимная 2</w:t>
            </w:r>
            <w:r w:rsidRPr="004D756B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14:paraId="733BE351" w14:textId="77777777" w:rsidR="00D07DB7" w:rsidRPr="00451117" w:rsidRDefault="00D07DB7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D756B">
              <w:rPr>
                <w:rFonts w:ascii="Times New Roman" w:hAnsi="Times New Roman" w:cs="Times New Roman"/>
                <w:sz w:val="18"/>
                <w:szCs w:val="18"/>
              </w:rPr>
              <w:t xml:space="preserve">№ 13 </w:t>
            </w:r>
            <w:r w:rsidRPr="004D756B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4D756B">
              <w:rPr>
                <w:rFonts w:ascii="Times New Roman" w:hAnsi="Times New Roman" w:cs="Times New Roman"/>
                <w:b/>
                <w:sz w:val="18"/>
                <w:szCs w:val="18"/>
              </w:rPr>
              <w:t>Шильд</w:t>
            </w:r>
            <w:proofErr w:type="spellEnd"/>
            <w:r w:rsidRPr="004D756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4D756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с учетом требований:</w:t>
            </w:r>
          </w:p>
          <w:p w14:paraId="5B8C9A7A" w14:textId="77777777" w:rsidR="00D07DB7" w:rsidRPr="00D07DB7" w:rsidRDefault="00D07DB7" w:rsidP="0058716F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07DB7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Заполнить штамп чертежа (указать «Наименование», «Материал»). Допускается заполнение и других ячеек.</w:t>
            </w:r>
          </w:p>
          <w:p w14:paraId="3C0F247F" w14:textId="77777777" w:rsidR="00D07DB7" w:rsidRPr="00D07DB7" w:rsidRDefault="00D07DB7" w:rsidP="0058716F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07DB7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Отобразить минимальное, но достаточное количество размеров, необходимых для изготовления и контроля размеров изделия. Д</w:t>
            </w:r>
            <w:r w:rsidRPr="00D07DB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опуски на размеры, а также допуски отклонения формы и расположения поверхностей допускается не указывать. Недопустимо наличие дублирующих размеров (кроме размеров для справок).</w:t>
            </w:r>
          </w:p>
          <w:p w14:paraId="023DA452" w14:textId="2BF7DE60" w:rsidR="00D07DB7" w:rsidRPr="00D07DB7" w:rsidRDefault="00D07DB7" w:rsidP="0058716F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07DB7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Отобразить минимальное, но достаточное количество изображений: видов, разрезов, сечений для однозначного понимания детали. Обозначение видов, разрезов, сечений. Осевые линии указаны в полном объеме. Наличие штриховки при обозначении разреза, сечения.</w:t>
            </w:r>
          </w:p>
        </w:tc>
      </w:tr>
      <w:tr w:rsidR="00BE4172" w:rsidRPr="00117B25" w14:paraId="2CAE6B01" w14:textId="77777777" w:rsidTr="006A3857">
        <w:trPr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B387" w14:textId="77777777" w:rsidR="00BE4172" w:rsidRPr="00451117" w:rsidRDefault="00BE4172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0242" w14:textId="77777777" w:rsidR="00BE4172" w:rsidRPr="00451117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45111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Не допускается пересечение или наложение текста, размерных линий и обозначений.</w:t>
            </w:r>
          </w:p>
        </w:tc>
      </w:tr>
    </w:tbl>
    <w:p w14:paraId="3A4BD4B7" w14:textId="77777777" w:rsidR="00BE4172" w:rsidRPr="00A75404" w:rsidRDefault="00BE4172" w:rsidP="0058716F">
      <w:pPr>
        <w:numPr>
          <w:ilvl w:val="1"/>
          <w:numId w:val="23"/>
        </w:numPr>
        <w:tabs>
          <w:tab w:val="left" w:pos="960"/>
        </w:tabs>
        <w:suppressAutoHyphens/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B25">
        <w:rPr>
          <w:rFonts w:ascii="Times New Roman" w:hAnsi="Times New Roman" w:cs="Times New Roman"/>
          <w:b/>
          <w:bCs/>
          <w:sz w:val="28"/>
          <w:szCs w:val="28"/>
        </w:rPr>
        <w:t>В конце модуля необходимо сдать: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0"/>
        <w:gridCol w:w="2231"/>
        <w:gridCol w:w="2884"/>
        <w:gridCol w:w="3769"/>
      </w:tblGrid>
      <w:tr w:rsidR="00BE4172" w:rsidRPr="00117B25" w14:paraId="5C7A4802" w14:textId="77777777" w:rsidTr="006A3857">
        <w:trPr>
          <w:trHeight w:val="20"/>
          <w:jc w:val="center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31AC" w14:textId="77777777" w:rsidR="00BE4172" w:rsidRPr="00117B25" w:rsidRDefault="00BE4172" w:rsidP="0058716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3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Таблица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BE4172" w:rsidRPr="00117B25" w14:paraId="6D7DB72D" w14:textId="77777777" w:rsidTr="006A3857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5B3A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AC7D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313E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FEDA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Требование</w:t>
            </w:r>
          </w:p>
        </w:tc>
      </w:tr>
      <w:tr w:rsidR="00BE4172" w:rsidRPr="00117B25" w14:paraId="767A9654" w14:textId="77777777" w:rsidTr="006A3857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2C37" w14:textId="77777777" w:rsidR="00BE4172" w:rsidRPr="00117B25" w:rsidRDefault="00BE4172" w:rsidP="0058716F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FEFE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Дизайн-решение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B014EB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JPEG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JPG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2926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Предоставить на оценку один отдельный файл в одном из указанных расширений.</w:t>
            </w:r>
          </w:p>
        </w:tc>
      </w:tr>
      <w:tr w:rsidR="00BE4172" w:rsidRPr="00117B25" w14:paraId="3E10DEA4" w14:textId="77777777" w:rsidTr="006A3857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1AB6" w14:textId="77777777" w:rsidR="00BE4172" w:rsidRPr="00117B25" w:rsidRDefault="00BE4172" w:rsidP="0058716F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9E3F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Взрыв схема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12A078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DD4E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Предоставить на оценку один отдельный файл</w:t>
            </w:r>
          </w:p>
        </w:tc>
      </w:tr>
      <w:tr w:rsidR="00BE4172" w:rsidRPr="00117B25" w14:paraId="68B87E59" w14:textId="77777777" w:rsidTr="006A3857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033C" w14:textId="77777777" w:rsidR="00BE4172" w:rsidRPr="00117B25" w:rsidRDefault="00BE4172" w:rsidP="0058716F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DD7A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Спецификация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2F7280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88E5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Предоставить на оценку один отдельный файл</w:t>
            </w:r>
          </w:p>
        </w:tc>
      </w:tr>
      <w:tr w:rsidR="00BE4172" w:rsidRPr="00117B25" w14:paraId="4565D13C" w14:textId="77777777" w:rsidTr="006A3857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40F47" w14:textId="77777777" w:rsidR="00BE4172" w:rsidRPr="00117B25" w:rsidRDefault="00BE4172" w:rsidP="0058716F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BC55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Чертежи к новым деталям: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F7E2CC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5E62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Предоставить на оценку один отдельный файл, который может включать в себя все разработанные чертежи </w:t>
            </w:r>
          </w:p>
        </w:tc>
      </w:tr>
    </w:tbl>
    <w:p w14:paraId="458D4649" w14:textId="25D3017B" w:rsidR="00BE4172" w:rsidRPr="00DB545E" w:rsidRDefault="00BE4172" w:rsidP="0058716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CE3C41" w14:textId="77777777" w:rsidR="00BE4172" w:rsidRPr="00A75404" w:rsidRDefault="00BE4172" w:rsidP="0058716F">
      <w:pPr>
        <w:numPr>
          <w:ilvl w:val="1"/>
          <w:numId w:val="23"/>
        </w:numPr>
        <w:tabs>
          <w:tab w:val="left" w:pos="960"/>
        </w:tabs>
        <w:suppressAutoHyphens/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404">
        <w:rPr>
          <w:rFonts w:ascii="Times New Roman" w:hAnsi="Times New Roman" w:cs="Times New Roman"/>
          <w:b/>
          <w:bCs/>
          <w:sz w:val="28"/>
          <w:szCs w:val="28"/>
        </w:rPr>
        <w:t>Требования по окончанию выполнения модуля:</w:t>
      </w:r>
    </w:p>
    <w:p w14:paraId="1DEA6C5F" w14:textId="77777777" w:rsidR="00BE4172" w:rsidRPr="00DB545E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результаты работы должны быть сохранены в папку на рабочем столе</w:t>
      </w:r>
    </w:p>
    <w:p w14:paraId="454C3B6C" w14:textId="77777777" w:rsidR="00BE4172" w:rsidRPr="004D756B" w:rsidRDefault="00BE4172" w:rsidP="0058716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756B">
        <w:rPr>
          <w:rFonts w:ascii="Times New Roman" w:hAnsi="Times New Roman" w:cs="Times New Roman"/>
          <w:b/>
          <w:color w:val="000000"/>
          <w:sz w:val="28"/>
          <w:szCs w:val="28"/>
        </w:rPr>
        <w:t>(С НОМЕРОМ КОНКУРСАНТА И НАЗВАНИЕМ МОДУЛЯ);</w:t>
      </w:r>
    </w:p>
    <w:p w14:paraId="7A8914FE" w14:textId="599C70E9" w:rsidR="00BE4172" w:rsidRDefault="00BE4172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color w:val="000000"/>
          <w:sz w:val="28"/>
          <w:szCs w:val="28"/>
        </w:rPr>
        <w:t>результаты работы, сохранённые из программы после завершения времени модуля к оценке, не принимаются.</w:t>
      </w:r>
    </w:p>
    <w:p w14:paraId="61A48651" w14:textId="77777777" w:rsidR="00F26DD2" w:rsidRPr="004D756B" w:rsidRDefault="00F26DD2" w:rsidP="00F26DD2">
      <w:p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F7494F" w14:textId="77777777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Г. Изготовление деталей с применением различных технологий. Сборка электрических схем</w:t>
      </w:r>
    </w:p>
    <w:p w14:paraId="5A7410C5" w14:textId="77777777" w:rsidR="00BE4172" w:rsidRPr="00DB545E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Сквозной модуль, выполняется параллельно во все конкурсные дни</w:t>
      </w:r>
    </w:p>
    <w:p w14:paraId="31B4376D" w14:textId="77777777" w:rsidR="00BE4172" w:rsidRPr="00A0621A" w:rsidRDefault="00BE4172" w:rsidP="0058716F">
      <w:pPr>
        <w:numPr>
          <w:ilvl w:val="1"/>
          <w:numId w:val="24"/>
        </w:numPr>
        <w:suppressAutoHyphens/>
        <w:spacing w:after="0" w:line="360" w:lineRule="auto"/>
        <w:ind w:hanging="46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062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69BF0C9D" w14:textId="77777777" w:rsidR="00BE4172" w:rsidRPr="00CD54A5" w:rsidRDefault="00BE4172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D54A5">
        <w:rPr>
          <w:rFonts w:ascii="Times New Roman" w:hAnsi="Times New Roman" w:cs="Times New Roman"/>
          <w:color w:val="000000"/>
          <w:sz w:val="24"/>
          <w:szCs w:val="28"/>
        </w:rPr>
        <w:lastRenderedPageBreak/>
        <w:t>1. Изготовить при помощи оборудования цифровых производств, ручного и электроинструмента все необходимые детали для сборки прототипа. При изготовлении отдельных деталей и элементов необходимо учесть требования КЗ к применяемой при их изготовлении технологиям и использование расходных материалов (размеры заготовок, использование двухкомпонентных материалов и т.п), указанные в таблице: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020"/>
        <w:gridCol w:w="1378"/>
        <w:gridCol w:w="3359"/>
        <w:gridCol w:w="1587"/>
      </w:tblGrid>
      <w:tr w:rsidR="00BE4172" w:rsidRPr="00117B25" w14:paraId="6758EE53" w14:textId="77777777" w:rsidTr="00A57D29">
        <w:trPr>
          <w:trHeight w:val="20"/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CFD4" w14:textId="77777777" w:rsidR="00BE4172" w:rsidRPr="00117B25" w:rsidRDefault="00BE4172" w:rsidP="0058716F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Таблица 5</w:t>
            </w:r>
          </w:p>
        </w:tc>
      </w:tr>
      <w:tr w:rsidR="00BE4172" w:rsidRPr="00117B25" w14:paraId="7A586132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BDF16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детали(ей)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2F47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r w:rsidRPr="0011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79ED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Требование к изготовлению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66FB6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Ограничение по времени работы на оборудовании</w:t>
            </w:r>
          </w:p>
        </w:tc>
      </w:tr>
      <w:tr w:rsidR="00BE4172" w:rsidRPr="00117B25" w14:paraId="4E5BC702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B154" w14:textId="151339E0" w:rsidR="00BE4172" w:rsidRPr="00117B25" w:rsidRDefault="00BE4172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 xml:space="preserve">Деталь </w:t>
            </w:r>
            <w:r>
              <w:rPr>
                <w:i/>
                <w:sz w:val="20"/>
                <w:szCs w:val="20"/>
              </w:rPr>
              <w:t>№1 «</w:t>
            </w:r>
            <w:r w:rsidR="00A57D29">
              <w:rPr>
                <w:i/>
                <w:sz w:val="20"/>
                <w:szCs w:val="20"/>
              </w:rPr>
              <w:t>Крышка</w:t>
            </w:r>
            <w:r>
              <w:rPr>
                <w:i/>
                <w:sz w:val="20"/>
                <w:szCs w:val="20"/>
              </w:rPr>
              <w:t>»</w:t>
            </w:r>
          </w:p>
          <w:p w14:paraId="28C0A83A" w14:textId="6D4AAD4A" w:rsidR="00BE4172" w:rsidRPr="00117B25" w:rsidRDefault="00BE4172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 xml:space="preserve">Деталь </w:t>
            </w:r>
            <w:r>
              <w:rPr>
                <w:i/>
                <w:sz w:val="20"/>
                <w:szCs w:val="20"/>
              </w:rPr>
              <w:t>№2 «</w:t>
            </w:r>
            <w:r w:rsidR="00A57D29">
              <w:rPr>
                <w:i/>
                <w:sz w:val="20"/>
                <w:szCs w:val="20"/>
              </w:rPr>
              <w:t>Корпус</w:t>
            </w:r>
            <w:r>
              <w:rPr>
                <w:i/>
                <w:sz w:val="20"/>
                <w:szCs w:val="20"/>
              </w:rPr>
              <w:t>»</w:t>
            </w:r>
          </w:p>
          <w:p w14:paraId="02028234" w14:textId="66FEFD2D" w:rsidR="00BE4172" w:rsidRPr="00117B25" w:rsidRDefault="00BE4172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 xml:space="preserve">Деталь </w:t>
            </w:r>
            <w:r>
              <w:rPr>
                <w:i/>
                <w:sz w:val="20"/>
                <w:szCs w:val="20"/>
              </w:rPr>
              <w:t>№3 «</w:t>
            </w:r>
            <w:r w:rsidR="00A57D29">
              <w:rPr>
                <w:i/>
                <w:sz w:val="20"/>
                <w:szCs w:val="20"/>
              </w:rPr>
              <w:t>Основание</w:t>
            </w:r>
            <w:r>
              <w:rPr>
                <w:i/>
                <w:sz w:val="20"/>
                <w:szCs w:val="20"/>
              </w:rPr>
              <w:t>»</w:t>
            </w:r>
          </w:p>
          <w:p w14:paraId="0FB0883C" w14:textId="77777777" w:rsidR="00BE4172" w:rsidRDefault="00BE4172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>Деталь</w:t>
            </w:r>
            <w:r w:rsidRPr="00117B25"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№</w:t>
            </w:r>
            <w:r w:rsidR="00A57D29">
              <w:rPr>
                <w:i/>
                <w:sz w:val="20"/>
                <w:szCs w:val="20"/>
              </w:rPr>
              <w:t xml:space="preserve">4 </w:t>
            </w:r>
            <w:r>
              <w:rPr>
                <w:i/>
                <w:sz w:val="20"/>
                <w:szCs w:val="20"/>
              </w:rPr>
              <w:t>«</w:t>
            </w:r>
            <w:r w:rsidR="00A57D29">
              <w:rPr>
                <w:i/>
                <w:sz w:val="20"/>
                <w:szCs w:val="20"/>
              </w:rPr>
              <w:t>Горловина</w:t>
            </w:r>
            <w:r>
              <w:rPr>
                <w:i/>
                <w:sz w:val="20"/>
                <w:szCs w:val="20"/>
              </w:rPr>
              <w:t>»</w:t>
            </w:r>
          </w:p>
          <w:p w14:paraId="0777727D" w14:textId="77777777" w:rsidR="00A57D29" w:rsidRDefault="00A57D29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Деталь №5 «Бак»</w:t>
            </w:r>
          </w:p>
          <w:p w14:paraId="583F8DEF" w14:textId="77777777" w:rsidR="00C42D8F" w:rsidRDefault="00C42D8F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Деталь №6 «</w:t>
            </w:r>
            <w:r w:rsidRPr="00C42D8F">
              <w:rPr>
                <w:i/>
                <w:sz w:val="20"/>
                <w:szCs w:val="20"/>
              </w:rPr>
              <w:t>Контейнер</w:t>
            </w:r>
            <w:r>
              <w:rPr>
                <w:i/>
                <w:sz w:val="20"/>
                <w:szCs w:val="20"/>
              </w:rPr>
              <w:t>»</w:t>
            </w:r>
          </w:p>
          <w:p w14:paraId="6EAB781F" w14:textId="77777777" w:rsidR="00C42D8F" w:rsidRDefault="00C42D8F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Деталь №7 «Нож»</w:t>
            </w:r>
          </w:p>
          <w:p w14:paraId="3549C328" w14:textId="743287DA" w:rsidR="00C42D8F" w:rsidRPr="00F67AE6" w:rsidRDefault="00C42D8F" w:rsidP="0058716F">
            <w:pPr>
              <w:pStyle w:val="TableParagraph"/>
              <w:spacing w:line="257" w:lineRule="exact"/>
              <w:contextualSpacing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Деталь №9 «Отвод»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AD33" w14:textId="77777777" w:rsidR="00BE4172" w:rsidRPr="0033642D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642D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5BF1" w14:textId="77777777" w:rsidR="00BE4172" w:rsidRPr="00117B25" w:rsidRDefault="00BE4172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</w:t>
            </w: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D</w:t>
            </w: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печать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DAEF" w14:textId="77777777" w:rsidR="00BE4172" w:rsidRPr="00117B25" w:rsidRDefault="00BE4172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711A35E5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6671" w14:textId="4D743DE1" w:rsidR="00BE4172" w:rsidRPr="00117B25" w:rsidRDefault="00BE4172" w:rsidP="0058716F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117B25">
              <w:rPr>
                <w:i/>
                <w:spacing w:val="-2"/>
                <w:sz w:val="20"/>
                <w:szCs w:val="18"/>
              </w:rPr>
              <w:t xml:space="preserve">Деталь </w:t>
            </w:r>
            <w:r>
              <w:rPr>
                <w:i/>
                <w:spacing w:val="-2"/>
                <w:sz w:val="20"/>
                <w:szCs w:val="18"/>
              </w:rPr>
              <w:t>№</w:t>
            </w:r>
            <w:r w:rsidR="00C42D8F">
              <w:rPr>
                <w:i/>
                <w:spacing w:val="-2"/>
                <w:sz w:val="20"/>
                <w:szCs w:val="18"/>
              </w:rPr>
              <w:t>10</w:t>
            </w:r>
            <w:r>
              <w:rPr>
                <w:i/>
                <w:spacing w:val="-2"/>
                <w:sz w:val="20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«</w:t>
            </w:r>
            <w:r w:rsidR="00C42D8F">
              <w:rPr>
                <w:i/>
                <w:sz w:val="20"/>
                <w:szCs w:val="20"/>
              </w:rPr>
              <w:t>Накладка</w:t>
            </w:r>
            <w:r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F9A7" w14:textId="67EC50C4" w:rsidR="00BE4172" w:rsidRPr="00117B25" w:rsidRDefault="00EF1E90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7E91" w14:textId="78D8C024" w:rsidR="00BE4172" w:rsidRPr="00117B25" w:rsidRDefault="00C42D8F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Двухсторонняя ф</w:t>
            </w:r>
            <w:r w:rsidR="00BE4172"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резерная обработка из модельного пластика.</w:t>
            </w:r>
            <w:r w:rsidR="00BE41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671B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354DB787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A8B0" w14:textId="7D07955B" w:rsidR="00BE4172" w:rsidRPr="00EF1E90" w:rsidRDefault="00EF1E90" w:rsidP="0058716F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EF1E90">
              <w:rPr>
                <w:i/>
                <w:spacing w:val="-2"/>
                <w:sz w:val="20"/>
                <w:szCs w:val="18"/>
              </w:rPr>
              <w:t>Деталь №14 «</w:t>
            </w:r>
            <w:r w:rsidR="00CD54A5">
              <w:rPr>
                <w:i/>
                <w:spacing w:val="-2"/>
                <w:sz w:val="20"/>
                <w:szCs w:val="18"/>
              </w:rPr>
              <w:t>Уплотнительное кольцо</w:t>
            </w:r>
            <w:r w:rsidRPr="00EF1E90">
              <w:rPr>
                <w:i/>
                <w:spacing w:val="-2"/>
                <w:sz w:val="20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2262" w14:textId="65D0B286" w:rsidR="00BE4172" w:rsidRPr="00117B25" w:rsidRDefault="00C42D8F" w:rsidP="0058716F">
            <w:pPr>
              <w:tabs>
                <w:tab w:val="left" w:pos="1171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D726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Силиконовая резина с применением пигментов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CCEF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4101DDCD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ED53" w14:textId="77777777" w:rsidR="00EF1E90" w:rsidRPr="00643FE5" w:rsidRDefault="00EF1E90" w:rsidP="0058716F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EF1E90">
              <w:rPr>
                <w:i/>
                <w:spacing w:val="-2"/>
                <w:sz w:val="20"/>
                <w:szCs w:val="18"/>
              </w:rPr>
              <w:t>Деталь №11 «Гайка зажимная 1»</w:t>
            </w:r>
          </w:p>
          <w:p w14:paraId="31317307" w14:textId="77777777" w:rsidR="00EF1E90" w:rsidRPr="00EF1E90" w:rsidRDefault="00EF1E90" w:rsidP="0058716F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EF1E90">
              <w:rPr>
                <w:i/>
                <w:spacing w:val="-2"/>
                <w:sz w:val="20"/>
                <w:szCs w:val="18"/>
              </w:rPr>
              <w:t xml:space="preserve">Деталь №12 «Гайка зажимная 2» </w:t>
            </w:r>
          </w:p>
          <w:p w14:paraId="22D77C70" w14:textId="203692A4" w:rsidR="00BE4172" w:rsidRPr="004336E9" w:rsidRDefault="00BE4172" w:rsidP="0058716F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A3F7" w14:textId="58602C33" w:rsidR="00BE4172" w:rsidRPr="00117B25" w:rsidRDefault="00EF1E90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80073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Литейный пластик с применением пигмента.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62978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2DB20632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1D6B" w14:textId="3A69E270" w:rsidR="00BE4172" w:rsidRPr="00C42D8F" w:rsidRDefault="00BE4172" w:rsidP="0058716F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18"/>
              </w:rPr>
            </w:pPr>
            <w:r w:rsidRPr="00117B25">
              <w:rPr>
                <w:i/>
                <w:spacing w:val="-2"/>
                <w:sz w:val="20"/>
                <w:szCs w:val="20"/>
              </w:rPr>
              <w:t xml:space="preserve">Деталь </w:t>
            </w:r>
            <w:r>
              <w:rPr>
                <w:i/>
                <w:spacing w:val="-2"/>
                <w:sz w:val="20"/>
                <w:szCs w:val="18"/>
              </w:rPr>
              <w:t>№</w:t>
            </w:r>
            <w:r w:rsidR="00C42D8F">
              <w:rPr>
                <w:i/>
                <w:spacing w:val="-2"/>
                <w:sz w:val="20"/>
                <w:szCs w:val="18"/>
              </w:rPr>
              <w:t>8</w:t>
            </w:r>
            <w:r>
              <w:rPr>
                <w:i/>
                <w:spacing w:val="-2"/>
                <w:sz w:val="20"/>
                <w:szCs w:val="18"/>
              </w:rPr>
              <w:t xml:space="preserve"> «</w:t>
            </w:r>
            <w:proofErr w:type="spellStart"/>
            <w:r w:rsidR="00C42D8F">
              <w:rPr>
                <w:i/>
                <w:spacing w:val="-2"/>
                <w:sz w:val="20"/>
                <w:szCs w:val="18"/>
              </w:rPr>
              <w:t>Вращатель</w:t>
            </w:r>
            <w:proofErr w:type="spellEnd"/>
            <w:r>
              <w:rPr>
                <w:i/>
                <w:spacing w:val="-2"/>
                <w:sz w:val="20"/>
                <w:szCs w:val="1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778C" w14:textId="261A1DDB" w:rsidR="00BE4172" w:rsidRPr="00117B25" w:rsidRDefault="00EF1E90" w:rsidP="0058716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225C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SLA печать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D780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EF1E90" w:rsidRPr="00117B25" w14:paraId="51D237D3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E62E1" w14:textId="13722A0E" w:rsidR="00EF1E90" w:rsidRPr="00117B25" w:rsidRDefault="00EF1E90" w:rsidP="0058716F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20"/>
              </w:rPr>
            </w:pPr>
            <w:r>
              <w:rPr>
                <w:i/>
                <w:spacing w:val="-2"/>
                <w:sz w:val="20"/>
                <w:szCs w:val="20"/>
              </w:rPr>
              <w:t>Деталь №13 «</w:t>
            </w:r>
            <w:proofErr w:type="spellStart"/>
            <w:r>
              <w:rPr>
                <w:i/>
                <w:spacing w:val="-2"/>
                <w:sz w:val="20"/>
                <w:szCs w:val="20"/>
              </w:rPr>
              <w:t>Шильд</w:t>
            </w:r>
            <w:proofErr w:type="spellEnd"/>
            <w:r>
              <w:rPr>
                <w:i/>
                <w:spacing w:val="-2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5815" w14:textId="6F01C86D" w:rsidR="00EF1E90" w:rsidRDefault="00EF1E90" w:rsidP="0058716F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11B2" w14:textId="4865D6DF" w:rsidR="00EF1E90" w:rsidRPr="00117B25" w:rsidRDefault="00EF1E90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Лазерная резка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9B01" w14:textId="77777777" w:rsidR="00EF1E90" w:rsidRPr="00117B25" w:rsidRDefault="00EF1E90" w:rsidP="0058716F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E4172" w:rsidRPr="00117B25" w14:paraId="15F8E5F2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6496" w14:textId="77777777" w:rsidR="00BE4172" w:rsidRPr="00117B25" w:rsidRDefault="00BE4172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Выключатель, светодиоды, провода, мотор, батарейный отсек с аккумулятором, резистор(ы)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9FB7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056D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Собранная электрическая схема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E730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47FCDF26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30FC" w14:textId="77777777" w:rsidR="00CD54A5" w:rsidRPr="00117B25" w:rsidRDefault="00CD54A5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 xml:space="preserve">Деталь </w:t>
            </w:r>
            <w:r>
              <w:rPr>
                <w:i/>
                <w:sz w:val="20"/>
                <w:szCs w:val="20"/>
              </w:rPr>
              <w:t>№1 «Крышка»</w:t>
            </w:r>
          </w:p>
          <w:p w14:paraId="6B671A1F" w14:textId="77777777" w:rsidR="00CD54A5" w:rsidRPr="00117B25" w:rsidRDefault="00CD54A5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 xml:space="preserve">Деталь </w:t>
            </w:r>
            <w:r>
              <w:rPr>
                <w:i/>
                <w:sz w:val="20"/>
                <w:szCs w:val="20"/>
              </w:rPr>
              <w:t>№2 «Корпус»</w:t>
            </w:r>
          </w:p>
          <w:p w14:paraId="6D620AB9" w14:textId="77777777" w:rsidR="00CD54A5" w:rsidRPr="00117B25" w:rsidRDefault="00CD54A5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 xml:space="preserve">Деталь </w:t>
            </w:r>
            <w:r>
              <w:rPr>
                <w:i/>
                <w:sz w:val="20"/>
                <w:szCs w:val="20"/>
              </w:rPr>
              <w:t>№3 «Основание»</w:t>
            </w:r>
          </w:p>
          <w:p w14:paraId="654257F6" w14:textId="77777777" w:rsidR="00CD54A5" w:rsidRDefault="00CD54A5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117B25">
              <w:rPr>
                <w:i/>
                <w:sz w:val="20"/>
                <w:szCs w:val="20"/>
              </w:rPr>
              <w:t>Деталь</w:t>
            </w:r>
            <w:r w:rsidRPr="00117B25"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№4 «Горловина»</w:t>
            </w:r>
          </w:p>
          <w:p w14:paraId="2B148939" w14:textId="20872983" w:rsidR="00BE4172" w:rsidRPr="00CD54A5" w:rsidRDefault="00CD54A5" w:rsidP="0058716F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Деталь №5 «Бак»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1F21" w14:textId="3ABEFC4F" w:rsidR="00BE4172" w:rsidRPr="00117B25" w:rsidRDefault="00CD54A5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2382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Окраска деталей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308FF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0EEF3F94" w14:textId="77777777" w:rsidTr="00EF1E90">
        <w:trPr>
          <w:trHeight w:val="2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9DB4" w14:textId="77777777" w:rsidR="00BE4172" w:rsidRPr="00117B25" w:rsidRDefault="00BE4172" w:rsidP="0058716F">
            <w:pPr>
              <w:spacing w:after="0" w:line="276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B25">
              <w:rPr>
                <w:rFonts w:ascii="Times New Roman" w:hAnsi="Times New Roman" w:cs="Times New Roman"/>
                <w:i/>
                <w:spacing w:val="-2"/>
                <w:sz w:val="20"/>
                <w:szCs w:val="18"/>
              </w:rPr>
              <w:t xml:space="preserve">Деталь </w:t>
            </w:r>
            <w:proofErr w:type="gramStart"/>
            <w:r w:rsidRPr="00A57D29">
              <w:rPr>
                <w:rFonts w:ascii="Times New Roman" w:hAnsi="Times New Roman" w:cs="Times New Roman"/>
                <w:i/>
                <w:spacing w:val="-2"/>
                <w:sz w:val="20"/>
                <w:szCs w:val="18"/>
              </w:rPr>
              <w:t>№….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3E79E" w14:textId="77777777" w:rsidR="00BE4172" w:rsidRPr="00117B25" w:rsidRDefault="00BE4172" w:rsidP="0058716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8174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Нанесение </w:t>
            </w:r>
            <w:proofErr w:type="spellStart"/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текстурирующего</w:t>
            </w:r>
            <w:proofErr w:type="spellEnd"/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7E595" w14:textId="77777777" w:rsidR="00BE4172" w:rsidRPr="00117B25" w:rsidRDefault="00BE4172" w:rsidP="0058716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B2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BE4172" w:rsidRPr="00117B25" w14:paraId="7EABE567" w14:textId="77777777" w:rsidTr="00A57D29">
        <w:trPr>
          <w:trHeight w:val="20"/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B7F5" w14:textId="77777777" w:rsidR="00BE4172" w:rsidRPr="008F359E" w:rsidRDefault="00BE4172" w:rsidP="0058716F">
            <w:pPr>
              <w:spacing w:after="0" w:line="276" w:lineRule="auto"/>
              <w:ind w:right="113" w:firstLine="68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35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раздельные детали должны иметь фиксацию по сопрягаемым поверхностям и быть легко разбираемыми. Посадка с натягом не является технологией разъёмного соединения. Элементы фиксации с видимых сторон не должны быть видны, кроме предусмотренных конструкцией и </w:t>
            </w:r>
            <w:bookmarkStart w:id="20" w:name="_Hlk126759879"/>
            <w:r w:rsidRPr="008F35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показанных на 3</w:t>
            </w:r>
            <w:r w:rsidRPr="008F35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8F35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модели в модуле Б и чертежах в модуле В.</w:t>
            </w:r>
            <w:bookmarkEnd w:id="20"/>
            <w:r w:rsidRPr="008F35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35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Литьевые формы должны быть изготовлены любой технологией, быть многоразовыми и повторять геометрию детали согласно чертежу. Литьевые формы сдаются для оценки экспертам.</w:t>
            </w:r>
          </w:p>
        </w:tc>
      </w:tr>
      <w:tr w:rsidR="00BE4172" w:rsidRPr="00117B25" w14:paraId="62B61FA1" w14:textId="77777777" w:rsidTr="00A57D29">
        <w:trPr>
          <w:trHeight w:val="20"/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917D" w14:textId="77777777" w:rsidR="00BE4172" w:rsidRPr="008F359E" w:rsidRDefault="00BE4172" w:rsidP="0058716F">
            <w:pPr>
              <w:spacing w:after="0" w:line="276" w:lineRule="auto"/>
              <w:ind w:right="113" w:firstLine="68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5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При несоответствии используемой технологии изготовления детали, представленной в таблице, детали к проверке аспектов модуля Г не принимаются к измерениям не допускаются.</w:t>
            </w:r>
          </w:p>
        </w:tc>
      </w:tr>
    </w:tbl>
    <w:p w14:paraId="27126D7A" w14:textId="77777777" w:rsidR="00733454" w:rsidRPr="00733454" w:rsidRDefault="00733454" w:rsidP="00733454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CE208A" w14:textId="29867A66" w:rsidR="000351C1" w:rsidRPr="00786F47" w:rsidRDefault="000351C1" w:rsidP="0058716F">
      <w:pPr>
        <w:numPr>
          <w:ilvl w:val="1"/>
          <w:numId w:val="24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6F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допуска Конкурсанта к изготовлению отдельных деталей:</w:t>
      </w:r>
    </w:p>
    <w:p w14:paraId="50C34378" w14:textId="77777777" w:rsidR="000351C1" w:rsidRPr="00117B25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lastRenderedPageBreak/>
        <w:t xml:space="preserve">4.2.1. В результате подготовки и выполнения CAM обработки </w:t>
      </w:r>
      <w:r>
        <w:rPr>
          <w:rFonts w:ascii="Times New Roman" w:hAnsi="Times New Roman" w:cs="Times New Roman"/>
          <w:sz w:val="28"/>
          <w:szCs w:val="28"/>
        </w:rPr>
        <w:t>Конкурсанты</w:t>
      </w:r>
      <w:r w:rsidRPr="00117B25">
        <w:rPr>
          <w:rFonts w:ascii="Times New Roman" w:hAnsi="Times New Roman" w:cs="Times New Roman"/>
          <w:sz w:val="28"/>
          <w:szCs w:val="28"/>
        </w:rPr>
        <w:t xml:space="preserve"> сдают:</w:t>
      </w:r>
    </w:p>
    <w:p w14:paraId="6E003DD0" w14:textId="77777777" w:rsidR="000351C1" w:rsidRPr="00A0621A" w:rsidRDefault="000351C1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21A">
        <w:rPr>
          <w:rFonts w:ascii="Times New Roman" w:hAnsi="Times New Roman" w:cs="Times New Roman"/>
          <w:color w:val="000000"/>
          <w:sz w:val="28"/>
          <w:szCs w:val="28"/>
        </w:rPr>
        <w:t>файл управляющей программы для станка с ЧПУ (формат файла постпроцессора станка);</w:t>
      </w:r>
    </w:p>
    <w:p w14:paraId="1A5051FF" w14:textId="77777777" w:rsidR="000351C1" w:rsidRPr="00A0621A" w:rsidRDefault="000351C1" w:rsidP="0058716F">
      <w:pPr>
        <w:numPr>
          <w:ilvl w:val="0"/>
          <w:numId w:val="19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621A">
        <w:rPr>
          <w:rFonts w:ascii="Times New Roman" w:hAnsi="Times New Roman" w:cs="Times New Roman"/>
          <w:color w:val="000000"/>
          <w:sz w:val="28"/>
          <w:szCs w:val="28"/>
        </w:rPr>
        <w:t xml:space="preserve">заготовку (модельный пластик, оргстекло и </w:t>
      </w:r>
      <w:proofErr w:type="spellStart"/>
      <w:r w:rsidRPr="00A0621A">
        <w:rPr>
          <w:rFonts w:ascii="Times New Roman" w:hAnsi="Times New Roman" w:cs="Times New Roman"/>
          <w:color w:val="000000"/>
          <w:sz w:val="28"/>
          <w:szCs w:val="28"/>
        </w:rPr>
        <w:t>тп</w:t>
      </w:r>
      <w:proofErr w:type="spellEnd"/>
      <w:r w:rsidRPr="00A0621A">
        <w:rPr>
          <w:rFonts w:ascii="Times New Roman" w:hAnsi="Times New Roman" w:cs="Times New Roman"/>
          <w:color w:val="000000"/>
          <w:sz w:val="28"/>
          <w:szCs w:val="28"/>
        </w:rPr>
        <w:t>), с отмеченной нулевой точкой старта обработки и номером конкурсанта;</w:t>
      </w:r>
    </w:p>
    <w:p w14:paraId="166659D0" w14:textId="15DBF1E1" w:rsidR="000351C1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Перед запуском в обработку, файл управляющей программы для станка с ЧПУ проверяется техническим администратором площадки или ответственным экспертом.</w:t>
      </w:r>
    </w:p>
    <w:p w14:paraId="31DAFF69" w14:textId="77777777" w:rsidR="00350370" w:rsidRPr="00117B25" w:rsidRDefault="00350370" w:rsidP="003503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093FB6" w14:textId="77777777" w:rsidR="000351C1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7B25">
        <w:rPr>
          <w:rFonts w:ascii="Times New Roman" w:hAnsi="Times New Roman" w:cs="Times New Roman"/>
          <w:b/>
          <w:bCs/>
          <w:sz w:val="28"/>
          <w:szCs w:val="28"/>
        </w:rPr>
        <w:t>Модуль Д. Постобработка, покраска и дизайн прототипа</w:t>
      </w:r>
    </w:p>
    <w:p w14:paraId="59DDDE8A" w14:textId="77777777" w:rsidR="000351C1" w:rsidRPr="00DB545E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Сквозной модуль, выполняется параллельно во все конкурсные дни</w:t>
      </w:r>
    </w:p>
    <w:p w14:paraId="2FAF4188" w14:textId="77777777" w:rsidR="000351C1" w:rsidRPr="00117B25" w:rsidRDefault="000351C1" w:rsidP="0058716F">
      <w:pPr>
        <w:numPr>
          <w:ilvl w:val="1"/>
          <w:numId w:val="28"/>
        </w:numPr>
        <w:tabs>
          <w:tab w:val="left" w:pos="420"/>
        </w:tabs>
        <w:suppressAutoHyphens/>
        <w:spacing w:after="0" w:line="360" w:lineRule="auto"/>
        <w:ind w:left="1276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7171B95F" w14:textId="77777777" w:rsidR="000351C1" w:rsidRPr="00117B25" w:rsidRDefault="000351C1" w:rsidP="0058716F">
      <w:pPr>
        <w:numPr>
          <w:ilvl w:val="0"/>
          <w:numId w:val="26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7B25">
        <w:rPr>
          <w:rFonts w:ascii="Times New Roman" w:hAnsi="Times New Roman" w:cs="Times New Roman"/>
          <w:sz w:val="28"/>
          <w:szCs w:val="28"/>
        </w:rPr>
        <w:t xml:space="preserve">роизвести доработку изделия (удаление фрагментов поддержки, следы ЧПУ обработки и другие побочные элементы, не относящиеся к геометрии 3D-модели прототипа). Доработка происходит с помощью ручного и электроинструмента, либо других инструментов, которые </w:t>
      </w:r>
      <w:r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Pr="00117B25">
        <w:rPr>
          <w:rFonts w:ascii="Times New Roman" w:hAnsi="Times New Roman" w:cs="Times New Roman"/>
          <w:sz w:val="28"/>
          <w:szCs w:val="28"/>
        </w:rPr>
        <w:t>могут принести с собой в соответствии с разрешенным списком в специально определённых рабочих зонах.</w:t>
      </w:r>
    </w:p>
    <w:p w14:paraId="32E16FD8" w14:textId="77777777" w:rsidR="000351C1" w:rsidRPr="00117B25" w:rsidRDefault="000351C1" w:rsidP="0058716F">
      <w:pPr>
        <w:numPr>
          <w:ilvl w:val="0"/>
          <w:numId w:val="26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 xml:space="preserve">произвести покраску прототипа не менее 3 цветами в соответствии с дизайн- проектом (модуль В), </w:t>
      </w:r>
    </w:p>
    <w:p w14:paraId="0D8C6E8A" w14:textId="77777777" w:rsidR="000351C1" w:rsidRPr="00117B25" w:rsidRDefault="000351C1" w:rsidP="0058716F">
      <w:pPr>
        <w:numPr>
          <w:ilvl w:val="0"/>
          <w:numId w:val="26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нанести на поверхность(</w:t>
      </w:r>
      <w:proofErr w:type="spellStart"/>
      <w:r w:rsidRPr="00117B2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17B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7B25">
        <w:rPr>
          <w:rFonts w:ascii="Times New Roman" w:hAnsi="Times New Roman" w:cs="Times New Roman"/>
          <w:sz w:val="28"/>
          <w:szCs w:val="28"/>
        </w:rPr>
        <w:t>текстурирующий</w:t>
      </w:r>
      <w:proofErr w:type="spellEnd"/>
      <w:r w:rsidRPr="00117B2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7B2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17B25">
        <w:rPr>
          <w:rFonts w:ascii="Times New Roman" w:hAnsi="Times New Roman" w:cs="Times New Roman"/>
          <w:sz w:val="28"/>
          <w:szCs w:val="28"/>
        </w:rPr>
        <w:t>) материал(ы).</w:t>
      </w:r>
    </w:p>
    <w:p w14:paraId="5F795908" w14:textId="77777777" w:rsidR="000351C1" w:rsidRPr="00117B25" w:rsidRDefault="000351C1" w:rsidP="0058716F">
      <w:pPr>
        <w:numPr>
          <w:ilvl w:val="0"/>
          <w:numId w:val="26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 xml:space="preserve">перечень окрашиваемых деталей, </w:t>
      </w:r>
      <w:proofErr w:type="spellStart"/>
      <w:r w:rsidRPr="00117B25">
        <w:rPr>
          <w:rFonts w:ascii="Times New Roman" w:hAnsi="Times New Roman" w:cs="Times New Roman"/>
          <w:sz w:val="28"/>
          <w:szCs w:val="28"/>
        </w:rPr>
        <w:t>текструрируемых</w:t>
      </w:r>
      <w:proofErr w:type="spellEnd"/>
      <w:r w:rsidRPr="00117B25">
        <w:rPr>
          <w:rFonts w:ascii="Times New Roman" w:hAnsi="Times New Roman" w:cs="Times New Roman"/>
          <w:sz w:val="28"/>
          <w:szCs w:val="28"/>
        </w:rPr>
        <w:t xml:space="preserve"> деталей представлены в </w:t>
      </w:r>
      <w:r w:rsidRPr="0022034D">
        <w:rPr>
          <w:rFonts w:ascii="Times New Roman" w:hAnsi="Times New Roman" w:cs="Times New Roman"/>
          <w:i/>
          <w:sz w:val="28"/>
          <w:szCs w:val="28"/>
          <w:u w:val="single"/>
        </w:rPr>
        <w:t>Таблице 5</w:t>
      </w:r>
      <w:r w:rsidRPr="00117B25">
        <w:rPr>
          <w:rFonts w:ascii="Times New Roman" w:hAnsi="Times New Roman" w:cs="Times New Roman"/>
          <w:sz w:val="28"/>
          <w:szCs w:val="28"/>
        </w:rPr>
        <w:t>.</w:t>
      </w:r>
    </w:p>
    <w:p w14:paraId="4D596AE3" w14:textId="77777777" w:rsidR="000351C1" w:rsidRPr="00117B25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 xml:space="preserve">Контроль размеров осуществляется измерительными инструментами и приборами, предоставленными площадкой. </w:t>
      </w:r>
    </w:p>
    <w:p w14:paraId="7A665E47" w14:textId="77777777" w:rsidR="000351C1" w:rsidRPr="00117B25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 xml:space="preserve">Окраска прототипа осуществляется только с внешних сторон. Внутренние поверхности прототипа не окрашиваются. </w:t>
      </w:r>
    </w:p>
    <w:p w14:paraId="44149525" w14:textId="21D1E3DE" w:rsidR="000351C1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B25">
        <w:rPr>
          <w:rFonts w:ascii="Times New Roman" w:hAnsi="Times New Roman" w:cs="Times New Roman"/>
          <w:sz w:val="28"/>
          <w:szCs w:val="28"/>
        </w:rPr>
        <w:lastRenderedPageBreak/>
        <w:t>Тектстурирующее</w:t>
      </w:r>
      <w:proofErr w:type="spellEnd"/>
      <w:r w:rsidRPr="00117B25">
        <w:rPr>
          <w:rFonts w:ascii="Times New Roman" w:hAnsi="Times New Roman" w:cs="Times New Roman"/>
          <w:sz w:val="28"/>
          <w:szCs w:val="28"/>
        </w:rPr>
        <w:t xml:space="preserve"> покрытие должно быть нанесено на всю поверхность указанной детали, иметь ровный срез, воздушные пузыри под пленкой должны отсутствовать.</w:t>
      </w:r>
    </w:p>
    <w:p w14:paraId="0C1F7712" w14:textId="77777777" w:rsidR="001F5DB8" w:rsidRPr="00117B25" w:rsidRDefault="001F5DB8" w:rsidP="001F5DB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A7785" w14:textId="77777777" w:rsidR="000351C1" w:rsidRPr="00117B25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7B25">
        <w:rPr>
          <w:rFonts w:ascii="Times New Roman" w:hAnsi="Times New Roman" w:cs="Times New Roman"/>
          <w:b/>
          <w:bCs/>
          <w:sz w:val="28"/>
          <w:szCs w:val="28"/>
        </w:rPr>
        <w:t xml:space="preserve">Модуль Е. Сборка и проверка функциональности и работоспособности прототипа </w:t>
      </w:r>
    </w:p>
    <w:p w14:paraId="7AB8034D" w14:textId="77777777" w:rsidR="000351C1" w:rsidRPr="00DB545E" w:rsidRDefault="000351C1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B545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Сквозной модуль, выполняется параллельно во все конкурсные дни</w:t>
      </w:r>
    </w:p>
    <w:p w14:paraId="0063A6F3" w14:textId="77777777" w:rsidR="000351C1" w:rsidRPr="00117B25" w:rsidRDefault="000351C1" w:rsidP="0058716F">
      <w:pPr>
        <w:numPr>
          <w:ilvl w:val="1"/>
          <w:numId w:val="29"/>
        </w:numPr>
        <w:tabs>
          <w:tab w:val="left" w:pos="1276"/>
        </w:tabs>
        <w:suppressAutoHyphens/>
        <w:spacing w:after="0" w:line="36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0A086311" w14:textId="77777777" w:rsidR="000351C1" w:rsidRPr="00117B25" w:rsidRDefault="000351C1" w:rsidP="0058716F">
      <w:pPr>
        <w:tabs>
          <w:tab w:val="left" w:pos="960"/>
          <w:tab w:val="left" w:pos="130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Выполнить сборку прототипа и проверить его функциональность и работоспособность, учитывающую требования:</w:t>
      </w:r>
    </w:p>
    <w:p w14:paraId="7ECD2BC9" w14:textId="047EA163" w:rsidR="000351C1" w:rsidRPr="006D5BB5" w:rsidRDefault="006D5BB5" w:rsidP="0058716F">
      <w:pPr>
        <w:pStyle w:val="aff1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5BB5">
        <w:rPr>
          <w:rFonts w:ascii="Times New Roman" w:hAnsi="Times New Roman"/>
          <w:sz w:val="28"/>
          <w:szCs w:val="28"/>
        </w:rPr>
        <w:t xml:space="preserve">При поднятии прототипа в собранном состоянии; </w:t>
      </w:r>
    </w:p>
    <w:p w14:paraId="7C2C5214" w14:textId="77777777" w:rsidR="000351C1" w:rsidRPr="000351C1" w:rsidRDefault="000351C1" w:rsidP="0058716F">
      <w:pPr>
        <w:pStyle w:val="aff1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5BB5">
        <w:rPr>
          <w:rFonts w:ascii="Times New Roman" w:hAnsi="Times New Roman"/>
          <w:sz w:val="28"/>
          <w:szCs w:val="28"/>
        </w:rPr>
        <w:t>прототип собран в полном объёме с учетом новых деталей</w:t>
      </w:r>
      <w:r w:rsidRPr="000351C1">
        <w:rPr>
          <w:rFonts w:ascii="Times New Roman" w:hAnsi="Times New Roman"/>
          <w:sz w:val="28"/>
          <w:szCs w:val="28"/>
        </w:rPr>
        <w:t>;</w:t>
      </w:r>
    </w:p>
    <w:p w14:paraId="4B55C127" w14:textId="77777777" w:rsidR="000351C1" w:rsidRPr="000351C1" w:rsidRDefault="000351C1" w:rsidP="0058716F">
      <w:pPr>
        <w:pStyle w:val="aff1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5BB5">
        <w:rPr>
          <w:rFonts w:ascii="Times New Roman" w:hAnsi="Times New Roman"/>
          <w:sz w:val="28"/>
          <w:szCs w:val="28"/>
        </w:rPr>
        <w:t>при включении выключателя загорается световая индикация</w:t>
      </w:r>
      <w:r w:rsidRPr="000351C1">
        <w:rPr>
          <w:rFonts w:ascii="Times New Roman" w:hAnsi="Times New Roman"/>
          <w:sz w:val="28"/>
          <w:szCs w:val="28"/>
        </w:rPr>
        <w:t xml:space="preserve">; </w:t>
      </w:r>
    </w:p>
    <w:p w14:paraId="33DFC09F" w14:textId="3E397BC1" w:rsidR="000351C1" w:rsidRPr="000351C1" w:rsidRDefault="000351C1" w:rsidP="0058716F">
      <w:pPr>
        <w:pStyle w:val="aff1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51C1">
        <w:rPr>
          <w:rFonts w:ascii="Times New Roman" w:hAnsi="Times New Roman"/>
          <w:sz w:val="28"/>
          <w:szCs w:val="28"/>
        </w:rPr>
        <w:t xml:space="preserve">при включении выключателя </w:t>
      </w:r>
      <w:r>
        <w:rPr>
          <w:rFonts w:ascii="Times New Roman" w:hAnsi="Times New Roman"/>
          <w:sz w:val="28"/>
          <w:szCs w:val="28"/>
        </w:rPr>
        <w:t>вращаются</w:t>
      </w:r>
      <w:r w:rsidRPr="000351C1">
        <w:rPr>
          <w:rFonts w:ascii="Times New Roman" w:hAnsi="Times New Roman"/>
          <w:sz w:val="28"/>
          <w:szCs w:val="28"/>
        </w:rPr>
        <w:t>;</w:t>
      </w:r>
    </w:p>
    <w:p w14:paraId="7AF8C963" w14:textId="3ED9ED01" w:rsidR="00B21B74" w:rsidRPr="00B21B74" w:rsidRDefault="00B21B74" w:rsidP="0058716F">
      <w:pPr>
        <w:pStyle w:val="aff1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1B74">
        <w:rPr>
          <w:rFonts w:ascii="Times New Roman" w:hAnsi="Times New Roman"/>
          <w:sz w:val="28"/>
          <w:szCs w:val="28"/>
        </w:rPr>
        <w:t>Деталь №11 «Гайка зажимная 1», выполняет быстрозажимную (быстросъёмную) функцию</w:t>
      </w:r>
    </w:p>
    <w:p w14:paraId="6DE54DEB" w14:textId="626EDD80" w:rsidR="00B21B74" w:rsidRPr="00B21B74" w:rsidRDefault="00B21B74" w:rsidP="0058716F">
      <w:pPr>
        <w:pStyle w:val="aff1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1B74">
        <w:rPr>
          <w:rFonts w:ascii="Times New Roman" w:hAnsi="Times New Roman"/>
          <w:sz w:val="28"/>
          <w:szCs w:val="28"/>
        </w:rPr>
        <w:t>Деталь №12 «Гайка зажимная 2», выполняет быстрозажимную (быстросъёмную) функцию</w:t>
      </w:r>
    </w:p>
    <w:p w14:paraId="08B94B6A" w14:textId="1267D3EA" w:rsidR="000351C1" w:rsidRPr="005068D6" w:rsidRDefault="000351C1" w:rsidP="005068D6">
      <w:pPr>
        <w:tabs>
          <w:tab w:val="left" w:pos="960"/>
          <w:tab w:val="left" w:pos="130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5CA1A7" w14:textId="6549B07F" w:rsidR="000351C1" w:rsidRPr="003C685F" w:rsidRDefault="000351C1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685F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 w:rsidR="005068D6">
        <w:rPr>
          <w:rFonts w:ascii="Times New Roman" w:hAnsi="Times New Roman"/>
          <w:b/>
          <w:bCs/>
          <w:sz w:val="28"/>
          <w:szCs w:val="28"/>
        </w:rPr>
        <w:t>Ж</w:t>
      </w:r>
      <w:r w:rsidRPr="003C685F">
        <w:rPr>
          <w:rFonts w:ascii="Times New Roman" w:hAnsi="Times New Roman"/>
          <w:b/>
          <w:bCs/>
          <w:sz w:val="28"/>
          <w:szCs w:val="28"/>
        </w:rPr>
        <w:t xml:space="preserve">. Командная работа по </w:t>
      </w:r>
      <w:r>
        <w:rPr>
          <w:rFonts w:ascii="Times New Roman" w:hAnsi="Times New Roman"/>
          <w:b/>
          <w:bCs/>
          <w:sz w:val="28"/>
          <w:szCs w:val="28"/>
        </w:rPr>
        <w:t xml:space="preserve">разработке, изготовления и </w:t>
      </w:r>
      <w:r w:rsidRPr="003C685F">
        <w:rPr>
          <w:rFonts w:ascii="Times New Roman" w:hAnsi="Times New Roman"/>
          <w:b/>
          <w:bCs/>
          <w:sz w:val="28"/>
          <w:szCs w:val="28"/>
        </w:rPr>
        <w:t xml:space="preserve">сборке </w:t>
      </w:r>
      <w:r>
        <w:rPr>
          <w:rFonts w:ascii="Times New Roman" w:hAnsi="Times New Roman"/>
          <w:b/>
          <w:bCs/>
          <w:sz w:val="28"/>
          <w:szCs w:val="28"/>
        </w:rPr>
        <w:t>прототипа</w:t>
      </w:r>
      <w:r w:rsidR="005068D6">
        <w:rPr>
          <w:rFonts w:ascii="Times New Roman" w:hAnsi="Times New Roman"/>
          <w:b/>
          <w:bCs/>
          <w:sz w:val="28"/>
          <w:szCs w:val="28"/>
        </w:rPr>
        <w:t xml:space="preserve"> (командный)</w:t>
      </w:r>
      <w:r w:rsidRPr="003C685F">
        <w:rPr>
          <w:rFonts w:ascii="Times New Roman" w:hAnsi="Times New Roman"/>
          <w:b/>
          <w:bCs/>
          <w:sz w:val="28"/>
          <w:szCs w:val="28"/>
        </w:rPr>
        <w:t>)</w:t>
      </w:r>
    </w:p>
    <w:p w14:paraId="21B27F3A" w14:textId="77777777" w:rsidR="000351C1" w:rsidRPr="005068D6" w:rsidRDefault="000351C1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5068D6">
        <w:rPr>
          <w:rFonts w:ascii="Times New Roman" w:hAnsi="Times New Roman"/>
          <w:i/>
          <w:iCs/>
          <w:sz w:val="28"/>
          <w:szCs w:val="28"/>
        </w:rPr>
        <w:t>Время на выполнение модуля: 4 часа</w:t>
      </w:r>
    </w:p>
    <w:p w14:paraId="57C79BB3" w14:textId="77777777" w:rsidR="000351C1" w:rsidRDefault="000351C1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685F">
        <w:rPr>
          <w:rFonts w:ascii="Times New Roman" w:hAnsi="Times New Roman"/>
          <w:b/>
          <w:bCs/>
          <w:sz w:val="28"/>
          <w:szCs w:val="28"/>
        </w:rPr>
        <w:t>Задани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3C685F">
        <w:rPr>
          <w:rFonts w:ascii="Times New Roman" w:hAnsi="Times New Roman"/>
          <w:b/>
          <w:bCs/>
          <w:sz w:val="28"/>
          <w:szCs w:val="28"/>
        </w:rPr>
        <w:t>:</w:t>
      </w:r>
    </w:p>
    <w:p w14:paraId="1FAD14BF" w14:textId="79CD4378" w:rsidR="000351C1" w:rsidRPr="008062A8" w:rsidRDefault="000351C1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2A8">
        <w:rPr>
          <w:rFonts w:ascii="Times New Roman" w:hAnsi="Times New Roman" w:cs="Times New Roman"/>
          <w:sz w:val="28"/>
          <w:szCs w:val="28"/>
        </w:rPr>
        <w:t>По предложенному образцу разработайте технический рисунок изделия, создайте 3D-модель изделия в системе автоматизированного проектирования (САПР), подготовьте проект для печати прототипа на 3D-принтере, распечатайте прототип на 3D-принтере</w:t>
      </w:r>
      <w:r w:rsidR="009412FA">
        <w:rPr>
          <w:rFonts w:ascii="Times New Roman" w:hAnsi="Times New Roman" w:cs="Times New Roman"/>
          <w:sz w:val="28"/>
          <w:szCs w:val="28"/>
        </w:rPr>
        <w:t xml:space="preserve"> и выполните сборку прототипа</w:t>
      </w:r>
      <w:r w:rsidRPr="008062A8">
        <w:rPr>
          <w:rFonts w:ascii="Times New Roman" w:hAnsi="Times New Roman" w:cs="Times New Roman"/>
          <w:sz w:val="28"/>
          <w:szCs w:val="28"/>
        </w:rPr>
        <w:t>, выполните чертежи.</w:t>
      </w:r>
    </w:p>
    <w:p w14:paraId="4E019A62" w14:textId="77777777" w:rsidR="000351C1" w:rsidRPr="008062A8" w:rsidRDefault="000351C1" w:rsidP="005871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2A8">
        <w:rPr>
          <w:rFonts w:ascii="Times New Roman" w:hAnsi="Times New Roman" w:cs="Times New Roman"/>
          <w:sz w:val="28"/>
          <w:szCs w:val="28"/>
        </w:rPr>
        <w:t>Изделие: Модель цангового патрона со сверлом.</w:t>
      </w:r>
    </w:p>
    <w:p w14:paraId="2E8C87E1" w14:textId="7099766C" w:rsidR="000351C1" w:rsidRPr="00101CAE" w:rsidRDefault="00101CAE" w:rsidP="00101CA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EC029C8" wp14:editId="0BA268C1">
            <wp:extent cx="4816475" cy="268224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59A41" w14:textId="77777777" w:rsidR="000351C1" w:rsidRPr="00101CAE" w:rsidRDefault="000351C1" w:rsidP="00101C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D1FD35" w14:textId="77777777" w:rsidR="000351C1" w:rsidRDefault="000351C1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Цанговый патрон – это оснастка, которая позволяет надёжно закрепить в станке режущий или сверлильный инструмент. При накручивании конусной гайки на цанговый зажим происходит сжатие лепестков цанги, и этим обеспечивается зажатие хвостовика инструмента (в да</w:t>
      </w:r>
      <w:r>
        <w:rPr>
          <w:rFonts w:ascii="Times New Roman" w:hAnsi="Times New Roman" w:cs="Times New Roman"/>
          <w:sz w:val="28"/>
          <w:szCs w:val="28"/>
        </w:rPr>
        <w:t>нном случае, сверла).</w:t>
      </w:r>
    </w:p>
    <w:p w14:paraId="10F4A58A" w14:textId="691C772A" w:rsidR="00256ECC" w:rsidRDefault="00256ECC" w:rsidP="0058716F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E584DC" w14:textId="0FD8F326" w:rsidR="009412FA" w:rsidRDefault="009412FA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Технические </w:t>
      </w:r>
      <w:r w:rsidR="000351C1" w:rsidRPr="009412FA">
        <w:rPr>
          <w:rFonts w:ascii="Times New Roman" w:hAnsi="Times New Roman" w:cs="Times New Roman"/>
          <w:b/>
          <w:sz w:val="28"/>
          <w:szCs w:val="28"/>
          <w:u w:val="single"/>
        </w:rPr>
        <w:t>требования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заданию</w:t>
      </w:r>
      <w:r w:rsidR="000351C1" w:rsidRPr="009412FA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10E49458" w14:textId="0A8377FD" w:rsidR="000351C1" w:rsidRPr="00256ECC" w:rsidRDefault="009412FA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12FA">
        <w:rPr>
          <w:rFonts w:ascii="Times New Roman" w:hAnsi="Times New Roman" w:cs="Times New Roman"/>
          <w:sz w:val="28"/>
          <w:szCs w:val="28"/>
          <w:u w:val="single"/>
        </w:rPr>
        <w:t>Габаритные размеры изделия (в собранном состоянии, с установленным сверлом): не более 120×3</w:t>
      </w:r>
      <w:r w:rsidR="00256ECC">
        <w:rPr>
          <w:rFonts w:ascii="Times New Roman" w:hAnsi="Times New Roman" w:cs="Times New Roman"/>
          <w:sz w:val="28"/>
          <w:szCs w:val="28"/>
          <w:u w:val="single"/>
        </w:rPr>
        <w:t xml:space="preserve">0×30 мм, не менее 80×20×20 мм. </w:t>
      </w:r>
    </w:p>
    <w:p w14:paraId="2C1BA4C0" w14:textId="77777777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модель цангового патрона состоит из корпуса, цанги, конусной гайки, а также сверла, которое будет закрепляться в этот патрон (см. рисунки 2 и 3);</w:t>
      </w:r>
    </w:p>
    <w:p w14:paraId="3B8C16BE" w14:textId="77777777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корпус патрона имеет ступенчатую цилиндрическую форму, снаружи 2 выполняются бороздки или выступы для удерживания рукой; внутри есть сквозное отверстие для размещения сверла; на малой ступени выполнена резьба для закрепления конусной гайки;</w:t>
      </w:r>
    </w:p>
    <w:p w14:paraId="08514B52" w14:textId="77777777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 xml:space="preserve">цанга имеет цилиндрическую ступенчатую форму, чтобы не проваливаться внутрь корпуса при затягивании конусной гайки; </w:t>
      </w:r>
    </w:p>
    <w:p w14:paraId="31C34987" w14:textId="77777777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на цанге делается не менее 3 лепестков с округлой внутренней формой, чтобы плотно охватывать хвостовик сверла;</w:t>
      </w:r>
    </w:p>
    <w:p w14:paraId="2BE8977C" w14:textId="77777777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lastRenderedPageBreak/>
        <w:t xml:space="preserve">конусная гайка имеет внутренний конус с соответствующим цанге уклоном, чтобы при накручивании на корпус поджимать лепестки цанги; на наружной поверхности выполняются такие же бороздки для рук, как на корпусе; </w:t>
      </w:r>
    </w:p>
    <w:p w14:paraId="150848EA" w14:textId="382FB2F1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 xml:space="preserve">сверло имеет диаметр не менее </w:t>
      </w:r>
      <w:r w:rsidRPr="00921835">
        <w:sym w:font="Symbol" w:char="F0C6"/>
      </w:r>
      <w:r w:rsidRPr="00CA0878">
        <w:rPr>
          <w:rFonts w:ascii="Times New Roman" w:hAnsi="Times New Roman"/>
          <w:sz w:val="28"/>
          <w:szCs w:val="28"/>
        </w:rPr>
        <w:t xml:space="preserve">5 мм, выполняется упрощённо, идеальное сходство с реальным сверлом не требуется; спереди на модели сверла следует соблюсти угол заточки 120°, форма канавок на усмотрение </w:t>
      </w:r>
      <w:r w:rsidR="009412FA">
        <w:rPr>
          <w:rFonts w:ascii="Times New Roman" w:hAnsi="Times New Roman"/>
          <w:sz w:val="28"/>
          <w:szCs w:val="28"/>
        </w:rPr>
        <w:t>команды конкурсантов</w:t>
      </w:r>
      <w:r w:rsidRPr="00CA0878">
        <w:rPr>
          <w:rFonts w:ascii="Times New Roman" w:hAnsi="Times New Roman"/>
          <w:sz w:val="28"/>
          <w:szCs w:val="28"/>
        </w:rPr>
        <w:t>, длина спирали больше длины хвостовика (закрепляемой в патрон части);</w:t>
      </w:r>
    </w:p>
    <w:p w14:paraId="4D63DBC2" w14:textId="77777777" w:rsidR="009412FA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 xml:space="preserve">резьба в модели выполняется реально (не условно), крупно, чтобы быть распечатанной на 3D-принтере; рекомендуется высота зуба не менее 2 мм; профиль зуба на усмотрение </w:t>
      </w:r>
      <w:r w:rsidR="009412FA">
        <w:rPr>
          <w:rFonts w:ascii="Times New Roman" w:hAnsi="Times New Roman"/>
          <w:sz w:val="28"/>
          <w:szCs w:val="28"/>
        </w:rPr>
        <w:t>команды конкурсантов</w:t>
      </w:r>
      <w:r w:rsidRPr="00CA0878">
        <w:rPr>
          <w:rFonts w:ascii="Times New Roman" w:hAnsi="Times New Roman"/>
          <w:sz w:val="28"/>
          <w:szCs w:val="28"/>
        </w:rPr>
        <w:t xml:space="preserve">; </w:t>
      </w:r>
    </w:p>
    <w:p w14:paraId="79E1FCD1" w14:textId="0011FEAD" w:rsidR="000351C1" w:rsidRPr="00CA0878" w:rsidRDefault="000351C1" w:rsidP="0058716F">
      <w:pPr>
        <w:pStyle w:val="aff1"/>
        <w:numPr>
          <w:ilvl w:val="0"/>
          <w:numId w:val="3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 xml:space="preserve">на чертеже резьбу можно указать как есть (с зубчатым профилем), обозначить следует как метрическую; </w:t>
      </w:r>
    </w:p>
    <w:p w14:paraId="778DE103" w14:textId="6A6D48BF" w:rsidR="00CA0878" w:rsidRPr="00CA0878" w:rsidRDefault="00CA0878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878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0351C1" w:rsidRPr="00CA0878">
        <w:rPr>
          <w:rFonts w:ascii="Times New Roman" w:hAnsi="Times New Roman" w:cs="Times New Roman"/>
          <w:sz w:val="28"/>
          <w:szCs w:val="28"/>
          <w:u w:val="single"/>
        </w:rPr>
        <w:t xml:space="preserve"> изделии не предполагается металлический крепёж</w:t>
      </w:r>
      <w:r w:rsidRPr="00CA0878">
        <w:rPr>
          <w:rFonts w:ascii="Times New Roman" w:hAnsi="Times New Roman" w:cs="Times New Roman"/>
          <w:sz w:val="28"/>
          <w:szCs w:val="28"/>
          <w:u w:val="single"/>
        </w:rPr>
        <w:t>, всё печатается на 3D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0878">
        <w:rPr>
          <w:rFonts w:ascii="Times New Roman" w:hAnsi="Times New Roman" w:cs="Times New Roman"/>
          <w:sz w:val="28"/>
          <w:szCs w:val="28"/>
          <w:u w:val="single"/>
        </w:rPr>
        <w:t>принтере.</w:t>
      </w:r>
    </w:p>
    <w:p w14:paraId="6DACC686" w14:textId="4EB1015B" w:rsidR="000351C1" w:rsidRPr="00CA0878" w:rsidRDefault="000351C1" w:rsidP="00101CAE">
      <w:pPr>
        <w:pStyle w:val="aff1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все детали должны плотно вставляться, не выпадать;</w:t>
      </w:r>
    </w:p>
    <w:p w14:paraId="1848F267" w14:textId="77777777" w:rsidR="000351C1" w:rsidRPr="00CA0878" w:rsidRDefault="000351C1" w:rsidP="00101CAE">
      <w:pPr>
        <w:pStyle w:val="aff1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допустимо использовать конструктивные элементы, уменьшающие массу изделия при сохранении основных очертаний и функциональности;</w:t>
      </w:r>
    </w:p>
    <w:p w14:paraId="0991D033" w14:textId="3918DCB8" w:rsidR="008F2683" w:rsidRPr="009412FA" w:rsidRDefault="000351C1" w:rsidP="00101CAE">
      <w:pPr>
        <w:pStyle w:val="aff1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подготовьте и распечатайте прототип в масштабе 100%, выполните чертежи, сделайте снимки экрана, сохраните все файлы согласно указаниям;</w:t>
      </w:r>
    </w:p>
    <w:p w14:paraId="1A668A3F" w14:textId="79C805C2" w:rsidR="000351C1" w:rsidRPr="00CA0878" w:rsidRDefault="000351C1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878">
        <w:rPr>
          <w:rFonts w:ascii="Times New Roman" w:hAnsi="Times New Roman" w:cs="Times New Roman"/>
          <w:b/>
          <w:sz w:val="28"/>
          <w:szCs w:val="28"/>
        </w:rPr>
        <w:t>Дизайн:</w:t>
      </w:r>
    </w:p>
    <w:p w14:paraId="6AD2574B" w14:textId="40CE4F3F" w:rsidR="000351C1" w:rsidRPr="00CA0878" w:rsidRDefault="00CA0878" w:rsidP="00101CAE">
      <w:pPr>
        <w:pStyle w:val="aff1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И</w:t>
      </w:r>
      <w:r w:rsidR="000351C1" w:rsidRPr="00CA0878">
        <w:rPr>
          <w:rFonts w:ascii="Times New Roman" w:hAnsi="Times New Roman"/>
          <w:sz w:val="28"/>
          <w:szCs w:val="28"/>
        </w:rPr>
        <w:t>спользуйте для модели произвольные цвета, отличные от базового серого</w:t>
      </w:r>
      <w:r w:rsidRPr="00CA0878">
        <w:rPr>
          <w:rFonts w:ascii="Times New Roman" w:hAnsi="Times New Roman"/>
          <w:sz w:val="28"/>
          <w:szCs w:val="28"/>
        </w:rPr>
        <w:t xml:space="preserve"> (в программе </w:t>
      </w:r>
      <w:r w:rsidRPr="00101CAE">
        <w:rPr>
          <w:rFonts w:ascii="Times New Roman" w:hAnsi="Times New Roman"/>
          <w:sz w:val="28"/>
          <w:szCs w:val="28"/>
        </w:rPr>
        <w:t>CAD</w:t>
      </w:r>
      <w:r w:rsidRPr="00CA0878">
        <w:rPr>
          <w:rFonts w:ascii="Times New Roman" w:hAnsi="Times New Roman"/>
          <w:sz w:val="28"/>
          <w:szCs w:val="28"/>
        </w:rPr>
        <w:t>)</w:t>
      </w:r>
      <w:r w:rsidR="000351C1" w:rsidRPr="00CA0878">
        <w:rPr>
          <w:rFonts w:ascii="Times New Roman" w:hAnsi="Times New Roman"/>
          <w:sz w:val="28"/>
          <w:szCs w:val="28"/>
        </w:rPr>
        <w:t>;</w:t>
      </w:r>
    </w:p>
    <w:p w14:paraId="19E5AF80" w14:textId="77777777" w:rsidR="009412FA" w:rsidRDefault="000351C1" w:rsidP="00101CAE">
      <w:pPr>
        <w:pStyle w:val="aff1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878">
        <w:rPr>
          <w:rFonts w:ascii="Times New Roman" w:hAnsi="Times New Roman"/>
          <w:sz w:val="28"/>
          <w:szCs w:val="28"/>
        </w:rPr>
        <w:t>неуказанные размеры, крепления и элементы дизайна выполняйте по собственному усмотрению, учитывая назначение изделия;</w:t>
      </w:r>
    </w:p>
    <w:p w14:paraId="1D6CF030" w14:textId="52EF586B" w:rsidR="000351C1" w:rsidRPr="009412FA" w:rsidRDefault="000351C1" w:rsidP="00101CAE">
      <w:pPr>
        <w:pStyle w:val="aff1"/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12FA">
        <w:rPr>
          <w:rFonts w:ascii="Times New Roman" w:hAnsi="Times New Roman"/>
          <w:sz w:val="28"/>
          <w:szCs w:val="28"/>
        </w:rPr>
        <w:t xml:space="preserve">модификации </w:t>
      </w:r>
      <w:r w:rsidR="009412FA">
        <w:rPr>
          <w:rFonts w:ascii="Times New Roman" w:hAnsi="Times New Roman"/>
          <w:sz w:val="28"/>
          <w:szCs w:val="28"/>
        </w:rPr>
        <w:t xml:space="preserve">(конструкторские изменения) </w:t>
      </w:r>
      <w:r w:rsidRPr="009412FA">
        <w:rPr>
          <w:rFonts w:ascii="Times New Roman" w:hAnsi="Times New Roman"/>
          <w:sz w:val="28"/>
          <w:szCs w:val="28"/>
        </w:rPr>
        <w:t xml:space="preserve">опишите на </w:t>
      </w:r>
      <w:r w:rsidR="009412FA">
        <w:rPr>
          <w:rFonts w:ascii="Times New Roman" w:hAnsi="Times New Roman"/>
          <w:sz w:val="28"/>
          <w:szCs w:val="28"/>
        </w:rPr>
        <w:t xml:space="preserve">техническом </w:t>
      </w:r>
      <w:r w:rsidRPr="009412FA">
        <w:rPr>
          <w:rFonts w:ascii="Times New Roman" w:hAnsi="Times New Roman"/>
          <w:sz w:val="28"/>
          <w:szCs w:val="28"/>
        </w:rPr>
        <w:t xml:space="preserve">рисунке. </w:t>
      </w:r>
    </w:p>
    <w:p w14:paraId="5A8B0D07" w14:textId="1B7140C7" w:rsidR="00256ECC" w:rsidRDefault="000351C1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268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выполнения </w:t>
      </w:r>
      <w:r w:rsidR="009412FA">
        <w:rPr>
          <w:rFonts w:ascii="Times New Roman" w:hAnsi="Times New Roman" w:cs="Times New Roman"/>
          <w:b/>
          <w:sz w:val="28"/>
          <w:szCs w:val="28"/>
          <w:u w:val="single"/>
        </w:rPr>
        <w:t>задания</w:t>
      </w:r>
      <w:r w:rsidRPr="008F268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62CED816" w14:textId="0B61C066" w:rsidR="00256ECC" w:rsidRPr="00256ECC" w:rsidRDefault="00256ECC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1829">
        <w:rPr>
          <w:rFonts w:ascii="Times New Roman" w:hAnsi="Times New Roman" w:cs="Times New Roman"/>
          <w:sz w:val="28"/>
          <w:szCs w:val="28"/>
        </w:rPr>
        <w:t xml:space="preserve">Создайте папку </w:t>
      </w:r>
      <w:r>
        <w:rPr>
          <w:rFonts w:ascii="Times New Roman" w:hAnsi="Times New Roman" w:cs="Times New Roman"/>
          <w:sz w:val="28"/>
          <w:szCs w:val="28"/>
        </w:rPr>
        <w:t xml:space="preserve">на рабочем столе </w:t>
      </w:r>
      <w:r w:rsidRPr="00501829">
        <w:rPr>
          <w:rFonts w:ascii="Times New Roman" w:hAnsi="Times New Roman" w:cs="Times New Roman"/>
          <w:sz w:val="28"/>
          <w:szCs w:val="28"/>
        </w:rPr>
        <w:t>с названием по шаблону: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1"/>
      </w:tblGrid>
      <w:tr w:rsidR="00256ECC" w:rsidRPr="00F53E68" w14:paraId="3B212F9C" w14:textId="77777777" w:rsidTr="00DF333D">
        <w:tc>
          <w:tcPr>
            <w:tcW w:w="4785" w:type="dxa"/>
            <w:shd w:val="clear" w:color="auto" w:fill="auto"/>
          </w:tcPr>
          <w:p w14:paraId="562BD6E8" w14:textId="77777777" w:rsidR="00256ECC" w:rsidRPr="00F53E68" w:rsidRDefault="00256ECC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lastRenderedPageBreak/>
              <w:t>Шаблон наименования</w:t>
            </w:r>
          </w:p>
        </w:tc>
        <w:tc>
          <w:tcPr>
            <w:tcW w:w="4785" w:type="dxa"/>
            <w:shd w:val="clear" w:color="auto" w:fill="auto"/>
          </w:tcPr>
          <w:p w14:paraId="6AE054C6" w14:textId="77777777" w:rsidR="00256ECC" w:rsidRPr="00F53E68" w:rsidRDefault="00256ECC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256ECC" w:rsidRPr="00F53E68" w14:paraId="185D8ADA" w14:textId="77777777" w:rsidTr="00DF333D">
        <w:tc>
          <w:tcPr>
            <w:tcW w:w="4785" w:type="dxa"/>
            <w:shd w:val="clear" w:color="auto" w:fill="auto"/>
          </w:tcPr>
          <w:p w14:paraId="032C3AEF" w14:textId="6B5B4F1B" w:rsidR="00256ECC" w:rsidRPr="00F53E68" w:rsidRDefault="00256ECC" w:rsidP="0058716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/>
                <w:bCs/>
                <w:szCs w:val="28"/>
              </w:rPr>
              <w:t xml:space="preserve">Модуль </w:t>
            </w:r>
            <w:r w:rsidR="00F438CA">
              <w:rPr>
                <w:rFonts w:ascii="Times New Roman" w:hAnsi="Times New Roman"/>
                <w:bCs/>
                <w:szCs w:val="28"/>
              </w:rPr>
              <w:t>Ж</w:t>
            </w:r>
            <w:r w:rsidRPr="00F53E68">
              <w:rPr>
                <w:rFonts w:ascii="Times New Roman" w:hAnsi="Times New Roman"/>
                <w:bCs/>
                <w:szCs w:val="28"/>
              </w:rPr>
              <w:t xml:space="preserve"> команда №</w:t>
            </w:r>
            <w:proofErr w:type="gramStart"/>
            <w:r w:rsidRPr="00F53E68">
              <w:rPr>
                <w:rFonts w:ascii="Times New Roman" w:hAnsi="Times New Roman"/>
                <w:bCs/>
                <w:szCs w:val="28"/>
              </w:rPr>
              <w:t>_(</w:t>
            </w:r>
            <w:proofErr w:type="gramEnd"/>
            <w:r w:rsidRPr="00F53E68">
              <w:rPr>
                <w:rFonts w:ascii="Times New Roman" w:hAnsi="Times New Roman"/>
                <w:bCs/>
                <w:szCs w:val="28"/>
              </w:rPr>
              <w:t xml:space="preserve">номер по жеребьевке) </w:t>
            </w:r>
          </w:p>
        </w:tc>
        <w:tc>
          <w:tcPr>
            <w:tcW w:w="4785" w:type="dxa"/>
            <w:shd w:val="clear" w:color="auto" w:fill="auto"/>
          </w:tcPr>
          <w:p w14:paraId="52DD8C55" w14:textId="21591784" w:rsidR="00256ECC" w:rsidRPr="00F53E68" w:rsidRDefault="00256ECC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/>
                <w:bCs/>
                <w:szCs w:val="28"/>
              </w:rPr>
              <w:t xml:space="preserve">Модуль </w:t>
            </w:r>
            <w:r w:rsidR="00F438CA">
              <w:rPr>
                <w:rFonts w:ascii="Times New Roman" w:hAnsi="Times New Roman"/>
                <w:bCs/>
                <w:szCs w:val="28"/>
              </w:rPr>
              <w:t>Ж</w:t>
            </w:r>
            <w:r w:rsidRPr="00F53E68">
              <w:rPr>
                <w:rFonts w:ascii="Times New Roman" w:hAnsi="Times New Roman"/>
                <w:bCs/>
                <w:szCs w:val="28"/>
              </w:rPr>
              <w:t xml:space="preserve"> команда №1</w:t>
            </w:r>
          </w:p>
        </w:tc>
      </w:tr>
    </w:tbl>
    <w:p w14:paraId="4870F41A" w14:textId="332DD95D" w:rsidR="00256ECC" w:rsidRDefault="00256ECC" w:rsidP="0058716F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Сохраните в папку файл проекта в формате среды разработки (например, в Компас 3D это формат m3d) и в формате STEP по шаблону: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0B0CFF" w:rsidRPr="00F53E68" w14:paraId="2DE833E8" w14:textId="77777777" w:rsidTr="00DF333D">
        <w:tc>
          <w:tcPr>
            <w:tcW w:w="4785" w:type="dxa"/>
            <w:shd w:val="clear" w:color="auto" w:fill="auto"/>
          </w:tcPr>
          <w:p w14:paraId="7E6B6329" w14:textId="77777777" w:rsidR="000B0CFF" w:rsidRPr="00F53E68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Шаблон наименования</w:t>
            </w:r>
          </w:p>
        </w:tc>
        <w:tc>
          <w:tcPr>
            <w:tcW w:w="4785" w:type="dxa"/>
            <w:shd w:val="clear" w:color="auto" w:fill="auto"/>
          </w:tcPr>
          <w:p w14:paraId="78C80EAE" w14:textId="77777777" w:rsidR="000B0CFF" w:rsidRPr="00F53E68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0B0CFF" w:rsidRPr="00F53E68" w14:paraId="796D7A5C" w14:textId="77777777" w:rsidTr="00DF333D">
        <w:tc>
          <w:tcPr>
            <w:tcW w:w="4785" w:type="dxa"/>
            <w:shd w:val="clear" w:color="auto" w:fill="auto"/>
          </w:tcPr>
          <w:p w14:paraId="401C0726" w14:textId="77777777" w:rsidR="000B0CFF" w:rsidRPr="008F2683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F2683">
              <w:rPr>
                <w:rFonts w:ascii="Times New Roman" w:hAnsi="Times New Roman" w:cs="Times New Roman"/>
              </w:rPr>
              <w:t>detalN</w:t>
            </w:r>
            <w:proofErr w:type="spellEnd"/>
            <w:r w:rsidRPr="008F2683">
              <w:rPr>
                <w:rFonts w:ascii="Times New Roman" w:hAnsi="Times New Roman" w:cs="Times New Roman"/>
              </w:rPr>
              <w:t>_</w:t>
            </w:r>
            <w:proofErr w:type="gramStart"/>
            <w:r w:rsidRPr="008F2683">
              <w:rPr>
                <w:rFonts w:ascii="Times New Roman" w:hAnsi="Times New Roman" w:cs="Times New Roman"/>
                <w:lang w:val="en-US"/>
              </w:rPr>
              <w:t>prof</w:t>
            </w:r>
            <w:r w:rsidRPr="008F2683">
              <w:rPr>
                <w:rFonts w:ascii="Times New Roman" w:hAnsi="Times New Roman" w:cs="Times New Roman"/>
              </w:rPr>
              <w:t>.тип</w:t>
            </w:r>
            <w:proofErr w:type="gramEnd"/>
          </w:p>
        </w:tc>
        <w:tc>
          <w:tcPr>
            <w:tcW w:w="4785" w:type="dxa"/>
            <w:shd w:val="clear" w:color="auto" w:fill="auto"/>
          </w:tcPr>
          <w:p w14:paraId="0E4B1BAB" w14:textId="77777777" w:rsidR="000B0CFF" w:rsidRPr="008F2683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2683">
              <w:rPr>
                <w:rFonts w:ascii="Times New Roman" w:hAnsi="Times New Roman" w:cs="Times New Roman"/>
                <w:lang w:val="en-US"/>
              </w:rPr>
              <w:t>detalN1prof.step</w:t>
            </w:r>
          </w:p>
          <w:p w14:paraId="727120F2" w14:textId="77777777" w:rsidR="000B0CFF" w:rsidRPr="008F2683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2683">
              <w:rPr>
                <w:rFonts w:ascii="Times New Roman" w:hAnsi="Times New Roman" w:cs="Times New Roman"/>
                <w:lang w:val="en-US"/>
              </w:rPr>
              <w:t>detalN2prof.step</w:t>
            </w:r>
          </w:p>
          <w:p w14:paraId="7909DC19" w14:textId="77777777" w:rsidR="000B0CFF" w:rsidRPr="008F2683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2683">
              <w:rPr>
                <w:rFonts w:ascii="Times New Roman" w:hAnsi="Times New Roman" w:cs="Times New Roman"/>
                <w:lang w:val="en-US"/>
              </w:rPr>
              <w:t>detalN3prof.step</w:t>
            </w:r>
          </w:p>
          <w:p w14:paraId="0A4D9269" w14:textId="77777777" w:rsidR="000B0CFF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683">
              <w:rPr>
                <w:rFonts w:ascii="Times New Roman" w:hAnsi="Times New Roman" w:cs="Times New Roman"/>
              </w:rPr>
              <w:t>detalN</w:t>
            </w:r>
            <w:proofErr w:type="spellEnd"/>
            <w:r w:rsidRPr="008F2683">
              <w:rPr>
                <w:rFonts w:ascii="Times New Roman" w:hAnsi="Times New Roman" w:cs="Times New Roman"/>
                <w:lang w:val="en-US"/>
              </w:rPr>
              <w:t>4prof</w:t>
            </w:r>
            <w:r w:rsidRPr="008F2683">
              <w:rPr>
                <w:rFonts w:ascii="Times New Roman" w:hAnsi="Times New Roman" w:cs="Times New Roman"/>
              </w:rPr>
              <w:t>.</w:t>
            </w:r>
            <w:proofErr w:type="spellStart"/>
            <w:r w:rsidRPr="008F2683">
              <w:rPr>
                <w:rFonts w:ascii="Times New Roman" w:hAnsi="Times New Roman" w:cs="Times New Roman"/>
              </w:rPr>
              <w:t>step</w:t>
            </w:r>
            <w:proofErr w:type="spellEnd"/>
          </w:p>
          <w:p w14:paraId="5CF68C33" w14:textId="77777777" w:rsidR="000B0CFF" w:rsidRPr="008F2683" w:rsidRDefault="000B0CFF" w:rsidP="0058716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9412FA">
              <w:rPr>
                <w:rFonts w:ascii="Times New Roman" w:hAnsi="Times New Roman" w:cs="Times New Roman"/>
              </w:rPr>
              <w:t>sborkaprof.step</w:t>
            </w:r>
            <w:proofErr w:type="spellEnd"/>
            <w:proofErr w:type="gramEnd"/>
          </w:p>
        </w:tc>
      </w:tr>
    </w:tbl>
    <w:p w14:paraId="4752A38D" w14:textId="507418D9" w:rsidR="00CD6A19" w:rsidRDefault="00CD6A19" w:rsidP="00101CAE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683">
        <w:rPr>
          <w:rFonts w:ascii="Times New Roman" w:hAnsi="Times New Roman" w:cs="Times New Roman"/>
          <w:sz w:val="28"/>
          <w:szCs w:val="28"/>
        </w:rPr>
        <w:t xml:space="preserve">Вместо слова </w:t>
      </w:r>
      <w:proofErr w:type="spellStart"/>
      <w:r w:rsidRPr="008F2683">
        <w:rPr>
          <w:rFonts w:ascii="Times New Roman" w:hAnsi="Times New Roman" w:cs="Times New Roman"/>
          <w:sz w:val="28"/>
          <w:szCs w:val="28"/>
        </w:rPr>
        <w:t>detal</w:t>
      </w:r>
      <w:proofErr w:type="spellEnd"/>
      <w:r w:rsidRPr="008F2683">
        <w:rPr>
          <w:rFonts w:ascii="Times New Roman" w:hAnsi="Times New Roman" w:cs="Times New Roman"/>
          <w:sz w:val="28"/>
          <w:szCs w:val="28"/>
        </w:rPr>
        <w:t xml:space="preserve"> при именовании файлов допустимо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название своего изделия. </w:t>
      </w:r>
    </w:p>
    <w:p w14:paraId="3ECD522F" w14:textId="7A72DDAF" w:rsidR="000B0CFF" w:rsidRDefault="000B0CFF" w:rsidP="00101CAE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следующие сохранения, сохраняются по </w:t>
      </w:r>
      <w:r w:rsidR="00101CAE">
        <w:rPr>
          <w:rFonts w:ascii="Times New Roman" w:hAnsi="Times New Roman" w:cs="Times New Roman"/>
          <w:sz w:val="28"/>
          <w:szCs w:val="28"/>
        </w:rPr>
        <w:t>вышеуказанному</w:t>
      </w:r>
      <w:r>
        <w:rPr>
          <w:rFonts w:ascii="Times New Roman" w:hAnsi="Times New Roman" w:cs="Times New Roman"/>
          <w:sz w:val="28"/>
          <w:szCs w:val="28"/>
        </w:rPr>
        <w:t xml:space="preserve"> шаблону в папку</w:t>
      </w:r>
      <w:r w:rsidRPr="000B0C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CFF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101CAE">
        <w:rPr>
          <w:rFonts w:ascii="Times New Roman" w:hAnsi="Times New Roman" w:cs="Times New Roman"/>
          <w:sz w:val="28"/>
          <w:szCs w:val="28"/>
        </w:rPr>
        <w:t>Ж</w:t>
      </w:r>
      <w:r w:rsidR="00101CAE" w:rsidRPr="000B0CFF">
        <w:rPr>
          <w:rFonts w:ascii="Times New Roman" w:hAnsi="Times New Roman" w:cs="Times New Roman"/>
          <w:sz w:val="28"/>
          <w:szCs w:val="28"/>
        </w:rPr>
        <w:t xml:space="preserve"> команде</w:t>
      </w:r>
      <w:r w:rsidRPr="000B0CFF">
        <w:rPr>
          <w:rFonts w:ascii="Times New Roman" w:hAnsi="Times New Roman" w:cs="Times New Roman"/>
          <w:sz w:val="28"/>
          <w:szCs w:val="28"/>
        </w:rPr>
        <w:t xml:space="preserve"> №</w:t>
      </w:r>
      <w:r w:rsidR="00101CAE" w:rsidRPr="000B0CFF">
        <w:rPr>
          <w:rFonts w:ascii="Times New Roman" w:hAnsi="Times New Roman" w:cs="Times New Roman"/>
          <w:sz w:val="28"/>
          <w:szCs w:val="28"/>
        </w:rPr>
        <w:t>_ (</w:t>
      </w:r>
      <w:r w:rsidRPr="000B0CFF">
        <w:rPr>
          <w:rFonts w:ascii="Times New Roman" w:hAnsi="Times New Roman" w:cs="Times New Roman"/>
          <w:sz w:val="28"/>
          <w:szCs w:val="28"/>
        </w:rPr>
        <w:t>номер по жеребьевке)</w:t>
      </w:r>
    </w:p>
    <w:p w14:paraId="23AF88EC" w14:textId="77777777" w:rsidR="00101CAE" w:rsidRDefault="00101CAE" w:rsidP="00101C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B803F2" w14:textId="17C5B3CD" w:rsidR="000B0CFF" w:rsidRDefault="000B0CFF" w:rsidP="00101CA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0B0CF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Трехмерное моделирование по 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техническому заданию</w:t>
      </w:r>
    </w:p>
    <w:p w14:paraId="5CB34271" w14:textId="20AD2E6A" w:rsidR="000B0CFF" w:rsidRDefault="000B0CFF" w:rsidP="00101CAE">
      <w:pPr>
        <w:pStyle w:val="aff1"/>
        <w:numPr>
          <w:ilvl w:val="1"/>
          <w:numId w:val="37"/>
        </w:numPr>
        <w:tabs>
          <w:tab w:val="clear" w:pos="108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CFF">
        <w:rPr>
          <w:rFonts w:ascii="Times New Roman" w:hAnsi="Times New Roman"/>
          <w:sz w:val="28"/>
          <w:szCs w:val="28"/>
        </w:rPr>
        <w:t>Выполните электронные 3D-модели деталей изделия с использованием программы САПР</w:t>
      </w:r>
      <w:r>
        <w:rPr>
          <w:rFonts w:ascii="Times New Roman" w:hAnsi="Times New Roman"/>
          <w:sz w:val="28"/>
          <w:szCs w:val="28"/>
        </w:rPr>
        <w:t xml:space="preserve"> (в соответствии с техническими требованиями к заданию)</w:t>
      </w:r>
      <w:r w:rsidRPr="000B0CFF">
        <w:rPr>
          <w:rFonts w:ascii="Times New Roman" w:hAnsi="Times New Roman"/>
          <w:sz w:val="28"/>
          <w:szCs w:val="28"/>
        </w:rPr>
        <w:t>, выполните модель сборки;</w:t>
      </w:r>
    </w:p>
    <w:p w14:paraId="426FCD39" w14:textId="77777777" w:rsidR="000B0CFF" w:rsidRDefault="000B0CFF" w:rsidP="00101CAE">
      <w:pPr>
        <w:pStyle w:val="aff1"/>
        <w:numPr>
          <w:ilvl w:val="1"/>
          <w:numId w:val="37"/>
        </w:numPr>
        <w:tabs>
          <w:tab w:val="clear" w:pos="108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5A2F">
        <w:rPr>
          <w:rFonts w:ascii="Times New Roman" w:hAnsi="Times New Roman"/>
          <w:sz w:val="28"/>
          <w:szCs w:val="28"/>
        </w:rPr>
        <w:t>Экспортируйте 3D-модели изделия в формат. STL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0CFF">
        <w:rPr>
          <w:rFonts w:ascii="Times New Roman" w:hAnsi="Times New Roman"/>
          <w:sz w:val="28"/>
          <w:szCs w:val="28"/>
        </w:rPr>
        <w:t>STEP</w:t>
      </w:r>
      <w:r w:rsidRPr="00355A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55A2F">
        <w:rPr>
          <w:rFonts w:ascii="Times New Roman" w:hAnsi="Times New Roman"/>
          <w:sz w:val="28"/>
          <w:szCs w:val="28"/>
        </w:rPr>
        <w:t xml:space="preserve"> папку, следуя тому же шаблону имени (пример: </w:t>
      </w:r>
      <w:proofErr w:type="spellStart"/>
      <w:r w:rsidRPr="00355A2F">
        <w:rPr>
          <w:rFonts w:ascii="Times New Roman" w:hAnsi="Times New Roman"/>
          <w:sz w:val="28"/>
          <w:szCs w:val="28"/>
        </w:rPr>
        <w:t>zadanie</w:t>
      </w:r>
      <w:proofErr w:type="spellEnd"/>
      <w:r w:rsidRPr="00355A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lang w:val="en-US"/>
        </w:rPr>
        <w:t>prof</w:t>
      </w:r>
      <w:r w:rsidRPr="00355A2F">
        <w:rPr>
          <w:rFonts w:ascii="Times New Roman" w:hAnsi="Times New Roman"/>
          <w:sz w:val="28"/>
          <w:szCs w:val="28"/>
        </w:rPr>
        <w:t>.</w:t>
      </w:r>
      <w:proofErr w:type="spellStart"/>
      <w:r w:rsidRPr="00355A2F">
        <w:rPr>
          <w:rFonts w:ascii="Times New Roman" w:hAnsi="Times New Roman"/>
          <w:sz w:val="28"/>
          <w:szCs w:val="28"/>
        </w:rPr>
        <w:t>stl</w:t>
      </w:r>
      <w:proofErr w:type="spellEnd"/>
      <w:r w:rsidRPr="00355A2F">
        <w:rPr>
          <w:rFonts w:ascii="Times New Roman" w:hAnsi="Times New Roman"/>
          <w:sz w:val="28"/>
          <w:szCs w:val="28"/>
        </w:rPr>
        <w:t>)</w:t>
      </w:r>
    </w:p>
    <w:p w14:paraId="34397D62" w14:textId="39863168" w:rsidR="000B0CFF" w:rsidRDefault="000B0CFF" w:rsidP="00101CAE">
      <w:pPr>
        <w:pStyle w:val="aff1"/>
        <w:numPr>
          <w:ilvl w:val="1"/>
          <w:numId w:val="37"/>
        </w:numPr>
        <w:tabs>
          <w:tab w:val="clear" w:pos="108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CFF">
        <w:rPr>
          <w:rFonts w:ascii="Times New Roman" w:hAnsi="Times New Roman"/>
          <w:sz w:val="28"/>
          <w:szCs w:val="28"/>
        </w:rPr>
        <w:t xml:space="preserve">Выполните скриншот сборки, демонстрирующий удачный ракурс модели в программе (захватите весь кран), сохраните его также в личную папку (пример: </w:t>
      </w:r>
      <w:proofErr w:type="spellStart"/>
      <w:r w:rsidRPr="000B0CFF">
        <w:rPr>
          <w:rFonts w:ascii="Times New Roman" w:hAnsi="Times New Roman"/>
          <w:sz w:val="28"/>
          <w:szCs w:val="28"/>
        </w:rPr>
        <w:t>sborka</w:t>
      </w:r>
      <w:proofErr w:type="spellEnd"/>
      <w:r w:rsidRPr="000B0CFF">
        <w:rPr>
          <w:rFonts w:ascii="Times New Roman" w:hAnsi="Times New Roman"/>
          <w:sz w:val="28"/>
          <w:szCs w:val="28"/>
        </w:rPr>
        <w:t xml:space="preserve">_ </w:t>
      </w:r>
      <w:r w:rsidRPr="000B0CFF">
        <w:rPr>
          <w:rFonts w:ascii="Times New Roman" w:hAnsi="Times New Roman"/>
          <w:sz w:val="28"/>
          <w:szCs w:val="28"/>
          <w:lang w:val="en-US"/>
        </w:rPr>
        <w:t>prof</w:t>
      </w:r>
      <w:r w:rsidRPr="000B0CFF">
        <w:rPr>
          <w:rFonts w:ascii="Times New Roman" w:hAnsi="Times New Roman"/>
          <w:sz w:val="28"/>
          <w:szCs w:val="28"/>
        </w:rPr>
        <w:t>.</w:t>
      </w:r>
      <w:proofErr w:type="spellStart"/>
      <w:r w:rsidRPr="000B0CFF">
        <w:rPr>
          <w:rFonts w:ascii="Times New Roman" w:hAnsi="Times New Roman"/>
          <w:sz w:val="28"/>
          <w:szCs w:val="28"/>
        </w:rPr>
        <w:t>jpg</w:t>
      </w:r>
      <w:proofErr w:type="spellEnd"/>
      <w:r w:rsidRPr="000B0CFF">
        <w:rPr>
          <w:rFonts w:ascii="Times New Roman" w:hAnsi="Times New Roman"/>
          <w:sz w:val="28"/>
          <w:szCs w:val="28"/>
        </w:rPr>
        <w:t xml:space="preserve">); </w:t>
      </w:r>
    </w:p>
    <w:p w14:paraId="6C224097" w14:textId="77777777" w:rsidR="00101CAE" w:rsidRPr="00101CAE" w:rsidRDefault="00101CAE" w:rsidP="00101C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DF7FFF2" w14:textId="2221A92A" w:rsidR="000B0CFF" w:rsidRPr="000B0CFF" w:rsidRDefault="000B0CFF" w:rsidP="00101CA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0B0CFF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Создание технического рисунка</w:t>
      </w:r>
    </w:p>
    <w:p w14:paraId="34921551" w14:textId="28EEDE7D" w:rsidR="000351C1" w:rsidRDefault="000351C1" w:rsidP="00101C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29">
        <w:rPr>
          <w:rFonts w:ascii="Times New Roman" w:hAnsi="Times New Roman" w:cs="Times New Roman"/>
          <w:sz w:val="28"/>
          <w:szCs w:val="28"/>
        </w:rPr>
        <w:t xml:space="preserve">На листе чертёжной или писчей бумаги разработайте технический рисунок изделия (или деталей по отдельности) с указанием габаритных и иных важных размеров, подпишите лист номером </w:t>
      </w:r>
      <w:r w:rsidR="009412FA">
        <w:rPr>
          <w:rFonts w:ascii="Times New Roman" w:hAnsi="Times New Roman" w:cs="Times New Roman"/>
          <w:sz w:val="28"/>
          <w:szCs w:val="28"/>
        </w:rPr>
        <w:t>команды согласно жеребьевке</w:t>
      </w:r>
      <w:r w:rsidRPr="00501829">
        <w:rPr>
          <w:rFonts w:ascii="Times New Roman" w:hAnsi="Times New Roman" w:cs="Times New Roman"/>
          <w:sz w:val="28"/>
          <w:szCs w:val="28"/>
        </w:rPr>
        <w:t>;</w:t>
      </w:r>
    </w:p>
    <w:p w14:paraId="6EDA28F7" w14:textId="77777777" w:rsidR="00101CAE" w:rsidRDefault="00101CAE" w:rsidP="00101C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89F90C" w14:textId="64FB23F3" w:rsidR="000351C1" w:rsidRPr="001E4FE0" w:rsidRDefault="001E4FE0" w:rsidP="00101CA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E4F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Разработка чертежей в САПР</w:t>
      </w:r>
    </w:p>
    <w:p w14:paraId="44F02C45" w14:textId="6FFC48BC" w:rsidR="001E4FE0" w:rsidRDefault="001E4FE0" w:rsidP="00101C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lastRenderedPageBreak/>
        <w:t>В программе САПР оформите чертежи изделия (рабочие чертежи каждой детали, сборочный чертёж, спецификацию), соблюдая требования ГОСТ ЕСКД, в необходимом количестве взаимосвязанных проекций, с проставлением размеров, выявлением внутреннего строения, оформлением рамки и основной надписи и т.д. (если выполняете чертежи на компьютере, сохраните их в личную папку в формате программы и в формате PDF с наименованием согласно шаблону);</w:t>
      </w:r>
    </w:p>
    <w:p w14:paraId="3C7F443E" w14:textId="77777777" w:rsidR="00101CAE" w:rsidRDefault="00101CAE" w:rsidP="00101C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43599" w14:textId="729A4ED4" w:rsidR="000351C1" w:rsidRDefault="001E4FE0" w:rsidP="00101CA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E4FE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Подготовка и изготовление деталей с применением 3D печати</w:t>
      </w:r>
    </w:p>
    <w:p w14:paraId="1341347D" w14:textId="74625184" w:rsidR="001E4FE0" w:rsidRPr="001E4FE0" w:rsidRDefault="000351C1" w:rsidP="00101CAE">
      <w:pPr>
        <w:pStyle w:val="aff1"/>
        <w:numPr>
          <w:ilvl w:val="2"/>
          <w:numId w:val="3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FE0">
        <w:rPr>
          <w:rFonts w:ascii="Times New Roman" w:hAnsi="Times New Roman"/>
          <w:sz w:val="28"/>
          <w:szCs w:val="28"/>
        </w:rPr>
        <w:t>Подготовьте модель к печати на 3D-принтере в программе-</w:t>
      </w:r>
      <w:proofErr w:type="spellStart"/>
      <w:r w:rsidRPr="001E4FE0">
        <w:rPr>
          <w:rFonts w:ascii="Times New Roman" w:hAnsi="Times New Roman"/>
          <w:sz w:val="28"/>
          <w:szCs w:val="28"/>
        </w:rPr>
        <w:t>слайсере</w:t>
      </w:r>
      <w:proofErr w:type="spellEnd"/>
      <w:r w:rsidRPr="001E4FE0">
        <w:rPr>
          <w:rFonts w:ascii="Times New Roman" w:hAnsi="Times New Roman"/>
          <w:sz w:val="28"/>
          <w:szCs w:val="28"/>
        </w:rPr>
        <w:t xml:space="preserve"> (CURA, </w:t>
      </w:r>
      <w:proofErr w:type="spellStart"/>
      <w:r w:rsidRPr="001E4FE0">
        <w:rPr>
          <w:rFonts w:ascii="Times New Roman" w:hAnsi="Times New Roman"/>
          <w:sz w:val="28"/>
          <w:szCs w:val="28"/>
        </w:rPr>
        <w:t>Polygon</w:t>
      </w:r>
      <w:proofErr w:type="spellEnd"/>
      <w:r w:rsidRPr="001E4FE0">
        <w:rPr>
          <w:rFonts w:ascii="Times New Roman" w:hAnsi="Times New Roman"/>
          <w:sz w:val="28"/>
          <w:szCs w:val="28"/>
        </w:rPr>
        <w:t xml:space="preserve"> или иной), выставив необходимые настройки в соответствии </w:t>
      </w:r>
      <w:r w:rsidR="001E4FE0" w:rsidRPr="001E4FE0">
        <w:rPr>
          <w:rFonts w:ascii="Times New Roman" w:hAnsi="Times New Roman"/>
          <w:sz w:val="28"/>
          <w:szCs w:val="28"/>
        </w:rPr>
        <w:t xml:space="preserve">с параметрами печати: </w:t>
      </w:r>
      <w:r w:rsidRPr="001E4FE0">
        <w:rPr>
          <w:rFonts w:ascii="Times New Roman" w:hAnsi="Times New Roman"/>
          <w:sz w:val="28"/>
          <w:szCs w:val="28"/>
        </w:rPr>
        <w:t xml:space="preserve">плотность заполнения и необходимость поддержек и контуров прилипания определите самостоятельно; </w:t>
      </w:r>
    </w:p>
    <w:p w14:paraId="10A61732" w14:textId="77777777" w:rsidR="001E4FE0" w:rsidRDefault="000351C1" w:rsidP="00101CAE">
      <w:pPr>
        <w:pStyle w:val="aff1"/>
        <w:numPr>
          <w:ilvl w:val="2"/>
          <w:numId w:val="3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FE0">
        <w:rPr>
          <w:rFonts w:ascii="Times New Roman" w:hAnsi="Times New Roman"/>
          <w:sz w:val="28"/>
          <w:szCs w:val="28"/>
        </w:rPr>
        <w:t xml:space="preserve">Выполните скриншоты деталей проекта в </w:t>
      </w:r>
      <w:proofErr w:type="spellStart"/>
      <w:r w:rsidRPr="001E4FE0">
        <w:rPr>
          <w:rFonts w:ascii="Times New Roman" w:hAnsi="Times New Roman"/>
          <w:sz w:val="28"/>
          <w:szCs w:val="28"/>
        </w:rPr>
        <w:t>слайсере</w:t>
      </w:r>
      <w:proofErr w:type="spellEnd"/>
      <w:r w:rsidRPr="001E4FE0">
        <w:rPr>
          <w:rFonts w:ascii="Times New Roman" w:hAnsi="Times New Roman"/>
          <w:sz w:val="28"/>
          <w:szCs w:val="28"/>
        </w:rPr>
        <w:t xml:space="preserve">, демонстрирующие </w:t>
      </w:r>
      <w:proofErr w:type="spellStart"/>
      <w:r w:rsidRPr="001E4FE0">
        <w:rPr>
          <w:rFonts w:ascii="Times New Roman" w:hAnsi="Times New Roman"/>
          <w:sz w:val="28"/>
          <w:szCs w:val="28"/>
        </w:rPr>
        <w:t>слайсинг</w:t>
      </w:r>
      <w:proofErr w:type="spellEnd"/>
      <w:r w:rsidRPr="001E4FE0">
        <w:rPr>
          <w:rFonts w:ascii="Times New Roman" w:hAnsi="Times New Roman"/>
          <w:sz w:val="28"/>
          <w:szCs w:val="28"/>
        </w:rPr>
        <w:t xml:space="preserve"> и верные настройки печати, сохраните в личную папку (пример: slicing1_</w:t>
      </w:r>
      <w:r w:rsidR="008F2683" w:rsidRPr="001E4FE0">
        <w:rPr>
          <w:rFonts w:ascii="Times New Roman" w:hAnsi="Times New Roman"/>
          <w:sz w:val="28"/>
          <w:szCs w:val="28"/>
        </w:rPr>
        <w:t xml:space="preserve"> </w:t>
      </w:r>
      <w:r w:rsidR="008F2683" w:rsidRPr="001E4FE0">
        <w:rPr>
          <w:rFonts w:ascii="Times New Roman" w:hAnsi="Times New Roman"/>
          <w:sz w:val="28"/>
          <w:szCs w:val="28"/>
          <w:lang w:val="en-US"/>
        </w:rPr>
        <w:t>prof</w:t>
      </w:r>
      <w:r w:rsidRPr="001E4FE0">
        <w:rPr>
          <w:rFonts w:ascii="Times New Roman" w:hAnsi="Times New Roman"/>
          <w:sz w:val="28"/>
          <w:szCs w:val="28"/>
        </w:rPr>
        <w:t>.</w:t>
      </w:r>
      <w:proofErr w:type="spellStart"/>
      <w:r w:rsidRPr="001E4FE0">
        <w:rPr>
          <w:rFonts w:ascii="Times New Roman" w:hAnsi="Times New Roman"/>
          <w:sz w:val="28"/>
          <w:szCs w:val="28"/>
        </w:rPr>
        <w:t>jpg</w:t>
      </w:r>
      <w:proofErr w:type="spellEnd"/>
      <w:r w:rsidRPr="001E4FE0">
        <w:rPr>
          <w:rFonts w:ascii="Times New Roman" w:hAnsi="Times New Roman"/>
          <w:sz w:val="28"/>
          <w:szCs w:val="28"/>
        </w:rPr>
        <w:t xml:space="preserve">); </w:t>
      </w:r>
    </w:p>
    <w:p w14:paraId="0D8DCF22" w14:textId="77777777" w:rsidR="001E4FE0" w:rsidRDefault="000351C1" w:rsidP="00101CAE">
      <w:pPr>
        <w:pStyle w:val="aff1"/>
        <w:numPr>
          <w:ilvl w:val="2"/>
          <w:numId w:val="3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FE0">
        <w:rPr>
          <w:rFonts w:ascii="Times New Roman" w:hAnsi="Times New Roman"/>
          <w:sz w:val="28"/>
          <w:szCs w:val="28"/>
        </w:rPr>
        <w:t>Сохраните файл проекта для печати (G-код) в формате программы</w:t>
      </w:r>
      <w:r w:rsidR="00256ECC" w:rsidRPr="001E4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4FE0">
        <w:rPr>
          <w:rFonts w:ascii="Times New Roman" w:hAnsi="Times New Roman"/>
          <w:sz w:val="28"/>
          <w:szCs w:val="28"/>
        </w:rPr>
        <w:t>слайсера</w:t>
      </w:r>
      <w:proofErr w:type="spellEnd"/>
      <w:r w:rsidRPr="001E4FE0">
        <w:rPr>
          <w:rFonts w:ascii="Times New Roman" w:hAnsi="Times New Roman"/>
          <w:sz w:val="28"/>
          <w:szCs w:val="28"/>
        </w:rPr>
        <w:t>, по тому же шаблону имени (пример: detal1_</w:t>
      </w:r>
      <w:r w:rsidR="008F2683" w:rsidRPr="001E4F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2683" w:rsidRPr="001E4FE0">
        <w:rPr>
          <w:rFonts w:ascii="Times New Roman" w:hAnsi="Times New Roman"/>
          <w:sz w:val="28"/>
          <w:szCs w:val="28"/>
          <w:lang w:val="en-US"/>
        </w:rPr>
        <w:t>prof</w:t>
      </w:r>
      <w:r w:rsidRPr="001E4FE0">
        <w:rPr>
          <w:rFonts w:ascii="Times New Roman" w:hAnsi="Times New Roman"/>
          <w:sz w:val="28"/>
          <w:szCs w:val="28"/>
        </w:rPr>
        <w:t>.</w:t>
      </w:r>
      <w:proofErr w:type="spellStart"/>
      <w:r w:rsidRPr="001E4FE0">
        <w:rPr>
          <w:rFonts w:ascii="Times New Roman" w:hAnsi="Times New Roman"/>
          <w:sz w:val="28"/>
          <w:szCs w:val="28"/>
        </w:rPr>
        <w:t>gcode</w:t>
      </w:r>
      <w:proofErr w:type="spellEnd"/>
      <w:proofErr w:type="gramEnd"/>
      <w:r w:rsidRPr="001E4FE0">
        <w:rPr>
          <w:rFonts w:ascii="Times New Roman" w:hAnsi="Times New Roman"/>
          <w:sz w:val="28"/>
          <w:szCs w:val="28"/>
        </w:rPr>
        <w:t xml:space="preserve">); </w:t>
      </w:r>
    </w:p>
    <w:p w14:paraId="560F2C4D" w14:textId="77777777" w:rsidR="001E4FE0" w:rsidRDefault="000351C1" w:rsidP="00101CAE">
      <w:pPr>
        <w:pStyle w:val="aff1"/>
        <w:numPr>
          <w:ilvl w:val="2"/>
          <w:numId w:val="3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FE0">
        <w:rPr>
          <w:rFonts w:ascii="Times New Roman" w:hAnsi="Times New Roman"/>
          <w:sz w:val="28"/>
          <w:szCs w:val="28"/>
        </w:rPr>
        <w:t xml:space="preserve">Перенесите подготовленные файлы в 3D-принтер, подготовьте и запустите 3D-печать прототипа; </w:t>
      </w:r>
    </w:p>
    <w:p w14:paraId="38FB2535" w14:textId="45BF6300" w:rsidR="00256ECC" w:rsidRPr="001E4FE0" w:rsidRDefault="00256ECC" w:rsidP="00101CAE">
      <w:pPr>
        <w:pStyle w:val="aff1"/>
        <w:numPr>
          <w:ilvl w:val="2"/>
          <w:numId w:val="36"/>
        </w:numPr>
        <w:tabs>
          <w:tab w:val="clear" w:pos="144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FE0">
        <w:rPr>
          <w:rFonts w:ascii="Times New Roman" w:hAnsi="Times New Roman"/>
          <w:sz w:val="28"/>
          <w:szCs w:val="28"/>
        </w:rPr>
        <w:t xml:space="preserve"> </w:t>
      </w:r>
      <w:r w:rsidR="000351C1" w:rsidRPr="001E4FE0">
        <w:rPr>
          <w:rFonts w:ascii="Times New Roman" w:hAnsi="Times New Roman"/>
          <w:sz w:val="28"/>
          <w:szCs w:val="28"/>
        </w:rPr>
        <w:t xml:space="preserve">очистите прототип от каймы и поддержек; </w:t>
      </w:r>
    </w:p>
    <w:p w14:paraId="36BC6A2F" w14:textId="77777777" w:rsidR="00101CAE" w:rsidRPr="00101CAE" w:rsidRDefault="00101CAE" w:rsidP="00101CAE">
      <w:pPr>
        <w:suppressAutoHyphens/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1A7236A2" w14:textId="007229DB" w:rsidR="000351C1" w:rsidRPr="00CD6A19" w:rsidRDefault="00CD6A19" w:rsidP="00101CAE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54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конце модуля необходимо сдать:</w:t>
      </w:r>
    </w:p>
    <w:p w14:paraId="2AA6AD89" w14:textId="17F8CBE4" w:rsidR="000351C1" w:rsidRPr="00660BAE" w:rsidRDefault="000351C1" w:rsidP="00101CAE">
      <w:pPr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>технический рисунок прототипа (выполненный от руки на бумаге);</w:t>
      </w:r>
    </w:p>
    <w:p w14:paraId="575C1B96" w14:textId="77777777" w:rsidR="000351C1" w:rsidRPr="000351C1" w:rsidRDefault="000351C1" w:rsidP="00101CAE">
      <w:pPr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личную папку с файлами 3D-модели в форматах STEP, STL, модель в формате среды разработки, G-код изделия в формате </w:t>
      </w:r>
      <w:proofErr w:type="spellStart"/>
      <w:r w:rsidRPr="00660BAE">
        <w:rPr>
          <w:rFonts w:ascii="Times New Roman" w:hAnsi="Times New Roman" w:cs="Times New Roman"/>
          <w:sz w:val="28"/>
          <w:szCs w:val="28"/>
        </w:rPr>
        <w:t>слайсера</w:t>
      </w:r>
      <w:proofErr w:type="spellEnd"/>
      <w:r w:rsidRPr="00660BAE">
        <w:rPr>
          <w:rFonts w:ascii="Times New Roman" w:hAnsi="Times New Roman" w:cs="Times New Roman"/>
          <w:sz w:val="28"/>
          <w:szCs w:val="28"/>
        </w:rPr>
        <w:t>, скриншоты удачного ракурса сборки и настроек печати;</w:t>
      </w:r>
    </w:p>
    <w:p w14:paraId="039B39E3" w14:textId="725C4C6F" w:rsidR="000351C1" w:rsidRPr="000351C1" w:rsidRDefault="000351C1" w:rsidP="00101CAE">
      <w:pPr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>итоговые чертежи изделия в формате САПР и в PDF;</w:t>
      </w:r>
    </w:p>
    <w:p w14:paraId="1661A058" w14:textId="028DE0E1" w:rsidR="00CD6A19" w:rsidRDefault="000351C1" w:rsidP="00101CAE">
      <w:pPr>
        <w:numPr>
          <w:ilvl w:val="0"/>
          <w:numId w:val="30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>распечатанный прототип изделия.</w:t>
      </w:r>
    </w:p>
    <w:p w14:paraId="75087E9F" w14:textId="7B30B376" w:rsidR="000351C1" w:rsidRPr="00CD6A19" w:rsidRDefault="000351C1" w:rsidP="00101CAE">
      <w:pPr>
        <w:tabs>
          <w:tab w:val="left" w:pos="993"/>
        </w:tabs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6A19">
        <w:rPr>
          <w:rFonts w:ascii="Times New Roman" w:hAnsi="Times New Roman" w:cs="Times New Roman"/>
          <w:sz w:val="28"/>
          <w:szCs w:val="28"/>
          <w:u w:val="single"/>
        </w:rPr>
        <w:t>По окончании выполнения заданий наведите порядок на рабочем месте.</w:t>
      </w:r>
    </w:p>
    <w:p w14:paraId="557653E7" w14:textId="77777777" w:rsidR="000351C1" w:rsidRPr="00101CAE" w:rsidRDefault="000351C1" w:rsidP="00101CAE">
      <w:pPr>
        <w:pStyle w:val="aff1"/>
        <w:tabs>
          <w:tab w:val="left" w:pos="993"/>
        </w:tabs>
        <w:spacing w:after="0" w:line="360" w:lineRule="auto"/>
        <w:ind w:left="0"/>
        <w:rPr>
          <w:rFonts w:ascii="Times New Roman" w:eastAsiaTheme="minorHAnsi" w:hAnsi="Times New Roman"/>
          <w:sz w:val="28"/>
          <w:szCs w:val="28"/>
        </w:rPr>
      </w:pPr>
    </w:p>
    <w:p w14:paraId="28B6497F" w14:textId="51827800" w:rsidR="00D17132" w:rsidRPr="00D83E4E" w:rsidRDefault="00D17132" w:rsidP="00101CAE">
      <w:pPr>
        <w:pStyle w:val="1"/>
        <w:numPr>
          <w:ilvl w:val="0"/>
          <w:numId w:val="36"/>
        </w:numPr>
        <w:tabs>
          <w:tab w:val="clear" w:pos="720"/>
          <w:tab w:val="num" w:pos="284"/>
        </w:tabs>
        <w:ind w:left="0" w:firstLine="0"/>
      </w:pPr>
      <w:bookmarkStart w:id="21" w:name="_Toc213513501"/>
      <w:r w:rsidRPr="00D83E4E">
        <w:t>СПЕЦИАЛЬНЫЕ ПРАВИЛА КОМПЕТЕНЦИИ</w:t>
      </w:r>
      <w:r w:rsidRPr="00D83E4E">
        <w:rPr>
          <w:i/>
          <w:vertAlign w:val="superscript"/>
        </w:rPr>
        <w:footnoteReference w:id="1"/>
      </w:r>
      <w:bookmarkEnd w:id="18"/>
      <w:bookmarkEnd w:id="19"/>
      <w:bookmarkEnd w:id="21"/>
    </w:p>
    <w:p w14:paraId="3B1C1E54" w14:textId="038B5127" w:rsidR="008F2683" w:rsidRPr="00D42674" w:rsidRDefault="008F2683" w:rsidP="00101CAE">
      <w:pPr>
        <w:numPr>
          <w:ilvl w:val="0"/>
          <w:numId w:val="34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В течении соревновательных дней необходимо соблюдение требований ОТ и ТБ, «Системы штрафов».</w:t>
      </w:r>
    </w:p>
    <w:p w14:paraId="40C44FB0" w14:textId="77777777" w:rsidR="008F2683" w:rsidRPr="00D42674" w:rsidRDefault="008F2683" w:rsidP="00101CAE">
      <w:pPr>
        <w:numPr>
          <w:ilvl w:val="0"/>
          <w:numId w:val="34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В оценке работ необходимо использовать рекомендации к проведению оценки.</w:t>
      </w:r>
    </w:p>
    <w:p w14:paraId="4631DE3E" w14:textId="77777777" w:rsidR="008F2683" w:rsidRPr="00D42674" w:rsidRDefault="008F2683" w:rsidP="00101CAE">
      <w:pPr>
        <w:numPr>
          <w:ilvl w:val="0"/>
          <w:numId w:val="34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Печать на 3D-принтерах во внерабочее время неограниченна в первый и второй день. В случае возникновении сбоя работы оборудования, ПО, расходного материала во внерабочее время никакие дополнительные преференции не предоставляются.</w:t>
      </w:r>
    </w:p>
    <w:p w14:paraId="0227B90F" w14:textId="77777777" w:rsidR="008F2683" w:rsidRPr="00D42674" w:rsidRDefault="008F2683" w:rsidP="00101CAE">
      <w:pPr>
        <w:numPr>
          <w:ilvl w:val="0"/>
          <w:numId w:val="34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При сбое работы ПО привезённым Конкурсантом, никакие дополнительные преференции не предоставляются.  </w:t>
      </w:r>
    </w:p>
    <w:p w14:paraId="32528C27" w14:textId="5897E005" w:rsidR="008F2683" w:rsidRPr="008F2683" w:rsidRDefault="008F2683" w:rsidP="00101CAE">
      <w:pPr>
        <w:numPr>
          <w:ilvl w:val="0"/>
          <w:numId w:val="34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Внос готовых шаблонов изделий на конкурсную площадку запрещен (</w:t>
      </w:r>
      <w:r w:rsidRPr="00A502A9">
        <w:rPr>
          <w:rFonts w:ascii="Times New Roman" w:hAnsi="Times New Roman" w:cs="Times New Roman"/>
          <w:b/>
          <w:color w:val="000000"/>
          <w:sz w:val="28"/>
          <w:szCs w:val="28"/>
        </w:rPr>
        <w:t>Дисквалификация Конкурсанта</w:t>
      </w: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23D78F95" w14:textId="5DC50606" w:rsidR="008F2683" w:rsidRPr="008F2683" w:rsidRDefault="00101CAE" w:rsidP="00101CAE">
      <w:pPr>
        <w:pStyle w:val="2"/>
        <w:numPr>
          <w:ilvl w:val="1"/>
          <w:numId w:val="35"/>
        </w:numPr>
        <w:suppressAutoHyphens/>
        <w:ind w:left="0" w:firstLine="709"/>
      </w:pPr>
      <w:bookmarkStart w:id="22" w:name="_Toc213513502"/>
      <w:r>
        <w:rPr>
          <w:lang w:val="ru-RU"/>
        </w:rPr>
        <w:t>Личный инструмент конкурсанта</w:t>
      </w:r>
      <w:bookmarkEnd w:id="22"/>
    </w:p>
    <w:p w14:paraId="1FAC11AF" w14:textId="77777777" w:rsidR="008F2683" w:rsidRPr="00D42674" w:rsidRDefault="008F2683" w:rsidP="00101C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Конкурсанты обязаны приносить свои вещи, такие как рабочую обувь и спец. одежду. Конкурсанты могут использовать свои собственные ручные инструменты, если они прописаны в личных вещах конкурсанта инфраструктурного листа и допущены экспертами в день Д-1 при проверки личного инструмента конкурсанта.  </w:t>
      </w:r>
    </w:p>
    <w:p w14:paraId="19E3B715" w14:textId="6A84EF97" w:rsidR="008F2683" w:rsidRDefault="008F2683" w:rsidP="00101C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Личный инструмент конкурсанта может быть допущен в общую зону для использования всеми конкурсантами площадки при согласии к</w:t>
      </w:r>
      <w:r>
        <w:rPr>
          <w:rFonts w:ascii="Times New Roman" w:hAnsi="Times New Roman" w:cs="Times New Roman"/>
          <w:color w:val="000000"/>
          <w:sz w:val="28"/>
          <w:szCs w:val="28"/>
        </w:rPr>
        <w:t>онкурсанта, экспертов площадки.</w:t>
      </w:r>
    </w:p>
    <w:p w14:paraId="08E864C7" w14:textId="77777777" w:rsidR="00101CAE" w:rsidRPr="00D42674" w:rsidRDefault="00101CAE" w:rsidP="00101CAE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4FF361E4" w14:textId="77777777" w:rsidR="008F2683" w:rsidRPr="009412FA" w:rsidRDefault="008F2683" w:rsidP="00101CAE">
      <w:pPr>
        <w:pStyle w:val="2"/>
        <w:numPr>
          <w:ilvl w:val="1"/>
          <w:numId w:val="35"/>
        </w:numPr>
        <w:suppressAutoHyphens/>
        <w:ind w:left="0" w:firstLine="709"/>
        <w:rPr>
          <w:lang w:val="ru-RU"/>
        </w:rPr>
      </w:pPr>
      <w:bookmarkStart w:id="23" w:name="_Toc208849438"/>
      <w:bookmarkStart w:id="24" w:name="_Toc213513503"/>
      <w:r w:rsidRPr="009412FA">
        <w:rPr>
          <w:lang w:val="ru-RU"/>
        </w:rPr>
        <w:t>Материалы, оборудование, и инструменты, запрещенные на площадке</w:t>
      </w:r>
      <w:bookmarkEnd w:id="23"/>
      <w:bookmarkEnd w:id="24"/>
    </w:p>
    <w:p w14:paraId="46FF49AF" w14:textId="77777777" w:rsidR="008F2683" w:rsidRPr="00D42674" w:rsidRDefault="008F2683" w:rsidP="0058716F">
      <w:pPr>
        <w:numPr>
          <w:ilvl w:val="1"/>
          <w:numId w:val="34"/>
        </w:numPr>
        <w:tabs>
          <w:tab w:val="left" w:pos="900"/>
          <w:tab w:val="left" w:pos="1530"/>
        </w:tabs>
        <w:suppressAutoHyphens/>
        <w:spacing w:after="0" w:line="360" w:lineRule="auto"/>
        <w:ind w:left="0" w:firstLine="9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Для изготовления элементов конкурсного задания запрещается применять пневматические инструменты.</w:t>
      </w:r>
    </w:p>
    <w:p w14:paraId="4ABAA0F4" w14:textId="77777777" w:rsidR="008F2683" w:rsidRPr="00D42674" w:rsidRDefault="008F2683" w:rsidP="0058716F">
      <w:pPr>
        <w:numPr>
          <w:ilvl w:val="1"/>
          <w:numId w:val="34"/>
        </w:numPr>
        <w:tabs>
          <w:tab w:val="left" w:pos="900"/>
          <w:tab w:val="left" w:pos="1530"/>
        </w:tabs>
        <w:suppressAutoHyphens/>
        <w:spacing w:after="0" w:line="360" w:lineRule="auto"/>
        <w:ind w:left="0" w:firstLine="9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Запрещено использование уже готовых компонентов для производства прототипа в рамках конкурсного задания. В случае обнаружения внесенных конкурсантом (экспертом) элементов конкурсного задания, не изготовленных непосредственно на площадке необходимо провести анализ полученных преимуществ и устранить полученное преимущество.</w:t>
      </w:r>
    </w:p>
    <w:p w14:paraId="74BD9D6F" w14:textId="77777777" w:rsidR="008F2683" w:rsidRPr="00D42674" w:rsidRDefault="008F2683" w:rsidP="0058716F">
      <w:pPr>
        <w:numPr>
          <w:ilvl w:val="1"/>
          <w:numId w:val="34"/>
        </w:numPr>
        <w:tabs>
          <w:tab w:val="left" w:pos="900"/>
          <w:tab w:val="left" w:pos="1530"/>
        </w:tabs>
        <w:suppressAutoHyphens/>
        <w:spacing w:after="0" w:line="360" w:lineRule="auto"/>
        <w:ind w:left="0" w:firstLine="9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С целью недопущения получения преимущества, а также соблюдения Кодекса этики требуется выполнение следующих требований на площадке (все исключения оговариваются с главным экспертом до начала соревновательного дня):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33"/>
        <w:gridCol w:w="5921"/>
      </w:tblGrid>
      <w:tr w:rsidR="008F2683" w:rsidRPr="00117B25" w14:paraId="5BE02B2C" w14:textId="77777777" w:rsidTr="009412FA">
        <w:trPr>
          <w:trHeight w:val="388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94DA1A3" w14:textId="77777777" w:rsidR="008F2683" w:rsidRPr="00117B25" w:rsidRDefault="008F2683" w:rsidP="0058716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ЗАДАЧИ И ЗАДАНИЯ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23EBCDD" w14:textId="77777777" w:rsidR="008F2683" w:rsidRPr="00117B25" w:rsidRDefault="008F2683" w:rsidP="0058716F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ПРАВИЛА ДЛЯ КОМПЕТЕНЦИИ</w:t>
            </w:r>
          </w:p>
        </w:tc>
      </w:tr>
      <w:tr w:rsidR="008F2683" w:rsidRPr="00117B25" w14:paraId="32E33CB4" w14:textId="77777777" w:rsidTr="009412FA">
        <w:trPr>
          <w:trHeight w:val="1003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41E51C5D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Устройства записи/чтения информации в любом форм-факторе (карта памяти, твердотельный накопитель, компакт-диск</w:t>
            </w:r>
            <w:r w:rsidRPr="00F67AE6">
              <w:rPr>
                <w:rFonts w:ascii="Times New Roman" w:hAnsi="Times New Roman" w:cs="Times New Roman"/>
                <w:bCs/>
              </w:rPr>
              <w:t xml:space="preserve">, дополнительные устройства выхода в сеть </w:t>
            </w:r>
            <w:r w:rsidRPr="00F67AE6">
              <w:rPr>
                <w:rFonts w:ascii="Times New Roman" w:hAnsi="Times New Roman" w:cs="Times New Roman"/>
                <w:bCs/>
                <w:lang w:val="en-US"/>
              </w:rPr>
              <w:t>Internet</w:t>
            </w:r>
            <w:r w:rsidRPr="00F67AE6">
              <w:rPr>
                <w:rFonts w:ascii="Times New Roman" w:hAnsi="Times New Roman" w:cs="Times New Roman"/>
                <w:bCs/>
              </w:rPr>
              <w:t xml:space="preserve"> и прочее)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0D7DEC69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Конкурсантам, экспертам не разрешается приносить на рабочую площадку и использовать устройства записи/чтения информации в любом форм-факторе.</w:t>
            </w:r>
          </w:p>
        </w:tc>
      </w:tr>
      <w:tr w:rsidR="008F2683" w:rsidRPr="00117B25" w14:paraId="24F7B4A4" w14:textId="77777777" w:rsidTr="009412FA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529CA6F2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Персональные компьютеры, ноутбуки, планшеты, мобильные телефоны, смарт часы, наушники и прочее</w:t>
            </w:r>
          </w:p>
          <w:p w14:paraId="5EBD7EC9" w14:textId="77777777" w:rsidR="008F2683" w:rsidRPr="00117B25" w:rsidRDefault="008F2683" w:rsidP="0058716F">
            <w:pPr>
              <w:tabs>
                <w:tab w:val="left" w:pos="204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26B5BBF0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Экспертам не разрешается приносить на рабочую площадку и использовать устройства, способные воспроизводить, хранить, записывать и передавать информацию по любым сетям связи и сохранять информацию на внутреннем и внешнем накопительном устройствах памяти.</w:t>
            </w:r>
          </w:p>
        </w:tc>
      </w:tr>
      <w:tr w:rsidR="008F2683" w:rsidRPr="00117B25" w14:paraId="417ED4EB" w14:textId="77777777" w:rsidTr="009412FA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4DD9B1DF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Персональные устройства для аудио-, фото- и видеосъемки.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33899DFD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Конкурсантам, экспертам не разрешается использовать персональные устройства для аудио-, фото- и видеосъемки без одобрения главного эксперта.</w:t>
            </w:r>
          </w:p>
        </w:tc>
      </w:tr>
      <w:tr w:rsidR="008F2683" w:rsidRPr="00117B25" w14:paraId="575B6173" w14:textId="77777777" w:rsidTr="009412FA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39BB0553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Шаблоны, пособия и пр.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56C825B4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 запрещено приносить и использовать свои собственные шаблоны и вспомогательные средства в любой момент времени.</w:t>
            </w:r>
          </w:p>
        </w:tc>
      </w:tr>
      <w:tr w:rsidR="008F2683" w:rsidRPr="00117B25" w14:paraId="5F26D7D4" w14:textId="77777777" w:rsidTr="009412FA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67B66AAB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Чертежи, записи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5C26FF8E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 xml:space="preserve">Конкурсантам, экспертам запрещено приносить чертежи и подготовленную информацию на рабочую площадку с дня </w:t>
            </w:r>
            <w:r w:rsidRPr="00117B25">
              <w:rPr>
                <w:rFonts w:ascii="Times New Roman" w:hAnsi="Times New Roman" w:cs="Times New Roman"/>
              </w:rPr>
              <w:t>подготовки и до окончания Чемпионата. Конкурсантам запрещено использовать записи, сформированные на площадке в дни подготовки (Д-1).</w:t>
            </w:r>
          </w:p>
        </w:tc>
      </w:tr>
      <w:tr w:rsidR="008F2683" w:rsidRPr="00117B25" w14:paraId="53705E3F" w14:textId="77777777" w:rsidTr="009412FA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7032D9C5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Конкурсное задание и оценка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69D96123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Конкурсантам, экспертам запрещено выносить чертежи конкурсных заданий и схемы выставления оценок с рабочей площадки начиная с дня подготовки и до окончания Чемпионата.</w:t>
            </w:r>
          </w:p>
        </w:tc>
      </w:tr>
      <w:tr w:rsidR="008F2683" w:rsidRPr="00117B25" w14:paraId="64D42EE4" w14:textId="77777777" w:rsidTr="009412FA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18DC6B42" w14:textId="77777777" w:rsidR="008F2683" w:rsidRPr="00117B25" w:rsidRDefault="008F2683" w:rsidP="0058716F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Отказ оборудования из «личного инструмента конкурсанта»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5B0B8AAE" w14:textId="77777777" w:rsidR="008F2683" w:rsidRPr="00117B25" w:rsidRDefault="008F2683" w:rsidP="005871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В случае неисправности инструмента, программного обеспечения или оборудования, который принес конкурсант, дополнительное время не предоставляется.</w:t>
            </w:r>
          </w:p>
        </w:tc>
      </w:tr>
    </w:tbl>
    <w:p w14:paraId="3B17E06E" w14:textId="32678807" w:rsidR="008F2683" w:rsidRDefault="008F2683" w:rsidP="005871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09C29D" w14:textId="77777777" w:rsidR="008F2683" w:rsidRPr="00101CAE" w:rsidRDefault="008F2683" w:rsidP="00101CAE">
      <w:pPr>
        <w:pStyle w:val="1"/>
        <w:numPr>
          <w:ilvl w:val="0"/>
          <w:numId w:val="36"/>
        </w:numPr>
        <w:tabs>
          <w:tab w:val="clear" w:pos="720"/>
          <w:tab w:val="num" w:pos="284"/>
        </w:tabs>
        <w:ind w:left="0" w:firstLine="0"/>
      </w:pPr>
      <w:bookmarkStart w:id="25" w:name="__RefHeading___Toc5801_3629520280"/>
      <w:bookmarkStart w:id="26" w:name="__RefHeading___Toc5805_3629520280"/>
      <w:bookmarkStart w:id="27" w:name="_Toc208849439"/>
      <w:bookmarkStart w:id="28" w:name="_Toc213513504"/>
      <w:bookmarkEnd w:id="25"/>
      <w:bookmarkEnd w:id="26"/>
      <w:r w:rsidRPr="00101CAE">
        <w:lastRenderedPageBreak/>
        <w:t>ПРИЛОЖЕНИЯ</w:t>
      </w:r>
      <w:bookmarkEnd w:id="27"/>
      <w:bookmarkEnd w:id="28"/>
    </w:p>
    <w:p w14:paraId="777BD507" w14:textId="4E6B15FA" w:rsidR="008F2683" w:rsidRPr="00117B25" w:rsidRDefault="008F2683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Приложение №1</w:t>
      </w:r>
      <w:r w:rsidR="008A3D24">
        <w:rPr>
          <w:rFonts w:ascii="Times New Roman" w:hAnsi="Times New Roman" w:cs="Times New Roman"/>
          <w:sz w:val="28"/>
          <w:szCs w:val="28"/>
        </w:rPr>
        <w:t>.</w:t>
      </w:r>
      <w:r w:rsidRPr="00117B25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14:paraId="64A85F22" w14:textId="7D36ED16" w:rsidR="008F2683" w:rsidRPr="00117B25" w:rsidRDefault="008F2683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Приложение №2</w:t>
      </w:r>
      <w:r w:rsidR="008A3D24">
        <w:rPr>
          <w:rFonts w:ascii="Times New Roman" w:hAnsi="Times New Roman" w:cs="Times New Roman"/>
          <w:sz w:val="28"/>
          <w:szCs w:val="28"/>
        </w:rPr>
        <w:t>.</w:t>
      </w:r>
      <w:r w:rsidRPr="00117B25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</w:p>
    <w:p w14:paraId="2A568347" w14:textId="3F3259F5" w:rsidR="008F2683" w:rsidRPr="00117B25" w:rsidRDefault="008F2683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Приложение №3</w:t>
      </w:r>
      <w:r w:rsidR="008A3D24">
        <w:rPr>
          <w:rFonts w:ascii="Times New Roman" w:hAnsi="Times New Roman" w:cs="Times New Roman"/>
          <w:sz w:val="28"/>
          <w:szCs w:val="28"/>
        </w:rPr>
        <w:t>.</w:t>
      </w:r>
      <w:r w:rsidRPr="00395A0D">
        <w:rPr>
          <w:rFonts w:ascii="Times New Roman" w:hAnsi="Times New Roman" w:cs="Times New Roman"/>
          <w:sz w:val="28"/>
          <w:szCs w:val="28"/>
        </w:rPr>
        <w:t xml:space="preserve"> </w:t>
      </w:r>
      <w:r w:rsidRPr="00117B25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B25">
        <w:rPr>
          <w:rFonts w:ascii="Times New Roman" w:hAnsi="Times New Roman" w:cs="Times New Roman"/>
          <w:sz w:val="28"/>
          <w:szCs w:val="28"/>
        </w:rPr>
        <w:t>по компетенции «Изготовление прототипов (Аддитивные технологии)».</w:t>
      </w:r>
    </w:p>
    <w:p w14:paraId="53F71229" w14:textId="09B1D450" w:rsidR="008F2683" w:rsidRDefault="008F2683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Приложение №4</w:t>
      </w:r>
      <w:r w:rsidR="008A3D24">
        <w:rPr>
          <w:rFonts w:ascii="Times New Roman" w:hAnsi="Times New Roman" w:cs="Times New Roman"/>
          <w:sz w:val="28"/>
          <w:szCs w:val="28"/>
        </w:rPr>
        <w:t>.</w:t>
      </w:r>
      <w:r w:rsidRPr="00117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Чек-лист компетенции</w:t>
      </w:r>
    </w:p>
    <w:p w14:paraId="488080CA" w14:textId="062ABF68" w:rsidR="008F2683" w:rsidRPr="00117B25" w:rsidRDefault="008F2683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Приложение №5</w:t>
      </w:r>
      <w:r w:rsidR="008A3D24">
        <w:rPr>
          <w:rFonts w:ascii="Times New Roman" w:hAnsi="Times New Roman" w:cs="Times New Roman"/>
          <w:sz w:val="28"/>
          <w:szCs w:val="28"/>
        </w:rPr>
        <w:t>.</w:t>
      </w:r>
      <w:r w:rsidRPr="00117B25">
        <w:rPr>
          <w:rFonts w:ascii="Times New Roman" w:hAnsi="Times New Roman" w:cs="Times New Roman"/>
          <w:sz w:val="28"/>
          <w:szCs w:val="28"/>
        </w:rPr>
        <w:t xml:space="preserve"> Чертеж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</w:p>
    <w:p w14:paraId="04D9B3AE" w14:textId="30FDB10E" w:rsidR="008F2683" w:rsidRPr="00DE3FC5" w:rsidRDefault="008F2683" w:rsidP="0058716F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B2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8A3D24">
        <w:rPr>
          <w:rFonts w:ascii="Times New Roman" w:hAnsi="Times New Roman" w:cs="Times New Roman"/>
          <w:sz w:val="28"/>
          <w:szCs w:val="28"/>
        </w:rPr>
        <w:t>.</w:t>
      </w:r>
      <w:r w:rsidRPr="00117B25">
        <w:rPr>
          <w:rFonts w:ascii="Times New Roman" w:hAnsi="Times New Roman" w:cs="Times New Roman"/>
          <w:sz w:val="28"/>
          <w:szCs w:val="28"/>
        </w:rPr>
        <w:t xml:space="preserve"> </w:t>
      </w:r>
      <w:r w:rsidRPr="00F67AE6">
        <w:rPr>
          <w:rFonts w:ascii="Times New Roman" w:hAnsi="Times New Roman" w:cs="Times New Roman"/>
          <w:sz w:val="28"/>
          <w:szCs w:val="28"/>
        </w:rPr>
        <w:t>Бланк защиты к модулю В</w:t>
      </w:r>
    </w:p>
    <w:sectPr w:rsidR="008F2683" w:rsidRPr="00DE3FC5" w:rsidSect="00D1149B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BE80" w14:textId="77777777" w:rsidR="00D601B9" w:rsidRDefault="00D601B9" w:rsidP="00970F49">
      <w:pPr>
        <w:spacing w:after="0" w:line="240" w:lineRule="auto"/>
      </w:pPr>
      <w:r>
        <w:separator/>
      </w:r>
    </w:p>
  </w:endnote>
  <w:endnote w:type="continuationSeparator" w:id="0">
    <w:p w14:paraId="1CEF462D" w14:textId="77777777" w:rsidR="00D601B9" w:rsidRDefault="00D601B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233BC55D" w:rsidR="00DF333D" w:rsidRPr="003F7665" w:rsidRDefault="00DF333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F76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6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76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079" w:rsidRPr="003F7665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3F76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DF333D" w:rsidRDefault="00DF333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C03F" w14:textId="77777777" w:rsidR="00D601B9" w:rsidRDefault="00D601B9" w:rsidP="00970F49">
      <w:pPr>
        <w:spacing w:after="0" w:line="240" w:lineRule="auto"/>
      </w:pPr>
      <w:r>
        <w:separator/>
      </w:r>
    </w:p>
  </w:footnote>
  <w:footnote w:type="continuationSeparator" w:id="0">
    <w:p w14:paraId="7F81A860" w14:textId="77777777" w:rsidR="00D601B9" w:rsidRDefault="00D601B9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DF333D" w:rsidRDefault="00DF333D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1932"/>
        </w:tabs>
        <w:ind w:left="1932" w:hanging="360"/>
      </w:pPr>
    </w:lvl>
    <w:lvl w:ilvl="3">
      <w:start w:val="1"/>
      <w:numFmt w:val="decimal"/>
      <w:lvlText w:val="%4."/>
      <w:lvlJc w:val="left"/>
      <w:pPr>
        <w:tabs>
          <w:tab w:val="num" w:pos="2292"/>
        </w:tabs>
        <w:ind w:left="2292" w:hanging="360"/>
      </w:pPr>
    </w:lvl>
    <w:lvl w:ilvl="4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>
      <w:start w:val="1"/>
      <w:numFmt w:val="decimal"/>
      <w:lvlText w:val="%6."/>
      <w:lvlJc w:val="left"/>
      <w:pPr>
        <w:tabs>
          <w:tab w:val="num" w:pos="3012"/>
        </w:tabs>
        <w:ind w:left="3012" w:hanging="360"/>
      </w:p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</w:lvl>
    <w:lvl w:ilvl="7">
      <w:start w:val="1"/>
      <w:numFmt w:val="decimal"/>
      <w:lvlText w:val="%8."/>
      <w:lvlJc w:val="left"/>
      <w:pPr>
        <w:tabs>
          <w:tab w:val="num" w:pos="3732"/>
        </w:tabs>
        <w:ind w:left="3732" w:hanging="360"/>
      </w:pPr>
    </w:lvl>
    <w:lvl w:ilvl="8">
      <w:start w:val="1"/>
      <w:numFmt w:val="decimal"/>
      <w:lvlText w:val="%9."/>
      <w:lvlJc w:val="left"/>
      <w:pPr>
        <w:tabs>
          <w:tab w:val="num" w:pos="4092"/>
        </w:tabs>
        <w:ind w:left="4092" w:hanging="360"/>
      </w:pPr>
    </w:lvl>
  </w:abstractNum>
  <w:abstractNum w:abstractNumId="12" w15:restartNumberingAfterBreak="0">
    <w:nsid w:val="05C212ED"/>
    <w:multiLevelType w:val="multilevel"/>
    <w:tmpl w:val="6F8AA51E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13" w15:restartNumberingAfterBreak="0">
    <w:nsid w:val="0FED3559"/>
    <w:multiLevelType w:val="multilevel"/>
    <w:tmpl w:val="A198B7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0" w:hanging="2160"/>
      </w:pPr>
      <w:rPr>
        <w:rFonts w:hint="default"/>
      </w:rPr>
    </w:lvl>
  </w:abstractNum>
  <w:abstractNum w:abstractNumId="14" w15:restartNumberingAfterBreak="0">
    <w:nsid w:val="13F260BF"/>
    <w:multiLevelType w:val="multilevel"/>
    <w:tmpl w:val="978E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F18E9"/>
    <w:multiLevelType w:val="hybridMultilevel"/>
    <w:tmpl w:val="98C2EA62"/>
    <w:lvl w:ilvl="0" w:tplc="4E5CAC7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3BB67A4B"/>
    <w:multiLevelType w:val="multilevel"/>
    <w:tmpl w:val="B91C21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3D1513E3"/>
    <w:multiLevelType w:val="multilevel"/>
    <w:tmpl w:val="5F1AEC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1" w15:restartNumberingAfterBreak="0">
    <w:nsid w:val="400C49F5"/>
    <w:multiLevelType w:val="hybridMultilevel"/>
    <w:tmpl w:val="3642DE6E"/>
    <w:lvl w:ilvl="0" w:tplc="D506CD6C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439D1A28"/>
    <w:multiLevelType w:val="multilevel"/>
    <w:tmpl w:val="37DC57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2160"/>
      </w:pPr>
      <w:rPr>
        <w:rFonts w:hint="default"/>
      </w:rPr>
    </w:lvl>
  </w:abstractNum>
  <w:abstractNum w:abstractNumId="23" w15:restartNumberingAfterBreak="0">
    <w:nsid w:val="443329DF"/>
    <w:multiLevelType w:val="hybridMultilevel"/>
    <w:tmpl w:val="FED61144"/>
    <w:lvl w:ilvl="0" w:tplc="00005FC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B03845"/>
    <w:multiLevelType w:val="hybridMultilevel"/>
    <w:tmpl w:val="B6685062"/>
    <w:lvl w:ilvl="0" w:tplc="4E5CAC7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5" w15:restartNumberingAfterBreak="0">
    <w:nsid w:val="46334D41"/>
    <w:multiLevelType w:val="multilevel"/>
    <w:tmpl w:val="DAD814AA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26" w15:restartNumberingAfterBreak="0">
    <w:nsid w:val="47A67157"/>
    <w:multiLevelType w:val="hybridMultilevel"/>
    <w:tmpl w:val="DBD65746"/>
    <w:lvl w:ilvl="0" w:tplc="4E5CA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27D26"/>
    <w:multiLevelType w:val="multilevel"/>
    <w:tmpl w:val="E9F8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8B801F7"/>
    <w:multiLevelType w:val="multilevel"/>
    <w:tmpl w:val="1C66E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56D2A"/>
    <w:multiLevelType w:val="hybridMultilevel"/>
    <w:tmpl w:val="72824C2C"/>
    <w:lvl w:ilvl="0" w:tplc="4E5CAC7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56B11845"/>
    <w:multiLevelType w:val="hybridMultilevel"/>
    <w:tmpl w:val="A7E0E5D0"/>
    <w:lvl w:ilvl="0" w:tplc="316A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2E2D06"/>
    <w:multiLevelType w:val="hybridMultilevel"/>
    <w:tmpl w:val="0AFCAC8C"/>
    <w:lvl w:ilvl="0" w:tplc="32BE24C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5F661C5F"/>
    <w:multiLevelType w:val="multilevel"/>
    <w:tmpl w:val="46EE6BBE"/>
    <w:lvl w:ilvl="0">
      <w:start w:val="3"/>
      <w:numFmt w:val="decimal"/>
      <w:lvlText w:val="%1."/>
      <w:lvlJc w:val="left"/>
      <w:pPr>
        <w:ind w:left="450" w:hanging="45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NSimSun" w:hint="default"/>
        <w:b/>
      </w:rPr>
    </w:lvl>
  </w:abstractNum>
  <w:abstractNum w:abstractNumId="34" w15:restartNumberingAfterBreak="0">
    <w:nsid w:val="6ECD79D8"/>
    <w:multiLevelType w:val="multilevel"/>
    <w:tmpl w:val="3FB8D8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14A7D42"/>
    <w:multiLevelType w:val="hybridMultilevel"/>
    <w:tmpl w:val="1C9E583C"/>
    <w:lvl w:ilvl="0" w:tplc="316A3A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4D65C8"/>
    <w:multiLevelType w:val="multilevel"/>
    <w:tmpl w:val="992A6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9F04C41"/>
    <w:multiLevelType w:val="hybridMultilevel"/>
    <w:tmpl w:val="A0B0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6"/>
  </w:num>
  <w:num w:numId="4">
    <w:abstractNumId w:val="15"/>
  </w:num>
  <w:num w:numId="5">
    <w:abstractNumId w:val="3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5"/>
  </w:num>
  <w:num w:numId="17">
    <w:abstractNumId w:val="12"/>
  </w:num>
  <w:num w:numId="18">
    <w:abstractNumId w:val="35"/>
  </w:num>
  <w:num w:numId="19">
    <w:abstractNumId w:val="32"/>
  </w:num>
  <w:num w:numId="20">
    <w:abstractNumId w:val="20"/>
  </w:num>
  <w:num w:numId="21">
    <w:abstractNumId w:val="21"/>
  </w:num>
  <w:num w:numId="22">
    <w:abstractNumId w:val="22"/>
  </w:num>
  <w:num w:numId="23">
    <w:abstractNumId w:val="33"/>
  </w:num>
  <w:num w:numId="24">
    <w:abstractNumId w:val="28"/>
  </w:num>
  <w:num w:numId="25">
    <w:abstractNumId w:val="26"/>
  </w:num>
  <w:num w:numId="26">
    <w:abstractNumId w:val="10"/>
  </w:num>
  <w:num w:numId="27">
    <w:abstractNumId w:val="31"/>
  </w:num>
  <w:num w:numId="28">
    <w:abstractNumId w:val="19"/>
  </w:num>
  <w:num w:numId="29">
    <w:abstractNumId w:val="34"/>
  </w:num>
  <w:num w:numId="30">
    <w:abstractNumId w:val="23"/>
  </w:num>
  <w:num w:numId="31">
    <w:abstractNumId w:val="30"/>
  </w:num>
  <w:num w:numId="32">
    <w:abstractNumId w:val="24"/>
  </w:num>
  <w:num w:numId="33">
    <w:abstractNumId w:val="18"/>
  </w:num>
  <w:num w:numId="34">
    <w:abstractNumId w:val="11"/>
  </w:num>
  <w:num w:numId="35">
    <w:abstractNumId w:val="13"/>
  </w:num>
  <w:num w:numId="36">
    <w:abstractNumId w:val="14"/>
  </w:num>
  <w:num w:numId="37">
    <w:abstractNumId w:val="27"/>
  </w:num>
  <w:num w:numId="38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51C1"/>
    <w:rsid w:val="000376F8"/>
    <w:rsid w:val="00041A78"/>
    <w:rsid w:val="00047A39"/>
    <w:rsid w:val="00054C98"/>
    <w:rsid w:val="00056CDE"/>
    <w:rsid w:val="00057388"/>
    <w:rsid w:val="00067386"/>
    <w:rsid w:val="000732FF"/>
    <w:rsid w:val="00081D65"/>
    <w:rsid w:val="000963E7"/>
    <w:rsid w:val="000A1F96"/>
    <w:rsid w:val="000A31E1"/>
    <w:rsid w:val="000B0CFF"/>
    <w:rsid w:val="000B3397"/>
    <w:rsid w:val="000B55A2"/>
    <w:rsid w:val="000B639B"/>
    <w:rsid w:val="000C1A4B"/>
    <w:rsid w:val="000C2FBF"/>
    <w:rsid w:val="000D258B"/>
    <w:rsid w:val="000D43CC"/>
    <w:rsid w:val="000D4C46"/>
    <w:rsid w:val="000D74AA"/>
    <w:rsid w:val="000F0FC3"/>
    <w:rsid w:val="00100FE1"/>
    <w:rsid w:val="00101CAE"/>
    <w:rsid w:val="001024BE"/>
    <w:rsid w:val="00102505"/>
    <w:rsid w:val="00106738"/>
    <w:rsid w:val="00114D79"/>
    <w:rsid w:val="001229E8"/>
    <w:rsid w:val="00127743"/>
    <w:rsid w:val="00137545"/>
    <w:rsid w:val="001441FC"/>
    <w:rsid w:val="0015561E"/>
    <w:rsid w:val="00161A3A"/>
    <w:rsid w:val="001627D5"/>
    <w:rsid w:val="0017612A"/>
    <w:rsid w:val="001A67E0"/>
    <w:rsid w:val="001B4B65"/>
    <w:rsid w:val="001C1282"/>
    <w:rsid w:val="001C1F50"/>
    <w:rsid w:val="001C63E7"/>
    <w:rsid w:val="001E1DF9"/>
    <w:rsid w:val="001E2049"/>
    <w:rsid w:val="001E4FE0"/>
    <w:rsid w:val="001F5DB8"/>
    <w:rsid w:val="00207E02"/>
    <w:rsid w:val="00213AF8"/>
    <w:rsid w:val="00220E70"/>
    <w:rsid w:val="0022132D"/>
    <w:rsid w:val="002228E8"/>
    <w:rsid w:val="00237603"/>
    <w:rsid w:val="00245F15"/>
    <w:rsid w:val="00247E8C"/>
    <w:rsid w:val="00256ECC"/>
    <w:rsid w:val="00270E01"/>
    <w:rsid w:val="00272AE0"/>
    <w:rsid w:val="002776A1"/>
    <w:rsid w:val="0029547E"/>
    <w:rsid w:val="002A2935"/>
    <w:rsid w:val="002B1426"/>
    <w:rsid w:val="002B3DBB"/>
    <w:rsid w:val="002D423A"/>
    <w:rsid w:val="002F2906"/>
    <w:rsid w:val="0032065E"/>
    <w:rsid w:val="003242E1"/>
    <w:rsid w:val="00333911"/>
    <w:rsid w:val="00334165"/>
    <w:rsid w:val="00350370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3F7665"/>
    <w:rsid w:val="003F786E"/>
    <w:rsid w:val="00413777"/>
    <w:rsid w:val="004254FE"/>
    <w:rsid w:val="00436FFC"/>
    <w:rsid w:val="00437D28"/>
    <w:rsid w:val="0044354A"/>
    <w:rsid w:val="00454353"/>
    <w:rsid w:val="00461AC6"/>
    <w:rsid w:val="00461B40"/>
    <w:rsid w:val="00473C4A"/>
    <w:rsid w:val="0047429B"/>
    <w:rsid w:val="004904C5"/>
    <w:rsid w:val="004917C4"/>
    <w:rsid w:val="004A07A5"/>
    <w:rsid w:val="004B2AAF"/>
    <w:rsid w:val="004B692B"/>
    <w:rsid w:val="004C25C7"/>
    <w:rsid w:val="004C3CAF"/>
    <w:rsid w:val="004C703E"/>
    <w:rsid w:val="004D096E"/>
    <w:rsid w:val="004D756B"/>
    <w:rsid w:val="004E785E"/>
    <w:rsid w:val="004E7905"/>
    <w:rsid w:val="005055FF"/>
    <w:rsid w:val="005068D6"/>
    <w:rsid w:val="00510059"/>
    <w:rsid w:val="00554CBB"/>
    <w:rsid w:val="005560AC"/>
    <w:rsid w:val="00557CC0"/>
    <w:rsid w:val="0056194A"/>
    <w:rsid w:val="00565B7C"/>
    <w:rsid w:val="0058716F"/>
    <w:rsid w:val="005A1625"/>
    <w:rsid w:val="005A203B"/>
    <w:rsid w:val="005A2539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3FE5"/>
    <w:rsid w:val="0064491A"/>
    <w:rsid w:val="00653B50"/>
    <w:rsid w:val="00666BDD"/>
    <w:rsid w:val="006776B4"/>
    <w:rsid w:val="006873B8"/>
    <w:rsid w:val="006A3857"/>
    <w:rsid w:val="006A4EFB"/>
    <w:rsid w:val="006B0FEA"/>
    <w:rsid w:val="006C6D6D"/>
    <w:rsid w:val="006C7A3B"/>
    <w:rsid w:val="006C7CE4"/>
    <w:rsid w:val="006D5BB5"/>
    <w:rsid w:val="006E1BFC"/>
    <w:rsid w:val="006F391F"/>
    <w:rsid w:val="006F4464"/>
    <w:rsid w:val="00714CA4"/>
    <w:rsid w:val="007250D9"/>
    <w:rsid w:val="007274B8"/>
    <w:rsid w:val="00727F97"/>
    <w:rsid w:val="00730AE0"/>
    <w:rsid w:val="00733454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21793"/>
    <w:rsid w:val="008314F8"/>
    <w:rsid w:val="00832EBB"/>
    <w:rsid w:val="00834734"/>
    <w:rsid w:val="00835BF6"/>
    <w:rsid w:val="008761F3"/>
    <w:rsid w:val="00881DD2"/>
    <w:rsid w:val="00882B54"/>
    <w:rsid w:val="008912AE"/>
    <w:rsid w:val="008A2CD6"/>
    <w:rsid w:val="008A3D24"/>
    <w:rsid w:val="008B0F23"/>
    <w:rsid w:val="008B560B"/>
    <w:rsid w:val="008C41F7"/>
    <w:rsid w:val="008D6DCF"/>
    <w:rsid w:val="008E5424"/>
    <w:rsid w:val="008F2683"/>
    <w:rsid w:val="008F2E96"/>
    <w:rsid w:val="00900604"/>
    <w:rsid w:val="00901689"/>
    <w:rsid w:val="009018F0"/>
    <w:rsid w:val="00906E82"/>
    <w:rsid w:val="009203A8"/>
    <w:rsid w:val="009246F9"/>
    <w:rsid w:val="00936FD4"/>
    <w:rsid w:val="009412FA"/>
    <w:rsid w:val="009440D0"/>
    <w:rsid w:val="00945E13"/>
    <w:rsid w:val="009464F8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D2EE3"/>
    <w:rsid w:val="009E37D3"/>
    <w:rsid w:val="009E52E7"/>
    <w:rsid w:val="009E5BD9"/>
    <w:rsid w:val="009F2E2D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57D29"/>
    <w:rsid w:val="00A636B8"/>
    <w:rsid w:val="00A6671B"/>
    <w:rsid w:val="00A8496D"/>
    <w:rsid w:val="00A85D42"/>
    <w:rsid w:val="00A87627"/>
    <w:rsid w:val="00A91D4B"/>
    <w:rsid w:val="00A936BD"/>
    <w:rsid w:val="00A962D4"/>
    <w:rsid w:val="00A9790B"/>
    <w:rsid w:val="00AA2B8A"/>
    <w:rsid w:val="00AA6657"/>
    <w:rsid w:val="00AD2200"/>
    <w:rsid w:val="00AE6AB7"/>
    <w:rsid w:val="00AE7A32"/>
    <w:rsid w:val="00B162B5"/>
    <w:rsid w:val="00B21B74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696B"/>
    <w:rsid w:val="00B610A2"/>
    <w:rsid w:val="00BA2CF0"/>
    <w:rsid w:val="00BC3813"/>
    <w:rsid w:val="00BC7808"/>
    <w:rsid w:val="00BE099A"/>
    <w:rsid w:val="00BE4172"/>
    <w:rsid w:val="00C06EBC"/>
    <w:rsid w:val="00C0723F"/>
    <w:rsid w:val="00C121F9"/>
    <w:rsid w:val="00C17B01"/>
    <w:rsid w:val="00C21E3A"/>
    <w:rsid w:val="00C22120"/>
    <w:rsid w:val="00C26C83"/>
    <w:rsid w:val="00C31CA1"/>
    <w:rsid w:val="00C34D0A"/>
    <w:rsid w:val="00C361D4"/>
    <w:rsid w:val="00C42D8F"/>
    <w:rsid w:val="00C52383"/>
    <w:rsid w:val="00C56A9B"/>
    <w:rsid w:val="00C740CF"/>
    <w:rsid w:val="00C8277D"/>
    <w:rsid w:val="00C95538"/>
    <w:rsid w:val="00C96567"/>
    <w:rsid w:val="00C97E44"/>
    <w:rsid w:val="00CA0878"/>
    <w:rsid w:val="00CA6CCD"/>
    <w:rsid w:val="00CC50B7"/>
    <w:rsid w:val="00CD54A5"/>
    <w:rsid w:val="00CD66EF"/>
    <w:rsid w:val="00CD6A19"/>
    <w:rsid w:val="00CE2498"/>
    <w:rsid w:val="00CE36B8"/>
    <w:rsid w:val="00CE5836"/>
    <w:rsid w:val="00CE6079"/>
    <w:rsid w:val="00CF0DA9"/>
    <w:rsid w:val="00D02C00"/>
    <w:rsid w:val="00D0719B"/>
    <w:rsid w:val="00D07DB7"/>
    <w:rsid w:val="00D114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01B9"/>
    <w:rsid w:val="00D617CC"/>
    <w:rsid w:val="00D775A0"/>
    <w:rsid w:val="00D82186"/>
    <w:rsid w:val="00D83E4E"/>
    <w:rsid w:val="00D87A1E"/>
    <w:rsid w:val="00D96994"/>
    <w:rsid w:val="00DE39D8"/>
    <w:rsid w:val="00DE5614"/>
    <w:rsid w:val="00DF333D"/>
    <w:rsid w:val="00E0407E"/>
    <w:rsid w:val="00E04FDF"/>
    <w:rsid w:val="00E15F2A"/>
    <w:rsid w:val="00E279E8"/>
    <w:rsid w:val="00E579D6"/>
    <w:rsid w:val="00E75567"/>
    <w:rsid w:val="00E82FD8"/>
    <w:rsid w:val="00E857D6"/>
    <w:rsid w:val="00E87CF9"/>
    <w:rsid w:val="00EA0163"/>
    <w:rsid w:val="00EA0C3A"/>
    <w:rsid w:val="00EA30C6"/>
    <w:rsid w:val="00EB2779"/>
    <w:rsid w:val="00EB4FF8"/>
    <w:rsid w:val="00EC3F92"/>
    <w:rsid w:val="00ED18F9"/>
    <w:rsid w:val="00ED53C9"/>
    <w:rsid w:val="00EE197A"/>
    <w:rsid w:val="00EE7DA3"/>
    <w:rsid w:val="00EF1E90"/>
    <w:rsid w:val="00F1662D"/>
    <w:rsid w:val="00F26DD2"/>
    <w:rsid w:val="00F3099C"/>
    <w:rsid w:val="00F35F4F"/>
    <w:rsid w:val="00F438CA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461B40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58716F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58716F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uiPriority w:val="9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461B40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58716F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58716F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uiPriority w:val="9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27">
    <w:name w:val="Абзац списка2"/>
    <w:basedOn w:val="a1"/>
    <w:rsid w:val="003F786E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1"/>
    <w:qFormat/>
    <w:rsid w:val="003F7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5">
    <w:name w:val="Знак примечания1"/>
    <w:rsid w:val="00BE4172"/>
    <w:rPr>
      <w:sz w:val="16"/>
      <w:szCs w:val="16"/>
    </w:rPr>
  </w:style>
  <w:style w:type="character" w:styleId="aff8">
    <w:name w:val="Strong"/>
    <w:basedOn w:val="a2"/>
    <w:uiPriority w:val="22"/>
    <w:qFormat/>
    <w:rsid w:val="00D7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7CED-92CC-4EAF-BD9A-8F7377D5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29</Pages>
  <Words>6332</Words>
  <Characters>36097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63</cp:revision>
  <dcterms:created xsi:type="dcterms:W3CDTF">2023-10-10T08:10:00Z</dcterms:created>
  <dcterms:modified xsi:type="dcterms:W3CDTF">2025-11-08T13:59:00Z</dcterms:modified>
</cp:coreProperties>
</file>