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BA0BB6">
        <w:tc>
          <w:tcPr>
            <w:tcW w:w="5670" w:type="dxa"/>
          </w:tcPr>
          <w:p w14:paraId="47F3FA14" w14:textId="77777777" w:rsidR="00666BDD" w:rsidRDefault="00666BDD" w:rsidP="00BA0BB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204EF3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204EF3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0CE9BA28" w14:textId="76F3F89D" w:rsidR="00832EBB" w:rsidRPr="00204EF3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204EF3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</w:t>
          </w:r>
          <w:r w:rsidR="0052717E" w:rsidRPr="00204EF3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Сварочные технологии</w:t>
          </w:r>
          <w:r w:rsidRPr="00204EF3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»</w:t>
          </w:r>
        </w:p>
        <w:p w14:paraId="2DF20E52" w14:textId="77777777" w:rsidR="00B43D8D" w:rsidRDefault="00B43D8D" w:rsidP="00B43D8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>Финал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Чемпионата по профессиональному мастерству «Профессионалы» в 202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4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.</w:t>
          </w:r>
        </w:p>
        <w:p w14:paraId="7D975935" w14:textId="07C379DD" w:rsidR="00334165" w:rsidRPr="00A204BB" w:rsidRDefault="00861B21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0CD885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9746263" w14:textId="30EF720B" w:rsidR="00A22393" w:rsidRDefault="00A22393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F6D00F" w14:textId="77777777" w:rsidR="00A22393" w:rsidRDefault="00A22393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10C91287" w:rsidR="009B18A2" w:rsidRPr="00A22393" w:rsidRDefault="0052717E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A22393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A22393">
        <w:rPr>
          <w:rFonts w:ascii="Times New Roman" w:hAnsi="Times New Roman" w:cs="Times New Roman"/>
          <w:sz w:val="28"/>
          <w:szCs w:val="28"/>
          <w:lang w:bidi="en-US"/>
        </w:rPr>
        <w:t>4</w:t>
      </w:r>
      <w:r w:rsidR="009E5BD9" w:rsidRPr="00A22393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86580449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14:paraId="6480C284" w14:textId="524ABF0F" w:rsidR="00731806" w:rsidRDefault="00731806">
          <w:pPr>
            <w:pStyle w:val="afb"/>
          </w:pPr>
        </w:p>
        <w:p w14:paraId="75833976" w14:textId="6A403CD7" w:rsidR="00731806" w:rsidRPr="00731806" w:rsidRDefault="00731806" w:rsidP="00731806">
          <w:pPr>
            <w:pStyle w:val="11"/>
            <w:spacing w:line="276" w:lineRule="auto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r w:rsidRPr="00731806">
            <w:rPr>
              <w:rFonts w:ascii="Times New Roman" w:hAnsi="Times New Roman"/>
              <w:szCs w:val="24"/>
            </w:rPr>
            <w:fldChar w:fldCharType="begin"/>
          </w:r>
          <w:r w:rsidRPr="00731806">
            <w:rPr>
              <w:rFonts w:ascii="Times New Roman" w:hAnsi="Times New Roman"/>
              <w:szCs w:val="24"/>
            </w:rPr>
            <w:instrText xml:space="preserve"> TOC \o "1-3" \h \z \u </w:instrText>
          </w:r>
          <w:r w:rsidRPr="00731806">
            <w:rPr>
              <w:rFonts w:ascii="Times New Roman" w:hAnsi="Times New Roman"/>
              <w:szCs w:val="24"/>
            </w:rPr>
            <w:fldChar w:fldCharType="separate"/>
          </w:r>
          <w:hyperlink w:anchor="_Toc150461843" w:history="1">
            <w:r w:rsidRPr="00731806">
              <w:rPr>
                <w:rStyle w:val="ae"/>
                <w:rFonts w:ascii="Times New Roman" w:hAnsi="Times New Roman"/>
                <w:noProof/>
                <w:szCs w:val="24"/>
              </w:rPr>
              <w:t>1. ОСНОВНЫЕ ТРЕБОВАНИЯ КОМПЕТЕНЦИИ</w:t>
            </w:r>
            <w:r w:rsidRPr="0073180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73180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_Toc150461843 \h </w:instrText>
            </w:r>
            <w:r w:rsidRPr="00731806">
              <w:rPr>
                <w:rFonts w:ascii="Times New Roman" w:hAnsi="Times New Roman"/>
                <w:noProof/>
                <w:webHidden/>
                <w:szCs w:val="24"/>
              </w:rPr>
            </w:r>
            <w:r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A22393">
              <w:rPr>
                <w:rFonts w:ascii="Times New Roman" w:hAnsi="Times New Roman"/>
                <w:noProof/>
                <w:webHidden/>
                <w:szCs w:val="24"/>
              </w:rPr>
              <w:t>3</w:t>
            </w:r>
            <w:r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6404D24" w14:textId="381B8ECB" w:rsidR="00731806" w:rsidRPr="00731806" w:rsidRDefault="00861B21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44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1.1. Общие сведения о требованиях компетенции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_Toc150461844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393">
              <w:rPr>
                <w:noProof/>
                <w:webHidden/>
                <w:sz w:val="24"/>
                <w:szCs w:val="24"/>
              </w:rPr>
              <w:t>3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DC3FDC" w14:textId="07E53723" w:rsidR="00731806" w:rsidRPr="00731806" w:rsidRDefault="00861B21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45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1.2. Перечень профессиональных задач специалиста по компетенции «Сварочные технологии»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_Toc150461845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393">
              <w:rPr>
                <w:noProof/>
                <w:webHidden/>
                <w:sz w:val="24"/>
                <w:szCs w:val="24"/>
              </w:rPr>
              <w:t>3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8AB656" w14:textId="52BA69DE" w:rsidR="00731806" w:rsidRPr="00731806" w:rsidRDefault="00861B21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46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1.3. Требования к схеме оценки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_Toc150461846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393">
              <w:rPr>
                <w:noProof/>
                <w:webHidden/>
                <w:sz w:val="24"/>
                <w:szCs w:val="24"/>
              </w:rPr>
              <w:t>9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81CBCC" w14:textId="74D3B383" w:rsidR="00731806" w:rsidRPr="00731806" w:rsidRDefault="00861B21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47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1.4. Спецификация оценки компетенции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_Toc150461847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393">
              <w:rPr>
                <w:noProof/>
                <w:webHidden/>
                <w:sz w:val="24"/>
                <w:szCs w:val="24"/>
              </w:rPr>
              <w:t>9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7420AF" w14:textId="72F2C094" w:rsidR="00731806" w:rsidRPr="00731806" w:rsidRDefault="00861B21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48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1.5. Конкурсное задание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_Toc150461848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393">
              <w:rPr>
                <w:noProof/>
                <w:webHidden/>
                <w:sz w:val="24"/>
                <w:szCs w:val="24"/>
              </w:rPr>
              <w:t>10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16AFAB" w14:textId="31027A02" w:rsidR="00731806" w:rsidRPr="00731806" w:rsidRDefault="00861B21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49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1.5.1. Разработка/выбор конкурсного задания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_Toc150461849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393">
              <w:rPr>
                <w:noProof/>
                <w:webHidden/>
                <w:sz w:val="24"/>
                <w:szCs w:val="24"/>
              </w:rPr>
              <w:t>10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5E01A5" w14:textId="2568DB0F" w:rsidR="00731806" w:rsidRPr="00731806" w:rsidRDefault="00861B21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50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1.5.2. Структура модулей конкурсного задания (инвариант/вариатив)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_Toc150461850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393">
              <w:rPr>
                <w:noProof/>
                <w:webHidden/>
                <w:sz w:val="24"/>
                <w:szCs w:val="24"/>
              </w:rPr>
              <w:t>10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71FE92" w14:textId="12E9B8A3" w:rsidR="00731806" w:rsidRPr="00731806" w:rsidRDefault="00861B21" w:rsidP="00731806">
          <w:pPr>
            <w:pStyle w:val="11"/>
            <w:spacing w:line="276" w:lineRule="auto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150461851" w:history="1">
            <w:r w:rsidR="00731806" w:rsidRPr="00731806">
              <w:rPr>
                <w:rStyle w:val="ae"/>
                <w:rFonts w:ascii="Times New Roman" w:hAnsi="Times New Roman"/>
                <w:noProof/>
                <w:szCs w:val="24"/>
              </w:rPr>
              <w:t>2. СПЕЦИАЛЬНЫЕ ПРАВИЛА КОМПЕТЕНЦИИ</w:t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_Toc150461851 \h </w:instrText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A22393">
              <w:rPr>
                <w:rFonts w:ascii="Times New Roman" w:hAnsi="Times New Roman"/>
                <w:noProof/>
                <w:webHidden/>
                <w:szCs w:val="24"/>
              </w:rPr>
              <w:t>14</w:t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53FE289" w14:textId="5B308628" w:rsidR="00731806" w:rsidRPr="00731806" w:rsidRDefault="00861B21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52" w:history="1">
            <w:r w:rsidR="00731806" w:rsidRPr="00731806">
              <w:rPr>
                <w:rStyle w:val="ae"/>
                <w:noProof/>
                <w:sz w:val="24"/>
                <w:szCs w:val="24"/>
              </w:rPr>
              <w:t>2.1. Личный инструмент конкурсанта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_Toc150461852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393">
              <w:rPr>
                <w:noProof/>
                <w:webHidden/>
                <w:sz w:val="24"/>
                <w:szCs w:val="24"/>
              </w:rPr>
              <w:t>21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E25DC9" w14:textId="5D930A10" w:rsidR="00731806" w:rsidRPr="00731806" w:rsidRDefault="00861B21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53" w:history="1">
            <w:r w:rsidR="00731806" w:rsidRPr="00731806">
              <w:rPr>
                <w:rStyle w:val="ae"/>
                <w:noProof/>
                <w:sz w:val="24"/>
                <w:szCs w:val="24"/>
              </w:rPr>
              <w:t>2.2.</w:t>
            </w:r>
            <w:r w:rsidR="00731806" w:rsidRPr="00731806">
              <w:rPr>
                <w:rStyle w:val="ae"/>
                <w:i/>
                <w:noProof/>
                <w:sz w:val="24"/>
                <w:szCs w:val="24"/>
              </w:rPr>
              <w:t xml:space="preserve"> </w:t>
            </w:r>
            <w:r w:rsidR="00731806" w:rsidRPr="00731806">
              <w:rPr>
                <w:rStyle w:val="ae"/>
                <w:noProof/>
                <w:sz w:val="24"/>
                <w:szCs w:val="24"/>
              </w:rPr>
              <w:t>Материалы, оборудование и инструменты, запрещенные на площадке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_Toc150461853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393">
              <w:rPr>
                <w:noProof/>
                <w:webHidden/>
                <w:sz w:val="24"/>
                <w:szCs w:val="24"/>
              </w:rPr>
              <w:t>23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34D4D0" w14:textId="68D30E71" w:rsidR="00731806" w:rsidRPr="00731806" w:rsidRDefault="00861B21" w:rsidP="00731806">
          <w:pPr>
            <w:pStyle w:val="11"/>
            <w:spacing w:line="276" w:lineRule="auto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150461854" w:history="1">
            <w:r w:rsidR="00731806" w:rsidRPr="00731806">
              <w:rPr>
                <w:rStyle w:val="ae"/>
                <w:rFonts w:ascii="Times New Roman" w:hAnsi="Times New Roman"/>
                <w:noProof/>
                <w:szCs w:val="24"/>
              </w:rPr>
              <w:t>3. П</w:t>
            </w:r>
            <w:r w:rsidR="00731806" w:rsidRPr="00731806">
              <w:rPr>
                <w:rStyle w:val="ae"/>
                <w:rFonts w:ascii="Times New Roman" w:hAnsi="Times New Roman"/>
                <w:noProof/>
                <w:szCs w:val="24"/>
                <w:lang w:val="ru-RU"/>
              </w:rPr>
              <w:t>РИЛОЖЕНИЯ</w:t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_Toc150461854 \h </w:instrText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A22393">
              <w:rPr>
                <w:rFonts w:ascii="Times New Roman" w:hAnsi="Times New Roman"/>
                <w:noProof/>
                <w:webHidden/>
                <w:szCs w:val="24"/>
              </w:rPr>
              <w:t>23</w:t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AB338A4" w14:textId="20303C3A" w:rsidR="00731806" w:rsidRPr="00731806" w:rsidRDefault="00731806" w:rsidP="00731806">
          <w:pPr>
            <w:spacing w:after="0"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73180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B8FAF57" w14:textId="77777777" w:rsidR="00731806" w:rsidRPr="00A204BB" w:rsidRDefault="00731806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2FC1D02D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395C0F03" w14:textId="3973F967" w:rsidR="00443473" w:rsidRPr="00443473" w:rsidRDefault="00443473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443473">
        <w:rPr>
          <w:rFonts w:ascii="Times New Roman" w:hAnsi="Times New Roman"/>
          <w:bCs/>
          <w:i/>
          <w:sz w:val="28"/>
          <w:szCs w:val="28"/>
          <w:lang w:val="ru-RU" w:eastAsia="ru-RU"/>
        </w:rPr>
        <w:t>1. ФГОС – Федеральный государственный образовательный стандарт</w:t>
      </w:r>
    </w:p>
    <w:p w14:paraId="3133BAF6" w14:textId="41ADB786" w:rsidR="00443473" w:rsidRPr="00443473" w:rsidRDefault="00443473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443473">
        <w:rPr>
          <w:rFonts w:ascii="Times New Roman" w:hAnsi="Times New Roman"/>
          <w:bCs/>
          <w:i/>
          <w:sz w:val="28"/>
          <w:szCs w:val="28"/>
          <w:lang w:val="ru-RU" w:eastAsia="ru-RU"/>
        </w:rPr>
        <w:t>2. ПС – профессиональный стандарт</w:t>
      </w:r>
    </w:p>
    <w:p w14:paraId="40666D0A" w14:textId="6A43B538" w:rsidR="00443473" w:rsidRPr="00443473" w:rsidRDefault="00443473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443473">
        <w:rPr>
          <w:rFonts w:ascii="Times New Roman" w:hAnsi="Times New Roman"/>
          <w:bCs/>
          <w:i/>
          <w:sz w:val="28"/>
          <w:szCs w:val="28"/>
          <w:lang w:val="ru-RU" w:eastAsia="ru-RU"/>
        </w:rPr>
        <w:t>3. ТК – требования компетенции</w:t>
      </w:r>
    </w:p>
    <w:p w14:paraId="6BA09B4C" w14:textId="664E8E63" w:rsidR="00443473" w:rsidRPr="00443473" w:rsidRDefault="00443473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443473">
        <w:rPr>
          <w:rFonts w:ascii="Times New Roman" w:hAnsi="Times New Roman"/>
          <w:bCs/>
          <w:i/>
          <w:sz w:val="28"/>
          <w:szCs w:val="28"/>
          <w:lang w:val="ru-RU" w:eastAsia="ru-RU"/>
        </w:rPr>
        <w:t>4. КЗ – конкурсное задание</w:t>
      </w:r>
    </w:p>
    <w:p w14:paraId="6EB96007" w14:textId="204BDB20" w:rsidR="00443473" w:rsidRPr="00443473" w:rsidRDefault="00443473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443473">
        <w:rPr>
          <w:rFonts w:ascii="Times New Roman" w:hAnsi="Times New Roman"/>
          <w:bCs/>
          <w:i/>
          <w:sz w:val="28"/>
          <w:szCs w:val="28"/>
          <w:lang w:val="ru-RU" w:eastAsia="ru-RU"/>
        </w:rPr>
        <w:t>5. ИЛ – инфраструктурный лист</w:t>
      </w:r>
    </w:p>
    <w:p w14:paraId="22C570E9" w14:textId="00F0C69D" w:rsidR="00443473" w:rsidRDefault="00443473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443473">
        <w:rPr>
          <w:rFonts w:ascii="Times New Roman" w:hAnsi="Times New Roman"/>
          <w:bCs/>
          <w:i/>
          <w:sz w:val="28"/>
          <w:szCs w:val="28"/>
          <w:lang w:val="ru-RU" w:eastAsia="ru-RU"/>
        </w:rPr>
        <w:t>6. КО – критерии оценки</w:t>
      </w:r>
    </w:p>
    <w:p w14:paraId="473F62D8" w14:textId="77777777" w:rsidR="00443473" w:rsidRDefault="00443473" w:rsidP="0044347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7. ПЗ – план застройки площадки компетенции</w:t>
      </w:r>
    </w:p>
    <w:p w14:paraId="30001C4D" w14:textId="6C5E9D70" w:rsidR="00443473" w:rsidRPr="00443473" w:rsidRDefault="00443473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8. ЛИК – личные инструменты конкурсанта</w:t>
      </w:r>
    </w:p>
    <w:p w14:paraId="5A38FD2E" w14:textId="2B3B4E1B" w:rsidR="00F50AC5" w:rsidRPr="009B18A2" w:rsidRDefault="00443473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9</w:t>
      </w:r>
      <w:r w:rsidR="00F50AC5"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>. РД</w:t>
      </w:r>
      <w:r w:rsidR="00F3619B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(111 ММА)</w:t>
      </w:r>
      <w:r w:rsidR="00F50AC5"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ручная дуговая сварка плавящимся покрытым электродом</w:t>
      </w:r>
    </w:p>
    <w:p w14:paraId="3DD3B734" w14:textId="38FDD524" w:rsidR="00F50AC5" w:rsidRPr="009B18A2" w:rsidRDefault="00443473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10</w:t>
      </w:r>
      <w:r w:rsidR="00F50AC5"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РАД </w:t>
      </w:r>
      <w:r w:rsidR="00F3619B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(141 </w:t>
      </w:r>
      <w:r w:rsidR="00F3619B">
        <w:rPr>
          <w:rFonts w:ascii="Times New Roman" w:hAnsi="Times New Roman"/>
          <w:bCs/>
          <w:i/>
          <w:sz w:val="28"/>
          <w:szCs w:val="28"/>
          <w:lang w:val="en-US" w:eastAsia="ru-RU"/>
        </w:rPr>
        <w:t>TIG</w:t>
      </w:r>
      <w:r w:rsidR="00F3619B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) </w:t>
      </w:r>
      <w:r w:rsidR="00F50AC5"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>– ручная дуговая сварка неплавящимся электродом в среде защитного газа</w:t>
      </w:r>
    </w:p>
    <w:p w14:paraId="464B6DFF" w14:textId="0F067BC5" w:rsidR="00FB3492" w:rsidRDefault="00443473" w:rsidP="005271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11</w:t>
      </w:r>
      <w:r w:rsid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</w:t>
      </w:r>
      <w:r w:rsidR="00B77381">
        <w:rPr>
          <w:rFonts w:ascii="Times New Roman" w:hAnsi="Times New Roman"/>
          <w:bCs/>
          <w:i/>
          <w:sz w:val="28"/>
          <w:szCs w:val="28"/>
          <w:lang w:val="ru-RU" w:eastAsia="ru-RU"/>
        </w:rPr>
        <w:t>МП (</w:t>
      </w:r>
      <w:r w:rsidR="00F3619B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135 </w:t>
      </w:r>
      <w:r w:rsidR="00B77381">
        <w:rPr>
          <w:rFonts w:ascii="Times New Roman" w:hAnsi="Times New Roman"/>
          <w:bCs/>
          <w:i/>
          <w:sz w:val="28"/>
          <w:szCs w:val="28"/>
          <w:lang w:val="ru-RU" w:eastAsia="ru-RU"/>
        </w:rPr>
        <w:t>MIG/</w:t>
      </w:r>
      <w:r w:rsidR="0052717E" w:rsidRP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>MAG</w:t>
      </w:r>
      <w:r w:rsidR="00B77381">
        <w:rPr>
          <w:rFonts w:ascii="Times New Roman" w:hAnsi="Times New Roman"/>
          <w:bCs/>
          <w:i/>
          <w:sz w:val="28"/>
          <w:szCs w:val="28"/>
          <w:lang w:val="ru-RU" w:eastAsia="ru-RU"/>
        </w:rPr>
        <w:t>)</w:t>
      </w:r>
      <w:r w:rsid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ч</w:t>
      </w:r>
      <w:r w:rsidR="0052717E" w:rsidRP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>астично механизированная сварка (наплавка) плавлением проволокой сплошного сечения в среде защитного газа и их смесей</w:t>
      </w:r>
    </w:p>
    <w:p w14:paraId="5F39BA2C" w14:textId="61FD4FD5" w:rsidR="0052717E" w:rsidRDefault="00443473" w:rsidP="005271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12</w:t>
      </w:r>
      <w:r w:rsid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ВИК – визуальный и измерительный контроль </w:t>
      </w:r>
    </w:p>
    <w:p w14:paraId="0E0B5073" w14:textId="14969619" w:rsidR="0052717E" w:rsidRDefault="00443473" w:rsidP="005271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13</w:t>
      </w:r>
      <w:r w:rsid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>. РК – разрушающий контроль</w:t>
      </w:r>
    </w:p>
    <w:p w14:paraId="5C0F3B8B" w14:textId="37572E74" w:rsidR="0052717E" w:rsidRDefault="00443473" w:rsidP="00B7738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14</w:t>
      </w:r>
      <w:r w:rsid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</w:t>
      </w:r>
      <w:r w:rsidR="00B77381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ГИ – </w:t>
      </w:r>
      <w:r w:rsid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>гидравлические испытания</w:t>
      </w:r>
    </w:p>
    <w:p w14:paraId="336426A8" w14:textId="75E2B891" w:rsidR="00B77381" w:rsidRDefault="00443473" w:rsidP="00B7738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15</w:t>
      </w:r>
      <w:r w:rsidR="00B77381">
        <w:rPr>
          <w:rFonts w:ascii="Times New Roman" w:hAnsi="Times New Roman"/>
          <w:bCs/>
          <w:i/>
          <w:sz w:val="28"/>
          <w:szCs w:val="28"/>
          <w:lang w:val="ru-RU" w:eastAsia="ru-RU"/>
        </w:rPr>
        <w:t>. РГК – рентгенографический контроль</w:t>
      </w:r>
      <w:r w:rsidR="00B77381" w:rsidRPr="00B77381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</w:p>
    <w:p w14:paraId="4AA06460" w14:textId="0B314D4F" w:rsidR="009B2B15" w:rsidRPr="00B77381" w:rsidRDefault="00443473" w:rsidP="00B7738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16</w:t>
      </w:r>
      <w:r w:rsidR="009B2B15">
        <w:rPr>
          <w:rFonts w:ascii="Times New Roman" w:hAnsi="Times New Roman"/>
          <w:bCs/>
          <w:i/>
          <w:sz w:val="28"/>
          <w:szCs w:val="28"/>
          <w:lang w:val="ru-RU" w:eastAsia="ru-RU"/>
        </w:rPr>
        <w:t>. КСС – контрольное сварное соединение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bookmarkStart w:id="2" w:name="_Toc15046184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  <w:bookmarkEnd w:id="2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3" w:name="_Toc142037184"/>
      <w:bookmarkStart w:id="4" w:name="_Toc15046184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  <w:bookmarkEnd w:id="4"/>
    </w:p>
    <w:p w14:paraId="1EC3C524" w14:textId="334620D5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B77381">
        <w:rPr>
          <w:rFonts w:ascii="Times New Roman" w:hAnsi="Times New Roman" w:cs="Times New Roman"/>
          <w:sz w:val="28"/>
          <w:szCs w:val="28"/>
        </w:rPr>
        <w:t>«Сварочные 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2F12B3D6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</w:t>
      </w:r>
      <w:r w:rsidR="00B77381">
        <w:rPr>
          <w:rFonts w:ascii="Times New Roman" w:hAnsi="Times New Roman" w:cs="Times New Roman"/>
          <w:sz w:val="28"/>
          <w:szCs w:val="28"/>
        </w:rPr>
        <w:t>оквалифицированных специалистов/</w:t>
      </w:r>
      <w:r w:rsidR="009E37D3">
        <w:rPr>
          <w:rFonts w:ascii="Times New Roman" w:hAnsi="Times New Roman" w:cs="Times New Roman"/>
          <w:sz w:val="28"/>
          <w:szCs w:val="28"/>
        </w:rPr>
        <w:t>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D6449A8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6" w:name="_Toc78885652"/>
      <w:bookmarkStart w:id="7" w:name="_Toc142037185"/>
      <w:bookmarkStart w:id="8" w:name="_Toc15046184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6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</w:t>
      </w:r>
      <w:r w:rsidR="00B77381">
        <w:rPr>
          <w:rFonts w:ascii="Times New Roman" w:hAnsi="Times New Roman"/>
          <w:sz w:val="24"/>
        </w:rPr>
        <w:t>АЛИСТА ПО КОМПЕТЕНЦИИ «СВАРОЧНЫЕ ТЕХНОЛОГИИ</w:t>
      </w:r>
      <w:r w:rsidRPr="00D83E4E">
        <w:rPr>
          <w:rFonts w:ascii="Times New Roman" w:hAnsi="Times New Roman"/>
          <w:sz w:val="24"/>
        </w:rPr>
        <w:t>»</w:t>
      </w:r>
      <w:bookmarkEnd w:id="7"/>
      <w:bookmarkEnd w:id="8"/>
    </w:p>
    <w:p w14:paraId="1D7BF307" w14:textId="153882B2" w:rsidR="00C56A9B" w:rsidRPr="00A3395D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3395D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A3395D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244DA" w:rsidRPr="00204EF3" w14:paraId="690948A9" w14:textId="77777777" w:rsidTr="00A3395D">
        <w:trPr>
          <w:jc w:val="center"/>
        </w:trPr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204EF3" w:rsidRDefault="000244DA" w:rsidP="00B7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204EF3" w:rsidRDefault="000244DA" w:rsidP="00B7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204EF3" w:rsidRDefault="000244DA" w:rsidP="00B7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204EF3" w14:paraId="36656CAB" w14:textId="77777777" w:rsidTr="00A3395D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43557C8" w14:textId="77777777" w:rsidR="00764773" w:rsidRPr="00204EF3" w:rsidRDefault="00764773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7255880B" w:rsidR="00764773" w:rsidRPr="00204EF3" w:rsidRDefault="00B77381" w:rsidP="007647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и охрана труда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020F6B87" w:rsidR="00764773" w:rsidRPr="00204EF3" w:rsidRDefault="00E048EF" w:rsidP="00E0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0545" w:rsidRPr="00204EF3" w14:paraId="25C92B09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C8E0EE2" w14:textId="77777777" w:rsidR="009D0545" w:rsidRPr="00204EF3" w:rsidRDefault="009D054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3618A38" w14:textId="18C8908E" w:rsidR="009D0545" w:rsidRPr="00204EF3" w:rsidRDefault="009D0545" w:rsidP="00E0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36BE809" w14:textId="3BA876D9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 Стандарты и законодательство, в области охраны труда, техники безопасности и гигиены в сварочной отрасли;</w:t>
            </w:r>
          </w:p>
          <w:p w14:paraId="3DB18394" w14:textId="77777777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Ассортимент, применение и обслуживание средств индивидуальной защиты, применяемых в отрасли при производстве сварочных работ;</w:t>
            </w:r>
          </w:p>
          <w:p w14:paraId="5E118FB1" w14:textId="77777777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Выбор и использование средств защиты, связанных со специфическими или опасными задачами;</w:t>
            </w:r>
          </w:p>
          <w:p w14:paraId="62C26BB7" w14:textId="77777777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Терминологию и данные по безопасности, предоставленные производителями;</w:t>
            </w:r>
          </w:p>
          <w:p w14:paraId="57AB3354" w14:textId="77777777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к эффективной организации и производству сварочных работ, а также их воздействие на окружающую среду;</w:t>
            </w:r>
          </w:p>
          <w:p w14:paraId="5DDD1447" w14:textId="77777777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математические операции и преобразование величин;</w:t>
            </w:r>
          </w:p>
          <w:p w14:paraId="10DDAF26" w14:textId="055FBDD1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Геометрические принципы, технологии и расчеты.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2394FD61" w14:textId="77777777" w:rsidR="009D0545" w:rsidRPr="00204EF3" w:rsidRDefault="009D0545" w:rsidP="00D17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204EF3" w14:paraId="01887489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9D0545" w:rsidRPr="00204EF3" w:rsidRDefault="009D054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878FEA" w14:textId="1F7ABEB2" w:rsidR="009D0545" w:rsidRPr="00204EF3" w:rsidRDefault="009D0545" w:rsidP="00E0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2F57E57" w14:textId="77777777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безопасность труда по отношению к себе и окружающим;</w:t>
            </w:r>
          </w:p>
          <w:p w14:paraId="2EFCBFED" w14:textId="77777777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Выбирать, применять и обслуживать средства индивидуальной защиты в соответствии с требованиями;</w:t>
            </w:r>
          </w:p>
          <w:p w14:paraId="315BA54A" w14:textId="77777777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Распознавать опасные ситуации и принимать надлежащие меры в отношении собственной безопасности и безопасности иных лиц;</w:t>
            </w:r>
          </w:p>
          <w:p w14:paraId="23E0D895" w14:textId="77777777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Соблюдать последовательность выполнения производственных операций (процессов);</w:t>
            </w:r>
          </w:p>
          <w:p w14:paraId="03E197A9" w14:textId="77777777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габаритные размеры и идентифицировать сварочные обозначения;</w:t>
            </w:r>
          </w:p>
          <w:p w14:paraId="0083E579" w14:textId="77777777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Следовать инструкциям безопасности производителей оборудования, инструмента и материалов;</w:t>
            </w:r>
          </w:p>
          <w:p w14:paraId="5F06F379" w14:textId="77777777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Поддерживать чистоту и порядок на рабочем месте;</w:t>
            </w:r>
          </w:p>
          <w:p w14:paraId="2C196CFE" w14:textId="28B762B8" w:rsidR="009D0545" w:rsidRPr="00204EF3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работу в согласованные сроки.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667715B3" w14:textId="77777777" w:rsidR="009D0545" w:rsidRPr="00204EF3" w:rsidRDefault="009D0545" w:rsidP="00D17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EF" w:rsidRPr="00204EF3" w14:paraId="79B2A6B6" w14:textId="77777777" w:rsidTr="00A3395D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C06A33A" w14:textId="77777777" w:rsidR="00E048EF" w:rsidRPr="00204EF3" w:rsidRDefault="00E048EF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0AE35BA6" w:rsidR="00E048EF" w:rsidRPr="00204EF3" w:rsidRDefault="00E048EF" w:rsidP="00D17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подготовки и сборки, сварочные материалы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36A05A" w14:textId="134B1048" w:rsidR="00E048EF" w:rsidRPr="00204EF3" w:rsidRDefault="00E048EF" w:rsidP="00E0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048EF" w:rsidRPr="00204EF3" w14:paraId="473F0D51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4A4ED26" w14:textId="77777777" w:rsidR="00E048EF" w:rsidRPr="00204EF3" w:rsidRDefault="00E048EF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1CF5A01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3ABCC862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Сборочные и сварочные(рабочие) чертежи;</w:t>
            </w:r>
          </w:p>
          <w:p w14:paraId="7760205B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Обозначения и символы на чертежах ГОСТ,</w:t>
            </w:r>
          </w:p>
          <w:p w14:paraId="3DC62B36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Обозначения пространственных положений сварных швов;</w:t>
            </w:r>
          </w:p>
          <w:p w14:paraId="76747CAC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Технические термины, используемые в чертежах;</w:t>
            </w:r>
          </w:p>
          <w:p w14:paraId="6DDFCC51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Классификацию, назначение и способы применения сварочных расходных материалов, в том числе:</w:t>
            </w:r>
          </w:p>
          <w:p w14:paraId="4B70CE68" w14:textId="77777777" w:rsidR="00E048EF" w:rsidRPr="00204EF3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кодировку и обозначения электродов, сварочных прутков, сварочной проволоки их диаметры и применение,</w:t>
            </w:r>
          </w:p>
          <w:p w14:paraId="41AB4672" w14:textId="77777777" w:rsidR="00E048EF" w:rsidRPr="00204EF3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виды газов, газовых смесей и их применение,</w:t>
            </w:r>
          </w:p>
          <w:p w14:paraId="62BA5502" w14:textId="77777777" w:rsidR="00E048EF" w:rsidRPr="00204EF3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выбор и подготовку сварочных материалов перед сваркой.</w:t>
            </w:r>
          </w:p>
          <w:p w14:paraId="215C2683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Как загрязнение поверхности может повлиять на характеристики готового сварного шва и образование внутренних дефектов;</w:t>
            </w:r>
          </w:p>
          <w:p w14:paraId="673E41EF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Факторы, влияющие на формирование сварного шва:</w:t>
            </w:r>
          </w:p>
          <w:p w14:paraId="5A745F90" w14:textId="77777777" w:rsidR="00E048EF" w:rsidRPr="00204EF3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род и полярность тока;</w:t>
            </w:r>
          </w:p>
          <w:p w14:paraId="3D830D2D" w14:textId="77777777" w:rsidR="00E048EF" w:rsidRPr="00204EF3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напряжение на дуге;</w:t>
            </w:r>
          </w:p>
          <w:p w14:paraId="679D4678" w14:textId="77777777" w:rsidR="00E048EF" w:rsidRPr="00204EF3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пространственное положение сварного шва;</w:t>
            </w:r>
          </w:p>
          <w:p w14:paraId="17A5629B" w14:textId="77777777" w:rsidR="00E048EF" w:rsidRPr="00204EF3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свойства свариваемого материала;</w:t>
            </w:r>
          </w:p>
          <w:p w14:paraId="3EC49532" w14:textId="77777777" w:rsidR="00E048EF" w:rsidRPr="00204EF3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толщина и форма деталей;</w:t>
            </w:r>
          </w:p>
          <w:p w14:paraId="496E9085" w14:textId="77777777" w:rsidR="00E048EF" w:rsidRPr="00204EF3" w:rsidRDefault="00E048EF" w:rsidP="00E0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диаметр присадочного материала и скорость его подачи.</w:t>
            </w:r>
          </w:p>
          <w:p w14:paraId="3663D31F" w14:textId="591D87BA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Любую точную настройку сварочного оборудования, форму заточки вольфрамового электрода, тип прутка и его диаметр и т.д.;</w:t>
            </w:r>
          </w:p>
          <w:p w14:paraId="2EA72128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Методы подготовки кромок в соответствии с конструкцией шва, толщиной и свойствами металла;</w:t>
            </w:r>
          </w:p>
          <w:p w14:paraId="5CAFCDA7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возникновения остаточных напряжений и деформаций при сварке конструкции из стали, цветных металлов и сплавов, и методы по их предупреждению.</w:t>
            </w:r>
          </w:p>
          <w:p w14:paraId="5F715C81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Механические и физические свойства:</w:t>
            </w:r>
          </w:p>
          <w:p w14:paraId="1AF69CBA" w14:textId="77777777" w:rsidR="00E048EF" w:rsidRPr="00204EF3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углеродистой стали;</w:t>
            </w:r>
          </w:p>
          <w:p w14:paraId="01E75993" w14:textId="77777777" w:rsidR="00E048EF" w:rsidRPr="00204EF3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аустенитной высоколегированной стали;</w:t>
            </w:r>
          </w:p>
          <w:p w14:paraId="23641340" w14:textId="77777777" w:rsidR="00E048EF" w:rsidRPr="00204EF3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алюминия и его сплавов.</w:t>
            </w:r>
          </w:p>
          <w:p w14:paraId="51435698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Соответствие технологии сварки используемому материалу;</w:t>
            </w:r>
          </w:p>
          <w:p w14:paraId="1F5DD59E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подбора сварочных расходных материалов;</w:t>
            </w:r>
          </w:p>
          <w:p w14:paraId="6DD8E46A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Правильное хранение и обработка сварочных расходных материалов;</w:t>
            </w:r>
          </w:p>
          <w:p w14:paraId="34BFA46E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Терминологию, характеристики и безопасное использование защитных газов и их смесей;</w:t>
            </w:r>
          </w:p>
          <w:p w14:paraId="3713D56C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сварки на структуру материала;</w:t>
            </w:r>
          </w:p>
          <w:p w14:paraId="0EEF5253" w14:textId="77777777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Классификацию сборочных приспособлений и правила их применения;</w:t>
            </w:r>
          </w:p>
          <w:p w14:paraId="262AA4B8" w14:textId="0E35F593" w:rsidR="00E048EF" w:rsidRPr="00204EF3" w:rsidRDefault="00E048EF" w:rsidP="00E0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Технологию сборки на прихватках.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CFDFF7C" w14:textId="77777777" w:rsidR="00E048EF" w:rsidRPr="00204EF3" w:rsidRDefault="00E048EF" w:rsidP="00E04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EF" w:rsidRPr="00204EF3" w14:paraId="486C6EA8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848BA60" w14:textId="77777777" w:rsidR="00E048EF" w:rsidRPr="00204EF3" w:rsidRDefault="00E048EF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BF8FCE2" w14:textId="77777777" w:rsidR="00F3619B" w:rsidRPr="00204EF3" w:rsidRDefault="00F3619B" w:rsidP="00F36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608A9F3" w14:textId="77777777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интерпретировать сборочные и сварочные(рабочие) чертежи;</w:t>
            </w:r>
          </w:p>
          <w:p w14:paraId="456CC776" w14:textId="77777777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сборке.</w:t>
            </w:r>
          </w:p>
          <w:p w14:paraId="792CE131" w14:textId="77777777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Настраивать сварочное оборудование в соответствии со спецификациями производителя, включая (среди прочего):</w:t>
            </w:r>
          </w:p>
          <w:p w14:paraId="49C80126" w14:textId="77777777" w:rsidR="00F3619B" w:rsidRPr="00204EF3" w:rsidRDefault="00F3619B" w:rsidP="00F3619B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род и полярность тока;</w:t>
            </w:r>
          </w:p>
          <w:p w14:paraId="18E0DB76" w14:textId="77777777" w:rsidR="00F3619B" w:rsidRPr="00204EF3" w:rsidRDefault="00F3619B" w:rsidP="00F3619B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силу тока;</w:t>
            </w:r>
          </w:p>
          <w:p w14:paraId="054FEA61" w14:textId="77777777" w:rsidR="00F3619B" w:rsidRPr="00204EF3" w:rsidRDefault="00F3619B" w:rsidP="00F3619B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напряжение на дуге;</w:t>
            </w:r>
          </w:p>
          <w:p w14:paraId="65DF3AAA" w14:textId="77777777" w:rsidR="00F3619B" w:rsidRPr="00204EF3" w:rsidRDefault="00F3619B" w:rsidP="00F3619B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скорость подачи и перемещения электрода;</w:t>
            </w:r>
          </w:p>
          <w:p w14:paraId="3FDA8B23" w14:textId="77777777" w:rsidR="00F3619B" w:rsidRPr="00204EF3" w:rsidRDefault="00F3619B" w:rsidP="00F3619B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угол наклона электрода и присадочной проволоки;</w:t>
            </w:r>
          </w:p>
          <w:p w14:paraId="3E188F76" w14:textId="77777777" w:rsidR="00F3619B" w:rsidRPr="00204EF3" w:rsidRDefault="00F3619B" w:rsidP="00F3619B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вид переноса металла в сварочной дуге.</w:t>
            </w:r>
          </w:p>
          <w:p w14:paraId="4F448239" w14:textId="77777777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кромки материала в соответствии со спецификациями и требованиями чертежей;</w:t>
            </w:r>
          </w:p>
          <w:p w14:paraId="1244B52D" w14:textId="77777777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и использовать соответствующие приспособления и технологические приемы для минимизации и коррекции деформаций;</w:t>
            </w:r>
          </w:p>
          <w:p w14:paraId="70E74B79" w14:textId="77777777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материалы с учетом их механических и физических свойств;</w:t>
            </w:r>
          </w:p>
          <w:p w14:paraId="74474FC6" w14:textId="77777777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 хранить расходные материалы с учетом назначения и требований безопасности;</w:t>
            </w:r>
          </w:p>
          <w:p w14:paraId="6ECC51A4" w14:textId="77777777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и подготавливать материалы с учетом требований чертежа и спецификаций;</w:t>
            </w:r>
          </w:p>
          <w:p w14:paraId="6152C268" w14:textId="38335BD3" w:rsidR="00E048EF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методы и приемы защиты зоны сварки от загрязнения;</w:t>
            </w:r>
          </w:p>
          <w:p w14:paraId="33BA8673" w14:textId="77777777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газы, используемые для защиты и поддува;</w:t>
            </w:r>
          </w:p>
          <w:p w14:paraId="15C4BD53" w14:textId="77777777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сборку элементов конструкций и деталей с применением сборочных приспособлений;</w:t>
            </w:r>
          </w:p>
          <w:p w14:paraId="379FE0EF" w14:textId="77777777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прихватку собранных элементов, производить ее зачистку и контроль;</w:t>
            </w:r>
          </w:p>
          <w:p w14:paraId="0B850B1E" w14:textId="77777777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межслойную зачистку материала под сварку;</w:t>
            </w:r>
          </w:p>
          <w:p w14:paraId="25567463" w14:textId="0A082CA8" w:rsidR="00F3619B" w:rsidRPr="00204EF3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Сверять выполненные работы с требованиями чертежей, проверять соосность, перпендикулярность и плоскостность на соответствие допускам.</w:t>
            </w:r>
          </w:p>
          <w:p w14:paraId="7922E3FE" w14:textId="69C50804" w:rsidR="00E048EF" w:rsidRPr="00204EF3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4A916F6C" w14:textId="77777777" w:rsidR="00E048EF" w:rsidRPr="00204EF3" w:rsidRDefault="00E048EF" w:rsidP="00D17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9B" w:rsidRPr="00204EF3" w14:paraId="5134301B" w14:textId="77777777" w:rsidTr="00A3395D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5B2846F" w14:textId="77777777" w:rsidR="00F3619B" w:rsidRPr="00204EF3" w:rsidRDefault="00F3619B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C8F7AF4" w14:textId="397B6100" w:rsidR="00F3619B" w:rsidRPr="00204EF3" w:rsidRDefault="00F3619B" w:rsidP="00D17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РД (111 ММА)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7C5AA705" w:rsidR="00F3619B" w:rsidRPr="00204EF3" w:rsidRDefault="00F3619B" w:rsidP="00F3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D0545" w:rsidRPr="00204EF3" w14:paraId="35C96A65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27EC0D1" w14:textId="77777777" w:rsidR="009D0545" w:rsidRPr="00204EF3" w:rsidRDefault="009D054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0BFA1A1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2A88C29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торца электрода, углов наклона и скорости перемещения электрода на формирование сварного шва;</w:t>
            </w:r>
          </w:p>
          <w:p w14:paraId="1715BF50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38591F4E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4E12C981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 в любых пространственных положениях сварного шва;</w:t>
            </w:r>
          </w:p>
          <w:p w14:paraId="53B7CDDE" w14:textId="41C92F5B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4D61A37A" w14:textId="77777777" w:rsidR="009D0545" w:rsidRPr="00204EF3" w:rsidRDefault="009D0545" w:rsidP="00F3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204EF3" w14:paraId="22623790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6180A91" w14:textId="77777777" w:rsidR="009D0545" w:rsidRPr="00204EF3" w:rsidRDefault="009D054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C77E9FC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3F583AE5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с Российскими стандартами;</w:t>
            </w:r>
          </w:p>
          <w:p w14:paraId="36D82E92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1E7F668A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188D8B43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 стали во всех пространственных положениях (кроме вертикального шва, выполняемого в направлении сверху вниз).</w:t>
            </w:r>
          </w:p>
          <w:p w14:paraId="092435A0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D29FC03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5EB5E477" w14:textId="77777777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135A5ED4" w14:textId="030AA038" w:rsidR="009D0545" w:rsidRPr="00204EF3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все функции сварочного оборудования по необходимости.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CF4B220" w14:textId="77777777" w:rsidR="009D0545" w:rsidRPr="00204EF3" w:rsidRDefault="009D0545" w:rsidP="00F3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9B" w:rsidRPr="00204EF3" w14:paraId="1A753297" w14:textId="77777777" w:rsidTr="00A3395D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A26599E" w14:textId="77777777" w:rsidR="00F3619B" w:rsidRPr="00204EF3" w:rsidRDefault="00F3619B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C48EC20" w14:textId="47835695" w:rsidR="00F3619B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МП (</w:t>
            </w:r>
            <w:r w:rsidR="006968F6"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135 MIG</w:t>
            </w: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/MAG)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7925ADE3" w:rsidR="00F3619B" w:rsidRPr="00204EF3" w:rsidRDefault="009D0545" w:rsidP="009D0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D0545" w:rsidRPr="00204EF3" w14:paraId="53BE1571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FEA9094" w14:textId="77777777" w:rsidR="009D0545" w:rsidRPr="00204EF3" w:rsidRDefault="009D054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E3C66A7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E3B202F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 (скорости подачи сварочной проволоки), напряжения, динамики сварочной дуги на ширину и глубину сварочной ванны;</w:t>
            </w:r>
          </w:p>
          <w:p w14:paraId="6D4E8D4E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горелки, углов наклона и скорости перемещения на формирование сварного шва;</w:t>
            </w:r>
          </w:p>
          <w:p w14:paraId="798FC844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1C02DE4E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351704B8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соединений. В любых пространственных положениях сварного шва;</w:t>
            </w:r>
          </w:p>
          <w:p w14:paraId="34B92E19" w14:textId="4F1CCB0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3F2A45A1" w14:textId="77777777" w:rsidR="009D0545" w:rsidRPr="00204EF3" w:rsidRDefault="009D0545" w:rsidP="00D17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204EF3" w14:paraId="1DFE1FF3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02DAE8E" w14:textId="77777777" w:rsidR="009D0545" w:rsidRPr="00204EF3" w:rsidRDefault="009D054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DDE42C7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42B491FA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Российскими стандартами;</w:t>
            </w:r>
          </w:p>
          <w:p w14:paraId="2450FAD0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51B2D2FB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5454C3B8" w14:textId="5045AEFF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 и стали во всех пространственных положениях (кроме вертикального шва, выполняемого в направлении сверху вниз).</w:t>
            </w:r>
          </w:p>
          <w:p w14:paraId="52E55032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2426CA6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094EF805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038E62BE" w14:textId="358D97E2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86ECEBF" w14:textId="77777777" w:rsidR="009D0545" w:rsidRPr="00204EF3" w:rsidRDefault="009D0545" w:rsidP="00D17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204EF3" w14:paraId="06C23AF4" w14:textId="77777777" w:rsidTr="00A3395D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D229BC8" w14:textId="77777777" w:rsidR="009D0545" w:rsidRPr="00204EF3" w:rsidRDefault="009D054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3BF01BA" w14:textId="74277313" w:rsidR="009D0545" w:rsidRPr="00204EF3" w:rsidRDefault="009D0545" w:rsidP="00D17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  <w:r w:rsidR="006968F6"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РАД (</w:t>
            </w: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141) TIG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44EB0C72" w:rsidR="009D0545" w:rsidRPr="00204EF3" w:rsidRDefault="009D0545" w:rsidP="009D0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9D0545" w:rsidRPr="00204EF3" w14:paraId="2C5669B9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CA4D0B1" w14:textId="77777777" w:rsidR="009D0545" w:rsidRPr="00204EF3" w:rsidRDefault="009D054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A82ABE2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208E482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тока, напряжения, динамики сварочной дуги и угла заточки вольфрамового электрода на ширину и глубину сварочной ванны;</w:t>
            </w:r>
          </w:p>
          <w:p w14:paraId="2A32F5D1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 и присадочного прутка, углов наклона и скорости перемещения на формирование сварного шва;</w:t>
            </w:r>
          </w:p>
          <w:p w14:paraId="000D1B50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11DD8204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19E6D9D0" w14:textId="282EF2AB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968F6" w:rsidRPr="00204EF3">
              <w:rPr>
                <w:rFonts w:ascii="Times New Roman" w:hAnsi="Times New Roman" w:cs="Times New Roman"/>
                <w:sz w:val="24"/>
                <w:szCs w:val="24"/>
              </w:rPr>
              <w:t>Способы,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обеспечивающие полный провар в тавровых соединениях и технику формирования радиального профиля при сварке угловых соединений в любых пространственных положениях сварного шва.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483ECD4A" w14:textId="77777777" w:rsidR="009D0545" w:rsidRPr="00204EF3" w:rsidRDefault="009D0545" w:rsidP="009D0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204EF3" w14:paraId="7E7422D1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55D7B8A" w14:textId="77777777" w:rsidR="009D0545" w:rsidRPr="00204EF3" w:rsidRDefault="009D054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E1C6D1F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3932630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с Российскими стандартами;</w:t>
            </w:r>
          </w:p>
          <w:p w14:paraId="4F2CD6E1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063C4E9B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52A0541E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углеродистой, высоколегированной стали, цветных металлов и их сплавов во всех пространственных</w:t>
            </w:r>
          </w:p>
          <w:p w14:paraId="6BC7EB7F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Положениях (кроме вертикального шва, выполняемого в направлении сверху вниз);</w:t>
            </w:r>
          </w:p>
          <w:p w14:paraId="6FA256DA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1EAE2CE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полным проплавлением и угловые соединения с формированием радиального профиля сварного шва;</w:t>
            </w:r>
          </w:p>
          <w:p w14:paraId="6B0BCB2E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6E590345" w14:textId="3E7E9574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67DF595D" w14:textId="77777777" w:rsidR="009D0545" w:rsidRPr="00204EF3" w:rsidRDefault="009D0545" w:rsidP="009D0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204EF3" w14:paraId="65513C28" w14:textId="77777777" w:rsidTr="00A3395D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45C451B" w14:textId="60EA20FB" w:rsidR="009D0545" w:rsidRPr="00204EF3" w:rsidRDefault="009D054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2D40BED" w14:textId="0ED1EF33" w:rsidR="009D0545" w:rsidRPr="00204EF3" w:rsidRDefault="009D0545" w:rsidP="00D17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работы, обеспечение качества и испытания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BDA6B3F" w14:textId="03571099" w:rsidR="009D0545" w:rsidRPr="00204EF3" w:rsidRDefault="009D0545" w:rsidP="009D0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9D0545" w:rsidRPr="00204EF3" w14:paraId="7A4ED073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00811C6" w14:textId="77777777" w:rsidR="009D0545" w:rsidRPr="00204EF3" w:rsidRDefault="009D054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62397DA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2E8574DE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Стандарты и спецификации контроля качества сварного шва;</w:t>
            </w:r>
          </w:p>
          <w:p w14:paraId="50E126FD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терминологию контроля сварных соединений и конструкций согласно действующих стандартов;</w:t>
            </w:r>
          </w:p>
          <w:p w14:paraId="68A1968B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возникновения и способы устранения наружных и внутренних дефектов сварных швов;</w:t>
            </w:r>
          </w:p>
          <w:p w14:paraId="1A193C26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Важность процесса очистки свариваемого металла для повышения качества сварки;</w:t>
            </w:r>
          </w:p>
          <w:p w14:paraId="552535A0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и методы неразрушающего и разрушающего контроля;</w:t>
            </w:r>
          </w:p>
          <w:p w14:paraId="009EC79B" w14:textId="0F872155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Виды контрольных образцов для сертификации сварщика в соответствии с Российскими стандартами.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65C3449" w14:textId="77777777" w:rsidR="009D0545" w:rsidRPr="00204EF3" w:rsidRDefault="009D0545" w:rsidP="00D17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204EF3" w14:paraId="03B7125B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3322234" w14:textId="77777777" w:rsidR="009D0545" w:rsidRPr="00204EF3" w:rsidRDefault="009D0545" w:rsidP="00D1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758F4F2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AB9AD4B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визуальный и измерительный контроль сварных швов и соединений;</w:t>
            </w:r>
          </w:p>
          <w:p w14:paraId="403A1E17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Распознавать дефекты сварных швов и принимать соответствующие меры по их устранению;</w:t>
            </w:r>
          </w:p>
          <w:p w14:paraId="10A13E56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Обеспечивать чистоту кромок свариваемого металла и присадочного материала в течении всего технологического процесса;</w:t>
            </w:r>
          </w:p>
          <w:p w14:paraId="14E124E3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Зачищать швы при помощи проволочных щеток, скребков, зубила и т.п.;</w:t>
            </w:r>
          </w:p>
          <w:p w14:paraId="1C50E26C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(тавровых) для прохождения разрушающего контроля;</w:t>
            </w:r>
          </w:p>
          <w:p w14:paraId="660B076C" w14:textId="77777777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для прохождения рентгенографического контроля;</w:t>
            </w:r>
          </w:p>
          <w:p w14:paraId="5556D897" w14:textId="5028B14B" w:rsidR="009D0545" w:rsidRPr="00204EF3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4EF3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под гидравлические испытания на герметичность.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FBFFF6E" w14:textId="77777777" w:rsidR="009D0545" w:rsidRPr="00204EF3" w:rsidRDefault="009D0545" w:rsidP="00D17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204EF3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9" w:name="_Toc78885655"/>
      <w:bookmarkStart w:id="10" w:name="_Toc142037186"/>
      <w:bookmarkStart w:id="11" w:name="_Toc15046184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9"/>
      <w:bookmarkEnd w:id="10"/>
      <w:bookmarkEnd w:id="11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6761863B" w:rsidR="00C56A9B" w:rsidRPr="00204EF3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204EF3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6BB3A4AB" w:rsidR="007274B8" w:rsidRPr="00640E46" w:rsidRDefault="007274B8" w:rsidP="00786E89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StGen3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48"/>
        <w:gridCol w:w="903"/>
        <w:gridCol w:w="1002"/>
        <w:gridCol w:w="1002"/>
        <w:gridCol w:w="1002"/>
        <w:gridCol w:w="1002"/>
        <w:gridCol w:w="1002"/>
        <w:gridCol w:w="974"/>
        <w:gridCol w:w="1417"/>
      </w:tblGrid>
      <w:tr w:rsidR="00975D54" w14:paraId="1365B579" w14:textId="77777777" w:rsidTr="00BA0BB6">
        <w:trPr>
          <w:trHeight w:val="1538"/>
          <w:jc w:val="center"/>
        </w:trPr>
        <w:tc>
          <w:tcPr>
            <w:tcW w:w="8506" w:type="dxa"/>
            <w:gridSpan w:val="9"/>
            <w:shd w:val="clear" w:color="auto" w:fill="92D050"/>
            <w:vAlign w:val="center"/>
          </w:tcPr>
          <w:p w14:paraId="17853660" w14:textId="77777777" w:rsidR="00975D54" w:rsidRDefault="00975D54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6C83B28D" w14:textId="77777777" w:rsidR="00975D54" w:rsidRDefault="00975D54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раздел ТК</w:t>
            </w:r>
          </w:p>
        </w:tc>
      </w:tr>
      <w:tr w:rsidR="00975D54" w14:paraId="632CE128" w14:textId="77777777" w:rsidTr="00BA0BB6">
        <w:trPr>
          <w:trHeight w:val="50"/>
          <w:jc w:val="center"/>
        </w:trPr>
        <w:tc>
          <w:tcPr>
            <w:tcW w:w="1271" w:type="dxa"/>
            <w:vMerge w:val="restart"/>
            <w:shd w:val="clear" w:color="auto" w:fill="92D050"/>
            <w:vAlign w:val="center"/>
          </w:tcPr>
          <w:p w14:paraId="3FEFAC50" w14:textId="77777777" w:rsidR="00975D54" w:rsidRDefault="00975D54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348" w:type="dxa"/>
            <w:shd w:val="clear" w:color="auto" w:fill="92D050"/>
            <w:vAlign w:val="center"/>
          </w:tcPr>
          <w:p w14:paraId="68B24C3B" w14:textId="77777777" w:rsidR="00975D54" w:rsidRDefault="00975D54" w:rsidP="00BA0BB6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00B050"/>
            <w:vAlign w:val="center"/>
          </w:tcPr>
          <w:p w14:paraId="1B23651A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37EA5EFA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Б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354A7011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В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03BA0E73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Г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13C91631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Д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2465030F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Е</w:t>
            </w:r>
          </w:p>
        </w:tc>
        <w:tc>
          <w:tcPr>
            <w:tcW w:w="974" w:type="dxa"/>
            <w:shd w:val="clear" w:color="auto" w:fill="00B050"/>
            <w:vAlign w:val="center"/>
          </w:tcPr>
          <w:p w14:paraId="52332533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Ж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0F26EBB3" w14:textId="77777777" w:rsidR="00975D54" w:rsidRDefault="00975D54" w:rsidP="00BA0BB6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975D54" w14:paraId="5514BD2A" w14:textId="77777777" w:rsidTr="00BA0BB6">
        <w:trPr>
          <w:trHeight w:val="50"/>
          <w:jc w:val="center"/>
        </w:trPr>
        <w:tc>
          <w:tcPr>
            <w:tcW w:w="1271" w:type="dxa"/>
            <w:vMerge/>
            <w:shd w:val="clear" w:color="auto" w:fill="92D050"/>
            <w:vAlign w:val="center"/>
          </w:tcPr>
          <w:p w14:paraId="4BC69F09" w14:textId="77777777" w:rsidR="00975D54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00B050"/>
            <w:vAlign w:val="center"/>
          </w:tcPr>
          <w:p w14:paraId="1DCFFE81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903" w:type="dxa"/>
            <w:vAlign w:val="center"/>
          </w:tcPr>
          <w:p w14:paraId="4F63535C" w14:textId="32069A5E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975D54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</w:tcPr>
          <w:p w14:paraId="3081C89D" w14:textId="2F4C0607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</w:t>
            </w:r>
          </w:p>
        </w:tc>
        <w:tc>
          <w:tcPr>
            <w:tcW w:w="1002" w:type="dxa"/>
            <w:vAlign w:val="center"/>
          </w:tcPr>
          <w:p w14:paraId="7DFA00DA" w14:textId="608D2182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  <w:r w:rsidR="00975D54">
              <w:rPr>
                <w:sz w:val="22"/>
                <w:szCs w:val="22"/>
              </w:rPr>
              <w:t>5</w:t>
            </w:r>
          </w:p>
        </w:tc>
        <w:tc>
          <w:tcPr>
            <w:tcW w:w="1002" w:type="dxa"/>
            <w:vAlign w:val="center"/>
          </w:tcPr>
          <w:p w14:paraId="7AFFB8E2" w14:textId="005790E7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1002" w:type="dxa"/>
            <w:vAlign w:val="center"/>
          </w:tcPr>
          <w:p w14:paraId="3F64A286" w14:textId="36DF0CC2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1002" w:type="dxa"/>
            <w:vAlign w:val="center"/>
          </w:tcPr>
          <w:p w14:paraId="12BBC23A" w14:textId="56F211E9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974" w:type="dxa"/>
            <w:vAlign w:val="center"/>
          </w:tcPr>
          <w:p w14:paraId="4816F2DA" w14:textId="6CE74258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36F6F7C" w14:textId="142FA3C7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975D54" w14:paraId="7E516DE8" w14:textId="77777777" w:rsidTr="00BA0BB6">
        <w:trPr>
          <w:trHeight w:val="50"/>
          <w:jc w:val="center"/>
        </w:trPr>
        <w:tc>
          <w:tcPr>
            <w:tcW w:w="1271" w:type="dxa"/>
            <w:vMerge/>
            <w:shd w:val="clear" w:color="auto" w:fill="92D050"/>
            <w:vAlign w:val="center"/>
          </w:tcPr>
          <w:p w14:paraId="17A9DB49" w14:textId="77777777" w:rsidR="00975D54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00B050"/>
            <w:vAlign w:val="center"/>
          </w:tcPr>
          <w:p w14:paraId="6A4E4FFE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903" w:type="dxa"/>
            <w:vAlign w:val="center"/>
          </w:tcPr>
          <w:p w14:paraId="595FA042" w14:textId="49646E4A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1002" w:type="dxa"/>
            <w:vAlign w:val="center"/>
          </w:tcPr>
          <w:p w14:paraId="4493EDC6" w14:textId="44213CAE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1002" w:type="dxa"/>
            <w:vAlign w:val="center"/>
          </w:tcPr>
          <w:p w14:paraId="7A15B10C" w14:textId="00261173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1002" w:type="dxa"/>
            <w:vAlign w:val="center"/>
          </w:tcPr>
          <w:p w14:paraId="2D361DAF" w14:textId="067B6461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1002" w:type="dxa"/>
            <w:vAlign w:val="center"/>
          </w:tcPr>
          <w:p w14:paraId="101D9406" w14:textId="6F6EB950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  <w:tc>
          <w:tcPr>
            <w:tcW w:w="1002" w:type="dxa"/>
            <w:vAlign w:val="center"/>
          </w:tcPr>
          <w:p w14:paraId="59C46EAA" w14:textId="6F1A133A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975D54">
              <w:rPr>
                <w:sz w:val="22"/>
                <w:szCs w:val="22"/>
              </w:rPr>
              <w:t>0</w:t>
            </w:r>
          </w:p>
        </w:tc>
        <w:tc>
          <w:tcPr>
            <w:tcW w:w="974" w:type="dxa"/>
            <w:vAlign w:val="center"/>
          </w:tcPr>
          <w:p w14:paraId="5FD64A58" w14:textId="1DCACC3F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AEF02F6" w14:textId="02112776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975D54" w14:paraId="5C106E00" w14:textId="77777777" w:rsidTr="00BA0BB6">
        <w:trPr>
          <w:trHeight w:val="50"/>
          <w:jc w:val="center"/>
        </w:trPr>
        <w:tc>
          <w:tcPr>
            <w:tcW w:w="1271" w:type="dxa"/>
            <w:vMerge/>
            <w:shd w:val="clear" w:color="auto" w:fill="92D050"/>
            <w:vAlign w:val="center"/>
          </w:tcPr>
          <w:p w14:paraId="14F2559E" w14:textId="77777777" w:rsidR="00975D54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00B050"/>
            <w:vAlign w:val="center"/>
          </w:tcPr>
          <w:p w14:paraId="2FCB5D73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903" w:type="dxa"/>
            <w:vAlign w:val="center"/>
          </w:tcPr>
          <w:p w14:paraId="27CCD075" w14:textId="349685DE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10,60</w:t>
            </w:r>
          </w:p>
        </w:tc>
        <w:tc>
          <w:tcPr>
            <w:tcW w:w="1002" w:type="dxa"/>
            <w:vAlign w:val="center"/>
          </w:tcPr>
          <w:p w14:paraId="7765DD83" w14:textId="6CF1AE02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  <w:r w:rsidR="00975D54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</w:tcPr>
          <w:p w14:paraId="19EFCF99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1FFBCE5E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1A289EF4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2366AFF6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4" w:type="dxa"/>
            <w:vAlign w:val="center"/>
          </w:tcPr>
          <w:p w14:paraId="3579487C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8DE87E7" w14:textId="07AE186C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  <w:tr w:rsidR="00975D54" w14:paraId="3DD812B6" w14:textId="77777777" w:rsidTr="00BA0BB6">
        <w:trPr>
          <w:trHeight w:val="50"/>
          <w:jc w:val="center"/>
        </w:trPr>
        <w:tc>
          <w:tcPr>
            <w:tcW w:w="1271" w:type="dxa"/>
            <w:vMerge/>
            <w:shd w:val="clear" w:color="auto" w:fill="92D050"/>
            <w:vAlign w:val="center"/>
          </w:tcPr>
          <w:p w14:paraId="7D58E1F8" w14:textId="77777777" w:rsidR="00975D54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00B050"/>
            <w:vAlign w:val="center"/>
          </w:tcPr>
          <w:p w14:paraId="55E1DD7B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903" w:type="dxa"/>
            <w:vAlign w:val="center"/>
          </w:tcPr>
          <w:p w14:paraId="54FA9139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2BA213DF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03E11587" w14:textId="3A2BB5B7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8,60</w:t>
            </w:r>
          </w:p>
        </w:tc>
        <w:tc>
          <w:tcPr>
            <w:tcW w:w="1002" w:type="dxa"/>
            <w:vAlign w:val="center"/>
          </w:tcPr>
          <w:p w14:paraId="6D038267" w14:textId="28739FFC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13,40</w:t>
            </w:r>
          </w:p>
        </w:tc>
        <w:tc>
          <w:tcPr>
            <w:tcW w:w="1002" w:type="dxa"/>
            <w:vAlign w:val="center"/>
          </w:tcPr>
          <w:p w14:paraId="3AAEA99F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59AE0A82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4" w:type="dxa"/>
            <w:vAlign w:val="center"/>
          </w:tcPr>
          <w:p w14:paraId="04D5FD97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06E2D99" w14:textId="0E407334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</w:tr>
      <w:tr w:rsidR="00975D54" w14:paraId="6223FCB6" w14:textId="77777777" w:rsidTr="00BA0BB6">
        <w:trPr>
          <w:trHeight w:val="50"/>
          <w:jc w:val="center"/>
        </w:trPr>
        <w:tc>
          <w:tcPr>
            <w:tcW w:w="1271" w:type="dxa"/>
            <w:vMerge/>
            <w:shd w:val="clear" w:color="auto" w:fill="92D050"/>
            <w:vAlign w:val="center"/>
          </w:tcPr>
          <w:p w14:paraId="25529893" w14:textId="77777777" w:rsidR="00975D54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00B050"/>
            <w:vAlign w:val="center"/>
          </w:tcPr>
          <w:p w14:paraId="6CB40BAD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903" w:type="dxa"/>
            <w:vAlign w:val="center"/>
          </w:tcPr>
          <w:p w14:paraId="5230E89A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3958466B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0A9254FC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2AD3006B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7BC3DD89" w14:textId="42F82188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6,45</w:t>
            </w:r>
          </w:p>
        </w:tc>
        <w:tc>
          <w:tcPr>
            <w:tcW w:w="1002" w:type="dxa"/>
            <w:vAlign w:val="center"/>
          </w:tcPr>
          <w:p w14:paraId="2416DAB7" w14:textId="063D3A09" w:rsidR="00975D54" w:rsidRDefault="00943317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6,40</w:t>
            </w:r>
          </w:p>
        </w:tc>
        <w:tc>
          <w:tcPr>
            <w:tcW w:w="974" w:type="dxa"/>
            <w:vAlign w:val="center"/>
          </w:tcPr>
          <w:p w14:paraId="1BD16165" w14:textId="08E061F8" w:rsidR="00975D54" w:rsidRDefault="00943317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  <w:r w:rsidR="001C4E1A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4A921B09" w14:textId="77777777" w:rsidR="00975D54" w:rsidRDefault="00975D54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975D54" w14:paraId="4B0BA69D" w14:textId="77777777" w:rsidTr="00BA0BB6">
        <w:trPr>
          <w:trHeight w:val="50"/>
          <w:jc w:val="center"/>
        </w:trPr>
        <w:tc>
          <w:tcPr>
            <w:tcW w:w="1271" w:type="dxa"/>
            <w:vMerge/>
            <w:shd w:val="clear" w:color="auto" w:fill="92D050"/>
            <w:vAlign w:val="center"/>
          </w:tcPr>
          <w:p w14:paraId="19A2C728" w14:textId="77777777" w:rsidR="00975D54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00B050"/>
            <w:vAlign w:val="center"/>
          </w:tcPr>
          <w:p w14:paraId="14BF18BC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903" w:type="dxa"/>
            <w:vAlign w:val="center"/>
          </w:tcPr>
          <w:p w14:paraId="0224978D" w14:textId="564EBD8A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8,60</w:t>
            </w:r>
          </w:p>
        </w:tc>
        <w:tc>
          <w:tcPr>
            <w:tcW w:w="1002" w:type="dxa"/>
            <w:vAlign w:val="center"/>
          </w:tcPr>
          <w:p w14:paraId="50D6B8FD" w14:textId="16E6F3B3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4,70</w:t>
            </w:r>
          </w:p>
        </w:tc>
        <w:tc>
          <w:tcPr>
            <w:tcW w:w="1002" w:type="dxa"/>
            <w:vAlign w:val="center"/>
          </w:tcPr>
          <w:p w14:paraId="5883A7AA" w14:textId="5E6DE68F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8,15</w:t>
            </w:r>
          </w:p>
        </w:tc>
        <w:tc>
          <w:tcPr>
            <w:tcW w:w="1002" w:type="dxa"/>
            <w:vAlign w:val="center"/>
          </w:tcPr>
          <w:p w14:paraId="4DC408DD" w14:textId="22BF2795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6,55</w:t>
            </w:r>
          </w:p>
        </w:tc>
        <w:tc>
          <w:tcPr>
            <w:tcW w:w="1002" w:type="dxa"/>
            <w:vAlign w:val="center"/>
          </w:tcPr>
          <w:p w14:paraId="7494D389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0C841307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4" w:type="dxa"/>
            <w:vAlign w:val="center"/>
          </w:tcPr>
          <w:p w14:paraId="41DAA884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C7FB9E6" w14:textId="6A46462B" w:rsidR="00975D54" w:rsidRDefault="00236305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</w:tr>
      <w:tr w:rsidR="00975D54" w14:paraId="10085620" w14:textId="77777777" w:rsidTr="00BA0BB6">
        <w:trPr>
          <w:trHeight w:val="50"/>
          <w:jc w:val="center"/>
        </w:trPr>
        <w:tc>
          <w:tcPr>
            <w:tcW w:w="1619" w:type="dxa"/>
            <w:gridSpan w:val="2"/>
            <w:shd w:val="clear" w:color="auto" w:fill="00B050"/>
            <w:vAlign w:val="center"/>
          </w:tcPr>
          <w:p w14:paraId="1903AAD5" w14:textId="77777777" w:rsidR="00975D54" w:rsidRDefault="00975D54" w:rsidP="00BA0BB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903" w:type="dxa"/>
            <w:shd w:val="clear" w:color="auto" w:fill="F2F2F2"/>
            <w:vAlign w:val="center"/>
          </w:tcPr>
          <w:p w14:paraId="3CBD6008" w14:textId="18E54A86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20,55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4819E4A7" w14:textId="47720F0C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18,60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2465BB07" w14:textId="13217FFB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18,25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6DC4C5A5" w14:textId="249F7AAE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21,55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30DF3D6F" w14:textId="4E3466AB" w:rsidR="001C4E1A" w:rsidRDefault="001C4E1A" w:rsidP="001C4E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7,80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7F4493C7" w14:textId="0EFD9F6A" w:rsidR="00975D54" w:rsidRDefault="00943317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  <w:r w:rsidR="001C4E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74" w:type="dxa"/>
            <w:shd w:val="clear" w:color="auto" w:fill="F2F2F2"/>
            <w:vAlign w:val="center"/>
          </w:tcPr>
          <w:p w14:paraId="04E62BF0" w14:textId="586CC9D0" w:rsidR="00975D54" w:rsidRDefault="00943317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5,5</w:t>
            </w:r>
            <w:r w:rsidR="001C4E1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D30465F" w14:textId="77777777" w:rsidR="00975D54" w:rsidRDefault="00975D54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14:paraId="023A63FC" w14:textId="1195BD0E" w:rsidR="007274B8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14:paraId="274BACA2" w14:textId="566AAF07" w:rsidR="00DE39D8" w:rsidRPr="007604F9" w:rsidRDefault="00F8340A" w:rsidP="00204EF3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12" w:name="_Toc142037187"/>
      <w:bookmarkStart w:id="13" w:name="_Toc15046184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12"/>
      <w:bookmarkEnd w:id="13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23678244" w:rsidR="00640E46" w:rsidRPr="00204EF3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04EF3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63F0935" w:rsidR="00640E46" w:rsidRDefault="00640E46" w:rsidP="00786E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StGen4"/>
        <w:tblW w:w="99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804"/>
        <w:gridCol w:w="2558"/>
      </w:tblGrid>
      <w:tr w:rsidR="001C4E1A" w14:paraId="6791F5BE" w14:textId="77777777" w:rsidTr="00204EF3">
        <w:trPr>
          <w:jc w:val="center"/>
        </w:trPr>
        <w:tc>
          <w:tcPr>
            <w:tcW w:w="7366" w:type="dxa"/>
            <w:gridSpan w:val="2"/>
            <w:shd w:val="clear" w:color="auto" w:fill="92D050"/>
            <w:vAlign w:val="center"/>
          </w:tcPr>
          <w:p w14:paraId="48AF3895" w14:textId="77777777" w:rsidR="001C4E1A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558" w:type="dxa"/>
            <w:shd w:val="clear" w:color="auto" w:fill="92D050"/>
            <w:vAlign w:val="center"/>
          </w:tcPr>
          <w:p w14:paraId="051A934F" w14:textId="77777777" w:rsidR="001C4E1A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1C4E1A" w14:paraId="6EF6A104" w14:textId="77777777" w:rsidTr="00204EF3">
        <w:trPr>
          <w:jc w:val="center"/>
        </w:trPr>
        <w:tc>
          <w:tcPr>
            <w:tcW w:w="562" w:type="dxa"/>
            <w:shd w:val="clear" w:color="auto" w:fill="00B050"/>
          </w:tcPr>
          <w:p w14:paraId="658D7521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804" w:type="dxa"/>
            <w:shd w:val="clear" w:color="auto" w:fill="92D050"/>
          </w:tcPr>
          <w:p w14:paraId="7ED35D88" w14:textId="5FB9A929" w:rsidR="001C4E1A" w:rsidRDefault="001C4E1A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</w:t>
            </w:r>
            <w:r w:rsidR="00C974B7">
              <w:rPr>
                <w:b/>
                <w:sz w:val="24"/>
                <w:szCs w:val="24"/>
              </w:rPr>
              <w:t>е сварные соединения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974B7">
              <w:rPr>
                <w:b/>
                <w:sz w:val="24"/>
                <w:szCs w:val="24"/>
              </w:rPr>
              <w:t xml:space="preserve">из углеродистой </w:t>
            </w:r>
            <w:r>
              <w:rPr>
                <w:b/>
                <w:sz w:val="24"/>
                <w:szCs w:val="24"/>
              </w:rPr>
              <w:t>стали</w:t>
            </w:r>
            <w:r w:rsidR="00C974B7">
              <w:rPr>
                <w:b/>
                <w:sz w:val="24"/>
                <w:szCs w:val="24"/>
              </w:rPr>
              <w:t>, выполненные РД (111 ММА)</w:t>
            </w:r>
          </w:p>
        </w:tc>
        <w:tc>
          <w:tcPr>
            <w:tcW w:w="2558" w:type="dxa"/>
            <w:shd w:val="clear" w:color="auto" w:fill="auto"/>
          </w:tcPr>
          <w:p w14:paraId="0DB835DA" w14:textId="0094FDCD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РГК, РК</w:t>
            </w:r>
          </w:p>
        </w:tc>
      </w:tr>
      <w:tr w:rsidR="001C4E1A" w14:paraId="54BA02C3" w14:textId="77777777" w:rsidTr="00204EF3">
        <w:trPr>
          <w:jc w:val="center"/>
        </w:trPr>
        <w:tc>
          <w:tcPr>
            <w:tcW w:w="562" w:type="dxa"/>
            <w:shd w:val="clear" w:color="auto" w:fill="00B050"/>
          </w:tcPr>
          <w:p w14:paraId="068C18D5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804" w:type="dxa"/>
            <w:shd w:val="clear" w:color="auto" w:fill="92D050"/>
          </w:tcPr>
          <w:p w14:paraId="47A158F4" w14:textId="1D7219A8" w:rsidR="001C4E1A" w:rsidRDefault="00C974B7" w:rsidP="00BA0B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Конструкция, работающая под давлением </w:t>
            </w:r>
            <w:r w:rsidR="001C4E1A">
              <w:rPr>
                <w:b/>
                <w:sz w:val="24"/>
                <w:szCs w:val="24"/>
              </w:rPr>
              <w:t>из углеродистой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C4E1A">
              <w:rPr>
                <w:b/>
                <w:sz w:val="24"/>
                <w:szCs w:val="24"/>
              </w:rPr>
              <w:t>стали</w:t>
            </w:r>
            <w:r>
              <w:rPr>
                <w:b/>
                <w:sz w:val="24"/>
                <w:szCs w:val="24"/>
              </w:rPr>
              <w:t>, выполненная РД (111</w:t>
            </w:r>
            <w:r w:rsidR="00BA0BB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ММА)</w:t>
            </w:r>
          </w:p>
        </w:tc>
        <w:tc>
          <w:tcPr>
            <w:tcW w:w="2558" w:type="dxa"/>
            <w:shd w:val="clear" w:color="auto" w:fill="auto"/>
          </w:tcPr>
          <w:p w14:paraId="13DE5D9D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ГИ</w:t>
            </w:r>
          </w:p>
        </w:tc>
      </w:tr>
      <w:tr w:rsidR="001C4E1A" w14:paraId="5B3557D4" w14:textId="77777777" w:rsidTr="00204EF3">
        <w:trPr>
          <w:jc w:val="center"/>
        </w:trPr>
        <w:tc>
          <w:tcPr>
            <w:tcW w:w="562" w:type="dxa"/>
            <w:shd w:val="clear" w:color="auto" w:fill="00B050"/>
          </w:tcPr>
          <w:p w14:paraId="7F08CB8D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804" w:type="dxa"/>
            <w:shd w:val="clear" w:color="auto" w:fill="92D050"/>
          </w:tcPr>
          <w:p w14:paraId="0F75E2D3" w14:textId="4C17C47F" w:rsidR="001C4E1A" w:rsidRDefault="001C4E1A" w:rsidP="00BA0B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Контрольные </w:t>
            </w:r>
            <w:r w:rsidR="00C974B7">
              <w:rPr>
                <w:b/>
                <w:sz w:val="24"/>
                <w:szCs w:val="24"/>
              </w:rPr>
              <w:t xml:space="preserve">сварные соединения из углеродистой стали, выполненные </w:t>
            </w:r>
            <w:r w:rsidR="00BA0BB6">
              <w:rPr>
                <w:b/>
                <w:sz w:val="24"/>
                <w:szCs w:val="24"/>
              </w:rPr>
              <w:t xml:space="preserve">МП (135 </w:t>
            </w:r>
            <w:r w:rsidR="00C974B7" w:rsidRPr="00C974B7">
              <w:rPr>
                <w:b/>
                <w:sz w:val="24"/>
                <w:szCs w:val="24"/>
              </w:rPr>
              <w:t>MIG/MAG)</w:t>
            </w:r>
          </w:p>
        </w:tc>
        <w:tc>
          <w:tcPr>
            <w:tcW w:w="2558" w:type="dxa"/>
            <w:shd w:val="clear" w:color="auto" w:fill="auto"/>
          </w:tcPr>
          <w:p w14:paraId="388B8335" w14:textId="478952FC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РГК, РК</w:t>
            </w:r>
          </w:p>
        </w:tc>
      </w:tr>
      <w:tr w:rsidR="001C4E1A" w14:paraId="144DCABE" w14:textId="77777777" w:rsidTr="00204EF3">
        <w:trPr>
          <w:jc w:val="center"/>
        </w:trPr>
        <w:tc>
          <w:tcPr>
            <w:tcW w:w="562" w:type="dxa"/>
            <w:shd w:val="clear" w:color="auto" w:fill="00B050"/>
          </w:tcPr>
          <w:p w14:paraId="2877361C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6804" w:type="dxa"/>
            <w:shd w:val="clear" w:color="auto" w:fill="92D050"/>
          </w:tcPr>
          <w:p w14:paraId="00639EB3" w14:textId="2707B5F3" w:rsidR="001C4E1A" w:rsidRDefault="001C4E1A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Конструкция</w:t>
            </w:r>
            <w:r w:rsidR="00C974B7">
              <w:rPr>
                <w:b/>
                <w:sz w:val="24"/>
                <w:szCs w:val="24"/>
              </w:rPr>
              <w:t xml:space="preserve">, работающая под давлением из углеродистой стали, выполненная </w:t>
            </w:r>
            <w:r w:rsidR="00BA0BB6">
              <w:rPr>
                <w:b/>
                <w:sz w:val="24"/>
                <w:szCs w:val="24"/>
              </w:rPr>
              <w:t xml:space="preserve">МП (135 </w:t>
            </w:r>
            <w:r w:rsidR="00C974B7" w:rsidRPr="00C974B7">
              <w:rPr>
                <w:b/>
                <w:sz w:val="24"/>
                <w:szCs w:val="24"/>
              </w:rPr>
              <w:t>MIG/MAG)</w:t>
            </w:r>
          </w:p>
        </w:tc>
        <w:tc>
          <w:tcPr>
            <w:tcW w:w="2558" w:type="dxa"/>
            <w:shd w:val="clear" w:color="auto" w:fill="auto"/>
          </w:tcPr>
          <w:p w14:paraId="08CBFA4B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ГИ</w:t>
            </w:r>
          </w:p>
        </w:tc>
      </w:tr>
      <w:tr w:rsidR="001C4E1A" w14:paraId="049E255D" w14:textId="77777777" w:rsidTr="00204EF3">
        <w:trPr>
          <w:jc w:val="center"/>
        </w:trPr>
        <w:tc>
          <w:tcPr>
            <w:tcW w:w="562" w:type="dxa"/>
            <w:shd w:val="clear" w:color="auto" w:fill="00B050"/>
          </w:tcPr>
          <w:p w14:paraId="0767A56C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6804" w:type="dxa"/>
            <w:shd w:val="clear" w:color="auto" w:fill="92D050"/>
          </w:tcPr>
          <w:p w14:paraId="2E41D2A0" w14:textId="3A496A93" w:rsidR="001C4E1A" w:rsidRDefault="00C974B7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сплава алюминия,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 w:rsidR="001C4E1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558" w:type="dxa"/>
            <w:shd w:val="clear" w:color="auto" w:fill="auto"/>
          </w:tcPr>
          <w:p w14:paraId="2E3A10AA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  <w:tr w:rsidR="001C4E1A" w14:paraId="392722B7" w14:textId="77777777" w:rsidTr="00204EF3">
        <w:trPr>
          <w:jc w:val="center"/>
        </w:trPr>
        <w:tc>
          <w:tcPr>
            <w:tcW w:w="562" w:type="dxa"/>
            <w:shd w:val="clear" w:color="auto" w:fill="00B050"/>
          </w:tcPr>
          <w:p w14:paraId="420C0337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804" w:type="dxa"/>
            <w:shd w:val="clear" w:color="auto" w:fill="92D050"/>
          </w:tcPr>
          <w:p w14:paraId="61E42D6E" w14:textId="326CC36B" w:rsidR="001C4E1A" w:rsidRDefault="00C974B7" w:rsidP="00C97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высоколегированной стали,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>
              <w:rPr>
                <w:b/>
                <w:sz w:val="24"/>
                <w:szCs w:val="24"/>
              </w:rPr>
              <w:t xml:space="preserve"> 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8" w:type="dxa"/>
            <w:shd w:val="clear" w:color="auto" w:fill="auto"/>
          </w:tcPr>
          <w:p w14:paraId="09AFD265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  <w:tr w:rsidR="001C4E1A" w14:paraId="0B73795A" w14:textId="77777777" w:rsidTr="00204EF3">
        <w:trPr>
          <w:jc w:val="center"/>
        </w:trPr>
        <w:tc>
          <w:tcPr>
            <w:tcW w:w="562" w:type="dxa"/>
            <w:shd w:val="clear" w:color="auto" w:fill="00B050"/>
          </w:tcPr>
          <w:p w14:paraId="2D6B9EE6" w14:textId="77777777" w:rsidR="001C4E1A" w:rsidRDefault="001C4E1A" w:rsidP="00204EF3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6804" w:type="dxa"/>
            <w:shd w:val="clear" w:color="auto" w:fill="92D050"/>
          </w:tcPr>
          <w:p w14:paraId="14BB9DEC" w14:textId="1DE1D48D" w:rsidR="001C4E1A" w:rsidRDefault="00C974B7" w:rsidP="00BA0B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</w:t>
            </w:r>
            <w:r w:rsidR="001C4E1A">
              <w:rPr>
                <w:b/>
                <w:sz w:val="24"/>
                <w:szCs w:val="24"/>
              </w:rPr>
              <w:t>углеродистой стали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>
              <w:rPr>
                <w:b/>
                <w:sz w:val="24"/>
                <w:szCs w:val="24"/>
              </w:rPr>
              <w:t xml:space="preserve"> 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8" w:type="dxa"/>
            <w:shd w:val="clear" w:color="auto" w:fill="auto"/>
          </w:tcPr>
          <w:p w14:paraId="7CA61B55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</w:tbl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14" w:name="_Toc142037188"/>
      <w:bookmarkStart w:id="15" w:name="_Toc150461848"/>
      <w:r w:rsidRPr="00D83E4E">
        <w:rPr>
          <w:rFonts w:ascii="Times New Roman" w:hAnsi="Times New Roman"/>
          <w:sz w:val="24"/>
        </w:rPr>
        <w:lastRenderedPageBreak/>
        <w:t>1.5. КОНКУРСНОЕ ЗАДАНИЕ</w:t>
      </w:r>
      <w:bookmarkEnd w:id="14"/>
      <w:bookmarkEnd w:id="15"/>
    </w:p>
    <w:p w14:paraId="33CA20EA" w14:textId="3EA8022C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1C4E1A">
        <w:rPr>
          <w:rFonts w:ascii="Times New Roman" w:eastAsia="Times New Roman" w:hAnsi="Times New Roman" w:cs="Times New Roman"/>
          <w:color w:val="000000"/>
          <w:sz w:val="28"/>
          <w:szCs w:val="28"/>
        </w:rPr>
        <w:t>: 18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1C4E1A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401CD5EC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C4E1A">
        <w:rPr>
          <w:rFonts w:ascii="Times New Roman" w:eastAsia="Times New Roman" w:hAnsi="Times New Roman" w:cs="Times New Roman"/>
          <w:color w:val="000000"/>
          <w:sz w:val="28"/>
          <w:szCs w:val="28"/>
        </w:rPr>
        <w:t>3 (три) дня</w:t>
      </w:r>
    </w:p>
    <w:p w14:paraId="4515EBCB" w14:textId="2E6F690C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584D1FD6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</w:t>
      </w:r>
      <w:r w:rsidR="001C4E1A">
        <w:rPr>
          <w:rFonts w:ascii="Times New Roman" w:hAnsi="Times New Roman" w:cs="Times New Roman"/>
          <w:sz w:val="28"/>
          <w:szCs w:val="28"/>
        </w:rPr>
        <w:t>я проверки теоретических знаний/</w:t>
      </w:r>
      <w:r>
        <w:rPr>
          <w:rFonts w:ascii="Times New Roman" w:hAnsi="Times New Roman" w:cs="Times New Roman"/>
          <w:sz w:val="28"/>
          <w:szCs w:val="28"/>
        </w:rPr>
        <w:t>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6" w:name="_Toc142037189"/>
      <w:bookmarkStart w:id="17" w:name="_Toc15046184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6"/>
      <w:bookmarkEnd w:id="17"/>
    </w:p>
    <w:p w14:paraId="2E5E60CA" w14:textId="319BA5DE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1C4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семи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="001C4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413AC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="001C4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(модуль А, модуль Б, модуль В, модуль Г</w:t>
      </w:r>
      <w:r w:rsidR="00413AC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модуль Д, модуль Е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13AC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A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(модуль Ж)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B1111D9" w14:textId="3580FAD3" w:rsidR="008C41F7" w:rsidRP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4138FDD1" w14:textId="43E2EAA6" w:rsidR="00236305" w:rsidRDefault="00236305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75B40417" w14:textId="1DE3112E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</w:t>
      </w:r>
      <w:r w:rsidR="0023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 </w:t>
      </w:r>
      <w:r w:rsidR="00B43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B43D8D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вариативной части не подходит под запрос работодателя конкретного региона, то вариативны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</w:t>
      </w:r>
      <w:r w:rsidR="0041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(исключать модуль нельзя!)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</w:t>
      </w:r>
      <w:r w:rsidR="0085184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 модуля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8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</w:t>
      </w:r>
      <w:r w:rsidR="009E5BD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418B25" w14:textId="72D32ABD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8" w:name="_Toc142037190"/>
      <w:bookmarkStart w:id="19" w:name="_Toc15046185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(инвариант/вариатив)</w:t>
      </w:r>
      <w:bookmarkEnd w:id="18"/>
      <w:bookmarkEnd w:id="19"/>
    </w:p>
    <w:p w14:paraId="29B79F6C" w14:textId="64008DDE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0" w:name="_Hlk150460325"/>
      <w:r w:rsidR="009B2B15" w:rsidRPr="009B2B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сварные соединения из углеродистой стали, выполненные РД (111 ММА)</w:t>
      </w:r>
      <w:bookmarkEnd w:id="20"/>
      <w:r w:rsidR="00993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46BB9A5" w14:textId="27993430" w:rsidR="00730AE0" w:rsidRPr="00C97E44" w:rsidRDefault="009B2B15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– 3 часа </w:t>
      </w:r>
    </w:p>
    <w:p w14:paraId="42B4769C" w14:textId="5F16EE66" w:rsidR="009B2B15" w:rsidRPr="00771B49" w:rsidRDefault="00730AE0" w:rsidP="00DF74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771B49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1B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трех </w:t>
      </w:r>
      <w:r w:rsidR="009B2B15">
        <w:rPr>
          <w:rFonts w:ascii="Times New Roman" w:eastAsia="Times New Roman" w:hAnsi="Times New Roman" w:cs="Times New Roman"/>
          <w:bCs/>
          <w:i/>
          <w:sz w:val="28"/>
          <w:szCs w:val="28"/>
        </w:rPr>
        <w:t>КСС</w:t>
      </w:r>
      <w:r w:rsid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BA0BB6"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из углеродистой стали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33A6CD67" w14:textId="4238816A" w:rsidR="009B2B15" w:rsidRDefault="009B2B15" w:rsidP="00DF74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труб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+ труба (стыковое соединение);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51C14F7" w14:textId="4BB220B5" w:rsidR="009B2B15" w:rsidRDefault="009B2B15" w:rsidP="00DF74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пластина + пластина (стыковое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соединение)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86094F3" w14:textId="5B834491" w:rsidR="009B2B15" w:rsidRPr="009B2B15" w:rsidRDefault="009B2B15" w:rsidP="00DF74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тавровое соединение)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7F42A79" w14:textId="77777777" w:rsidR="009B2B15" w:rsidRDefault="009B2B15" w:rsidP="009B2B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03492670" w14:textId="77777777" w:rsidR="009B2B15" w:rsidRDefault="009B2B15" w:rsidP="00DF74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высококачественная низкоуглеродис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тая сталь, Ø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114 мм, толщина стенки 8 мм, </w:t>
      </w:r>
    </w:p>
    <w:p w14:paraId="7C3EF5D5" w14:textId="6D63C26F" w:rsidR="009B2B15" w:rsidRPr="009B2B15" w:rsidRDefault="009B2B15" w:rsidP="00DF74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пластины 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F74AE" w:rsidRPr="009B2B15">
        <w:rPr>
          <w:rFonts w:ascii="Times New Roman" w:eastAsia="Times New Roman" w:hAnsi="Times New Roman" w:cs="Times New Roman"/>
          <w:bCs/>
          <w:sz w:val="28"/>
          <w:szCs w:val="28"/>
        </w:rPr>
        <w:t>высококачественная низкоуглеродис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тая сталь, толщиной 10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мм.</w:t>
      </w:r>
    </w:p>
    <w:p w14:paraId="1669D821" w14:textId="194E8A95" w:rsidR="009B2B15" w:rsidRPr="009B2B15" w:rsidRDefault="00DF74AE" w:rsidP="009B2B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контрольных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сварных соединений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выполняется ручной дуговой сваркой</w:t>
      </w:r>
      <w:r w:rsidRPr="00DF74A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плавящимся покрытым электродом</w:t>
      </w:r>
      <w:r w:rsidR="00D65790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(основное покрытие)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111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ММА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5A0D8F16" w14:textId="789747D4" w:rsidR="009B2B15" w:rsidRPr="009B2B15" w:rsidRDefault="00BA0BB6" w:rsidP="009B2B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РГК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>РК</w:t>
      </w:r>
    </w:p>
    <w:p w14:paraId="55371BD4" w14:textId="731C3438" w:rsidR="009B2B15" w:rsidRPr="009B2B15" w:rsidRDefault="009B2B15" w:rsidP="009B2B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Для всех образцов пластин отрезок длиной 20 мм от края не подлежит визуальному и измерительному контролю, но должен быть заварен от начала до конца КСС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EC9A045" w14:textId="2DF9EF0B" w:rsidR="009B2B15" w:rsidRPr="00C97E44" w:rsidRDefault="009B2B15" w:rsidP="009B2B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Геометрические размеры сварного шва, включая катет таврового соединения, количество слоев и проходов вып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>олняется в соответствии с чертежом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43FC53C" w14:textId="77777777" w:rsidR="00BA0BB6" w:rsidRDefault="00BA0BB6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0AFE18" w14:textId="46FD7114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F74AE" w:rsidRPr="00DF7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Конструкция, работающая под давлением из углеродистой стали, выполненная РД (111 ММА)</w:t>
      </w:r>
      <w:r w:rsidR="00993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0C29A71" w14:textId="596E542D" w:rsidR="00730AE0" w:rsidRPr="00C97E44" w:rsidRDefault="00DF74AE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3 часа</w:t>
      </w:r>
    </w:p>
    <w:p w14:paraId="2C27D041" w14:textId="519238C3" w:rsidR="00771B49" w:rsidRDefault="00730AE0" w:rsidP="00771B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BA0BB6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</w:t>
      </w:r>
      <w:r w:rsidR="005B549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замкнутой герметичной </w:t>
      </w:r>
      <w:r w:rsid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конструкции</w:t>
      </w:r>
      <w:r w:rsidR="005B549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5B5497"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из пластин и труб</w:t>
      </w:r>
      <w:r w:rsid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работающей под давлением </w:t>
      </w:r>
      <w:r w:rsidR="00BA0BB6"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из углеродистой стали</w:t>
      </w:r>
      <w:r w:rsid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</w:p>
    <w:p w14:paraId="403901C5" w14:textId="6E1B6613" w:rsidR="00771B49" w:rsidRDefault="00771B49" w:rsidP="00771B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6605BBA7" w14:textId="07ADC02E" w:rsidR="00771B49" w:rsidRDefault="00771B49" w:rsidP="00771B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высококачественная низкоуглеродис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тая сталь, </w:t>
      </w:r>
      <w:r w:rsidR="00BA0BB6">
        <w:rPr>
          <w:rFonts w:ascii="Times New Roman" w:eastAsia="Times New Roman" w:hAnsi="Times New Roman" w:cs="Times New Roman"/>
          <w:bCs/>
          <w:sz w:val="28"/>
          <w:szCs w:val="28"/>
        </w:rPr>
        <w:t>толщиной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0BB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мм, </w:t>
      </w:r>
    </w:p>
    <w:p w14:paraId="77461F9F" w14:textId="3DD00234" w:rsidR="00771B49" w:rsidRPr="009B2B15" w:rsidRDefault="00771B49" w:rsidP="00771B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</w:t>
      </w:r>
      <w:r w:rsidR="00BA0BB6">
        <w:rPr>
          <w:rFonts w:ascii="Times New Roman" w:eastAsia="Times New Roman" w:hAnsi="Times New Roman" w:cs="Times New Roman"/>
          <w:bCs/>
          <w:sz w:val="28"/>
          <w:szCs w:val="28"/>
        </w:rPr>
        <w:t>конструкции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выполняется ручной дуговой сваркой</w:t>
      </w:r>
      <w:r w:rsidRPr="00DF74A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плавящимся покрытым электродом</w:t>
      </w:r>
      <w:r w:rsidR="00D65790">
        <w:rPr>
          <w:rFonts w:ascii="Times New Roman" w:eastAsia="Times New Roman" w:hAnsi="Times New Roman" w:cs="Times New Roman"/>
          <w:bCs/>
          <w:sz w:val="28"/>
          <w:szCs w:val="28"/>
        </w:rPr>
        <w:t xml:space="preserve"> (рутиловое покрытие)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111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ММА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748DFF85" w14:textId="49234858" w:rsidR="00BA0BB6" w:rsidRDefault="00BA0BB6" w:rsidP="00771B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="00771B49"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 ГИ (и</w:t>
      </w:r>
      <w:r>
        <w:rPr>
          <w:rFonts w:ascii="Times New Roman" w:eastAsia="Times New Roman" w:hAnsi="Times New Roman" w:cs="Times New Roman"/>
          <w:sz w:val="28"/>
          <w:szCs w:val="28"/>
        </w:rPr>
        <w:t>спытание под давлением 10 бар)</w:t>
      </w:r>
      <w:r w:rsidR="009852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17C01C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3FEE9117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A0BB6" w:rsidRPr="00BA0B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сварные соединения из углеродис</w:t>
      </w:r>
      <w:r w:rsidR="00BA0B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той стали, выполненные МП (135 </w:t>
      </w:r>
      <w:r w:rsidR="00BA0BB6" w:rsidRPr="00BA0B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MIG/MAG)</w:t>
      </w:r>
      <w:r w:rsidR="00993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2FA638D4" w14:textId="77777777" w:rsidR="005B5497" w:rsidRPr="00C97E44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 xml:space="preserve">Время на выполнение модуля – 3 часа </w:t>
      </w:r>
    </w:p>
    <w:p w14:paraId="16DEF309" w14:textId="77777777" w:rsidR="005B5497" w:rsidRPr="00771B49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трех КСС 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из углеродистой стали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021E67D5" w14:textId="77777777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труб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+ труба (стыковое соединение);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381F566" w14:textId="77777777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пластина + пластина (стыковое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соединение); </w:t>
      </w:r>
    </w:p>
    <w:p w14:paraId="0BB02B8B" w14:textId="77777777" w:rsidR="005B5497" w:rsidRPr="009B2B15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тавровое соединение)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08323AE" w14:textId="77777777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41FC75D2" w14:textId="77777777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высококачественная низкоуглеродис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тая сталь, Ø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114 мм, толщина стенки 8 мм, </w:t>
      </w:r>
    </w:p>
    <w:p w14:paraId="0D40C831" w14:textId="77777777" w:rsidR="005B5497" w:rsidRPr="009B2B15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пластины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высококачественная низкоуглеродис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тая сталь, толщиной 10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мм.</w:t>
      </w:r>
    </w:p>
    <w:p w14:paraId="094CC902" w14:textId="0AE6EA84" w:rsidR="005B5497" w:rsidRPr="009B2B15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контрольных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сварных соединений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выполняется частично механизированной сваркой </w:t>
      </w:r>
      <w:r w:rsidRPr="005B5497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плавлением проволокой сплошного сечения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среде защитного газа (135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B5497">
        <w:rPr>
          <w:rFonts w:ascii="Times New Roman" w:eastAsia="Times New Roman" w:hAnsi="Times New Roman" w:cs="Times New Roman"/>
          <w:bCs/>
          <w:sz w:val="28"/>
          <w:szCs w:val="28"/>
        </w:rPr>
        <w:t>MIG/MAG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61C816F5" w14:textId="77777777" w:rsidR="005B5497" w:rsidRPr="009B2B15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; РГК;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РК</w:t>
      </w:r>
    </w:p>
    <w:p w14:paraId="5425AEE9" w14:textId="77777777" w:rsidR="005B5497" w:rsidRPr="009B2B15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Для всех образцов пластин отрезок длиной 20 мм от края не подлежит визуальному и измерительному контролю, но должен быть заварен от начала до конца КСС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0C6C513" w14:textId="44B40ECA" w:rsidR="00730AE0" w:rsidRPr="00C97E44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Геометрические размеры сварного шва, включая катет таврового соединения, количество слоев и проходов вып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олняется в соответствии с чертежом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4835FFE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65F54" w14:textId="26849F8B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B5497" w:rsidRPr="005B5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1" w:name="_Hlk150460569"/>
      <w:r w:rsidR="005B5497" w:rsidRPr="005B54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</w:t>
      </w:r>
      <w:r w:rsidR="005B54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ия, работающая под давлением из </w:t>
      </w:r>
      <w:r w:rsidR="005B5497" w:rsidRPr="005B54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углеродистой стали, выполненная МП (135 MIG/MAG)</w:t>
      </w:r>
      <w:bookmarkEnd w:id="21"/>
      <w:r w:rsidR="00993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9E0C4C3" w14:textId="77777777" w:rsidR="005B5497" w:rsidRPr="00C97E44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3 часа</w:t>
      </w:r>
    </w:p>
    <w:p w14:paraId="4EE955AA" w14:textId="2CA4D15A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замкнутой герметичной конструкции 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из пластин и труб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работающей под давлением 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низко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углеродистой стали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</w:p>
    <w:p w14:paraId="68883904" w14:textId="77777777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4D003BA0" w14:textId="22CD283D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высококачественная низкоуглеродис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тая сталь, толщиной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8523A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мм, </w:t>
      </w:r>
      <w:r w:rsidR="0098523A">
        <w:rPr>
          <w:rFonts w:ascii="Times New Roman" w:eastAsia="Times New Roman" w:hAnsi="Times New Roman" w:cs="Times New Roman"/>
          <w:bCs/>
          <w:sz w:val="28"/>
          <w:szCs w:val="28"/>
        </w:rPr>
        <w:t>толщина стенки трубы 8 мм</w:t>
      </w:r>
    </w:p>
    <w:p w14:paraId="1CFC358E" w14:textId="14654CB8" w:rsidR="005B5497" w:rsidRPr="009B2B15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конструкции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выполняется </w:t>
      </w:r>
      <w:r w:rsidR="0098523A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частично механизированной сваркой </w:t>
      </w:r>
      <w:r w:rsidR="0098523A" w:rsidRPr="005B5497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плавлением проволокой сплошного сечения в </w:t>
      </w:r>
      <w:r w:rsidR="0098523A">
        <w:rPr>
          <w:rFonts w:ascii="Times New Roman" w:eastAsia="Times New Roman" w:hAnsi="Times New Roman" w:cs="Times New Roman"/>
          <w:bCs/>
          <w:sz w:val="28"/>
          <w:szCs w:val="28"/>
        </w:rPr>
        <w:t>среде защитного газа (135</w:t>
      </w:r>
      <w:r w:rsidR="0098523A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8523A" w:rsidRPr="005B5497">
        <w:rPr>
          <w:rFonts w:ascii="Times New Roman" w:eastAsia="Times New Roman" w:hAnsi="Times New Roman" w:cs="Times New Roman"/>
          <w:bCs/>
          <w:sz w:val="28"/>
          <w:szCs w:val="28"/>
        </w:rPr>
        <w:t>MIG/MAG</w:t>
      </w:r>
      <w:r w:rsidR="0098523A" w:rsidRPr="009B2B1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129F468E" w14:textId="397B6077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Оценка модуля: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 ГИ (и</w:t>
      </w:r>
      <w:r w:rsidR="0098523A">
        <w:rPr>
          <w:rFonts w:ascii="Times New Roman" w:eastAsia="Times New Roman" w:hAnsi="Times New Roman" w:cs="Times New Roman"/>
          <w:sz w:val="28"/>
          <w:szCs w:val="28"/>
        </w:rPr>
        <w:t>спытание под давлением 6</w:t>
      </w:r>
      <w:r>
        <w:rPr>
          <w:rFonts w:ascii="Times New Roman" w:eastAsia="Times New Roman" w:hAnsi="Times New Roman" w:cs="Times New Roman"/>
          <w:sz w:val="28"/>
          <w:szCs w:val="28"/>
        </w:rPr>
        <w:t>0 бар)</w:t>
      </w:r>
      <w:r w:rsidR="009852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7585C4" w14:textId="1CDE9FF1" w:rsidR="009E5BD9" w:rsidRDefault="009E5BD9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DD6C04" w14:textId="77777777" w:rsidR="00413ACD" w:rsidRPr="00C97E44" w:rsidRDefault="0098523A" w:rsidP="00413AC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85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Сварная конструкция из сплава алюминия, выполненная РАД (141 TIG)</w:t>
      </w:r>
      <w:r w:rsidR="00993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3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31ECD571" w14:textId="7D879EA0" w:rsidR="0098523A" w:rsidRPr="00C97E44" w:rsidRDefault="0098523A" w:rsidP="009852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1,5 часа</w:t>
      </w:r>
    </w:p>
    <w:p w14:paraId="65C5144F" w14:textId="598FDA50" w:rsidR="0098523A" w:rsidRDefault="0098523A" w:rsidP="009852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конструкции 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сплава алюминия. </w:t>
      </w:r>
    </w:p>
    <w:p w14:paraId="54A906BF" w14:textId="77777777" w:rsidR="0098523A" w:rsidRDefault="0098523A" w:rsidP="009852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7374A460" w14:textId="2C61661A" w:rsidR="0098523A" w:rsidRDefault="0098523A" w:rsidP="009852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5F0102">
        <w:rPr>
          <w:rFonts w:ascii="Times New Roman" w:eastAsia="Times New Roman" w:hAnsi="Times New Roman" w:cs="Times New Roman"/>
          <w:bCs/>
          <w:sz w:val="28"/>
          <w:szCs w:val="28"/>
        </w:rPr>
        <w:t>сплав алюминия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толщиной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F0102">
        <w:rPr>
          <w:rFonts w:ascii="Times New Roman" w:eastAsia="Times New Roman" w:hAnsi="Times New Roman" w:cs="Times New Roman"/>
          <w:bCs/>
          <w:sz w:val="28"/>
          <w:szCs w:val="28"/>
        </w:rPr>
        <w:t>3 мм</w:t>
      </w:r>
    </w:p>
    <w:p w14:paraId="5CD2F2A8" w14:textId="230F41A6" w:rsidR="0098523A" w:rsidRPr="009B2B15" w:rsidRDefault="0098523A" w:rsidP="009852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конструкции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выполняется </w:t>
      </w:r>
      <w:r w:rsidR="005F0102">
        <w:rPr>
          <w:rFonts w:ascii="Times New Roman" w:eastAsia="Times New Roman" w:hAnsi="Times New Roman" w:cs="Times New Roman"/>
          <w:bCs/>
          <w:sz w:val="28"/>
          <w:szCs w:val="28"/>
        </w:rPr>
        <w:t>ручной дуговой сваркой</w:t>
      </w:r>
      <w:r w:rsidR="005F0102" w:rsidRPr="005F010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неплавящимся э</w:t>
      </w:r>
      <w:r w:rsidR="005F0102">
        <w:rPr>
          <w:rFonts w:ascii="Times New Roman" w:eastAsia="Times New Roman" w:hAnsi="Times New Roman" w:cs="Times New Roman"/>
          <w:bCs/>
          <w:sz w:val="28"/>
          <w:szCs w:val="28"/>
        </w:rPr>
        <w:t>лектродом в среде аргона</w:t>
      </w:r>
      <w:r w:rsidR="0085184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 (</w:t>
      </w:r>
      <w:r w:rsidR="005F0102">
        <w:rPr>
          <w:rFonts w:ascii="Times New Roman" w:eastAsia="Times New Roman" w:hAnsi="Times New Roman" w:cs="Times New Roman"/>
          <w:bCs/>
          <w:sz w:val="28"/>
          <w:szCs w:val="28"/>
        </w:rPr>
        <w:t>141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F0102" w:rsidRPr="005F0102">
        <w:rPr>
          <w:rFonts w:ascii="Times New Roman" w:eastAsia="Times New Roman" w:hAnsi="Times New Roman" w:cs="Times New Roman"/>
          <w:bCs/>
          <w:sz w:val="28"/>
          <w:szCs w:val="28"/>
        </w:rPr>
        <w:t>TIG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23AAB393" w14:textId="34AE720C" w:rsidR="0098523A" w:rsidRDefault="0098523A" w:rsidP="009852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8D605D" w14:textId="77777777" w:rsidR="005F0102" w:rsidRDefault="005F010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1C178F" w14:textId="77777777" w:rsidR="00413ACD" w:rsidRPr="00C97E44" w:rsidRDefault="005F0102" w:rsidP="00413AC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85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Сварная конструкция из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высоколегированной стали</w:t>
      </w:r>
      <w:r w:rsidRPr="00985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выполненная РАД (141 TIG)</w:t>
      </w:r>
      <w:r w:rsidR="00993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3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520BAC1D" w14:textId="40AE5C6A" w:rsidR="005F0102" w:rsidRPr="0098523A" w:rsidRDefault="005F0102" w:rsidP="005F01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4D6BA5D" w14:textId="77777777" w:rsidR="005F0102" w:rsidRPr="00C97E44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1,5 часа</w:t>
      </w:r>
    </w:p>
    <w:p w14:paraId="5CB855DA" w14:textId="71965B29" w:rsidR="005F0102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конструкции 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высоколегированной (нержавеющей) стали. </w:t>
      </w:r>
    </w:p>
    <w:p w14:paraId="26C284C2" w14:textId="77777777" w:rsidR="005F0102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0F6BC3EC" w14:textId="1781497C" w:rsidR="005F0102" w:rsidRPr="005F0102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>- высоколегированная (нержавеющая) сталь, толщиной 2 мм</w:t>
      </w:r>
    </w:p>
    <w:p w14:paraId="3447E61D" w14:textId="77777777" w:rsidR="005F0102" w:rsidRPr="009B2B15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конструкции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выполняется ручной дуговой сваркой</w:t>
      </w: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неплавящимся э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лектродом в среде аргона (141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>TIG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60882F4C" w14:textId="77777777" w:rsidR="005F0102" w:rsidRDefault="005F0102" w:rsidP="005F010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959D9" w14:textId="77777777" w:rsidR="005F0102" w:rsidRDefault="005F0102" w:rsidP="005F010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C33A6C7" w14:textId="48E9712F" w:rsidR="005F0102" w:rsidRPr="0098523A" w:rsidRDefault="005F0102" w:rsidP="005F01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2" w:name="_Hlk150460839"/>
      <w:r w:rsidRPr="00985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Сварная конструкция из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углеродистой стали</w:t>
      </w:r>
      <w:r w:rsidRPr="00985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выполненная РАД (141 TIG)</w:t>
      </w:r>
      <w:bookmarkEnd w:id="22"/>
      <w:r w:rsidR="00993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(вариатив)</w:t>
      </w:r>
    </w:p>
    <w:p w14:paraId="7491F795" w14:textId="58CE3827" w:rsidR="005F0102" w:rsidRPr="00C97E44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3 часа</w:t>
      </w:r>
    </w:p>
    <w:p w14:paraId="1ED4006C" w14:textId="4F915ED1" w:rsidR="005F0102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конструкции 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углеродистой стали. </w:t>
      </w:r>
    </w:p>
    <w:p w14:paraId="4620FB49" w14:textId="77777777" w:rsidR="005F0102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7A55075E" w14:textId="7FEA407B" w:rsidR="005F0102" w:rsidRPr="005F0102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углеродистая</w:t>
      </w: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сталь, толщиной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</w:t>
      </w:r>
    </w:p>
    <w:p w14:paraId="2B0897E9" w14:textId="77777777" w:rsidR="005F0102" w:rsidRPr="009B2B15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конструкции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выполняется ручной дуговой сваркой</w:t>
      </w: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неплавящимся э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лектродом в среде аргона (141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>TIG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1C8916A9" w14:textId="77777777" w:rsidR="00204EF3" w:rsidRDefault="005F0102" w:rsidP="005F010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1FDD2D" w14:textId="77777777" w:rsidR="00204EF3" w:rsidRDefault="00204EF3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3" w:name="_Toc78885643"/>
      <w:bookmarkStart w:id="24" w:name="_Toc142037191"/>
      <w:bookmarkStart w:id="25" w:name="_Toc150461851"/>
    </w:p>
    <w:p w14:paraId="28B6497F" w14:textId="39B4707B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23"/>
      <w:bookmarkEnd w:id="24"/>
      <w:bookmarkEnd w:id="25"/>
    </w:p>
    <w:p w14:paraId="3AB32860" w14:textId="065B3325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рабочих мест (постов) на 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 xml:space="preserve">конкурсной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площадке должно строго соответствовать количеству аккредитованных участников.</w:t>
      </w:r>
    </w:p>
    <w:p w14:paraId="315B5B56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Чемпионат по компетенции «Сварочные технологии» необходимо проводить только в одну смену.</w:t>
      </w:r>
    </w:p>
    <w:p w14:paraId="2107CEE3" w14:textId="0A0E1723" w:rsidR="006968F6" w:rsidRPr="006968F6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8F6">
        <w:rPr>
          <w:rFonts w:ascii="Times New Roman" w:eastAsia="Times New Roman" w:hAnsi="Times New Roman" w:cs="Times New Roman"/>
          <w:b/>
          <w:sz w:val="28"/>
          <w:szCs w:val="28"/>
        </w:rPr>
        <w:t>Требования к сборке</w:t>
      </w:r>
      <w:r w:rsidR="006968F6" w:rsidRPr="006968F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968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8CBBD53" w14:textId="5113CAFF" w:rsidR="005F0102" w:rsidRPr="005F0102" w:rsidRDefault="006968F6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борку изделий необходимо произвести согласно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>чертежа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. Собранные образцы предъявляются экспертам для проверки и маркировки.</w:t>
      </w:r>
    </w:p>
    <w:p w14:paraId="5B2ACCC7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В случае, если образец собран с нарушением, его необходимо разобрать и собрать заново. Время дополнительное не предоставляется. Баллы за сборку не начисляются.</w:t>
      </w:r>
    </w:p>
    <w:p w14:paraId="13FECDE8" w14:textId="5A7193EA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Наличие прихваток внутри конструкций, проверяемых </w:t>
      </w:r>
      <w:r w:rsidR="006968F6" w:rsidRPr="005F0102">
        <w:rPr>
          <w:rFonts w:ascii="Times New Roman" w:eastAsia="Times New Roman" w:hAnsi="Times New Roman" w:cs="Times New Roman"/>
          <w:sz w:val="28"/>
          <w:szCs w:val="28"/>
        </w:rPr>
        <w:t>на герметичность,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допускается. </w:t>
      </w:r>
    </w:p>
    <w:p w14:paraId="312DE811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Сборку можно выполнять в любом пространственном положении.</w:t>
      </w:r>
    </w:p>
    <w:p w14:paraId="492CA326" w14:textId="2B16CB8F" w:rsid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После начала сварки контрольные соединения нельзя разъединять, а затем повторно прихватывать. Повторную сборку можно выполнять только в том случае, если сварка корня еще не начата.</w:t>
      </w:r>
    </w:p>
    <w:p w14:paraId="248BE91E" w14:textId="332973B9" w:rsidR="00B43D8D" w:rsidRPr="005F0102" w:rsidRDefault="00B43D8D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Сборку проводить тем же сварочным процессом, что и сварку в соответствии с КЗ.</w:t>
      </w:r>
    </w:p>
    <w:p w14:paraId="507BD3E0" w14:textId="0EEF29B8" w:rsidR="005F0102" w:rsidRPr="006968F6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8F6">
        <w:rPr>
          <w:rFonts w:ascii="Times New Roman" w:eastAsia="Times New Roman" w:hAnsi="Times New Roman" w:cs="Times New Roman"/>
          <w:b/>
          <w:sz w:val="28"/>
          <w:szCs w:val="28"/>
        </w:rPr>
        <w:t>Сварка образцов</w:t>
      </w:r>
      <w:r w:rsidR="006968F6" w:rsidRPr="006968F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97C27DE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При сварке труб/труб с пластинами, замок должен быть расположен на 12 и 6 часах, с допуском ± 10 мм от вертикальной осевой до границы сварного шва.</w:t>
      </w:r>
    </w:p>
    <w:p w14:paraId="6B125446" w14:textId="332341F5" w:rsid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Все швы при толщине металла до 4,5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мм должны выполняться за один проход с использованием присадочного металла. При выполнении второго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lastRenderedPageBreak/>
        <w:t>прохода (с присадочным металлом или без него)</w:t>
      </w:r>
      <w:r w:rsidR="00B43D8D">
        <w:rPr>
          <w:rFonts w:ascii="Times New Roman" w:eastAsia="Times New Roman" w:hAnsi="Times New Roman" w:cs="Times New Roman"/>
          <w:sz w:val="28"/>
          <w:szCs w:val="28"/>
        </w:rPr>
        <w:t xml:space="preserve"> или сварки без присадочного материала первого прохода,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конструкция 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оценива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="00B43D8D">
        <w:rPr>
          <w:rFonts w:ascii="Times New Roman" w:eastAsia="Times New Roman" w:hAnsi="Times New Roman" w:cs="Times New Roman"/>
          <w:sz w:val="28"/>
          <w:szCs w:val="28"/>
        </w:rPr>
        <w:t>, за модуль проставляются нули.</w:t>
      </w:r>
    </w:p>
    <w:p w14:paraId="4C9063A7" w14:textId="2C3DF4E4" w:rsidR="00257853" w:rsidRDefault="00257853" w:rsidP="005F0102">
      <w:pPr>
        <w:spacing w:after="0" w:line="36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74946">
        <w:rPr>
          <w:rFonts w:ascii="Times New Roman" w:hAnsi="Times New Roman"/>
          <w:sz w:val="27"/>
          <w:szCs w:val="27"/>
        </w:rPr>
        <w:t>С</w:t>
      </w:r>
      <w:r>
        <w:rPr>
          <w:rFonts w:ascii="Times New Roman" w:hAnsi="Times New Roman"/>
          <w:sz w:val="27"/>
          <w:szCs w:val="27"/>
        </w:rPr>
        <w:t>варка вертикальных или наклонных сварных швов осуществляется только по направлению вверх (на подъем).</w:t>
      </w:r>
    </w:p>
    <w:p w14:paraId="3937FF76" w14:textId="2A9C630B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При необходимости выполнения газовой защиты корня шва (поддува) сварных соединений модуля «Е», участник может использовать приспособления собственной разработки, изготовленные заранее.</w:t>
      </w:r>
    </w:p>
    <w:p w14:paraId="3450196D" w14:textId="6AA619AF" w:rsid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К оценке допускаются полностью сваренные конструкции/К</w:t>
      </w:r>
      <w:r w:rsidR="0085184C">
        <w:rPr>
          <w:rFonts w:ascii="Times New Roman" w:eastAsia="Times New Roman" w:hAnsi="Times New Roman" w:cs="Times New Roman"/>
          <w:sz w:val="28"/>
          <w:szCs w:val="28"/>
        </w:rPr>
        <w:t>СС не имеющие сквозных дефектов, очищенные от грязи, шлака и дыма.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В случае невыполнения данного требования баллы за изделие не начисляются, оценка ВИК и другие испытания не проводятся. </w:t>
      </w:r>
    </w:p>
    <w:p w14:paraId="01344BEF" w14:textId="5B1DB30F" w:rsidR="00B43D8D" w:rsidRPr="005F0102" w:rsidRDefault="00B43D8D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химических средств от образования брызг на изделии строго запрещено! За данное нарушение изделие снимается с оценки</w:t>
      </w:r>
      <w:r w:rsidR="001409A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спрей или пасту от брызг необходимо только для горелки.</w:t>
      </w:r>
    </w:p>
    <w:p w14:paraId="7FEC2FFA" w14:textId="1DF513B0" w:rsid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Конструкции/КСС, выполненные с нарушением технологического процесса сварки (несоответствие сварочного процесса, пространственного положения сварного шва, выполнение сварки на спуск) к испытаниям не допускаются, баллы за модуль не выставляются.</w:t>
      </w:r>
    </w:p>
    <w:p w14:paraId="2B89DFDD" w14:textId="2BE2391A" w:rsidR="00D65790" w:rsidRDefault="00D65790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нарушения технологии при сварке тавровых соединений по количеству слоев и проходов, оценка не проводится</w:t>
      </w:r>
      <w:r w:rsidR="00E60146">
        <w:rPr>
          <w:rFonts w:ascii="Times New Roman" w:eastAsia="Times New Roman" w:hAnsi="Times New Roman" w:cs="Times New Roman"/>
          <w:sz w:val="28"/>
          <w:szCs w:val="28"/>
        </w:rPr>
        <w:t xml:space="preserve"> (для данной группы швов)</w:t>
      </w:r>
      <w:r>
        <w:rPr>
          <w:rFonts w:ascii="Times New Roman" w:eastAsia="Times New Roman" w:hAnsi="Times New Roman" w:cs="Times New Roman"/>
          <w:sz w:val="28"/>
          <w:szCs w:val="28"/>
        </w:rPr>
        <w:t>, по всем аспектам тавровых соединений проставляются нули.</w:t>
      </w:r>
      <w:r w:rsidR="00851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3E4790" w14:textId="5A4C027D" w:rsidR="00204EF3" w:rsidRPr="00204EF3" w:rsidRDefault="0085184C" w:rsidP="00204E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нарушений чертежа по </w:t>
      </w:r>
      <w:r w:rsidR="002B7CBB">
        <w:rPr>
          <w:rFonts w:ascii="Times New Roman" w:eastAsia="Times New Roman" w:hAnsi="Times New Roman" w:cs="Times New Roman"/>
          <w:sz w:val="28"/>
          <w:szCs w:val="28"/>
        </w:rPr>
        <w:t>выполнению швов, конструкции работающие под давлением не допускаются до ГИ, по аспектам ВИК за данную группу швов проставляются нули.</w:t>
      </w:r>
    </w:p>
    <w:p w14:paraId="22F991AB" w14:textId="7DBA2C31" w:rsidR="005F0102" w:rsidRPr="006968F6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8F6">
        <w:rPr>
          <w:rFonts w:ascii="Times New Roman" w:eastAsia="Times New Roman" w:hAnsi="Times New Roman" w:cs="Times New Roman"/>
          <w:b/>
          <w:sz w:val="28"/>
          <w:szCs w:val="28"/>
        </w:rPr>
        <w:t>Разрушающий контроль</w:t>
      </w:r>
      <w:r w:rsidR="006968F6" w:rsidRPr="006968F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B560CBC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Процедура проведения разрушающего контроля (испытаний на излом) на сваренном образце углового шва таврового соединения:</w:t>
      </w:r>
    </w:p>
    <w:p w14:paraId="0F336A4E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lastRenderedPageBreak/>
        <w:t>- каждый образец для испытания должен быть размещен на излом в соответствии со стандартом ISO 9017: Испытания, разрушающие сварных швов металлических материалов – Испытание на излом;</w:t>
      </w:r>
    </w:p>
    <w:p w14:paraId="4281FC4A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сваренный образец предоставляется на испытание целиком (не подлежит распилу на участки);</w:t>
      </w:r>
    </w:p>
    <w:p w14:paraId="0FB88771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допускается выполнение надпила вдоль наплавленного металла. Надпил не должен превышать 20% от величины катета сварного шва. Надпил допускается выполнять отрезным диском.</w:t>
      </w:r>
    </w:p>
    <w:p w14:paraId="3530A463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Каждый образец будет визуально оценен на предмет отсутствия проплавления, включений и пористости после испытаний на излом.</w:t>
      </w:r>
    </w:p>
    <w:p w14:paraId="261F357F" w14:textId="77777777" w:rsidR="005F0102" w:rsidRPr="006968F6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8F6">
        <w:rPr>
          <w:rFonts w:ascii="Times New Roman" w:eastAsia="Times New Roman" w:hAnsi="Times New Roman" w:cs="Times New Roman"/>
          <w:b/>
          <w:sz w:val="28"/>
          <w:szCs w:val="28"/>
        </w:rPr>
        <w:t>Правила проведения жеребьевки при 30% изменении конкурсного задания.</w:t>
      </w:r>
    </w:p>
    <w:p w14:paraId="16540036" w14:textId="74E274AD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Сварка модулей проводится строго в соответствии с чертежом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выда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тся конкурсанту после внесения экспертами 30% изменений 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 xml:space="preserve">в конкурсное задание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аблицей 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98DE80" w14:textId="278D7417" w:rsidR="005F0102" w:rsidRPr="005F0102" w:rsidRDefault="00786E89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жеребьевки (путем однократного слепого выбора) г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лавный эксперт чемпионата подготавливает карточки с вариантами </w:t>
      </w:r>
      <w:r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(1,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4), в соответствии с таблицей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69CA7E6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Изменения на 30% проводятся только в отношении модулей A и B. </w:t>
      </w:r>
    </w:p>
    <w:p w14:paraId="12E1DC67" w14:textId="54FD35B5" w:rsidR="005F0102" w:rsidRPr="00204EF3" w:rsidRDefault="005F0102" w:rsidP="00786E89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04EF3">
        <w:rPr>
          <w:rFonts w:ascii="Times New Roman" w:eastAsia="Times New Roman" w:hAnsi="Times New Roman" w:cs="Times New Roman"/>
          <w:iCs/>
          <w:sz w:val="28"/>
          <w:szCs w:val="28"/>
        </w:rPr>
        <w:t xml:space="preserve">Таблица </w:t>
      </w:r>
      <w:r w:rsidR="00786E89" w:rsidRPr="00204EF3">
        <w:rPr>
          <w:rFonts w:ascii="Times New Roman" w:eastAsia="Times New Roman" w:hAnsi="Times New Roman" w:cs="Times New Roman"/>
          <w:iCs/>
          <w:sz w:val="28"/>
          <w:szCs w:val="28"/>
        </w:rPr>
        <w:t>4</w:t>
      </w:r>
    </w:p>
    <w:p w14:paraId="3FFBBAB5" w14:textId="032BB7CD" w:rsidR="00786E89" w:rsidRPr="009F3EC9" w:rsidRDefault="00786E89" w:rsidP="00786E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3EC9">
        <w:rPr>
          <w:rFonts w:ascii="Times New Roman" w:eastAsia="Times New Roman" w:hAnsi="Times New Roman" w:cs="Times New Roman"/>
          <w:b/>
          <w:sz w:val="28"/>
          <w:szCs w:val="28"/>
        </w:rPr>
        <w:t>Варианты заданий для проведения жеребьевки при 30% изменении конкурсного задания</w:t>
      </w:r>
    </w:p>
    <w:tbl>
      <w:tblPr>
        <w:tblStyle w:val="StGen6"/>
        <w:tblW w:w="963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6"/>
        <w:gridCol w:w="2063"/>
        <w:gridCol w:w="2063"/>
        <w:gridCol w:w="2063"/>
        <w:gridCol w:w="2063"/>
      </w:tblGrid>
      <w:tr w:rsidR="009F3EC9" w14:paraId="18C0F640" w14:textId="77777777" w:rsidTr="00943317">
        <w:trPr>
          <w:trHeight w:val="482"/>
        </w:trPr>
        <w:tc>
          <w:tcPr>
            <w:tcW w:w="9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19AEA" w14:textId="7FDA26EE" w:rsidR="009F3EC9" w:rsidRP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Pr="009F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3E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сварные соединения из углеродистой стали, выполненные РД (111 ММА)</w:t>
            </w:r>
          </w:p>
        </w:tc>
      </w:tr>
      <w:tr w:rsidR="009F3EC9" w14:paraId="001CE39D" w14:textId="77777777" w:rsidTr="009F3EC9">
        <w:trPr>
          <w:trHeight w:val="341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B6D0" w14:textId="77777777" w:rsid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КСС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20EE" w14:textId="77777777" w:rsid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11C5B" w14:textId="77777777" w:rsid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BD5B" w14:textId="77777777" w:rsid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3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0DED" w14:textId="77777777" w:rsid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4</w:t>
            </w:r>
          </w:p>
        </w:tc>
      </w:tr>
      <w:tr w:rsidR="009F3EC9" w14:paraId="1EB342D0" w14:textId="77777777" w:rsidTr="009F3EC9">
        <w:trPr>
          <w:trHeight w:val="1497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BF72" w14:textId="29E2CCF1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труб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6836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A1C7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шва/ось в горизонте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380C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шва/ось вертикальная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D549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</w:tr>
      <w:tr w:rsidR="009F3EC9" w14:paraId="11B7F494" w14:textId="77777777" w:rsidTr="009F3EC9">
        <w:trPr>
          <w:trHeight w:val="573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6F19D" w14:textId="65178AE4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Стыковое соединение пластин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FBE3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03DC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0B4E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76E5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</w:tr>
      <w:tr w:rsidR="009F3EC9" w14:paraId="3E297FEF" w14:textId="77777777" w:rsidTr="00943317">
        <w:trPr>
          <w:trHeight w:val="860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8CE2" w14:textId="3775AA44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A000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 положение шва под 45 градусов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A2167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3A7E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D7F3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</w:tr>
      <w:tr w:rsidR="009F3EC9" w14:paraId="69648D89" w14:textId="77777777" w:rsidTr="00943317">
        <w:trPr>
          <w:trHeight w:val="545"/>
        </w:trPr>
        <w:tc>
          <w:tcPr>
            <w:tcW w:w="9637" w:type="dxa"/>
            <w:gridSpan w:val="5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DAED" w14:textId="3F50601B" w:rsid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В </w:t>
            </w:r>
            <w:r w:rsidRPr="009F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сварные соединения из углеродистой стали, выполненные МП (135 MIG/MAG)</w:t>
            </w:r>
          </w:p>
        </w:tc>
      </w:tr>
      <w:tr w:rsidR="009F3EC9" w14:paraId="50B2F19C" w14:textId="77777777" w:rsidTr="009F3EC9">
        <w:trPr>
          <w:trHeight w:val="1435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BFFF" w14:textId="7CDD0FCA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труб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83D0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шва/ось вертикальная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84CC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75D4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1944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шва/ось в горизонте (неповоротная)</w:t>
            </w:r>
          </w:p>
        </w:tc>
      </w:tr>
      <w:tr w:rsidR="009F3EC9" w14:paraId="7EE5F5CB" w14:textId="77777777" w:rsidTr="009F3EC9">
        <w:trPr>
          <w:trHeight w:val="497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D871" w14:textId="290C5D5F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пластин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6C80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314E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67020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5FF4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</w:tr>
      <w:tr w:rsidR="009F3EC9" w14:paraId="2AC251EC" w14:textId="77777777" w:rsidTr="00943317">
        <w:trPr>
          <w:trHeight w:val="860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6B00" w14:textId="2A8387DC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BB64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9D61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 положение шва под 45 градусов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78F6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76B2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</w:tr>
    </w:tbl>
    <w:p w14:paraId="7DD11795" w14:textId="70F95ABC" w:rsidR="005F0102" w:rsidRDefault="005F0102" w:rsidP="009F3E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D6F293" w14:textId="5CCEDC6A" w:rsid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После внесения 30% изменений – Главный эксперт чемпионата вносит изменения в </w:t>
      </w:r>
      <w:r w:rsidR="009F3EC9">
        <w:rPr>
          <w:rFonts w:ascii="Times New Roman" w:eastAsia="Times New Roman" w:hAnsi="Times New Roman" w:cs="Times New Roman"/>
          <w:sz w:val="28"/>
          <w:szCs w:val="28"/>
        </w:rPr>
        <w:t>чертежи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EABB3C" w14:textId="45B8251D" w:rsidR="009F3EC9" w:rsidRPr="009F3EC9" w:rsidRDefault="009F3EC9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EC9">
        <w:rPr>
          <w:rFonts w:ascii="Times New Roman" w:eastAsia="Times New Roman" w:hAnsi="Times New Roman" w:cs="Times New Roman"/>
          <w:b/>
          <w:sz w:val="28"/>
          <w:szCs w:val="28"/>
        </w:rPr>
        <w:t>Стоп-точки.</w:t>
      </w:r>
    </w:p>
    <w:p w14:paraId="5A24AE78" w14:textId="2957021F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Если стоп-точка должна быть выполнена в корневом проходе, но не была предоставлена или не была отмечена, баллы за провар корня шва</w:t>
      </w:r>
      <w:r w:rsidR="001409AA">
        <w:rPr>
          <w:rFonts w:ascii="Times New Roman" w:eastAsia="Times New Roman" w:hAnsi="Times New Roman" w:cs="Times New Roman"/>
          <w:sz w:val="28"/>
          <w:szCs w:val="28"/>
        </w:rPr>
        <w:t>/ сплавление с основным металлам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не начисляются.</w:t>
      </w:r>
    </w:p>
    <w:p w14:paraId="4C460CDB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Если стоп-точка должна быть выполнена в облицовочном проходе, но не была предоставлена или не была отмечена, баллы за «Кратерные и усадочные раковины» не начисляются.</w:t>
      </w:r>
    </w:p>
    <w:p w14:paraId="3668108A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Контрольный образец труб в положении РН (рис. 1) должен быть закреплен в позиционере и отмечен в позиции «на 12 часов» перед началом сварки. Это будет подтверждено штампом, а также станет референтной точкой для любой проверки или испытаний.</w:t>
      </w:r>
    </w:p>
    <w:p w14:paraId="514F55F3" w14:textId="082B7220" w:rsidR="005F0102" w:rsidRPr="005F0102" w:rsidRDefault="009F3EC9" w:rsidP="009F3E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C5FC36" wp14:editId="17695B24">
            <wp:extent cx="2600076" cy="1956021"/>
            <wp:effectExtent l="0" t="0" r="0" b="63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2603453" cy="1958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A1209E" w14:textId="48221474" w:rsidR="005F0102" w:rsidRDefault="005F0102" w:rsidP="009F3E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Рис. 1. Положение вертикальное снизу-вверх РН (труба неповоротная)</w:t>
      </w:r>
    </w:p>
    <w:p w14:paraId="5E7782D3" w14:textId="77777777" w:rsidR="009F3EC9" w:rsidRPr="005F0102" w:rsidRDefault="009F3EC9" w:rsidP="009F3E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6D4955" w14:textId="59D8DFA7" w:rsid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Контрольный образец труб в положении РС (рис. 2) должен быть закреплен в позиционере и отмечен в позиции «на 12 часов» в плоскости XY перед началом сварки. Это будет подтверждено штампом, а также станет референтной точкой для любой проверки или испытаний.</w:t>
      </w:r>
    </w:p>
    <w:p w14:paraId="7008F45D" w14:textId="229386CD" w:rsidR="009F3EC9" w:rsidRPr="005F0102" w:rsidRDefault="009F3EC9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Если образец выполнен с нарушением технологического процесса сварки (несоответствие сварочного процесса, пространственного положения сварного шва, выполнение сварки на спуск, поворот стыка), дальнейшая проверка и испытания проводиться не будут, и оценка за этот образец не присуждается.</w:t>
      </w:r>
    </w:p>
    <w:p w14:paraId="3EA30624" w14:textId="0A8280B0" w:rsidR="005F0102" w:rsidRPr="005F0102" w:rsidRDefault="009F3EC9" w:rsidP="009F3E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8FA638" wp14:editId="60E89AB8">
            <wp:extent cx="2425148" cy="252056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/>
                    <a:srcRect/>
                    <a:stretch/>
                  </pic:blipFill>
                  <pic:spPr bwMode="auto">
                    <a:xfrm>
                      <a:off x="0" y="0"/>
                      <a:ext cx="2428613" cy="2524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F58C4" w14:textId="77777777" w:rsidR="005F0102" w:rsidRPr="005F0102" w:rsidRDefault="005F0102" w:rsidP="009F3E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Рис. 2. Положение горизонтальное PC</w:t>
      </w:r>
    </w:p>
    <w:p w14:paraId="266D07D5" w14:textId="26CE77DB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D24BCC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конкурсант самостоятельно до сдачи изделия (и без подсказки экспертов) обнаружил ошибки (дефекты), он может их исправить и произвести сварку повторно за счет общего рабочего времени.  Дополнительное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lastRenderedPageBreak/>
        <w:t>время не предоставляется. В случае обнаружения механических воздействий (абразивная обработка, обработка зубилом, молотком и т.д.) в облицовочном слое и обратном (корневом) валике, изделие к оценке не допускается.</w:t>
      </w:r>
    </w:p>
    <w:p w14:paraId="3EBC794B" w14:textId="75229A29" w:rsidR="005F0102" w:rsidRPr="00836BD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BD2">
        <w:rPr>
          <w:rFonts w:ascii="Times New Roman" w:eastAsia="Times New Roman" w:hAnsi="Times New Roman" w:cs="Times New Roman"/>
          <w:b/>
          <w:sz w:val="28"/>
          <w:szCs w:val="28"/>
        </w:rPr>
        <w:t>Инструкции, относящиеся непосредственно к соревнованию</w:t>
      </w:r>
      <w:r w:rsidR="00836BD2" w:rsidRPr="00836BD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F8610BB" w14:textId="31E426BD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сварочных аппаратов, инструмента и оборудования допускается строго в соответствии с требованиями, прописанными в данном документе. Организатор соревнований обязан предоставить сварочные аппараты, которые можно использовать в основных режимах работы. </w:t>
      </w:r>
    </w:p>
    <w:p w14:paraId="0EECE5F0" w14:textId="77777777" w:rsidR="002B7CBB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При выполнении работ может быть использован весь технический потенциал сварочных аппаратов.</w:t>
      </w:r>
      <w:r w:rsidR="002B7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5D214C" w14:textId="77777777" w:rsidR="000D34D4" w:rsidRDefault="000D34D4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4D4">
        <w:rPr>
          <w:rFonts w:ascii="Times New Roman" w:eastAsia="Times New Roman" w:hAnsi="Times New Roman" w:cs="Times New Roman"/>
          <w:sz w:val="28"/>
          <w:szCs w:val="28"/>
        </w:rPr>
        <w:t>Оборудование должно состоять в Реестре российской промышленной продукции в соотве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D34D4">
        <w:rPr>
          <w:rFonts w:ascii="Times New Roman" w:eastAsia="Times New Roman" w:hAnsi="Times New Roman" w:cs="Times New Roman"/>
          <w:sz w:val="28"/>
          <w:szCs w:val="28"/>
        </w:rPr>
        <w:t>ствии с Постановлением Правительства Российской Федерации от 17 июля 2015 г. № 719 «О подтверждении производства промышленной продукции на территории Российской Федерации»</w:t>
      </w:r>
    </w:p>
    <w:p w14:paraId="764B1108" w14:textId="7A22CE9C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Источники питания для сварки (минимальные требования):</w:t>
      </w:r>
    </w:p>
    <w:p w14:paraId="38D95DDD" w14:textId="32ECC56B" w:rsidR="005F0102" w:rsidRPr="005F0102" w:rsidRDefault="00836BD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6BD2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(111) MMA, 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РАД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(141) TIG: AC/DC</w:t>
      </w:r>
    </w:p>
    <w:p w14:paraId="05F2A7CD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Сварочные аппараты инверторного типа, обеспечивающие максимальный ток не менее 230А с питанием от сети напряжением 220/380В. Оборудование должно обладать следующими функциями:</w:t>
      </w:r>
    </w:p>
    <w:p w14:paraId="491C2602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возможность выполнения сварки в режиме постоянного тока, в режиме смешанного тока, в режиме переменного тока с регулируемой частотой и балансом;</w:t>
      </w:r>
    </w:p>
    <w:p w14:paraId="57EAFFF4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обеспечение режима импульса TIG сварки, цифровой индикации режима сварки и плавной регулировки сварочного тока,</w:t>
      </w:r>
    </w:p>
    <w:p w14:paraId="6D6A1CB0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возможность подключения пульта дистанционного управления и педали, регулировки нарастания и спада тока,</w:t>
      </w:r>
    </w:p>
    <w:p w14:paraId="1ADB7F1B" w14:textId="5C0464C4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возможность включения режима переменного тока.</w:t>
      </w:r>
    </w:p>
    <w:p w14:paraId="71A7E953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Оборудование может иметь возможность подключения жидкостного охлаждения горелки.</w:t>
      </w:r>
    </w:p>
    <w:p w14:paraId="51AF1009" w14:textId="00F49107" w:rsidR="005F0102" w:rsidRPr="005F0102" w:rsidRDefault="00836BD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МП (135), MIG/MAG: DC.</w:t>
      </w:r>
    </w:p>
    <w:p w14:paraId="4406FEEA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lastRenderedPageBreak/>
        <w:t>Сварочные аппараты инверторного типа, обеспечивающие максимальный ток не менее 320А с питанием от трехфазной сети питания напряжения 380В. Оборудование должно обладать следующими функциями: плавной регулировкой сварочного тока (скорости подачи проволоки), напряжения. Механизм подачи проволоки должен иметь 4 ролика и обеспечивать возможность установки катушки сварочной проволоки до 300 мм в диаметре и сварочной горелки с евро разъемом. Панель управления должна иметь цифровую индикацию параметров сварки.</w:t>
      </w:r>
    </w:p>
    <w:p w14:paraId="5B6E2216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Оборудование должно иметь возможность работы в синергетическом (автоматическом) режиме регулировки сварочных параметров.</w:t>
      </w:r>
    </w:p>
    <w:p w14:paraId="2B1E7FFC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Оснастка сварочного оборудования:</w:t>
      </w:r>
    </w:p>
    <w:p w14:paraId="4C209FCB" w14:textId="6D9B901F" w:rsidR="005F0102" w:rsidRPr="005F0102" w:rsidRDefault="00836BD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РД (111) MMA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варочный кабель и электрододержатель, обратный кабель и зажим;</w:t>
      </w:r>
    </w:p>
    <w:p w14:paraId="1A9EFFE5" w14:textId="5BC02C68" w:rsidR="005F0102" w:rsidRPr="005F0102" w:rsidRDefault="00836BD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РАД (141) TIG</w:t>
      </w:r>
      <w:r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варочная горелка, расходные материалы к ней и рукав в сборе, редуктор с двумя ротаметрами, шланги, хомуты, допускается применение ножных или ручных пультов дистанционного управления сварочным током, шланг для поддува защитного газа;</w:t>
      </w:r>
    </w:p>
    <w:p w14:paraId="60CBC32A" w14:textId="601CC6BC" w:rsidR="005F0102" w:rsidRPr="005F0102" w:rsidRDefault="00836BD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МП (135) MIG/MAG</w:t>
      </w:r>
      <w:r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варочная горелка, расходные материалы к ней и рукав в сборе, редуктор, шланг, хомуты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0B3F03" w14:textId="77777777" w:rsidR="005F0102" w:rsidRPr="00836BD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BD2">
        <w:rPr>
          <w:rFonts w:ascii="Times New Roman" w:eastAsia="Times New Roman" w:hAnsi="Times New Roman" w:cs="Times New Roman"/>
          <w:b/>
          <w:sz w:val="28"/>
          <w:szCs w:val="28"/>
        </w:rPr>
        <w:t>Шлифование, использование абразивных материалов, режущего инструмента и оборудования.</w:t>
      </w:r>
    </w:p>
    <w:p w14:paraId="59CF7638" w14:textId="34EE2298" w:rsidR="00836BD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Воздействие абразивных материалов, режущего инструмента и оборудования как для внутренней поверхности (со стороны корня шва</w:t>
      </w:r>
      <w:r w:rsidR="00836BD2" w:rsidRPr="005F0102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так и для наружной стороны (стороны облицовки) 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>ЗАПРЕЩЕНЫ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57D145B" w14:textId="1FDBCD3B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«Облицовочный слой» будет определен как верхний слой сварного шва, который определяет размеры шва, кромки и углы. В случае обнаружения воздействия на облицовочный шов или на внутреннюю поверхность шва (со стороны корня) абразивных материалов, ударного-режущего ручного инструмента и оборудования изделие к визуально-измерительному контролю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82BEB9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lastRenderedPageBreak/>
        <w:t>Места прерывания дуги (стоп-точки) могут быть подготовлены перед продолжением сварки.</w:t>
      </w:r>
    </w:p>
    <w:p w14:paraId="34DBACFA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Шлифование поверхностей материала образца таврового соединения перед сваркой допускается, при этом механически обработанный угол должен составлять 90 градусов.</w:t>
      </w:r>
    </w:p>
    <w:p w14:paraId="6A87D0A1" w14:textId="77777777" w:rsidR="005F0102" w:rsidRPr="00836BD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BD2">
        <w:rPr>
          <w:rFonts w:ascii="Times New Roman" w:eastAsia="Times New Roman" w:hAnsi="Times New Roman" w:cs="Times New Roman"/>
          <w:b/>
          <w:sz w:val="28"/>
          <w:szCs w:val="28"/>
        </w:rPr>
        <w:t>Зачистка проволочной щеткой.</w:t>
      </w:r>
    </w:p>
    <w:p w14:paraId="775B9A36" w14:textId="07B0DC9C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Зачистка проволочной щеткой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ручн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или с использованием механических инструментов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5729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на всех сварных поверхностях 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 xml:space="preserve">Модуля А </w:t>
      </w:r>
      <w:r w:rsidR="00836BD2" w:rsidRPr="00836BD2">
        <w:rPr>
          <w:rFonts w:ascii="Times New Roman" w:eastAsia="Times New Roman" w:hAnsi="Times New Roman" w:cs="Times New Roman"/>
          <w:sz w:val="28"/>
          <w:szCs w:val="28"/>
        </w:rPr>
        <w:t>Контрольные сварные соединения из углеродистой стали, выполненные РД (111 ММА)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Модуля Б </w:t>
      </w:r>
      <w:r w:rsidR="000F4D2C" w:rsidRPr="000F4D2C">
        <w:rPr>
          <w:rFonts w:ascii="Times New Roman" w:eastAsia="Times New Roman" w:hAnsi="Times New Roman" w:cs="Times New Roman"/>
          <w:sz w:val="28"/>
          <w:szCs w:val="28"/>
        </w:rPr>
        <w:t>Конструкция, работающая под давлением из углеродистой стали, выполненная РД (111 ММА)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 xml:space="preserve">Модуля В </w:t>
      </w:r>
      <w:r w:rsidR="00836BD2" w:rsidRPr="00836BD2">
        <w:rPr>
          <w:rFonts w:ascii="Times New Roman" w:eastAsia="Times New Roman" w:hAnsi="Times New Roman" w:cs="Times New Roman"/>
          <w:sz w:val="28"/>
          <w:szCs w:val="28"/>
        </w:rPr>
        <w:t>Контрольные сварные соединения из углеродистой стали, выполненные МП (135 MIG/MAG)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 xml:space="preserve">Модуля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0F4D2C" w:rsidRPr="000F4D2C">
        <w:rPr>
          <w:rFonts w:ascii="Times New Roman" w:eastAsia="Times New Roman" w:hAnsi="Times New Roman" w:cs="Times New Roman"/>
          <w:sz w:val="28"/>
          <w:szCs w:val="28"/>
        </w:rPr>
        <w:t>Конструкция, работающая под давлением из углеродистой стали, выполненная МП (135 MIG/MAG)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37EEC6" w14:textId="6165FBC8" w:rsidR="005F0102" w:rsidRPr="005F0102" w:rsidRDefault="000F4D2C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Зачистка проволочной щеткой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ручн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или с использованием механических инструментов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5729">
        <w:rPr>
          <w:rFonts w:ascii="Times New Roman" w:eastAsia="Times New Roman" w:hAnsi="Times New Roman" w:cs="Times New Roman"/>
          <w:sz w:val="28"/>
          <w:szCs w:val="28"/>
        </w:rPr>
        <w:t>не допускается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на любом из законченных швов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Модуля Д </w:t>
      </w:r>
      <w:r w:rsidRPr="000F4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Сварная конструкция из сплава алюминия, выполненная РАД (141 TIG)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0F4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Модуля Е Сварная конструкция из высоколегированной стали, выполненная РАД (141 TIG)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Модуля Ж </w:t>
      </w:r>
      <w:r w:rsidRPr="000F4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Сварная конструкция из углеродистой стали, выполненная РАД (141 TIG)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. Запрещена химическая очистка </w:t>
      </w:r>
      <w:r>
        <w:rPr>
          <w:rFonts w:ascii="Times New Roman" w:eastAsia="Times New Roman" w:hAnsi="Times New Roman" w:cs="Times New Roman"/>
          <w:sz w:val="28"/>
          <w:szCs w:val="28"/>
        </w:rPr>
        <w:t>Модуля Д, Модуля Е и Модуля Ж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после сварки.</w:t>
      </w:r>
    </w:p>
    <w:p w14:paraId="6AD0F918" w14:textId="78CA1658" w:rsidR="00EA30C6" w:rsidRPr="00F3099C" w:rsidRDefault="005F0102" w:rsidP="005F010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Сварка образцов пластин не может осуществляться с помощью ограничивающих устройств. При </w:t>
      </w:r>
      <w:r w:rsidR="002B7CBB">
        <w:rPr>
          <w:rFonts w:ascii="Times New Roman" w:eastAsia="Times New Roman" w:hAnsi="Times New Roman" w:cs="Times New Roman"/>
          <w:sz w:val="28"/>
          <w:szCs w:val="28"/>
        </w:rPr>
        <w:t>сборке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КСС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только стандартные сварочные кондукторы или зажимы, предоставленные организатором чемпионата. Они должны иметь хороший электрический контакт со сварочным столом.</w:t>
      </w: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26" w:name="_Toc78885659"/>
      <w:bookmarkStart w:id="27" w:name="_Toc142037192"/>
      <w:bookmarkStart w:id="28" w:name="_Toc150461852"/>
      <w:r w:rsidRPr="00A4187F">
        <w:rPr>
          <w:rFonts w:ascii="Times New Roman" w:hAnsi="Times New Roman"/>
          <w:color w:val="000000"/>
        </w:rPr>
        <w:lastRenderedPageBreak/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26"/>
      <w:r w:rsidRPr="00A4187F">
        <w:rPr>
          <w:rFonts w:ascii="Times New Roman" w:hAnsi="Times New Roman"/>
        </w:rPr>
        <w:t>Личный инструмент конкурсанта</w:t>
      </w:r>
      <w:bookmarkEnd w:id="27"/>
      <w:bookmarkEnd w:id="28"/>
    </w:p>
    <w:p w14:paraId="7B557019" w14:textId="2962DBE0" w:rsidR="000F4D2C" w:rsidRDefault="000F4D2C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A3395D">
        <w:rPr>
          <w:rFonts w:ascii="Times New Roman" w:eastAsia="Times New Roman" w:hAnsi="Times New Roman" w:cs="Times New Roman"/>
          <w:sz w:val="28"/>
          <w:szCs w:val="28"/>
        </w:rPr>
        <w:t>ичный инструмент конкурсанта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рекомендованным минимальным набором инструмента и расходных частей. Участник может применять дополнительные инструменты и аксессуары.</w:t>
      </w:r>
    </w:p>
    <w:p w14:paraId="144B1CC9" w14:textId="209C0697" w:rsidR="00A3395D" w:rsidRDefault="00A3395D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ЛИК неопределенный, т.е. можно привезти оборудование по списку, кроме запрещенных приспособлений и оборудования.</w:t>
      </w:r>
    </w:p>
    <w:p w14:paraId="6AF0650F" w14:textId="170A0558" w:rsidR="000F4D2C" w:rsidRDefault="000F4D2C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Рекомендованный ЛИК:</w:t>
      </w:r>
    </w:p>
    <w:p w14:paraId="17BA6C4A" w14:textId="29730746" w:rsidR="000F4D2C" w:rsidRDefault="000F4D2C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Шкаф на колесах с замком (длина 110, ширина 70, высота 95) - 1 шт.;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65D91A70" w14:textId="26C232F8" w:rsidR="000F4D2C" w:rsidRDefault="000F4D2C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Углошлифовальная машина (под круг 125мм) Мощность</w:t>
      </w:r>
      <w:r w:rsidR="00C46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800Вт - 3шт.;</w:t>
      </w:r>
    </w:p>
    <w:p w14:paraId="54D8266F" w14:textId="17C44840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Щиток для работы с УШМ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1шт;</w:t>
      </w:r>
    </w:p>
    <w:p w14:paraId="60148A1A" w14:textId="0C736C94" w:rsidR="005E5729" w:rsidRDefault="005E5729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Приспособления для осуществления поддува;</w:t>
      </w:r>
    </w:p>
    <w:p w14:paraId="034751CF" w14:textId="5D6FFA1E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УШС (универсальный шаблон сварщика) №1; 2;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 комплект;</w:t>
      </w:r>
    </w:p>
    <w:p w14:paraId="621A31BD" w14:textId="02CF9C9D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Металлическая щетка ручная (узкая)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F2FAB4" w14:textId="595AD0AA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Круг отрезной 125х2х22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888A1C" w14:textId="49E1BB99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Круг шлифовальный 125х6х22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14:paraId="6E2708EB" w14:textId="5FF6294F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Лепестковый шлифовальный диск 125х22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8E1AC7" w14:textId="1D5319A7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Тарелкообразная стальная щетка для УШМ125х22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A62FF6" w14:textId="5991B5D7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Молоток-шлакоотделитель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8AF13E" w14:textId="269BEE2E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Молоток слесарный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гр.-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55C18C" w14:textId="5BAA5B3D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Зубило слесарное 200мм (стальное)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EEF286" w14:textId="0416B186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Комбинированные плоскогубцы 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DAD048" w14:textId="27E298A8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Круглогубцы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750637" w14:textId="15BD6F4E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Очки защитные прозрачные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7C3E55" w14:textId="18190325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Беруши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6FE7E4" w14:textId="21591743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Линейка металлическая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200BB1" w14:textId="7B0A68A4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Угловая линейка 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6D5480" w14:textId="6A1ACC2C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Чертилка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4F8C1E" w14:textId="022351A6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Карандаш графитовый HB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BF17AA" w14:textId="5BD9D4D8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Штангенциркуль 250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мм с глубиномером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FBBA83" w14:textId="17FC2A1F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Набор маркеров по металлу 4 цвета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2F00B1" w14:textId="3C271A3C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Клещи зажимные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3A5C9E" w14:textId="7568B93F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Магнитная телескопическая ручка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FFFCD4" w14:textId="5FC38386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Блокнот А5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932C47" w14:textId="3EB9AD15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Шуруповерт либо прямошлифовальная машинка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1682C6" w14:textId="7B7A7974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31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Набор насадок на бормашину по металлу (для шуруповерта) - 1 комплект;</w:t>
      </w:r>
    </w:p>
    <w:p w14:paraId="43A3BDBF" w14:textId="4C5C97B4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Магнитные угольники 100х100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B31DBA" w14:textId="0F9FDD74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Маска сварочная–хамелеон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запасн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 светофильтр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886481" w14:textId="42D6538F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Респиратор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846D20" w14:textId="12AE96CD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Костюм сварщика (подшлемник, куртка, штаны)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 комплект;</w:t>
      </w:r>
    </w:p>
    <w:p w14:paraId="5B5B2A4F" w14:textId="36C4615E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Обувь сварочная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 пара;</w:t>
      </w:r>
    </w:p>
    <w:p w14:paraId="5372EFB1" w14:textId="2B52E8B8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Краги сварщика для ММА и MIG/MAG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пары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622EB7" w14:textId="4E324111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Перчатки сварщика для TIG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пары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A6605" w14:textId="73692741" w:rsidR="00E15F2A" w:rsidRPr="00A4187F" w:rsidRDefault="00A11569" w:rsidP="00731806">
      <w:pPr>
        <w:pStyle w:val="-2"/>
        <w:ind w:firstLine="709"/>
        <w:jc w:val="both"/>
        <w:rPr>
          <w:rFonts w:ascii="Times New Roman" w:hAnsi="Times New Roman"/>
        </w:rPr>
      </w:pPr>
      <w:bookmarkStart w:id="29" w:name="_heading=h.v0620w7zqbq6"/>
      <w:bookmarkStart w:id="30" w:name="_Toc78885660"/>
      <w:bookmarkStart w:id="31" w:name="_Toc142037193"/>
      <w:bookmarkStart w:id="32" w:name="_Toc150461853"/>
      <w:bookmarkEnd w:id="29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30"/>
      <w:bookmarkEnd w:id="31"/>
      <w:bookmarkEnd w:id="32"/>
    </w:p>
    <w:p w14:paraId="386B94A5" w14:textId="7544C89D" w:rsidR="00C467B4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_Toc142037194"/>
      <w:r>
        <w:rPr>
          <w:rFonts w:ascii="Times New Roman" w:eastAsia="Times New Roman" w:hAnsi="Times New Roman" w:cs="Times New Roman"/>
          <w:sz w:val="28"/>
          <w:szCs w:val="28"/>
        </w:rPr>
        <w:t>Запрещается использовать медные подкладки или керамические подкладочные ленты /пластины.</w:t>
      </w:r>
    </w:p>
    <w:p w14:paraId="12324906" w14:textId="41C0F8F3" w:rsidR="00C467B4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Приспособление для поддува газа можно использовать только для процесса РАД (141 TIG) при сварке конструкции из высоколегированной стали.</w:t>
      </w:r>
    </w:p>
    <w:p w14:paraId="2E281ECF" w14:textId="0F8BB50C" w:rsidR="00C467B4" w:rsidRDefault="00C467B4" w:rsidP="00C467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сварке КСС пластин </w:t>
      </w:r>
      <w:r w:rsidR="00731806">
        <w:rPr>
          <w:rFonts w:ascii="Times New Roman" w:eastAsia="Times New Roman" w:hAnsi="Times New Roman" w:cs="Times New Roman"/>
          <w:sz w:val="28"/>
          <w:szCs w:val="28"/>
        </w:rPr>
        <w:t xml:space="preserve">запрещается </w:t>
      </w:r>
      <w:r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="00731806"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ограничивающие устройства: зажимы, колодки, сварочные кондукторы или стальные пластины, приваренные к испытательным пластинам прихваточным швом.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4" w:name="_Toc15046185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33"/>
      <w:bookmarkEnd w:id="34"/>
    </w:p>
    <w:p w14:paraId="229D45A2" w14:textId="48B04FAF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A3395D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204EF3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2EEDD2C7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A339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204EF3">
        <w:rPr>
          <w:rFonts w:ascii="Times New Roman" w:hAnsi="Times New Roman" w:cs="Times New Roman"/>
          <w:sz w:val="28"/>
          <w:szCs w:val="28"/>
        </w:rPr>
        <w:t>.</w:t>
      </w:r>
    </w:p>
    <w:p w14:paraId="5F5F1CD3" w14:textId="74BBECD7" w:rsidR="00A3395D" w:rsidRDefault="00A3395D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3. </w:t>
      </w:r>
      <w:r w:rsidR="002B7CBB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Сварочные технологии</w:t>
      </w:r>
      <w:r w:rsidR="00204EF3">
        <w:rPr>
          <w:rFonts w:ascii="Times New Roman" w:hAnsi="Times New Roman" w:cs="Times New Roman"/>
          <w:sz w:val="28"/>
          <w:szCs w:val="28"/>
        </w:rPr>
        <w:t>.</w:t>
      </w:r>
    </w:p>
    <w:p w14:paraId="509F2329" w14:textId="533880DD" w:rsidR="009868F3" w:rsidRPr="00204EF3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3395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8F3">
        <w:rPr>
          <w:rFonts w:ascii="Times New Roman" w:hAnsi="Times New Roman" w:cs="Times New Roman"/>
          <w:sz w:val="28"/>
          <w:szCs w:val="28"/>
        </w:rPr>
        <w:t>Чертежи</w:t>
      </w:r>
      <w:r w:rsidR="00204EF3">
        <w:rPr>
          <w:rFonts w:ascii="Times New Roman" w:hAnsi="Times New Roman" w:cs="Times New Roman"/>
          <w:sz w:val="28"/>
          <w:szCs w:val="28"/>
        </w:rPr>
        <w:t>.</w:t>
      </w:r>
    </w:p>
    <w:sectPr w:rsidR="009868F3" w:rsidRPr="00204EF3" w:rsidSect="00A4187F">
      <w:footerReference w:type="default" r:id="rId11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7DFB" w14:textId="77777777" w:rsidR="00861B21" w:rsidRDefault="00861B21" w:rsidP="00970F49">
      <w:pPr>
        <w:spacing w:after="0" w:line="240" w:lineRule="auto"/>
      </w:pPr>
      <w:r>
        <w:separator/>
      </w:r>
    </w:p>
  </w:endnote>
  <w:endnote w:type="continuationSeparator" w:id="0">
    <w:p w14:paraId="7BDD6DC7" w14:textId="77777777" w:rsidR="00861B21" w:rsidRDefault="00861B2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368D9799" w:rsidR="00236305" w:rsidRPr="00A4187F" w:rsidRDefault="00236305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413ACD">
          <w:rPr>
            <w:rFonts w:ascii="Times New Roman" w:hAnsi="Times New Roman" w:cs="Times New Roman"/>
            <w:noProof/>
          </w:rPr>
          <w:t>21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236305" w:rsidRDefault="002363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305A" w14:textId="77777777" w:rsidR="00861B21" w:rsidRDefault="00861B21" w:rsidP="00970F49">
      <w:pPr>
        <w:spacing w:after="0" w:line="240" w:lineRule="auto"/>
      </w:pPr>
      <w:r>
        <w:separator/>
      </w:r>
    </w:p>
  </w:footnote>
  <w:footnote w:type="continuationSeparator" w:id="0">
    <w:p w14:paraId="712530E2" w14:textId="77777777" w:rsidR="00861B21" w:rsidRDefault="00861B21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976"/>
    <w:multiLevelType w:val="hybridMultilevel"/>
    <w:tmpl w:val="19682D74"/>
    <w:lvl w:ilvl="0" w:tplc="41583E02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53345F1E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5B461984">
      <w:numFmt w:val="bullet"/>
      <w:lvlText w:val="•"/>
      <w:lvlJc w:val="left"/>
      <w:pPr>
        <w:ind w:left="2309" w:hanging="360"/>
      </w:pPr>
    </w:lvl>
    <w:lvl w:ilvl="3" w:tplc="411061D6">
      <w:numFmt w:val="bullet"/>
      <w:lvlText w:val="•"/>
      <w:lvlJc w:val="left"/>
      <w:pPr>
        <w:ind w:left="3078" w:hanging="360"/>
      </w:pPr>
    </w:lvl>
    <w:lvl w:ilvl="4" w:tplc="EDCEC1AA">
      <w:numFmt w:val="bullet"/>
      <w:lvlText w:val="•"/>
      <w:lvlJc w:val="left"/>
      <w:pPr>
        <w:ind w:left="3847" w:hanging="360"/>
      </w:pPr>
    </w:lvl>
    <w:lvl w:ilvl="5" w:tplc="0E74F960">
      <w:numFmt w:val="bullet"/>
      <w:lvlText w:val="•"/>
      <w:lvlJc w:val="left"/>
      <w:pPr>
        <w:ind w:left="4616" w:hanging="360"/>
      </w:pPr>
    </w:lvl>
    <w:lvl w:ilvl="6" w:tplc="7E700302">
      <w:numFmt w:val="bullet"/>
      <w:lvlText w:val="•"/>
      <w:lvlJc w:val="left"/>
      <w:pPr>
        <w:ind w:left="5386" w:hanging="360"/>
      </w:pPr>
    </w:lvl>
    <w:lvl w:ilvl="7" w:tplc="ADD69A82">
      <w:numFmt w:val="bullet"/>
      <w:lvlText w:val="•"/>
      <w:lvlJc w:val="left"/>
      <w:pPr>
        <w:ind w:left="6155" w:hanging="360"/>
      </w:pPr>
    </w:lvl>
    <w:lvl w:ilvl="8" w:tplc="14A2CF0A">
      <w:numFmt w:val="bullet"/>
      <w:lvlText w:val="•"/>
      <w:lvlJc w:val="left"/>
      <w:pPr>
        <w:ind w:left="6924" w:hanging="36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C5B1E"/>
    <w:multiLevelType w:val="hybridMultilevel"/>
    <w:tmpl w:val="CFE89BA2"/>
    <w:lvl w:ilvl="0" w:tplc="09A69CEC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8904FF8E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982EA4BC">
      <w:numFmt w:val="bullet"/>
      <w:lvlText w:val="•"/>
      <w:lvlJc w:val="left"/>
      <w:pPr>
        <w:ind w:left="2309" w:hanging="360"/>
      </w:pPr>
    </w:lvl>
    <w:lvl w:ilvl="3" w:tplc="504CE75A">
      <w:numFmt w:val="bullet"/>
      <w:lvlText w:val="•"/>
      <w:lvlJc w:val="left"/>
      <w:pPr>
        <w:ind w:left="3078" w:hanging="360"/>
      </w:pPr>
    </w:lvl>
    <w:lvl w:ilvl="4" w:tplc="29A650D8">
      <w:numFmt w:val="bullet"/>
      <w:lvlText w:val="•"/>
      <w:lvlJc w:val="left"/>
      <w:pPr>
        <w:ind w:left="3847" w:hanging="360"/>
      </w:pPr>
    </w:lvl>
    <w:lvl w:ilvl="5" w:tplc="F318A4A0">
      <w:numFmt w:val="bullet"/>
      <w:lvlText w:val="•"/>
      <w:lvlJc w:val="left"/>
      <w:pPr>
        <w:ind w:left="4616" w:hanging="360"/>
      </w:pPr>
    </w:lvl>
    <w:lvl w:ilvl="6" w:tplc="3ADC77B8">
      <w:numFmt w:val="bullet"/>
      <w:lvlText w:val="•"/>
      <w:lvlJc w:val="left"/>
      <w:pPr>
        <w:ind w:left="5386" w:hanging="360"/>
      </w:pPr>
    </w:lvl>
    <w:lvl w:ilvl="7" w:tplc="46C44596">
      <w:numFmt w:val="bullet"/>
      <w:lvlText w:val="•"/>
      <w:lvlJc w:val="left"/>
      <w:pPr>
        <w:ind w:left="6155" w:hanging="360"/>
      </w:pPr>
    </w:lvl>
    <w:lvl w:ilvl="8" w:tplc="1C6A5F80">
      <w:numFmt w:val="bullet"/>
      <w:lvlText w:val="•"/>
      <w:lvlJc w:val="left"/>
      <w:pPr>
        <w:ind w:left="6924" w:hanging="360"/>
      </w:p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12"/>
  </w:num>
  <w:num w:numId="13">
    <w:abstractNumId w:val="22"/>
  </w:num>
  <w:num w:numId="14">
    <w:abstractNumId w:val="13"/>
  </w:num>
  <w:num w:numId="15">
    <w:abstractNumId w:val="20"/>
  </w:num>
  <w:num w:numId="16">
    <w:abstractNumId w:val="23"/>
  </w:num>
  <w:num w:numId="17">
    <w:abstractNumId w:val="21"/>
  </w:num>
  <w:num w:numId="18">
    <w:abstractNumId w:val="18"/>
  </w:num>
  <w:num w:numId="19">
    <w:abstractNumId w:val="15"/>
  </w:num>
  <w:num w:numId="20">
    <w:abstractNumId w:val="17"/>
  </w:num>
  <w:num w:numId="21">
    <w:abstractNumId w:val="14"/>
  </w:num>
  <w:num w:numId="22">
    <w:abstractNumId w:val="5"/>
  </w:num>
  <w:num w:numId="23">
    <w:abstractNumId w:val="0"/>
  </w:num>
  <w:num w:numId="24">
    <w:abstractNumId w:val="10"/>
  </w:num>
  <w:num w:numId="25">
    <w:abstractNumId w:val="16"/>
  </w:num>
  <w:num w:numId="2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34D4"/>
    <w:rsid w:val="000D43CC"/>
    <w:rsid w:val="000D4C46"/>
    <w:rsid w:val="000D74AA"/>
    <w:rsid w:val="000F0FC3"/>
    <w:rsid w:val="000F4D2C"/>
    <w:rsid w:val="00100FE1"/>
    <w:rsid w:val="001024BE"/>
    <w:rsid w:val="00106738"/>
    <w:rsid w:val="00114D79"/>
    <w:rsid w:val="00127743"/>
    <w:rsid w:val="00137545"/>
    <w:rsid w:val="001409AA"/>
    <w:rsid w:val="0015561E"/>
    <w:rsid w:val="001627D5"/>
    <w:rsid w:val="0016516E"/>
    <w:rsid w:val="0017612A"/>
    <w:rsid w:val="00192F10"/>
    <w:rsid w:val="001B4B65"/>
    <w:rsid w:val="001C1282"/>
    <w:rsid w:val="001C4E1A"/>
    <w:rsid w:val="001C63E7"/>
    <w:rsid w:val="001E1DF9"/>
    <w:rsid w:val="001F32B6"/>
    <w:rsid w:val="00204EF3"/>
    <w:rsid w:val="00220E70"/>
    <w:rsid w:val="002228E8"/>
    <w:rsid w:val="00236305"/>
    <w:rsid w:val="00237603"/>
    <w:rsid w:val="00247E8C"/>
    <w:rsid w:val="00257853"/>
    <w:rsid w:val="00270E01"/>
    <w:rsid w:val="002776A1"/>
    <w:rsid w:val="0029547E"/>
    <w:rsid w:val="002B1426"/>
    <w:rsid w:val="002B3DBB"/>
    <w:rsid w:val="002B7CBB"/>
    <w:rsid w:val="002F2906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C1D7A"/>
    <w:rsid w:val="003C5F97"/>
    <w:rsid w:val="003D1E51"/>
    <w:rsid w:val="003E4EC5"/>
    <w:rsid w:val="00413ACD"/>
    <w:rsid w:val="004254FE"/>
    <w:rsid w:val="00436FFC"/>
    <w:rsid w:val="00437D28"/>
    <w:rsid w:val="00443473"/>
    <w:rsid w:val="0044354A"/>
    <w:rsid w:val="00454353"/>
    <w:rsid w:val="00461AC6"/>
    <w:rsid w:val="0047429B"/>
    <w:rsid w:val="004904C5"/>
    <w:rsid w:val="004917C4"/>
    <w:rsid w:val="004A07A5"/>
    <w:rsid w:val="004B692B"/>
    <w:rsid w:val="004C3CAF"/>
    <w:rsid w:val="004C703E"/>
    <w:rsid w:val="004D096E"/>
    <w:rsid w:val="004E1B7B"/>
    <w:rsid w:val="004E785E"/>
    <w:rsid w:val="004E7905"/>
    <w:rsid w:val="005055FF"/>
    <w:rsid w:val="00510059"/>
    <w:rsid w:val="0052717E"/>
    <w:rsid w:val="00541F0B"/>
    <w:rsid w:val="00554CBB"/>
    <w:rsid w:val="005560AC"/>
    <w:rsid w:val="00557CC0"/>
    <w:rsid w:val="0056194A"/>
    <w:rsid w:val="00565B7C"/>
    <w:rsid w:val="00566353"/>
    <w:rsid w:val="005A1625"/>
    <w:rsid w:val="005A203B"/>
    <w:rsid w:val="005B05D5"/>
    <w:rsid w:val="005B0DEC"/>
    <w:rsid w:val="005B5497"/>
    <w:rsid w:val="005B66FC"/>
    <w:rsid w:val="005C6A23"/>
    <w:rsid w:val="005E30DC"/>
    <w:rsid w:val="005E5729"/>
    <w:rsid w:val="005F0102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6FD"/>
    <w:rsid w:val="00653B50"/>
    <w:rsid w:val="00666BDD"/>
    <w:rsid w:val="006776B4"/>
    <w:rsid w:val="006873B8"/>
    <w:rsid w:val="006968F6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31806"/>
    <w:rsid w:val="0074372D"/>
    <w:rsid w:val="007604F9"/>
    <w:rsid w:val="00763C23"/>
    <w:rsid w:val="00764773"/>
    <w:rsid w:val="00771B49"/>
    <w:rsid w:val="007735DC"/>
    <w:rsid w:val="0078311A"/>
    <w:rsid w:val="00786E89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734"/>
    <w:rsid w:val="00835BF6"/>
    <w:rsid w:val="00836BD2"/>
    <w:rsid w:val="0085184C"/>
    <w:rsid w:val="00861B21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43317"/>
    <w:rsid w:val="00945E13"/>
    <w:rsid w:val="00953113"/>
    <w:rsid w:val="00954B97"/>
    <w:rsid w:val="00955127"/>
    <w:rsid w:val="00955E2F"/>
    <w:rsid w:val="00956BC9"/>
    <w:rsid w:val="00961DA0"/>
    <w:rsid w:val="00970F49"/>
    <w:rsid w:val="009715DA"/>
    <w:rsid w:val="00975D54"/>
    <w:rsid w:val="00976338"/>
    <w:rsid w:val="0098523A"/>
    <w:rsid w:val="009868F3"/>
    <w:rsid w:val="00992D9C"/>
    <w:rsid w:val="009931F0"/>
    <w:rsid w:val="00993517"/>
    <w:rsid w:val="009955F8"/>
    <w:rsid w:val="009A1CBC"/>
    <w:rsid w:val="009A36AD"/>
    <w:rsid w:val="009B18A2"/>
    <w:rsid w:val="009B2B15"/>
    <w:rsid w:val="009D04EE"/>
    <w:rsid w:val="009D0545"/>
    <w:rsid w:val="009E37D3"/>
    <w:rsid w:val="009E52E7"/>
    <w:rsid w:val="009E5BD9"/>
    <w:rsid w:val="009F3EC9"/>
    <w:rsid w:val="009F57C0"/>
    <w:rsid w:val="00A0510D"/>
    <w:rsid w:val="00A11569"/>
    <w:rsid w:val="00A204BB"/>
    <w:rsid w:val="00A20A67"/>
    <w:rsid w:val="00A22393"/>
    <w:rsid w:val="00A27EE4"/>
    <w:rsid w:val="00A3395D"/>
    <w:rsid w:val="00A36EE2"/>
    <w:rsid w:val="00A4187F"/>
    <w:rsid w:val="00A57976"/>
    <w:rsid w:val="00A636B8"/>
    <w:rsid w:val="00A70EB2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3D8D"/>
    <w:rsid w:val="00B45392"/>
    <w:rsid w:val="00B45AA4"/>
    <w:rsid w:val="00B610A2"/>
    <w:rsid w:val="00B77381"/>
    <w:rsid w:val="00BA0BB6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467B4"/>
    <w:rsid w:val="00C52383"/>
    <w:rsid w:val="00C56A9B"/>
    <w:rsid w:val="00C740CF"/>
    <w:rsid w:val="00C8277D"/>
    <w:rsid w:val="00C92CA5"/>
    <w:rsid w:val="00C95538"/>
    <w:rsid w:val="00C96567"/>
    <w:rsid w:val="00C974B7"/>
    <w:rsid w:val="00C97E44"/>
    <w:rsid w:val="00CA6CCD"/>
    <w:rsid w:val="00CC50B7"/>
    <w:rsid w:val="00CD66EF"/>
    <w:rsid w:val="00CD7D34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5790"/>
    <w:rsid w:val="00D82186"/>
    <w:rsid w:val="00D83E4E"/>
    <w:rsid w:val="00D87A1E"/>
    <w:rsid w:val="00DE39D8"/>
    <w:rsid w:val="00DE5614"/>
    <w:rsid w:val="00DF74AE"/>
    <w:rsid w:val="00E0407E"/>
    <w:rsid w:val="00E048EF"/>
    <w:rsid w:val="00E04FDF"/>
    <w:rsid w:val="00E15F2A"/>
    <w:rsid w:val="00E279E8"/>
    <w:rsid w:val="00E579D6"/>
    <w:rsid w:val="00E60146"/>
    <w:rsid w:val="00E75567"/>
    <w:rsid w:val="00E857D6"/>
    <w:rsid w:val="00EA0163"/>
    <w:rsid w:val="00EA0C3A"/>
    <w:rsid w:val="00EA30C6"/>
    <w:rsid w:val="00EB2779"/>
    <w:rsid w:val="00ED18F9"/>
    <w:rsid w:val="00ED53C9"/>
    <w:rsid w:val="00EE197A"/>
    <w:rsid w:val="00EE7DA3"/>
    <w:rsid w:val="00F1662D"/>
    <w:rsid w:val="00F3099C"/>
    <w:rsid w:val="00F35F4F"/>
    <w:rsid w:val="00F3619B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3AC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StGen3">
    <w:name w:val="StGen3"/>
    <w:basedOn w:val="a3"/>
    <w:rsid w:val="0097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4">
    <w:name w:val="StGen4"/>
    <w:basedOn w:val="a3"/>
    <w:rsid w:val="001C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6">
    <w:name w:val="StGen6"/>
    <w:basedOn w:val="a3"/>
    <w:rsid w:val="009F3EC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9B08-33D7-4FBA-B412-148D296C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24</Pages>
  <Words>5404</Words>
  <Characters>30806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Светлана</cp:lastModifiedBy>
  <cp:revision>18</cp:revision>
  <dcterms:created xsi:type="dcterms:W3CDTF">2023-11-09T13:30:00Z</dcterms:created>
  <dcterms:modified xsi:type="dcterms:W3CDTF">2024-07-14T07:58:00Z</dcterms:modified>
</cp:coreProperties>
</file>