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167107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4A1EF8">
        <w:rPr>
          <w:rFonts w:ascii="Times New Roman" w:hAnsi="Times New Roman" w:cs="Times New Roman"/>
          <w:sz w:val="72"/>
          <w:szCs w:val="72"/>
        </w:rPr>
        <w:t>РАБОТЫ НА ФРЕЗЕРНЫХ УНИВЕРСАЛЬНЫХ СТАНКАХ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A1EF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4A1EF8" w:rsidRDefault="004A1EF8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1EF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A1EF8" w:rsidRPr="007A4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на </w:t>
      </w:r>
      <w:r w:rsidR="004A1EF8">
        <w:rPr>
          <w:rFonts w:ascii="Times New Roman" w:eastAsia="Times New Roman" w:hAnsi="Times New Roman" w:cs="Times New Roman"/>
          <w:color w:val="000000"/>
          <w:sz w:val="28"/>
          <w:szCs w:val="28"/>
        </w:rPr>
        <w:t>фрезерных</w:t>
      </w:r>
      <w:r w:rsidR="004A1EF8" w:rsidRPr="007A4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универсальных станках</w:t>
      </w:r>
      <w:r w:rsidR="004A1EF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AD0" w:rsidRPr="00713EE3" w:rsidRDefault="00713EE3" w:rsidP="00713EE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13EE3">
        <w:rPr>
          <w:rFonts w:ascii="Times New Roman" w:eastAsia="Calibri" w:hAnsi="Times New Roman" w:cs="Times New Roman"/>
          <w:iCs/>
          <w:sz w:val="28"/>
          <w:szCs w:val="28"/>
        </w:rPr>
        <w:t>Основная цель вида профессиональной деятельности: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A1EF8" w:rsidRPr="00713EE3">
        <w:rPr>
          <w:rFonts w:ascii="Times New Roman" w:eastAsia="Calibri" w:hAnsi="Times New Roman" w:cs="Times New Roman"/>
          <w:iCs/>
          <w:sz w:val="28"/>
          <w:szCs w:val="28"/>
        </w:rPr>
        <w:t>Обеспечение качества и производительности изготовления деталей машин на станках фрезерной группы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13EE3" w:rsidRDefault="00713EE3" w:rsidP="00713E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Основную работу по компетенции выполняет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фрезеровщик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К должностным обязанностям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фрезеровщика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относятся обработка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различных материалов, в том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числе сверление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Обработка производится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фрезерном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станке с помощью режущих инструментов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соответствии с прилагаемыми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заготовке</w:t>
      </w:r>
      <w:proofErr w:type="gramEnd"/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чертежами и документацией, рассчитанными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согласно справочным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материалам режимами резания. </w:t>
      </w:r>
    </w:p>
    <w:p w:rsidR="00713EE3" w:rsidRDefault="00713EE3" w:rsidP="00713E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Технология использования универсальных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фрезерных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станков проникла во все сферы жизнедеятельности человека. Многие люди 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представляют себе, насколько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важную роль играют эти технологии в их жизни, 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 тем они применяются в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 автомобилей, самолетов, компонентов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любых машин, форм для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отливки деталей, используемых в бытовой технике,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сотовых телефонах, игрушках, а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же медицинских протезов и т.п. </w:t>
      </w:r>
    </w:p>
    <w:p w:rsidR="00713EE3" w:rsidRPr="00D501BD" w:rsidRDefault="00713EE3" w:rsidP="00713EE3">
      <w:pPr>
        <w:spacing w:after="0" w:line="276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данный момент при работе на универсальных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фрезерных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станках </w:t>
      </w:r>
    </w:p>
    <w:p w:rsidR="00713EE3" w:rsidRPr="00D501BD" w:rsidRDefault="00713EE3" w:rsidP="00713EE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применяются не только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монолитные фрезы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но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фрезы со сменными пластинами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 В процессе механической обработки деталей для измерения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станочник применяет современный электронный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мерительный инструменты,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позволяющий получить точные размеры. </w:t>
      </w:r>
    </w:p>
    <w:p w:rsidR="00713EE3" w:rsidRPr="00D501BD" w:rsidRDefault="00713EE3" w:rsidP="00713E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развитием станкостроения станочник получает возможность работать на совершенствующихся с каждым годом универсаль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ных фрезерных станках различных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моделей не только отечественного, но зарубежного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производства. Станки имеют не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высокую надежность, прочность, но и прежде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всего безопасность. На данный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момент станки оснащаются дополнительным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оборудованием, современной 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универсальной цифровой индикацией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значительно облегчающей выполнение точных размеров</w:t>
      </w:r>
      <w:r w:rsidRPr="00D50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</w:t>
      </w:r>
    </w:p>
    <w:p w:rsidR="00713EE3" w:rsidRPr="00A130B3" w:rsidRDefault="00713EE3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5040E2" w:rsidRDefault="005040E2" w:rsidP="003D1B0C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E2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5040E2" w:rsidRPr="005040E2" w:rsidRDefault="005040E2" w:rsidP="005040E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E2">
        <w:rPr>
          <w:rFonts w:ascii="Times New Roman" w:eastAsia="Calibri" w:hAnsi="Times New Roman" w:cs="Times New Roman"/>
          <w:sz w:val="28"/>
          <w:szCs w:val="28"/>
        </w:rPr>
        <w:t xml:space="preserve"> 15.02.16 Технология машиностроения </w:t>
      </w:r>
      <w:proofErr w:type="gramStart"/>
      <w:r w:rsidRPr="005040E2"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  <w:r w:rsidRPr="005040E2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просвещения Российской Федерации от 14.06.2022 № 444</w:t>
      </w:r>
    </w:p>
    <w:p w:rsidR="005040E2" w:rsidRDefault="005040E2" w:rsidP="005040E2">
      <w:pPr>
        <w:spacing w:after="0" w:line="276" w:lineRule="auto"/>
        <w:ind w:left="360"/>
        <w:jc w:val="both"/>
      </w:pPr>
      <w:r w:rsidRPr="005040E2">
        <w:rPr>
          <w:rFonts w:ascii="Times New Roman" w:eastAsia="Calibri" w:hAnsi="Times New Roman" w:cs="Times New Roman"/>
          <w:sz w:val="28"/>
          <w:szCs w:val="28"/>
        </w:rPr>
        <w:t xml:space="preserve"> (Зарегистрирован 01.07.2022 № 69122)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040E2">
        <w:t xml:space="preserve"> </w:t>
      </w:r>
    </w:p>
    <w:p w:rsidR="005040E2" w:rsidRDefault="005040E2" w:rsidP="005040E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0E2">
        <w:rPr>
          <w:rFonts w:ascii="Times New Roman" w:eastAsia="Calibri" w:hAnsi="Times New Roman" w:cs="Times New Roman"/>
          <w:sz w:val="28"/>
          <w:szCs w:val="28"/>
        </w:rPr>
        <w:lastRenderedPageBreak/>
        <w:t>151902.01 Наладчик станков и оборудования в механообработке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909">
        <w:rPr>
          <w:rFonts w:ascii="Times New Roman" w:eastAsia="Calibri" w:hAnsi="Times New Roman" w:cs="Times New Roman"/>
          <w:sz w:val="28"/>
          <w:szCs w:val="28"/>
        </w:rPr>
        <w:t>утвержден приказом Министерства образования и науки Российской Федерации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02.08.</w:t>
      </w:r>
      <w:r w:rsidRPr="005040E2">
        <w:rPr>
          <w:rFonts w:ascii="Times New Roman" w:eastAsia="Calibri" w:hAnsi="Times New Roman" w:cs="Times New Roman"/>
          <w:sz w:val="28"/>
          <w:szCs w:val="28"/>
        </w:rPr>
        <w:t>2013 г. № 824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0E2">
        <w:rPr>
          <w:rFonts w:ascii="Times New Roman" w:eastAsia="Calibri" w:hAnsi="Times New Roman" w:cs="Times New Roman"/>
          <w:sz w:val="28"/>
          <w:szCs w:val="28"/>
        </w:rPr>
        <w:t>(ред. от 17.03.2015)</w:t>
      </w:r>
    </w:p>
    <w:p w:rsidR="005040E2" w:rsidRPr="00425FBC" w:rsidRDefault="005040E2" w:rsidP="005040E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:rsidR="00647137" w:rsidRPr="00647137" w:rsidRDefault="00647137" w:rsidP="0064713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647137">
        <w:rPr>
          <w:rFonts w:ascii="Times New Roman" w:hAnsi="Times New Roman"/>
          <w:sz w:val="28"/>
          <w:szCs w:val="28"/>
        </w:rPr>
        <w:t>40.021 Фрезеровщик утвержден приказом Министерства труда и социальной защиты Российской Федерации от 26.07.2021 № 505н</w:t>
      </w:r>
      <w:r w:rsidR="007E3DAE">
        <w:rPr>
          <w:rFonts w:ascii="Times New Roman" w:hAnsi="Times New Roman"/>
          <w:sz w:val="28"/>
          <w:szCs w:val="28"/>
        </w:rPr>
        <w:t xml:space="preserve"> </w:t>
      </w:r>
      <w:r w:rsidR="007E3DAE" w:rsidRPr="007E3DAE">
        <w:rPr>
          <w:rFonts w:ascii="Times New Roman" w:hAnsi="Times New Roman"/>
          <w:sz w:val="28"/>
          <w:szCs w:val="28"/>
        </w:rPr>
        <w:t>(Зарегистрировано в Минюсте России 18.08.2021 N 64679)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647137" w:rsidRPr="00647137" w:rsidRDefault="00647137" w:rsidP="0064713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647137">
        <w:rPr>
          <w:rFonts w:ascii="Times New Roman" w:hAnsi="Times New Roman"/>
          <w:sz w:val="28"/>
          <w:szCs w:val="28"/>
        </w:rPr>
        <w:t xml:space="preserve">Единый тарифно-квалификационный справочник работ и профессий рабочих (ЕТКС), 2019, часть №2 выпуска №2 ЕТКС, выпуск утвержден Постановлением Минтруда РФ от 15.11.1999 N 45 (в редакции Приказа </w:t>
      </w:r>
      <w:proofErr w:type="spellStart"/>
      <w:r w:rsidRPr="00647137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647137">
        <w:rPr>
          <w:rFonts w:ascii="Times New Roman" w:hAnsi="Times New Roman"/>
          <w:sz w:val="28"/>
          <w:szCs w:val="28"/>
        </w:rPr>
        <w:t xml:space="preserve"> РФ от 13.11.2008 N 645). Раздел ЕТКС «Механическая обработка металлов и других материалов»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425FBC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425FB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25FBC" w:rsidRDefault="007E3DAE" w:rsidP="007E3DA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E3DAE">
        <w:rPr>
          <w:rFonts w:ascii="Times New Roman" w:eastAsia="Calibri" w:hAnsi="Times New Roman" w:cs="Times New Roman"/>
          <w:sz w:val="28"/>
          <w:szCs w:val="28"/>
        </w:rPr>
        <w:t>ГОСТ 9726-89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3DAE">
        <w:rPr>
          <w:rFonts w:ascii="Times New Roman" w:eastAsia="Calibri" w:hAnsi="Times New Roman" w:cs="Times New Roman"/>
          <w:sz w:val="28"/>
          <w:szCs w:val="28"/>
        </w:rPr>
        <w:t>СТАНКИ ФРЕЗЕРНЫЕ ВЕРТИКАЛЬНЫЕ С КРЕСТОВЫМ СТОЛОМ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94098">
        <w:rPr>
          <w:rFonts w:ascii="Times New Roman" w:hAnsi="Times New Roman"/>
          <w:sz w:val="28"/>
          <w:szCs w:val="28"/>
        </w:rPr>
        <w:t>ГОСТ 25762-83 Обработка резанием. Термины, определения и обозначения общих понятий</w:t>
      </w:r>
      <w:r>
        <w:rPr>
          <w:rFonts w:ascii="Times New Roman" w:hAnsi="Times New Roman"/>
          <w:sz w:val="28"/>
          <w:szCs w:val="28"/>
        </w:rPr>
        <w:t>.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94098">
        <w:rPr>
          <w:rFonts w:ascii="Times New Roman" w:hAnsi="Times New Roman"/>
          <w:sz w:val="28"/>
          <w:szCs w:val="28"/>
        </w:rPr>
        <w:t>ГОСТ 12-3-025-80 Обработка металлов резанием. Требования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94098"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sz w:val="28"/>
          <w:szCs w:val="28"/>
        </w:rPr>
        <w:t>17026-71 Фрезы концевые с коническим хвостовиком</w:t>
      </w:r>
      <w:r w:rsidRPr="00D94098">
        <w:rPr>
          <w:rFonts w:ascii="Times New Roman" w:hAnsi="Times New Roman"/>
          <w:sz w:val="28"/>
          <w:szCs w:val="28"/>
        </w:rPr>
        <w:t>. Конструкция и размеры</w:t>
      </w:r>
      <w:r>
        <w:rPr>
          <w:rFonts w:ascii="Times New Roman" w:hAnsi="Times New Roman"/>
          <w:sz w:val="28"/>
          <w:szCs w:val="28"/>
        </w:rPr>
        <w:t>.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94098"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sz w:val="28"/>
          <w:szCs w:val="28"/>
        </w:rPr>
        <w:t>26595-2014 Фрезы торцевые с механическим креплением многогранных пластин. Основные размеры.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70112-2022 Фрезы концевые угловые. Основные размеры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 7063-72 Фрезы для обработки Т-образных пазов. Технические условия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3217D">
        <w:rPr>
          <w:rFonts w:ascii="Times New Roman" w:hAnsi="Times New Roman"/>
          <w:sz w:val="28"/>
          <w:szCs w:val="28"/>
        </w:rPr>
        <w:t xml:space="preserve">ГОСТ 10903-77 Сверла спиральные с коническим хвостовиком. </w:t>
      </w:r>
      <w:r w:rsidRPr="00CF732B">
        <w:rPr>
          <w:rFonts w:ascii="Times New Roman" w:hAnsi="Times New Roman"/>
          <w:sz w:val="28"/>
          <w:szCs w:val="28"/>
        </w:rPr>
        <w:t>Основные размеры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3DAE" w:rsidRDefault="007E3DAE" w:rsidP="007E3DAE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3217D">
        <w:rPr>
          <w:rFonts w:ascii="Times New Roman" w:hAnsi="Times New Roman"/>
          <w:sz w:val="28"/>
          <w:szCs w:val="28"/>
        </w:rPr>
        <w:lastRenderedPageBreak/>
        <w:t>ГОСТ 10902-77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17D">
        <w:rPr>
          <w:rFonts w:ascii="Times New Roman" w:hAnsi="Times New Roman"/>
          <w:sz w:val="28"/>
          <w:szCs w:val="28"/>
        </w:rPr>
        <w:t>Сверла спиральные с цилиндрическим хвостовиком. Средняя серия. Основные размеры</w:t>
      </w:r>
      <w:r>
        <w:rPr>
          <w:rFonts w:ascii="Times New Roman" w:hAnsi="Times New Roman"/>
          <w:sz w:val="28"/>
          <w:szCs w:val="28"/>
        </w:rPr>
        <w:t>.</w:t>
      </w:r>
    </w:p>
    <w:p w:rsidR="007E3DAE" w:rsidRDefault="007E3DAE" w:rsidP="007E3DAE">
      <w:pPr>
        <w:pStyle w:val="a3"/>
        <w:keepNext/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3217D">
        <w:rPr>
          <w:rFonts w:ascii="Times New Roman" w:hAnsi="Times New Roman"/>
          <w:sz w:val="28"/>
          <w:szCs w:val="28"/>
        </w:rPr>
        <w:t>ГОСТ 14952-75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17D">
        <w:rPr>
          <w:rFonts w:ascii="Times New Roman" w:hAnsi="Times New Roman"/>
          <w:sz w:val="28"/>
          <w:szCs w:val="28"/>
        </w:rPr>
        <w:t>Сверла центровочные комбинированные. Технические условия</w:t>
      </w:r>
      <w:r>
        <w:rPr>
          <w:rFonts w:ascii="Times New Roman" w:hAnsi="Times New Roman"/>
          <w:sz w:val="28"/>
          <w:szCs w:val="28"/>
        </w:rPr>
        <w:t>.</w:t>
      </w:r>
    </w:p>
    <w:p w:rsidR="009C4B59" w:rsidRDefault="007E3DAE" w:rsidP="007E3DA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074C44">
        <w:rPr>
          <w:rFonts w:ascii="Times New Roman" w:hAnsi="Times New Roman"/>
          <w:sz w:val="28"/>
          <w:szCs w:val="28"/>
        </w:rPr>
        <w:t>СП 56.13330.2011 Производственные здания. Актуализированная редакция СНиП 31-03-2001 (с изменением № 1)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380D56" w:rsidRPr="000D5D3B" w:rsidTr="00EA1E51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80D56" w:rsidRPr="000D5D3B" w:rsidRDefault="00380D56" w:rsidP="00380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380D56" w:rsidRPr="00425FBC" w:rsidRDefault="00B1516C" w:rsidP="00380D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6C">
              <w:rPr>
                <w:rFonts w:ascii="Times New Roman" w:eastAsia="Calibri" w:hAnsi="Times New Roman" w:cs="Times New Roman"/>
                <w:sz w:val="28"/>
                <w:szCs w:val="28"/>
              </w:rPr>
              <w:t>Правила техники безопасности и охраны труда</w:t>
            </w:r>
          </w:p>
        </w:tc>
      </w:tr>
      <w:tr w:rsidR="00380D56" w:rsidRPr="000D5D3B" w:rsidTr="00EA1E51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80D56" w:rsidRPr="000D5D3B" w:rsidRDefault="00380D56" w:rsidP="00380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380D56" w:rsidRPr="00425FBC" w:rsidRDefault="00B1516C" w:rsidP="00380D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6C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инструментов бережливого производства</w:t>
            </w:r>
          </w:p>
        </w:tc>
      </w:tr>
      <w:tr w:rsidR="00380D56" w:rsidRPr="000D5D3B" w:rsidTr="00EA1E51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80D56" w:rsidRPr="000D5D3B" w:rsidRDefault="00380D56" w:rsidP="00380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380D56" w:rsidRDefault="00B1516C" w:rsidP="00380D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6C">
              <w:rPr>
                <w:rFonts w:ascii="Times New Roman" w:eastAsia="Calibri" w:hAnsi="Times New Roman" w:cs="Times New Roman"/>
                <w:sz w:val="28"/>
                <w:szCs w:val="28"/>
              </w:rPr>
              <w:t>Анализ исходных данных для выполнения технологической операции фрезерования заготовок сложных деталей</w:t>
            </w:r>
          </w:p>
        </w:tc>
      </w:tr>
      <w:tr w:rsidR="005701CD" w:rsidRPr="000D5D3B" w:rsidTr="00EA1E51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5701CD" w:rsidRPr="000D5D3B" w:rsidRDefault="005701CD" w:rsidP="00380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5701CD" w:rsidRPr="00380D56" w:rsidRDefault="00B1516C" w:rsidP="00570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6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технологической операции фрезерования поверхностей</w:t>
            </w:r>
          </w:p>
        </w:tc>
      </w:tr>
      <w:tr w:rsidR="00380D56" w:rsidRPr="000D5D3B" w:rsidTr="00EA1E51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80D56" w:rsidRPr="000D5D3B" w:rsidRDefault="005701CD" w:rsidP="00380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</w:tcPr>
          <w:p w:rsidR="00380D56" w:rsidRDefault="00B1516C" w:rsidP="00380D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6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качества обработки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07" w:rsidRDefault="00167107" w:rsidP="00A130B3">
      <w:pPr>
        <w:spacing w:after="0" w:line="240" w:lineRule="auto"/>
      </w:pPr>
      <w:r>
        <w:separator/>
      </w:r>
    </w:p>
  </w:endnote>
  <w:endnote w:type="continuationSeparator" w:id="0">
    <w:p w:rsidR="00167107" w:rsidRDefault="0016710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B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07" w:rsidRDefault="00167107" w:rsidP="00A130B3">
      <w:pPr>
        <w:spacing w:after="0" w:line="240" w:lineRule="auto"/>
      </w:pPr>
      <w:r>
        <w:separator/>
      </w:r>
    </w:p>
  </w:footnote>
  <w:footnote w:type="continuationSeparator" w:id="0">
    <w:p w:rsidR="00167107" w:rsidRDefault="00167107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A3B5414"/>
    <w:multiLevelType w:val="hybridMultilevel"/>
    <w:tmpl w:val="B22A8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13A58"/>
    <w:rsid w:val="001262E4"/>
    <w:rsid w:val="00167107"/>
    <w:rsid w:val="001B15DE"/>
    <w:rsid w:val="002A628D"/>
    <w:rsid w:val="003327A6"/>
    <w:rsid w:val="00380D56"/>
    <w:rsid w:val="0038146C"/>
    <w:rsid w:val="00397DA7"/>
    <w:rsid w:val="003D0CC1"/>
    <w:rsid w:val="00425FBC"/>
    <w:rsid w:val="004A1EF8"/>
    <w:rsid w:val="004F5C21"/>
    <w:rsid w:val="005040E2"/>
    <w:rsid w:val="00532AD0"/>
    <w:rsid w:val="00533431"/>
    <w:rsid w:val="005701CD"/>
    <w:rsid w:val="005911D4"/>
    <w:rsid w:val="00596E5D"/>
    <w:rsid w:val="005F14CC"/>
    <w:rsid w:val="00647137"/>
    <w:rsid w:val="00713EE3"/>
    <w:rsid w:val="00716F94"/>
    <w:rsid w:val="00743E3B"/>
    <w:rsid w:val="007A36E9"/>
    <w:rsid w:val="007E0C3F"/>
    <w:rsid w:val="007E3DAE"/>
    <w:rsid w:val="008504D1"/>
    <w:rsid w:val="00877009"/>
    <w:rsid w:val="00912BE2"/>
    <w:rsid w:val="00944E04"/>
    <w:rsid w:val="00991BA5"/>
    <w:rsid w:val="009C4B59"/>
    <w:rsid w:val="009F616C"/>
    <w:rsid w:val="00A130B3"/>
    <w:rsid w:val="00A87EBF"/>
    <w:rsid w:val="00AA1894"/>
    <w:rsid w:val="00AB059B"/>
    <w:rsid w:val="00AE5A82"/>
    <w:rsid w:val="00B058BA"/>
    <w:rsid w:val="00B1516C"/>
    <w:rsid w:val="00B635EC"/>
    <w:rsid w:val="00B96387"/>
    <w:rsid w:val="00BE32CB"/>
    <w:rsid w:val="00C31FCD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Svetlana</cp:lastModifiedBy>
  <cp:revision>18</cp:revision>
  <dcterms:created xsi:type="dcterms:W3CDTF">2023-10-02T14:40:00Z</dcterms:created>
  <dcterms:modified xsi:type="dcterms:W3CDTF">2025-10-28T11:59:00Z</dcterms:modified>
</cp:coreProperties>
</file>