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2F9A" w14:textId="4DD1EF10" w:rsidR="00045BCD" w:rsidRPr="00684592" w:rsidRDefault="00684592" w:rsidP="00684592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  <w:r w:rsidRPr="00684592">
        <w:rPr>
          <w:rFonts w:ascii="Times New Roman" w:hAnsi="Times New Roman" w:cs="Times New Roman"/>
          <w:noProof/>
          <w:sz w:val="72"/>
          <w:szCs w:val="72"/>
        </w:rPr>
        <w:drawing>
          <wp:inline distT="0" distB="0" distL="0" distR="0" wp14:anchorId="77A1705E" wp14:editId="1E055671">
            <wp:extent cx="3304540" cy="1286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64C65D" w14:textId="681AAFE8" w:rsidR="00596E5D" w:rsidRPr="00684592" w:rsidRDefault="00596E5D" w:rsidP="00684592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62DB341E" w14:textId="0E6B3EC4" w:rsidR="00596E5D" w:rsidRPr="00684592" w:rsidRDefault="00596E5D" w:rsidP="00684592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43538CD7" w14:textId="774EF150" w:rsidR="00596E5D" w:rsidRPr="00684592" w:rsidRDefault="00596E5D" w:rsidP="00684592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60E25DC9" w14:textId="77777777" w:rsidR="00684592" w:rsidRDefault="001B15DE" w:rsidP="00684592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684592">
        <w:rPr>
          <w:rFonts w:ascii="Times New Roman" w:hAnsi="Times New Roman" w:cs="Times New Roman"/>
          <w:sz w:val="72"/>
          <w:szCs w:val="72"/>
        </w:rPr>
        <w:t>ОПИСАНИЕ</w:t>
      </w:r>
    </w:p>
    <w:p w14:paraId="5F7FEA52" w14:textId="4832D356" w:rsidR="00596E5D" w:rsidRPr="00684592" w:rsidRDefault="001B15DE" w:rsidP="00684592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684592">
        <w:rPr>
          <w:rFonts w:ascii="Times New Roman" w:hAnsi="Times New Roman" w:cs="Times New Roman"/>
          <w:sz w:val="72"/>
          <w:szCs w:val="72"/>
        </w:rPr>
        <w:t>КОМПЕТЕНЦИИ</w:t>
      </w:r>
    </w:p>
    <w:p w14:paraId="0BD6FABE" w14:textId="3231D8C7" w:rsidR="001B15DE" w:rsidRPr="00684592" w:rsidRDefault="00D00A00" w:rsidP="00684592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684592">
        <w:rPr>
          <w:rFonts w:ascii="Times New Roman" w:hAnsi="Times New Roman" w:cs="Times New Roman"/>
          <w:sz w:val="72"/>
          <w:szCs w:val="72"/>
        </w:rPr>
        <w:t>«Лечебная деятельность (Фельдшер)</w:t>
      </w:r>
      <w:r w:rsidR="001B15DE" w:rsidRPr="00684592"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Pr="00684592" w:rsidRDefault="001B15DE" w:rsidP="00684592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Pr="00684592" w:rsidRDefault="001B15DE" w:rsidP="0068459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D46E6C" w14:textId="319D073E" w:rsidR="001B15DE" w:rsidRPr="00684592" w:rsidRDefault="001B15DE" w:rsidP="0068459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9D3048" w14:textId="5BC38192" w:rsidR="00E75D31" w:rsidRDefault="00E75D31" w:rsidP="0068459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4EA6DC" w14:textId="42644A8C" w:rsidR="00684592" w:rsidRDefault="00684592" w:rsidP="0068459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8CA3D2" w14:textId="5A75634A" w:rsidR="00684592" w:rsidRDefault="00684592" w:rsidP="0068459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6EE9F8" w14:textId="0E12B201" w:rsidR="00684592" w:rsidRDefault="00684592" w:rsidP="0068459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437AD8" w14:textId="7DCCB04B" w:rsidR="00684592" w:rsidRDefault="00684592" w:rsidP="0068459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9428F4" w14:textId="3EF3EE49" w:rsidR="00684592" w:rsidRDefault="00684592" w:rsidP="0068459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093199" w14:textId="0EC09493" w:rsidR="00684592" w:rsidRDefault="00684592" w:rsidP="0068459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1084A7" w14:textId="4DBDA574" w:rsidR="00684592" w:rsidRDefault="00684592" w:rsidP="0068459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81221D" w14:textId="77777777" w:rsidR="00684592" w:rsidRPr="00684592" w:rsidRDefault="00684592" w:rsidP="0068459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AC3538" w14:textId="5282A52C" w:rsidR="001B15DE" w:rsidRPr="00684592" w:rsidRDefault="001B15DE" w:rsidP="0068459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D0585E" w14:textId="3ADE4BC1" w:rsidR="001B15DE" w:rsidRPr="00684592" w:rsidRDefault="00D25700" w:rsidP="00684592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4592"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7E0C3F" w:rsidRPr="00684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214DC957" w:rsidR="001B15DE" w:rsidRPr="00684592" w:rsidRDefault="001B15DE" w:rsidP="00684592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4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="00D00A00" w:rsidRPr="00684592">
        <w:rPr>
          <w:rFonts w:ascii="Times New Roman" w:eastAsia="Times New Roman" w:hAnsi="Times New Roman" w:cs="Times New Roman"/>
          <w:color w:val="000000"/>
          <w:sz w:val="28"/>
          <w:szCs w:val="28"/>
        </w:rPr>
        <w:t>: Лечебная деятельность (Фельдшер)</w:t>
      </w:r>
    </w:p>
    <w:p w14:paraId="50D932E0" w14:textId="5EEFFD85" w:rsidR="00684592" w:rsidRDefault="00684592" w:rsidP="0068459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соревновании:</w:t>
      </w:r>
      <w:r w:rsidRPr="00684592">
        <w:rPr>
          <w:rFonts w:ascii="Times New Roman" w:eastAsia="Calibri" w:hAnsi="Times New Roman" w:cs="Times New Roman"/>
          <w:sz w:val="28"/>
          <w:szCs w:val="28"/>
        </w:rPr>
        <w:t xml:space="preserve"> индивидуальны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й</w:t>
      </w:r>
    </w:p>
    <w:p w14:paraId="37DDC011" w14:textId="77777777" w:rsidR="00684592" w:rsidRPr="00684592" w:rsidRDefault="00684592" w:rsidP="0068459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B32E86" w14:textId="18069D9C" w:rsidR="00425FBC" w:rsidRPr="00684592" w:rsidRDefault="00425FBC" w:rsidP="00684592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592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68459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338D119" w14:textId="77777777" w:rsidR="00BE4B5A" w:rsidRPr="00684592" w:rsidRDefault="00BE4B5A" w:rsidP="00684592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592">
        <w:rPr>
          <w:rFonts w:ascii="Times New Roman" w:eastAsia="Calibri" w:hAnsi="Times New Roman" w:cs="Times New Roman"/>
          <w:sz w:val="28"/>
          <w:szCs w:val="28"/>
        </w:rPr>
        <w:t xml:space="preserve">Фельдшер — медицинский работник со средним медицинским образованием. </w:t>
      </w:r>
    </w:p>
    <w:p w14:paraId="010C1AE1" w14:textId="35BA548B" w:rsidR="00BE4B5A" w:rsidRPr="00684592" w:rsidRDefault="00BE4B5A" w:rsidP="00684592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592">
        <w:rPr>
          <w:rFonts w:ascii="Times New Roman" w:eastAsia="Calibri" w:hAnsi="Times New Roman" w:cs="Times New Roman"/>
          <w:sz w:val="28"/>
          <w:szCs w:val="28"/>
        </w:rPr>
        <w:t>Главное преимущество специальности фельдшера – ее социальная значимость. В городских и районных лечебно-профилактических учреждениях фельдшер является помощником врача и работает непосредственно под его наблюдением. В сельской местности на фельдшерских и фельдшерско-акушерских пунктах фельдшер самостоятельно осуществляет стационарную, амбулаторную помощь, помощь на дому, часто выполняя при этом функции врача.</w:t>
      </w:r>
    </w:p>
    <w:p w14:paraId="26CC1E6D" w14:textId="7B6AF3F3" w:rsidR="007479FF" w:rsidRPr="00684592" w:rsidRDefault="007479FF" w:rsidP="00684592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592">
        <w:rPr>
          <w:rFonts w:ascii="Times New Roman" w:eastAsia="Calibri" w:hAnsi="Times New Roman" w:cs="Times New Roman"/>
          <w:sz w:val="28"/>
          <w:szCs w:val="28"/>
        </w:rPr>
        <w:t xml:space="preserve">Профессия фельдшер подразумевает множество специализаций, которые определяют </w:t>
      </w:r>
      <w:r w:rsidR="00684592" w:rsidRPr="00684592">
        <w:rPr>
          <w:rFonts w:ascii="Times New Roman" w:eastAsia="Calibri" w:hAnsi="Times New Roman" w:cs="Times New Roman"/>
          <w:sz w:val="28"/>
          <w:szCs w:val="28"/>
        </w:rPr>
        <w:t>направление деятельности</w:t>
      </w:r>
      <w:r w:rsidRPr="00684592">
        <w:rPr>
          <w:rFonts w:ascii="Times New Roman" w:eastAsia="Calibri" w:hAnsi="Times New Roman" w:cs="Times New Roman"/>
          <w:sz w:val="28"/>
          <w:szCs w:val="28"/>
        </w:rPr>
        <w:t xml:space="preserve"> и место работы: школы, детские сады, поликлиники, оздоровительные лагеря, здравпункты при учебных заведениях, здравпункты промышленных предприятий, фельдшерско-акушерские пункты, участковые больницы, врачебные амбулатории, скорая медицинская помощь.</w:t>
      </w:r>
    </w:p>
    <w:p w14:paraId="7FA75773" w14:textId="19DBAC96" w:rsidR="007479FF" w:rsidRPr="00684592" w:rsidRDefault="00731B34" w:rsidP="00684592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592">
        <w:rPr>
          <w:rFonts w:ascii="Times New Roman" w:eastAsia="Calibri" w:hAnsi="Times New Roman" w:cs="Times New Roman"/>
          <w:sz w:val="28"/>
          <w:szCs w:val="28"/>
        </w:rPr>
        <w:t xml:space="preserve">Фельдшер может </w:t>
      </w:r>
      <w:r w:rsidR="00684592" w:rsidRPr="00684592">
        <w:rPr>
          <w:rFonts w:ascii="Times New Roman" w:eastAsia="Calibri" w:hAnsi="Times New Roman" w:cs="Times New Roman"/>
          <w:sz w:val="28"/>
          <w:szCs w:val="28"/>
        </w:rPr>
        <w:t>занимать руководящие</w:t>
      </w:r>
      <w:r w:rsidR="007479FF" w:rsidRPr="00684592">
        <w:rPr>
          <w:rFonts w:ascii="Times New Roman" w:eastAsia="Calibri" w:hAnsi="Times New Roman" w:cs="Times New Roman"/>
          <w:sz w:val="28"/>
          <w:szCs w:val="28"/>
        </w:rPr>
        <w:t xml:space="preserve"> должности: главный фельдшер, заведующий фельдшерско-акушерским пунктом, заведующий здравпунктом, заведующий кабинетом медицинской профилактики.</w:t>
      </w:r>
    </w:p>
    <w:p w14:paraId="1528DEA5" w14:textId="1B78A5C7" w:rsidR="00BE4B5A" w:rsidRPr="00684592" w:rsidRDefault="00BE4B5A" w:rsidP="00684592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592">
        <w:rPr>
          <w:rFonts w:ascii="Times New Roman" w:eastAsia="Calibri" w:hAnsi="Times New Roman" w:cs="Times New Roman"/>
          <w:sz w:val="28"/>
          <w:szCs w:val="28"/>
        </w:rPr>
        <w:t>Знания и навыки фельдшера обширны. Он должен разбираться в различных типах болезней, травм, иметь навыки терапевта, акушера, хирурга, реаниматолога. Фельдшер не только может провести обследование и поставить диагноз, но и оказать помощь человеку: провести реанимационные мероприятия, сделать перевязку, поставить инъекцию. Его компетенция включает навыки, как врача, так и медсестры. Особенности профессиональной деятельности определяются действующими профессиональными стандартами. Основной вид деятельности фельдшера – это оказание первичной доврачебной медико-санитарной помощи населению по профилю «Лечебное дело», назначение и проведение диагностических, лечебных мероприятий неосложненных заболеваний и (или) состояний, хронических заболеваний и их обострений, травм, отравлений.</w:t>
      </w:r>
    </w:p>
    <w:p w14:paraId="5BF22EC4" w14:textId="77777777" w:rsidR="00BE4B5A" w:rsidRPr="00684592" w:rsidRDefault="00BE4B5A" w:rsidP="00684592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592">
        <w:rPr>
          <w:rFonts w:ascii="Times New Roman" w:eastAsia="Calibri" w:hAnsi="Times New Roman" w:cs="Times New Roman"/>
          <w:sz w:val="28"/>
          <w:szCs w:val="28"/>
        </w:rPr>
        <w:t xml:space="preserve">Профессия фельдшер является общественно и социально значимой и не вызывает сомнений ее актуальность, востребованность. Особенно ощутимо это проявилось в условиях пандемии, когда от уровня профессионализма медиков во многом зависят успехи в преодолении распространения волны заболеваемости. Фельдшер трудится на переднем крае в условиях скорой </w:t>
      </w:r>
      <w:r w:rsidRPr="00684592">
        <w:rPr>
          <w:rFonts w:ascii="Times New Roman" w:eastAsia="Calibri" w:hAnsi="Times New Roman" w:cs="Times New Roman"/>
          <w:sz w:val="28"/>
          <w:szCs w:val="28"/>
        </w:rPr>
        <w:lastRenderedPageBreak/>
        <w:t>медицинской помощи, фельдшерско-акушерских пунктов; вносит значительный вклад в оказание первичной медико-санитарной помощи населению.</w:t>
      </w:r>
    </w:p>
    <w:p w14:paraId="7FA94BB9" w14:textId="77777777" w:rsidR="00BE4B5A" w:rsidRPr="00684592" w:rsidRDefault="00BE4B5A" w:rsidP="0068459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684592" w:rsidRDefault="009C4B59" w:rsidP="00684592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684592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6F4674E8" w14:textId="6539B9A7" w:rsidR="00425FBC" w:rsidRDefault="00425FBC" w:rsidP="0068459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68459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684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68459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684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7294314D" w14:textId="77777777" w:rsidR="00684592" w:rsidRPr="00684592" w:rsidRDefault="00684592" w:rsidP="0068459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F2266" w14:textId="77777777" w:rsidR="00BE4B5A" w:rsidRPr="00684592" w:rsidRDefault="00BE4B5A" w:rsidP="00684592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426" w:firstLine="28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4592">
        <w:rPr>
          <w:rFonts w:ascii="Times New Roman" w:eastAsia="Calibri" w:hAnsi="Times New Roman" w:cs="Times New Roman"/>
          <w:b/>
          <w:sz w:val="28"/>
          <w:szCs w:val="28"/>
        </w:rPr>
        <w:t>ФГОС СПО</w:t>
      </w:r>
    </w:p>
    <w:p w14:paraId="6E978B0D" w14:textId="3A345DEB" w:rsidR="00BE4B5A" w:rsidRDefault="00BE4B5A" w:rsidP="0068459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592">
        <w:rPr>
          <w:rFonts w:ascii="Times New Roman" w:eastAsia="Calibri" w:hAnsi="Times New Roman" w:cs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31.02.01 «Лечебное дело» (Утвержден приказом Министерства просвещения Российской Федерации от 4 июля 2022 г. N 526).</w:t>
      </w:r>
    </w:p>
    <w:p w14:paraId="0603DF75" w14:textId="77777777" w:rsidR="00684592" w:rsidRPr="00684592" w:rsidRDefault="00684592" w:rsidP="00684592">
      <w:pPr>
        <w:tabs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BE766C" w14:textId="77777777" w:rsidR="00BE4B5A" w:rsidRPr="00684592" w:rsidRDefault="00BE4B5A" w:rsidP="00684592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426" w:firstLine="28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4592">
        <w:rPr>
          <w:rFonts w:ascii="Times New Roman" w:eastAsia="Calibri" w:hAnsi="Times New Roman" w:cs="Times New Roman"/>
          <w:b/>
          <w:sz w:val="28"/>
          <w:szCs w:val="28"/>
        </w:rPr>
        <w:t>Профессиональный стандарт:</w:t>
      </w:r>
    </w:p>
    <w:p w14:paraId="13D1DB17" w14:textId="77777777" w:rsidR="00BE4B5A" w:rsidRPr="00684592" w:rsidRDefault="00BE4B5A" w:rsidP="00684592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284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592">
        <w:rPr>
          <w:rFonts w:ascii="Times New Roman" w:eastAsia="Calibri" w:hAnsi="Times New Roman" w:cs="Times New Roman"/>
          <w:sz w:val="28"/>
          <w:szCs w:val="28"/>
        </w:rPr>
        <w:t>Профессиональный стандарт 02.068 «Фельдшер» (Утвержден приказом Министерства труда и социальной защиты Российской Федерации от «31» июля 2020 г. № 470н).</w:t>
      </w:r>
    </w:p>
    <w:p w14:paraId="74CEAA43" w14:textId="5DA0523C" w:rsidR="00BE4B5A" w:rsidRPr="00684592" w:rsidRDefault="00BE4B5A" w:rsidP="00684592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284" w:firstLine="425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4592">
        <w:rPr>
          <w:rFonts w:ascii="Times New Roman" w:eastAsia="Calibri" w:hAnsi="Times New Roman" w:cs="Times New Roman"/>
          <w:sz w:val="28"/>
          <w:szCs w:val="28"/>
        </w:rPr>
        <w:t>Профессиональный стандарт 02.077 «Фельдшер скорой медицинской помощи» (Утвержден приказом Министерства труда и социальной защиты Российской Федерации от 13 января 2021 года N 3н).</w:t>
      </w:r>
    </w:p>
    <w:p w14:paraId="6A7FB39E" w14:textId="77777777" w:rsidR="00684592" w:rsidRPr="00684592" w:rsidRDefault="00684592" w:rsidP="00684592">
      <w:pPr>
        <w:tabs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66D349" w14:textId="77777777" w:rsidR="00BE4B5A" w:rsidRPr="00684592" w:rsidRDefault="00BE4B5A" w:rsidP="00684592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426" w:firstLine="28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4592">
        <w:rPr>
          <w:rFonts w:ascii="Times New Roman" w:eastAsia="Calibri" w:hAnsi="Times New Roman" w:cs="Times New Roman"/>
          <w:b/>
          <w:sz w:val="28"/>
          <w:szCs w:val="28"/>
        </w:rPr>
        <w:t>ЕТКС</w:t>
      </w:r>
    </w:p>
    <w:p w14:paraId="7EC4769A" w14:textId="401A9CD9" w:rsidR="00BE4B5A" w:rsidRDefault="00BE4B5A" w:rsidP="00684592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4592">
        <w:rPr>
          <w:rFonts w:ascii="Times New Roman" w:eastAsia="Calibri" w:hAnsi="Times New Roman" w:cs="Times New Roman"/>
          <w:sz w:val="28"/>
          <w:szCs w:val="28"/>
        </w:rPr>
        <w:t>Единый квалификационный справочник должностей руководителей, специалистов и других служащих, раздел «Квалификационные характеристики должностей работников в сфере здравоохранения» - «Фельдшер» (</w:t>
      </w:r>
      <w:r w:rsidRPr="00684592">
        <w:rPr>
          <w:rFonts w:ascii="Times New Roman" w:eastAsia="Calibri" w:hAnsi="Times New Roman" w:cs="Times New Roman"/>
          <w:bCs/>
          <w:sz w:val="28"/>
          <w:szCs w:val="28"/>
        </w:rPr>
        <w:t>Приказ Минздравсоцразвития России от 23.07.2010г. N 541н (ред. от 09.04.2018г.), зарегистрирован в Минюсте России 25.08.2010г. N 18247).</w:t>
      </w:r>
    </w:p>
    <w:p w14:paraId="5800129D" w14:textId="77777777" w:rsidR="00684592" w:rsidRPr="00684592" w:rsidRDefault="00684592" w:rsidP="0068459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06DF0A" w14:textId="77777777" w:rsidR="00BE4B5A" w:rsidRPr="00684592" w:rsidRDefault="00BE4B5A" w:rsidP="00684592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426" w:firstLine="28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4592">
        <w:rPr>
          <w:rFonts w:ascii="Times New Roman" w:eastAsia="Calibri" w:hAnsi="Times New Roman" w:cs="Times New Roman"/>
          <w:b/>
          <w:sz w:val="28"/>
          <w:szCs w:val="28"/>
        </w:rPr>
        <w:t>Отраслевые/корпоративные стандарты</w:t>
      </w:r>
    </w:p>
    <w:p w14:paraId="6CA76E74" w14:textId="77777777" w:rsidR="00BE4B5A" w:rsidRPr="00684592" w:rsidRDefault="00864D55" w:rsidP="00C61E0C">
      <w:pPr>
        <w:numPr>
          <w:ilvl w:val="0"/>
          <w:numId w:val="5"/>
        </w:numPr>
        <w:tabs>
          <w:tab w:val="left" w:pos="567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8" w:history="1">
        <w:r w:rsidR="00BE4B5A" w:rsidRPr="0068459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Порядки оказания медицинской помощи и иные порядки, утвержденные в соответствии с Законом N 323-ФЗ</w:t>
        </w:r>
      </w:hyperlink>
      <w:r w:rsidR="00BE4B5A" w:rsidRPr="0068459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E454097" w14:textId="77777777" w:rsidR="00BE4B5A" w:rsidRPr="00684592" w:rsidRDefault="00864D55" w:rsidP="00C61E0C">
      <w:pPr>
        <w:numPr>
          <w:ilvl w:val="0"/>
          <w:numId w:val="6"/>
        </w:numPr>
        <w:tabs>
          <w:tab w:val="left" w:pos="567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9" w:history="1">
        <w:r w:rsidR="00BE4B5A" w:rsidRPr="0068459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Порядки оказания медицинской помощи</w:t>
        </w:r>
      </w:hyperlink>
      <w:r w:rsidR="00BE4B5A" w:rsidRPr="0068459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CBC2C9" w14:textId="77777777" w:rsidR="00BE4B5A" w:rsidRPr="00684592" w:rsidRDefault="00864D55" w:rsidP="00C61E0C">
      <w:pPr>
        <w:numPr>
          <w:ilvl w:val="0"/>
          <w:numId w:val="6"/>
        </w:numPr>
        <w:tabs>
          <w:tab w:val="left" w:pos="567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0" w:history="1">
        <w:r w:rsidR="00BE4B5A" w:rsidRPr="0068459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Порядки проведения медицинских осмотров, диспансерного наблюдения</w:t>
        </w:r>
      </w:hyperlink>
      <w:r w:rsidR="00BE4B5A" w:rsidRPr="0068459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0FC8272" w14:textId="77777777" w:rsidR="00BE4B5A" w:rsidRPr="00684592" w:rsidRDefault="00BE4B5A" w:rsidP="00C61E0C">
      <w:pPr>
        <w:tabs>
          <w:tab w:val="left" w:pos="567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E0C">
        <w:rPr>
          <w:rFonts w:ascii="Times New Roman" w:eastAsia="Calibri" w:hAnsi="Times New Roman" w:cs="Times New Roman"/>
          <w:b/>
          <w:bCs/>
          <w:sz w:val="28"/>
          <w:szCs w:val="28"/>
        </w:rPr>
        <w:t>2.</w:t>
      </w:r>
      <w:r w:rsidRPr="006845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1" w:history="1">
        <w:r w:rsidRPr="0068459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Стандарты медицинской помощи</w:t>
        </w:r>
      </w:hyperlink>
      <w:r w:rsidRPr="0068459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22518C4" w14:textId="77777777" w:rsidR="00BE4B5A" w:rsidRPr="00684592" w:rsidRDefault="00BE4B5A" w:rsidP="007414FA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592">
        <w:rPr>
          <w:rFonts w:ascii="Times New Roman" w:eastAsia="Calibri" w:hAnsi="Times New Roman" w:cs="Times New Roman"/>
          <w:sz w:val="28"/>
          <w:szCs w:val="28"/>
        </w:rPr>
        <w:t>Стандарты специализированной медицинской помощи;</w:t>
      </w:r>
    </w:p>
    <w:p w14:paraId="443410BD" w14:textId="77777777" w:rsidR="00BE4B5A" w:rsidRPr="00684592" w:rsidRDefault="00BE4B5A" w:rsidP="007414FA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592">
        <w:rPr>
          <w:rFonts w:ascii="Times New Roman" w:eastAsia="Calibri" w:hAnsi="Times New Roman" w:cs="Times New Roman"/>
          <w:sz w:val="28"/>
          <w:szCs w:val="28"/>
        </w:rPr>
        <w:lastRenderedPageBreak/>
        <w:t>Стандарты первичной медико-санитарной помощи;</w:t>
      </w:r>
    </w:p>
    <w:p w14:paraId="1C72EDF7" w14:textId="77777777" w:rsidR="00BE4B5A" w:rsidRPr="00684592" w:rsidRDefault="00BE4B5A" w:rsidP="007414FA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592">
        <w:rPr>
          <w:rFonts w:ascii="Times New Roman" w:eastAsia="Calibri" w:hAnsi="Times New Roman" w:cs="Times New Roman"/>
          <w:sz w:val="28"/>
          <w:szCs w:val="28"/>
        </w:rPr>
        <w:t>Стандарты скорой медицинской помощи;</w:t>
      </w:r>
    </w:p>
    <w:p w14:paraId="001FE544" w14:textId="77777777" w:rsidR="00BE4B5A" w:rsidRPr="00684592" w:rsidRDefault="00BE4B5A" w:rsidP="007414FA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592">
        <w:rPr>
          <w:rFonts w:ascii="Times New Roman" w:eastAsia="Calibri" w:hAnsi="Times New Roman" w:cs="Times New Roman"/>
          <w:sz w:val="28"/>
          <w:szCs w:val="28"/>
        </w:rPr>
        <w:t>Стандарты паллиативной медицинской помощи.</w:t>
      </w:r>
    </w:p>
    <w:p w14:paraId="62AB0E95" w14:textId="77777777" w:rsidR="00BE4B5A" w:rsidRPr="00684592" w:rsidRDefault="00864D55" w:rsidP="007414FA">
      <w:pPr>
        <w:numPr>
          <w:ilvl w:val="0"/>
          <w:numId w:val="4"/>
        </w:numPr>
        <w:tabs>
          <w:tab w:val="left" w:pos="567"/>
          <w:tab w:val="left" w:pos="851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2" w:history="1">
        <w:r w:rsidR="00BE4B5A" w:rsidRPr="0068459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Клинические рекомендации</w:t>
        </w:r>
      </w:hyperlink>
      <w:r w:rsidR="00BE4B5A" w:rsidRPr="0068459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75B62C4" w14:textId="77777777" w:rsidR="00BE4B5A" w:rsidRPr="00684592" w:rsidRDefault="00864D55" w:rsidP="007414FA">
      <w:pPr>
        <w:numPr>
          <w:ilvl w:val="0"/>
          <w:numId w:val="8"/>
        </w:numPr>
        <w:tabs>
          <w:tab w:val="left" w:pos="567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3" w:history="1">
        <w:r w:rsidR="00BE4B5A" w:rsidRPr="0068459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Клинические рекомендации, утвержденные после 01.01.2019</w:t>
        </w:r>
      </w:hyperlink>
      <w:r w:rsidR="00BE4B5A" w:rsidRPr="0068459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7E8CBFF" w14:textId="77777777" w:rsidR="00BE4B5A" w:rsidRPr="00684592" w:rsidRDefault="00864D55" w:rsidP="007414FA">
      <w:pPr>
        <w:numPr>
          <w:ilvl w:val="0"/>
          <w:numId w:val="8"/>
        </w:numPr>
        <w:tabs>
          <w:tab w:val="left" w:pos="567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4" w:history="1">
        <w:r w:rsidR="00BE4B5A" w:rsidRPr="0068459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Клинические рекомендации, утвержденные до 01.01.2019</w:t>
        </w:r>
      </w:hyperlink>
      <w:r w:rsidR="00BE4B5A" w:rsidRPr="0068459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8E6EAD3" w14:textId="77777777" w:rsidR="00BE4B5A" w:rsidRPr="00684592" w:rsidRDefault="00864D55" w:rsidP="0068459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7030A0"/>
          <w:sz w:val="28"/>
          <w:szCs w:val="28"/>
        </w:rPr>
      </w:pPr>
      <w:hyperlink r:id="rId15" w:history="1">
        <w:r w:rsidR="00BE4B5A" w:rsidRPr="00684592">
          <w:rPr>
            <w:rFonts w:ascii="Times New Roman" w:eastAsia="Calibri" w:hAnsi="Times New Roman" w:cs="Times New Roman"/>
            <w:color w:val="7030A0"/>
            <w:sz w:val="28"/>
            <w:szCs w:val="28"/>
            <w:u w:val="single"/>
          </w:rPr>
          <w:t>https://cchp.ru/docs/Standarty%20i%20poryadki%20okazaniya%20medpomoschi.pdf</w:t>
        </w:r>
      </w:hyperlink>
    </w:p>
    <w:p w14:paraId="7DCB7DC9" w14:textId="77777777" w:rsidR="00BE4B5A" w:rsidRPr="00684592" w:rsidRDefault="00BE4B5A" w:rsidP="00684592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426" w:firstLine="28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4592">
        <w:rPr>
          <w:rFonts w:ascii="Times New Roman" w:eastAsia="Calibri" w:hAnsi="Times New Roman" w:cs="Times New Roman"/>
          <w:b/>
          <w:sz w:val="28"/>
          <w:szCs w:val="28"/>
        </w:rPr>
        <w:t>Квалификационные характеристики (</w:t>
      </w:r>
      <w:proofErr w:type="spellStart"/>
      <w:r w:rsidRPr="00684592">
        <w:rPr>
          <w:rFonts w:ascii="Times New Roman" w:eastAsia="Calibri" w:hAnsi="Times New Roman" w:cs="Times New Roman"/>
          <w:b/>
          <w:sz w:val="28"/>
          <w:szCs w:val="28"/>
        </w:rPr>
        <w:t>профессиограмма</w:t>
      </w:r>
      <w:proofErr w:type="spellEnd"/>
      <w:r w:rsidRPr="00684592">
        <w:rPr>
          <w:rFonts w:ascii="Times New Roman" w:eastAsia="Calibri" w:hAnsi="Times New Roman" w:cs="Times New Roman"/>
          <w:b/>
          <w:sz w:val="28"/>
          <w:szCs w:val="28"/>
        </w:rPr>
        <w:t>):</w:t>
      </w:r>
    </w:p>
    <w:p w14:paraId="02A57FC2" w14:textId="77777777" w:rsidR="00BE4B5A" w:rsidRPr="007414FA" w:rsidRDefault="00BE4B5A" w:rsidP="007414FA">
      <w:pPr>
        <w:pStyle w:val="a3"/>
        <w:numPr>
          <w:ilvl w:val="0"/>
          <w:numId w:val="13"/>
        </w:numPr>
        <w:spacing w:after="0"/>
        <w:ind w:left="993" w:hanging="284"/>
        <w:jc w:val="both"/>
        <w:rPr>
          <w:rFonts w:ascii="Times New Roman" w:hAnsi="Times New Roman"/>
          <w:b/>
          <w:sz w:val="28"/>
          <w:szCs w:val="28"/>
          <w:vertAlign w:val="subscript"/>
        </w:rPr>
      </w:pPr>
      <w:r w:rsidRPr="007414FA">
        <w:rPr>
          <w:rFonts w:ascii="Times New Roman" w:hAnsi="Times New Roman"/>
          <w:b/>
          <w:sz w:val="28"/>
          <w:szCs w:val="28"/>
        </w:rPr>
        <w:t>ГОСТы</w:t>
      </w:r>
    </w:p>
    <w:p w14:paraId="2222F325" w14:textId="77777777" w:rsidR="00BE4B5A" w:rsidRPr="00684592" w:rsidRDefault="00BE4B5A" w:rsidP="007414FA">
      <w:pPr>
        <w:numPr>
          <w:ilvl w:val="0"/>
          <w:numId w:val="9"/>
        </w:numPr>
        <w:tabs>
          <w:tab w:val="left" w:pos="567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592">
        <w:rPr>
          <w:rFonts w:ascii="Times New Roman" w:eastAsia="Calibri" w:hAnsi="Times New Roman" w:cs="Times New Roman"/>
          <w:sz w:val="28"/>
          <w:szCs w:val="28"/>
        </w:rPr>
        <w:t>ГОСТ Р 52623.1-2008 «</w:t>
      </w:r>
      <w:r w:rsidRPr="00684592">
        <w:rPr>
          <w:rFonts w:ascii="Times New Roman" w:eastAsia="Calibri" w:hAnsi="Times New Roman" w:cs="Times New Roman"/>
          <w:bCs/>
          <w:sz w:val="28"/>
          <w:szCs w:val="28"/>
        </w:rPr>
        <w:t xml:space="preserve">Технологии выполнения простых медицинских услуг функционального обследования» (утвержден и введен в действие Приказом Федерального агентства по техническому регулированию и метрологии от 4 декабря 2008 г. N 359-ст). </w:t>
      </w:r>
      <w:hyperlink r:id="rId16" w:history="1">
        <w:r w:rsidRPr="00684592">
          <w:rPr>
            <w:rFonts w:ascii="Times New Roman" w:eastAsia="Calibri" w:hAnsi="Times New Roman" w:cs="Times New Roman"/>
            <w:bCs/>
            <w:color w:val="7030A0"/>
            <w:sz w:val="28"/>
            <w:szCs w:val="28"/>
            <w:u w:val="single"/>
          </w:rPr>
          <w:t>https://docs.cntd.ru/document/1200068115</w:t>
        </w:r>
      </w:hyperlink>
    </w:p>
    <w:p w14:paraId="31D698BA" w14:textId="77777777" w:rsidR="00BE4B5A" w:rsidRPr="00684592" w:rsidRDefault="00BE4B5A" w:rsidP="007414FA">
      <w:pPr>
        <w:numPr>
          <w:ilvl w:val="0"/>
          <w:numId w:val="9"/>
        </w:numPr>
        <w:tabs>
          <w:tab w:val="left" w:pos="567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592">
        <w:rPr>
          <w:rFonts w:ascii="Times New Roman" w:eastAsia="Calibri" w:hAnsi="Times New Roman" w:cs="Times New Roman"/>
          <w:sz w:val="28"/>
          <w:szCs w:val="28"/>
        </w:rPr>
        <w:t xml:space="preserve">ГОСТ Р 52623.2-2015 "Технологии выполнения простых медицинских услуг. Десмургия, иммобилизация, бандажи, ортопедические пособия" (утв. приказом Федерального агентства по техническому регулированию и метрологии Российской Федерации от 31 марта 2015 г. N 198-ст). </w:t>
      </w:r>
      <w:hyperlink r:id="rId17" w:history="1">
        <w:r w:rsidRPr="00684592">
          <w:rPr>
            <w:rFonts w:ascii="Times New Roman" w:eastAsia="Calibri" w:hAnsi="Times New Roman" w:cs="Times New Roman"/>
            <w:color w:val="7030A0"/>
            <w:sz w:val="28"/>
            <w:szCs w:val="28"/>
            <w:u w:val="single"/>
          </w:rPr>
          <w:t>https://docs.cntd.ru/document/1200119487</w:t>
        </w:r>
      </w:hyperlink>
    </w:p>
    <w:p w14:paraId="10ADF097" w14:textId="77777777" w:rsidR="00BE4B5A" w:rsidRPr="00684592" w:rsidRDefault="00BE4B5A" w:rsidP="007414FA">
      <w:pPr>
        <w:numPr>
          <w:ilvl w:val="0"/>
          <w:numId w:val="9"/>
        </w:numPr>
        <w:tabs>
          <w:tab w:val="left" w:pos="567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684592">
        <w:rPr>
          <w:rFonts w:ascii="Times New Roman" w:eastAsia="Calibri" w:hAnsi="Times New Roman" w:cs="Times New Roman"/>
          <w:sz w:val="28"/>
          <w:szCs w:val="28"/>
        </w:rPr>
        <w:t xml:space="preserve">ГОСТ Р 52623.3-2015г. «Технологии выполнения простых медицинских услуг. Манипуляции сестринского ухода» (утв. приказом Федерального агентства по техническому регулированию и метрологии Российской Федерации от 31 марта 2015 г. N 199-ст). </w:t>
      </w:r>
    </w:p>
    <w:p w14:paraId="7BF37C3C" w14:textId="77777777" w:rsidR="00BE4B5A" w:rsidRPr="00684592" w:rsidRDefault="00864D55" w:rsidP="007414FA">
      <w:pPr>
        <w:tabs>
          <w:tab w:val="left" w:pos="567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7030A0"/>
          <w:sz w:val="28"/>
          <w:szCs w:val="28"/>
        </w:rPr>
      </w:pPr>
      <w:hyperlink r:id="rId18" w:history="1">
        <w:r w:rsidR="00BE4B5A" w:rsidRPr="00684592">
          <w:rPr>
            <w:rFonts w:ascii="Times New Roman" w:eastAsia="Calibri" w:hAnsi="Times New Roman" w:cs="Times New Roman"/>
            <w:color w:val="7030A0"/>
            <w:sz w:val="28"/>
            <w:szCs w:val="28"/>
            <w:u w:val="single"/>
          </w:rPr>
          <w:t>https://docs.cntd.ru/document/1200119181</w:t>
        </w:r>
      </w:hyperlink>
    </w:p>
    <w:p w14:paraId="46F21085" w14:textId="77777777" w:rsidR="00BE4B5A" w:rsidRPr="00684592" w:rsidRDefault="00BE4B5A" w:rsidP="007414FA">
      <w:pPr>
        <w:numPr>
          <w:ilvl w:val="0"/>
          <w:numId w:val="9"/>
        </w:numPr>
        <w:tabs>
          <w:tab w:val="left" w:pos="567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684592">
        <w:rPr>
          <w:rFonts w:ascii="Times New Roman" w:eastAsia="Calibri" w:hAnsi="Times New Roman" w:cs="Times New Roman"/>
          <w:sz w:val="28"/>
          <w:szCs w:val="28"/>
        </w:rPr>
        <w:t xml:space="preserve">ГОСТ Р 52623.4-2015г. «Технологии выполнения простых медицинских услуг инвазивных вмешательств» (утв. приказом Федерального агентства по техническому регулированию и метрологии Российской Федерации от 31 марта 2015 г. N 200-ст). </w:t>
      </w:r>
      <w:hyperlink r:id="rId19" w:history="1">
        <w:r w:rsidRPr="00684592">
          <w:rPr>
            <w:rFonts w:ascii="Times New Roman" w:eastAsia="Calibri" w:hAnsi="Times New Roman" w:cs="Times New Roman"/>
            <w:color w:val="7030A0"/>
            <w:sz w:val="28"/>
            <w:szCs w:val="28"/>
            <w:u w:val="single"/>
          </w:rPr>
          <w:t>https://files.stroyinf.ru/Data/599/59968.pdf</w:t>
        </w:r>
      </w:hyperlink>
    </w:p>
    <w:p w14:paraId="4F708892" w14:textId="77777777" w:rsidR="00BE4B5A" w:rsidRPr="00684592" w:rsidRDefault="00BE4B5A" w:rsidP="007414FA">
      <w:pPr>
        <w:numPr>
          <w:ilvl w:val="0"/>
          <w:numId w:val="9"/>
        </w:numPr>
        <w:tabs>
          <w:tab w:val="left" w:pos="567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</w:pPr>
      <w:r w:rsidRPr="00684592">
        <w:rPr>
          <w:rFonts w:ascii="Times New Roman" w:eastAsia="Calibri" w:hAnsi="Times New Roman" w:cs="Times New Roman"/>
          <w:sz w:val="28"/>
          <w:szCs w:val="28"/>
        </w:rPr>
        <w:t xml:space="preserve">ГОСТ Р 59730-2021«Техническое обеспечение медицинской деятельности. Организация и учет» (утвержден и введен в действие Приказом Федерального агентства по техническому регулированию и метрологии от 8 октября 2021 г. N 1095-ст). </w:t>
      </w:r>
      <w:hyperlink r:id="rId20" w:history="1">
        <w:r w:rsidRPr="00684592">
          <w:rPr>
            <w:rFonts w:ascii="Times New Roman" w:eastAsia="Calibri" w:hAnsi="Times New Roman" w:cs="Times New Roman"/>
            <w:color w:val="7030A0"/>
            <w:sz w:val="28"/>
            <w:szCs w:val="28"/>
            <w:u w:val="single"/>
          </w:rPr>
          <w:t>https://docs.cntd.ru/document/1200181149</w:t>
        </w:r>
      </w:hyperlink>
    </w:p>
    <w:p w14:paraId="2B34231B" w14:textId="77777777" w:rsidR="00BE4B5A" w:rsidRPr="00684592" w:rsidRDefault="00BE4B5A" w:rsidP="007414FA">
      <w:pPr>
        <w:numPr>
          <w:ilvl w:val="0"/>
          <w:numId w:val="9"/>
        </w:numPr>
        <w:tabs>
          <w:tab w:val="left" w:pos="567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592">
        <w:rPr>
          <w:rFonts w:ascii="Times New Roman" w:eastAsia="Calibri" w:hAnsi="Times New Roman" w:cs="Times New Roman"/>
          <w:sz w:val="28"/>
          <w:szCs w:val="28"/>
        </w:rPr>
        <w:t xml:space="preserve">ГОСТ Р 58151.1-2018, Группа Т58 «Средства дезинфицирующие» (утвержден и введен в действие Приказом Федерального агентства по техническому регулированию и метрологии </w:t>
      </w:r>
      <w:hyperlink r:id="rId21" w:history="1">
        <w:r w:rsidRPr="00684592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5 июня 2018 г. N 314-ст</w:t>
        </w:r>
      </w:hyperlink>
      <w:r w:rsidRPr="00684592">
        <w:rPr>
          <w:rFonts w:ascii="Times New Roman" w:eastAsia="Calibri" w:hAnsi="Times New Roman" w:cs="Times New Roman"/>
          <w:sz w:val="28"/>
          <w:szCs w:val="28"/>
        </w:rPr>
        <w:t xml:space="preserve">). </w:t>
      </w:r>
      <w:hyperlink r:id="rId22" w:history="1">
        <w:r w:rsidRPr="00684592">
          <w:rPr>
            <w:rFonts w:ascii="Times New Roman" w:eastAsia="Calibri" w:hAnsi="Times New Roman" w:cs="Times New Roman"/>
            <w:color w:val="7030A0"/>
            <w:sz w:val="28"/>
            <w:szCs w:val="28"/>
            <w:u w:val="single"/>
          </w:rPr>
          <w:t>https://docs.cntd.ru/document/1200159501</w:t>
        </w:r>
      </w:hyperlink>
    </w:p>
    <w:p w14:paraId="0A338307" w14:textId="77777777" w:rsidR="00BE4B5A" w:rsidRPr="00684592" w:rsidRDefault="00BE4B5A" w:rsidP="007414FA">
      <w:pPr>
        <w:numPr>
          <w:ilvl w:val="0"/>
          <w:numId w:val="9"/>
        </w:numPr>
        <w:tabs>
          <w:tab w:val="left" w:pos="567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592">
        <w:rPr>
          <w:rFonts w:ascii="Times New Roman" w:eastAsia="Calibri" w:hAnsi="Times New Roman" w:cs="Times New Roman"/>
          <w:sz w:val="28"/>
          <w:szCs w:val="28"/>
        </w:rPr>
        <w:lastRenderedPageBreak/>
        <w:t>ГОСТ Р ИСО 3826-3-2021 «Контейнеры пластиковые гибкие для человеческой крови и ее компонентов. Часть 3. Системы контейнеров для крови со встроенными/интегрированными функциями» (утвержден приказом Росстандарта от 21 октября 2021 года N 1213-ст).</w:t>
      </w:r>
    </w:p>
    <w:p w14:paraId="75364A34" w14:textId="77777777" w:rsidR="00BE4B5A" w:rsidRPr="00684592" w:rsidRDefault="00864D55" w:rsidP="007414FA">
      <w:pPr>
        <w:tabs>
          <w:tab w:val="left" w:pos="567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7030A0"/>
          <w:sz w:val="28"/>
          <w:szCs w:val="28"/>
        </w:rPr>
      </w:pPr>
      <w:hyperlink r:id="rId23" w:history="1">
        <w:r w:rsidR="00BE4B5A" w:rsidRPr="00684592">
          <w:rPr>
            <w:rFonts w:ascii="Times New Roman" w:eastAsia="Calibri" w:hAnsi="Times New Roman" w:cs="Times New Roman"/>
            <w:color w:val="7030A0"/>
            <w:sz w:val="28"/>
            <w:szCs w:val="28"/>
            <w:u w:val="single"/>
          </w:rPr>
          <w:t>https://docs.cntd.ru/document/1200181248</w:t>
        </w:r>
      </w:hyperlink>
    </w:p>
    <w:p w14:paraId="3EC9A29A" w14:textId="77777777" w:rsidR="00BE4B5A" w:rsidRPr="00684592" w:rsidRDefault="00BE4B5A" w:rsidP="007414FA">
      <w:pPr>
        <w:numPr>
          <w:ilvl w:val="0"/>
          <w:numId w:val="9"/>
        </w:numPr>
        <w:tabs>
          <w:tab w:val="left" w:pos="567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592">
        <w:rPr>
          <w:rFonts w:ascii="Times New Roman" w:eastAsia="Calibri" w:hAnsi="Times New Roman" w:cs="Times New Roman"/>
          <w:sz w:val="28"/>
          <w:szCs w:val="28"/>
        </w:rPr>
        <w:t>ГОСТ Р ИСО 8536-8-2021 «Устройства инфузионные медицинского назначения. Часть 8. Инфузионные наборы однократного применения, используемые с аппаратами для инфузии под давлением» (утвержден приказом Росстандарта от 21 октября 2021 года N 1199-ст).</w:t>
      </w:r>
    </w:p>
    <w:p w14:paraId="586FD592" w14:textId="77777777" w:rsidR="00BE4B5A" w:rsidRPr="00684592" w:rsidRDefault="00864D55" w:rsidP="007414FA">
      <w:pPr>
        <w:tabs>
          <w:tab w:val="left" w:pos="567"/>
          <w:tab w:val="left" w:pos="993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24" w:history="1">
        <w:r w:rsidR="00BE4B5A" w:rsidRPr="00684592">
          <w:rPr>
            <w:rFonts w:ascii="Times New Roman" w:eastAsia="Calibri" w:hAnsi="Times New Roman" w:cs="Times New Roman"/>
            <w:color w:val="7030A0"/>
            <w:sz w:val="28"/>
            <w:szCs w:val="28"/>
            <w:u w:val="single"/>
          </w:rPr>
          <w:t>https://docs.cntd.ru/document/1200181249</w:t>
        </w:r>
      </w:hyperlink>
    </w:p>
    <w:p w14:paraId="556123E5" w14:textId="77777777" w:rsidR="00BE4B5A" w:rsidRPr="00684592" w:rsidRDefault="00BE4B5A" w:rsidP="007414FA">
      <w:pPr>
        <w:numPr>
          <w:ilvl w:val="0"/>
          <w:numId w:val="9"/>
        </w:numPr>
        <w:tabs>
          <w:tab w:val="left" w:pos="567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592">
        <w:rPr>
          <w:rFonts w:ascii="Times New Roman" w:eastAsia="Calibri" w:hAnsi="Times New Roman" w:cs="Times New Roman"/>
          <w:sz w:val="28"/>
          <w:szCs w:val="28"/>
        </w:rPr>
        <w:t>ГОСТ Р 59778-2021 «Процедуры взятия проб венозной и капиллярной крови для лабораторных исследований» (утвержден приказом Росстандарта от 21 октября 2021 года N 1212-ст).</w:t>
      </w:r>
    </w:p>
    <w:p w14:paraId="0AAAEA93" w14:textId="77777777" w:rsidR="00BE4B5A" w:rsidRPr="00684592" w:rsidRDefault="00864D55" w:rsidP="007414FA">
      <w:pPr>
        <w:tabs>
          <w:tab w:val="left" w:pos="567"/>
          <w:tab w:val="left" w:pos="993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7030A0"/>
          <w:sz w:val="28"/>
          <w:szCs w:val="28"/>
        </w:rPr>
      </w:pPr>
      <w:hyperlink r:id="rId25" w:history="1">
        <w:r w:rsidR="00BE4B5A" w:rsidRPr="00684592">
          <w:rPr>
            <w:rFonts w:ascii="Times New Roman" w:eastAsia="Calibri" w:hAnsi="Times New Roman" w:cs="Times New Roman"/>
            <w:color w:val="7030A0"/>
            <w:sz w:val="28"/>
            <w:szCs w:val="28"/>
            <w:u w:val="single"/>
          </w:rPr>
          <w:t>https://mos-medsestra.ru/biblioteka/gost/2_5422660334508840711.pdf</w:t>
        </w:r>
      </w:hyperlink>
    </w:p>
    <w:p w14:paraId="59F5CFD5" w14:textId="77777777" w:rsidR="00BE4B5A" w:rsidRPr="00684592" w:rsidRDefault="00BE4B5A" w:rsidP="007414FA">
      <w:pPr>
        <w:numPr>
          <w:ilvl w:val="0"/>
          <w:numId w:val="9"/>
        </w:numPr>
        <w:tabs>
          <w:tab w:val="left" w:pos="567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684592">
        <w:rPr>
          <w:rFonts w:ascii="Times New Roman" w:eastAsia="Calibri" w:hAnsi="Times New Roman" w:cs="Times New Roman"/>
          <w:sz w:val="28"/>
          <w:szCs w:val="28"/>
        </w:rPr>
        <w:t xml:space="preserve">ГОСТ Р 53022.1-2008 «Технологии лабораторные клинические. Требования к качеству клинических лабораторных исследований. Часть 1. Правила менеджмента качества клинических лабораторных исследований» </w:t>
      </w:r>
      <w:r w:rsidRPr="00684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(Утвержден и введен в действие Приказом Федерального агентства по техническому регулированию и метрологии Российской Федерации от 04 декабря 2008г.N 355-ст). </w:t>
      </w:r>
      <w:hyperlink r:id="rId26" w:history="1">
        <w:r w:rsidRPr="00684592">
          <w:rPr>
            <w:rFonts w:ascii="Times New Roman" w:eastAsia="Calibri" w:hAnsi="Times New Roman" w:cs="Times New Roman"/>
            <w:color w:val="7030A0"/>
            <w:sz w:val="28"/>
            <w:szCs w:val="28"/>
            <w:u w:val="single"/>
          </w:rPr>
          <w:t>https://gost.ruscable.ru/Index/47/47777.htm</w:t>
        </w:r>
      </w:hyperlink>
    </w:p>
    <w:p w14:paraId="463314B1" w14:textId="77777777" w:rsidR="00BE4B5A" w:rsidRPr="00684592" w:rsidRDefault="00BE4B5A" w:rsidP="007414FA">
      <w:pPr>
        <w:numPr>
          <w:ilvl w:val="0"/>
          <w:numId w:val="9"/>
        </w:numPr>
        <w:tabs>
          <w:tab w:val="left" w:pos="567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592">
        <w:rPr>
          <w:rFonts w:ascii="Times New Roman" w:eastAsia="Calibri" w:hAnsi="Times New Roman" w:cs="Times New Roman"/>
          <w:sz w:val="28"/>
          <w:szCs w:val="28"/>
        </w:rPr>
        <w:t xml:space="preserve">ГОСТ Р 53022.4-2008 «Технологии лабораторные клинические. Требования к качеству клинических лабораторных исследований. Часть 4. Правила разработки требований к своевременности предоставления лабораторной информации» (Утвержден и введен в действие Приказом Федерального агентства по техническому регулированию и метрологии Российской Федерации от 18 декабря 2008г.N 556-ст). </w:t>
      </w:r>
    </w:p>
    <w:p w14:paraId="30AD9CDF" w14:textId="77777777" w:rsidR="00BE4B5A" w:rsidRPr="00684592" w:rsidRDefault="00864D55" w:rsidP="007414FA">
      <w:pPr>
        <w:tabs>
          <w:tab w:val="left" w:pos="567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7030A0"/>
          <w:sz w:val="28"/>
          <w:szCs w:val="28"/>
        </w:rPr>
      </w:pPr>
      <w:hyperlink r:id="rId27" w:history="1">
        <w:r w:rsidR="00BE4B5A" w:rsidRPr="00684592">
          <w:rPr>
            <w:rFonts w:ascii="Times New Roman" w:eastAsia="Calibri" w:hAnsi="Times New Roman" w:cs="Times New Roman"/>
            <w:color w:val="7030A0"/>
            <w:sz w:val="28"/>
            <w:szCs w:val="28"/>
            <w:u w:val="single"/>
          </w:rPr>
          <w:t>https://docs.cntd.ru/document/1200069395</w:t>
        </w:r>
      </w:hyperlink>
    </w:p>
    <w:p w14:paraId="0F67F74C" w14:textId="77777777" w:rsidR="00BE4B5A" w:rsidRPr="00684592" w:rsidRDefault="00BE4B5A" w:rsidP="007414FA">
      <w:pPr>
        <w:numPr>
          <w:ilvl w:val="0"/>
          <w:numId w:val="9"/>
        </w:numPr>
        <w:tabs>
          <w:tab w:val="left" w:pos="567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684592">
        <w:rPr>
          <w:rFonts w:ascii="Times New Roman" w:eastAsia="Calibri" w:hAnsi="Times New Roman" w:cs="Times New Roman"/>
          <w:sz w:val="28"/>
          <w:szCs w:val="28"/>
        </w:rPr>
        <w:t xml:space="preserve">ГОСТ Р ИСО 6009-2020 «Иглы инъекционные однократного применения. Цветовое кодирование» (утвержден и введен в действие </w:t>
      </w:r>
      <w:hyperlink r:id="rId28" w:tooltip="Приказ Росстандарта от 18.08.2020 N 508-ст &quot;Об утверждении национального стандарта Российской Федерации&quot;&#10;" w:history="1">
        <w:r w:rsidRPr="0068459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Приказом</w:t>
        </w:r>
      </w:hyperlink>
      <w:r w:rsidRPr="00684592">
        <w:rPr>
          <w:rFonts w:ascii="Times New Roman" w:eastAsia="Calibri" w:hAnsi="Times New Roman" w:cs="Times New Roman"/>
          <w:sz w:val="28"/>
          <w:szCs w:val="28"/>
        </w:rPr>
        <w:t xml:space="preserve"> Федерального агентства по техническому регулированию и метрологии от 18 августа 2020 г. N 508-ст). </w:t>
      </w:r>
      <w:hyperlink r:id="rId29" w:history="1">
        <w:r w:rsidRPr="00684592">
          <w:rPr>
            <w:rFonts w:ascii="Times New Roman" w:eastAsia="Calibri" w:hAnsi="Times New Roman" w:cs="Times New Roman"/>
            <w:color w:val="7030A0"/>
            <w:sz w:val="28"/>
            <w:szCs w:val="28"/>
            <w:u w:val="single"/>
          </w:rPr>
          <w:t>https://e-ecolog.ru/docs/J1-8oaIawoQSRl4vQ8cro</w:t>
        </w:r>
      </w:hyperlink>
    </w:p>
    <w:p w14:paraId="2286E1BF" w14:textId="77777777" w:rsidR="00BE4B5A" w:rsidRPr="00684592" w:rsidRDefault="00BE4B5A" w:rsidP="007414FA">
      <w:pPr>
        <w:numPr>
          <w:ilvl w:val="0"/>
          <w:numId w:val="9"/>
        </w:numPr>
        <w:tabs>
          <w:tab w:val="left" w:pos="567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684592">
        <w:rPr>
          <w:rFonts w:ascii="Times New Roman" w:eastAsia="Calibri" w:hAnsi="Times New Roman" w:cs="Times New Roman"/>
          <w:sz w:val="28"/>
          <w:szCs w:val="28"/>
        </w:rPr>
        <w:t>ГОСТ Р МЭК 60601-2-34-2020 «Изделия медицинские электрические». Часть 2-34 (утвержден и введен в действие Приказом Федерального агентства по техническому регулированию и метрологии от 18 августа 2020 г. N 510-ст).</w:t>
      </w:r>
    </w:p>
    <w:p w14:paraId="2B8F2CA3" w14:textId="77777777" w:rsidR="00BE4B5A" w:rsidRPr="00684592" w:rsidRDefault="00864D55" w:rsidP="007414FA">
      <w:pPr>
        <w:tabs>
          <w:tab w:val="left" w:pos="567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7030A0"/>
          <w:sz w:val="28"/>
          <w:szCs w:val="28"/>
        </w:rPr>
      </w:pPr>
      <w:hyperlink r:id="rId30" w:history="1">
        <w:r w:rsidR="00BE4B5A" w:rsidRPr="00684592">
          <w:rPr>
            <w:rFonts w:ascii="Times New Roman" w:eastAsia="Calibri" w:hAnsi="Times New Roman" w:cs="Times New Roman"/>
            <w:color w:val="7030A0"/>
            <w:sz w:val="28"/>
            <w:szCs w:val="28"/>
            <w:u w:val="single"/>
          </w:rPr>
          <w:t>https://docs.cntd.ru/document/1200174802</w:t>
        </w:r>
      </w:hyperlink>
    </w:p>
    <w:p w14:paraId="2EB0314C" w14:textId="77777777" w:rsidR="00BE4B5A" w:rsidRPr="00684592" w:rsidRDefault="00BE4B5A" w:rsidP="007414FA">
      <w:pPr>
        <w:numPr>
          <w:ilvl w:val="0"/>
          <w:numId w:val="9"/>
        </w:numPr>
        <w:tabs>
          <w:tab w:val="left" w:pos="567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592">
        <w:rPr>
          <w:rFonts w:ascii="Times New Roman" w:eastAsia="Calibri" w:hAnsi="Times New Roman" w:cs="Times New Roman"/>
          <w:sz w:val="28"/>
          <w:szCs w:val="28"/>
        </w:rPr>
        <w:t xml:space="preserve">ГОСТ Р 53420-2009 от 01.08.2013г. «Кровь донорская и ее компоненты. Общие требования к обеспечению качества при заготовке, </w:t>
      </w:r>
      <w:r w:rsidRPr="0068459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переработке, хранении и использовании донорской крови и ее компонентов» </w:t>
      </w:r>
      <w:hyperlink r:id="rId31" w:history="1">
        <w:r w:rsidRPr="00684592">
          <w:rPr>
            <w:rFonts w:ascii="Times New Roman" w:eastAsia="Calibri" w:hAnsi="Times New Roman" w:cs="Times New Roman"/>
            <w:color w:val="7030A0"/>
            <w:sz w:val="28"/>
            <w:szCs w:val="28"/>
            <w:u w:val="single"/>
          </w:rPr>
          <w:t>https://progost.com/gost/001.011.160/2/</w:t>
        </w:r>
      </w:hyperlink>
    </w:p>
    <w:p w14:paraId="38600069" w14:textId="77777777" w:rsidR="00BE4B5A" w:rsidRPr="00684592" w:rsidRDefault="00BE4B5A" w:rsidP="007414FA">
      <w:pPr>
        <w:numPr>
          <w:ilvl w:val="0"/>
          <w:numId w:val="9"/>
        </w:numPr>
        <w:tabs>
          <w:tab w:val="left" w:pos="567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592">
        <w:rPr>
          <w:rFonts w:ascii="Times New Roman" w:eastAsia="Calibri" w:hAnsi="Times New Roman" w:cs="Times New Roman"/>
          <w:sz w:val="28"/>
          <w:szCs w:val="28"/>
        </w:rPr>
        <w:t xml:space="preserve">ГОСТ Р 52636-2006 от 01.08.2013г. «Электронная история болезни. Общие положения. </w:t>
      </w:r>
      <w:hyperlink r:id="rId32" w:history="1">
        <w:r w:rsidRPr="00684592">
          <w:rPr>
            <w:rFonts w:ascii="Times New Roman" w:eastAsia="Calibri" w:hAnsi="Times New Roman" w:cs="Times New Roman"/>
            <w:color w:val="7030A0"/>
            <w:sz w:val="28"/>
            <w:szCs w:val="28"/>
            <w:u w:val="single"/>
          </w:rPr>
          <w:t>https://progost.com/gost/001.011.160/2/</w:t>
        </w:r>
      </w:hyperlink>
    </w:p>
    <w:p w14:paraId="55FC80C7" w14:textId="77777777" w:rsidR="00BE4B5A" w:rsidRPr="00684592" w:rsidRDefault="00BE4B5A" w:rsidP="007414FA">
      <w:pPr>
        <w:numPr>
          <w:ilvl w:val="0"/>
          <w:numId w:val="9"/>
        </w:numPr>
        <w:tabs>
          <w:tab w:val="left" w:pos="567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84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ГОСТ 24760-81 «Халаты медицинские женские» от 01.07.1982г.</w:t>
      </w:r>
    </w:p>
    <w:p w14:paraId="52E53AD1" w14:textId="77777777" w:rsidR="00BE4B5A" w:rsidRPr="00684592" w:rsidRDefault="00864D55" w:rsidP="007414FA">
      <w:pPr>
        <w:tabs>
          <w:tab w:val="left" w:pos="567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</w:pPr>
      <w:hyperlink r:id="rId33" w:history="1">
        <w:r w:rsidR="00BE4B5A" w:rsidRPr="00684592">
          <w:rPr>
            <w:rFonts w:ascii="Times New Roman" w:eastAsia="Calibri" w:hAnsi="Times New Roman" w:cs="Times New Roman"/>
            <w:color w:val="7030A0"/>
            <w:sz w:val="28"/>
            <w:szCs w:val="28"/>
            <w:u w:val="single"/>
            <w:shd w:val="clear" w:color="auto" w:fill="FFFFFF"/>
            <w:lang w:eastAsia="ru-RU"/>
          </w:rPr>
          <w:t>https://docs.cntd.ru/document/1200019647</w:t>
        </w:r>
      </w:hyperlink>
    </w:p>
    <w:p w14:paraId="3F0E4CAD" w14:textId="77777777" w:rsidR="00BE4B5A" w:rsidRPr="00684592" w:rsidRDefault="00BE4B5A" w:rsidP="007414FA">
      <w:pPr>
        <w:numPr>
          <w:ilvl w:val="0"/>
          <w:numId w:val="9"/>
        </w:numPr>
        <w:tabs>
          <w:tab w:val="left" w:pos="567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84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ГОСТ 25194-82 «Халаты медицинские мужские» от 01.07.1983г.</w:t>
      </w:r>
    </w:p>
    <w:p w14:paraId="22A06024" w14:textId="77777777" w:rsidR="00BE4B5A" w:rsidRPr="00684592" w:rsidRDefault="00864D55" w:rsidP="007414FA">
      <w:pPr>
        <w:tabs>
          <w:tab w:val="left" w:pos="567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</w:pPr>
      <w:hyperlink r:id="rId34" w:history="1">
        <w:r w:rsidR="00BE4B5A" w:rsidRPr="00684592">
          <w:rPr>
            <w:rFonts w:ascii="Times New Roman" w:eastAsia="Calibri" w:hAnsi="Times New Roman" w:cs="Times New Roman"/>
            <w:color w:val="7030A0"/>
            <w:sz w:val="28"/>
            <w:szCs w:val="28"/>
            <w:u w:val="single"/>
            <w:shd w:val="clear" w:color="auto" w:fill="FFFFFF"/>
            <w:lang w:eastAsia="ru-RU"/>
          </w:rPr>
          <w:t>https://docs.cntd.ru/document/1200019658</w:t>
        </w:r>
      </w:hyperlink>
    </w:p>
    <w:p w14:paraId="7D951001" w14:textId="77777777" w:rsidR="00BE4B5A" w:rsidRPr="00684592" w:rsidRDefault="00BE4B5A" w:rsidP="007414FA">
      <w:pPr>
        <w:numPr>
          <w:ilvl w:val="0"/>
          <w:numId w:val="9"/>
        </w:numPr>
        <w:tabs>
          <w:tab w:val="left" w:pos="567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</w:pPr>
      <w:r w:rsidRPr="00684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ГОСТ 23267-78. Аптечки индивидуальные. Технические условия от 22.03.2010. </w:t>
      </w:r>
      <w:hyperlink r:id="rId35" w:history="1">
        <w:r w:rsidRPr="00684592">
          <w:rPr>
            <w:rFonts w:ascii="Times New Roman" w:eastAsia="Calibri" w:hAnsi="Times New Roman" w:cs="Times New Roman"/>
            <w:color w:val="7030A0"/>
            <w:sz w:val="28"/>
            <w:szCs w:val="28"/>
            <w:u w:val="single"/>
            <w:shd w:val="clear" w:color="auto" w:fill="FFFFFF"/>
            <w:lang w:eastAsia="ru-RU"/>
          </w:rPr>
          <w:t>https://progost.com/gost/001.011.160/</w:t>
        </w:r>
      </w:hyperlink>
    </w:p>
    <w:p w14:paraId="5A93E8C7" w14:textId="77777777" w:rsidR="00BE4B5A" w:rsidRPr="00684592" w:rsidRDefault="00BE4B5A" w:rsidP="007414FA">
      <w:pPr>
        <w:numPr>
          <w:ilvl w:val="0"/>
          <w:numId w:val="9"/>
        </w:numPr>
        <w:shd w:val="clear" w:color="auto" w:fill="FFFFFF"/>
        <w:tabs>
          <w:tab w:val="left" w:pos="567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5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20790-93 Приборы, аппараты и оборудование медицинское (введен Постановлением Госстандарта России от 12 марта 1996 г. N 164).</w:t>
      </w:r>
    </w:p>
    <w:p w14:paraId="77560237" w14:textId="77777777" w:rsidR="00BE4B5A" w:rsidRPr="00684592" w:rsidRDefault="00864D55" w:rsidP="007414FA">
      <w:pPr>
        <w:shd w:val="clear" w:color="auto" w:fill="FFFFFF"/>
        <w:tabs>
          <w:tab w:val="left" w:pos="567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36" w:history="1">
        <w:r w:rsidR="00BE4B5A" w:rsidRPr="00684592">
          <w:rPr>
            <w:rFonts w:ascii="Times New Roman" w:eastAsia="Calibri" w:hAnsi="Times New Roman" w:cs="Times New Roman"/>
            <w:color w:val="7030A0"/>
            <w:sz w:val="28"/>
            <w:szCs w:val="28"/>
            <w:u w:val="single"/>
            <w:lang w:eastAsia="ru-RU"/>
          </w:rPr>
          <w:t>https://docs.cntd.ru/document/1200022377</w:t>
        </w:r>
      </w:hyperlink>
    </w:p>
    <w:p w14:paraId="399FF5B6" w14:textId="734E4F6C" w:rsidR="00BE4B5A" w:rsidRPr="00684592" w:rsidRDefault="00BE4B5A" w:rsidP="007414FA">
      <w:pPr>
        <w:numPr>
          <w:ilvl w:val="0"/>
          <w:numId w:val="9"/>
        </w:numPr>
        <w:shd w:val="clear" w:color="auto" w:fill="FFFFFF"/>
        <w:tabs>
          <w:tab w:val="left" w:pos="567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5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50267.0-92 (МЭК 601-1-88) Изделия электрические медицинские. Часть 1. Общие требования безопасности (утвержден и введен в действие Постановлением Госстандарта России от 14 сентября 1992 г. N 1169).</w:t>
      </w:r>
    </w:p>
    <w:p w14:paraId="48A2192A" w14:textId="77777777" w:rsidR="00BE4B5A" w:rsidRPr="00684592" w:rsidRDefault="00864D55" w:rsidP="007414FA">
      <w:pPr>
        <w:shd w:val="clear" w:color="auto" w:fill="FFFFFF"/>
        <w:tabs>
          <w:tab w:val="left" w:pos="567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37" w:history="1">
        <w:r w:rsidR="00BE4B5A" w:rsidRPr="00684592">
          <w:rPr>
            <w:rFonts w:ascii="Times New Roman" w:eastAsia="Calibri" w:hAnsi="Times New Roman" w:cs="Times New Roman"/>
            <w:color w:val="7030A0"/>
            <w:sz w:val="28"/>
            <w:szCs w:val="28"/>
            <w:u w:val="single"/>
            <w:lang w:eastAsia="ru-RU"/>
          </w:rPr>
          <w:t>https://docs.cntd.ru/document/1200134112</w:t>
        </w:r>
      </w:hyperlink>
    </w:p>
    <w:p w14:paraId="0DAC3621" w14:textId="77777777" w:rsidR="00BE4B5A" w:rsidRPr="00684592" w:rsidRDefault="00BE4B5A" w:rsidP="007414FA">
      <w:pPr>
        <w:numPr>
          <w:ilvl w:val="0"/>
          <w:numId w:val="9"/>
        </w:numPr>
        <w:shd w:val="clear" w:color="auto" w:fill="FFFFFF"/>
        <w:tabs>
          <w:tab w:val="left" w:pos="567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684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33665-2015 </w:t>
      </w:r>
      <w:r w:rsidRPr="00684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«Автомобили скорой медицинской помощи. Технические требования и методы испытаний» (введен 01.04.2017г. Приказом Федерального агентства по техническому регулированию и метрологии от 22 июня 2016 г. N 661-ст). </w:t>
      </w:r>
      <w:hyperlink r:id="rId38" w:tgtFrame="_blank" w:history="1">
        <w:proofErr w:type="spellStart"/>
        <w:r w:rsidRPr="00684592">
          <w:rPr>
            <w:rFonts w:ascii="Times New Roman" w:eastAsia="Calibri" w:hAnsi="Times New Roman" w:cs="Times New Roman"/>
            <w:bCs/>
            <w:color w:val="7030A0"/>
            <w:sz w:val="28"/>
            <w:szCs w:val="28"/>
            <w:shd w:val="clear" w:color="auto" w:fill="FFFFFF"/>
          </w:rPr>
          <w:t>docs.cntd.ru</w:t>
        </w:r>
        <w:r w:rsidRPr="00684592">
          <w:rPr>
            <w:rFonts w:ascii="Times New Roman" w:eastAsia="Calibri" w:hAnsi="Times New Roman" w:cs="Times New Roman"/>
            <w:color w:val="7030A0"/>
            <w:sz w:val="28"/>
            <w:szCs w:val="28"/>
            <w:shd w:val="clear" w:color="auto" w:fill="FFFFFF"/>
          </w:rPr>
          <w:t>›document</w:t>
        </w:r>
        <w:proofErr w:type="spellEnd"/>
        <w:r w:rsidRPr="00684592">
          <w:rPr>
            <w:rFonts w:ascii="Times New Roman" w:eastAsia="Calibri" w:hAnsi="Times New Roman" w:cs="Times New Roman"/>
            <w:color w:val="7030A0"/>
            <w:sz w:val="28"/>
            <w:szCs w:val="28"/>
            <w:shd w:val="clear" w:color="auto" w:fill="FFFFFF"/>
          </w:rPr>
          <w:t>/1200136413</w:t>
        </w:r>
      </w:hyperlink>
    </w:p>
    <w:p w14:paraId="22A5499C" w14:textId="77777777" w:rsidR="00BE4B5A" w:rsidRPr="00684592" w:rsidRDefault="00BE4B5A" w:rsidP="007414FA">
      <w:pPr>
        <w:numPr>
          <w:ilvl w:val="0"/>
          <w:numId w:val="9"/>
        </w:numPr>
        <w:shd w:val="clear" w:color="auto" w:fill="FFFFFF"/>
        <w:tabs>
          <w:tab w:val="left" w:pos="567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5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12.1.004-91 «Система стандартов безопасности труда. Пожарная безопасность. Общие требования» (утвержден и введен в действие Постановлением Государственного комитета СССР по управлению качеством продукции и стандартам от 14.06.91г. N 875).</w:t>
      </w:r>
    </w:p>
    <w:p w14:paraId="3A05B34C" w14:textId="77777777" w:rsidR="00BE4B5A" w:rsidRPr="00684592" w:rsidRDefault="00864D55" w:rsidP="007414FA">
      <w:pPr>
        <w:shd w:val="clear" w:color="auto" w:fill="FFFFFF"/>
        <w:tabs>
          <w:tab w:val="left" w:pos="567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39" w:history="1">
        <w:r w:rsidR="00BE4B5A" w:rsidRPr="00684592">
          <w:rPr>
            <w:rFonts w:ascii="Times New Roman" w:eastAsia="Calibri" w:hAnsi="Times New Roman" w:cs="Times New Roman"/>
            <w:color w:val="7030A0"/>
            <w:sz w:val="28"/>
            <w:szCs w:val="28"/>
            <w:u w:val="single"/>
            <w:lang w:eastAsia="ru-RU"/>
          </w:rPr>
          <w:t>https://docs.cntd.ru/document/9051953</w:t>
        </w:r>
      </w:hyperlink>
    </w:p>
    <w:p w14:paraId="07BC4B58" w14:textId="77777777" w:rsidR="00BE4B5A" w:rsidRPr="00684592" w:rsidRDefault="00BE4B5A" w:rsidP="007414FA">
      <w:pPr>
        <w:numPr>
          <w:ilvl w:val="0"/>
          <w:numId w:val="9"/>
        </w:numPr>
        <w:shd w:val="clear" w:color="auto" w:fill="FFFFFF"/>
        <w:tabs>
          <w:tab w:val="left" w:pos="567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Р 12.4.026-2001 Системы стандартов безопасности труда. Цвета сигнальные, знаки безопасности и разметка сигнальная (принят и введен в действие Постановлением Госстандарта России от 19 сентября 2001 г. N 387-ст). </w:t>
      </w:r>
      <w:hyperlink r:id="rId40" w:history="1">
        <w:r w:rsidRPr="00684592">
          <w:rPr>
            <w:rFonts w:ascii="Times New Roman" w:eastAsia="Calibri" w:hAnsi="Times New Roman" w:cs="Times New Roman"/>
            <w:color w:val="7030A0"/>
            <w:sz w:val="28"/>
            <w:szCs w:val="28"/>
            <w:u w:val="single"/>
            <w:lang w:eastAsia="ru-RU"/>
          </w:rPr>
          <w:t>https://docs.cntd.ru/document/1200026571</w:t>
        </w:r>
      </w:hyperlink>
    </w:p>
    <w:p w14:paraId="5DA3358D" w14:textId="77777777" w:rsidR="00BE4B5A" w:rsidRPr="007414FA" w:rsidRDefault="00BE4B5A" w:rsidP="007414FA">
      <w:pPr>
        <w:pStyle w:val="a3"/>
        <w:numPr>
          <w:ilvl w:val="0"/>
          <w:numId w:val="14"/>
        </w:numPr>
        <w:spacing w:after="0"/>
        <w:ind w:left="993" w:hanging="284"/>
        <w:jc w:val="both"/>
        <w:rPr>
          <w:rFonts w:ascii="Times New Roman" w:hAnsi="Times New Roman"/>
          <w:b/>
          <w:sz w:val="28"/>
          <w:szCs w:val="28"/>
          <w:vertAlign w:val="subscript"/>
        </w:rPr>
      </w:pPr>
      <w:r w:rsidRPr="007414FA">
        <w:rPr>
          <w:rFonts w:ascii="Times New Roman" w:hAnsi="Times New Roman"/>
          <w:b/>
          <w:sz w:val="28"/>
          <w:szCs w:val="28"/>
        </w:rPr>
        <w:t>СанПин</w:t>
      </w:r>
    </w:p>
    <w:p w14:paraId="594A401B" w14:textId="77777777" w:rsidR="00BE4B5A" w:rsidRPr="00684592" w:rsidRDefault="00BE4B5A" w:rsidP="007414FA">
      <w:pPr>
        <w:numPr>
          <w:ilvl w:val="0"/>
          <w:numId w:val="10"/>
        </w:numPr>
        <w:tabs>
          <w:tab w:val="left" w:pos="567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592">
        <w:rPr>
          <w:rFonts w:ascii="Times New Roman" w:eastAsia="Calibri" w:hAnsi="Times New Roman" w:cs="Times New Roman"/>
          <w:sz w:val="28"/>
          <w:szCs w:val="28"/>
        </w:rPr>
        <w:t>СанПиН 3.3686-21 «Санитарно-эпидемиологические требования по профилактике инфекционных болезней» (введен в действие с 01.09.2021г. до 01.09.2027г. Постановлением Главного государственного санитарного врача РФ от 28.01.2021 N 4).</w:t>
      </w:r>
    </w:p>
    <w:p w14:paraId="108A3C81" w14:textId="77777777" w:rsidR="00BE4B5A" w:rsidRPr="00684592" w:rsidRDefault="00BE4B5A" w:rsidP="007414FA">
      <w:pPr>
        <w:numPr>
          <w:ilvl w:val="0"/>
          <w:numId w:val="10"/>
        </w:numPr>
        <w:tabs>
          <w:tab w:val="left" w:pos="567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592">
        <w:rPr>
          <w:rFonts w:ascii="Times New Roman" w:eastAsia="Calibri" w:hAnsi="Times New Roman" w:cs="Times New Roman"/>
          <w:sz w:val="28"/>
          <w:szCs w:val="28"/>
        </w:rPr>
        <w:t xml:space="preserve">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</w:t>
      </w:r>
      <w:r w:rsidRPr="00684592">
        <w:rPr>
          <w:rFonts w:ascii="Times New Roman" w:eastAsia="Calibri" w:hAnsi="Times New Roman" w:cs="Times New Roman"/>
          <w:sz w:val="28"/>
          <w:szCs w:val="28"/>
        </w:rPr>
        <w:lastRenderedPageBreak/>
        <w:t>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(введен в действие с 01.09.2021г. до 01.09.2027г. Постановлением Главного государственного санитарного врача РФ от 28.01.2021 N 3).</w:t>
      </w:r>
    </w:p>
    <w:p w14:paraId="223FDB89" w14:textId="77777777" w:rsidR="00BE4B5A" w:rsidRPr="00684592" w:rsidRDefault="00BE4B5A" w:rsidP="007414FA">
      <w:pPr>
        <w:numPr>
          <w:ilvl w:val="0"/>
          <w:numId w:val="10"/>
        </w:numPr>
        <w:tabs>
          <w:tab w:val="left" w:pos="567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592">
        <w:rPr>
          <w:rFonts w:ascii="Times New Roman" w:eastAsia="Calibri" w:hAnsi="Times New Roman" w:cs="Times New Roman"/>
          <w:sz w:val="28"/>
          <w:szCs w:val="28"/>
        </w:rPr>
        <w:t>СанПиН 2.3/2.4.3590-20 «Санитарно-эпидемиологические требования к организации общественного питания населения» (введен в действие с 1.01.2021г. до 1.01.2027г. Постановлением Главного государственного санитарного врача РФ от 27 октября 2020 года N 32).</w:t>
      </w:r>
    </w:p>
    <w:p w14:paraId="06D5D2DE" w14:textId="20D75A5F" w:rsidR="00BE4B5A" w:rsidRDefault="00BE4B5A" w:rsidP="007414FA">
      <w:pPr>
        <w:numPr>
          <w:ilvl w:val="0"/>
          <w:numId w:val="10"/>
        </w:numPr>
        <w:tabs>
          <w:tab w:val="left" w:pos="567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592">
        <w:rPr>
          <w:rFonts w:ascii="Times New Roman" w:eastAsia="Calibri" w:hAnsi="Times New Roman" w:cs="Times New Roman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(введен в действие с 14.02.2021г. до 14.02.2027г. Постановлением Главного государственного санитарного врача РФ от 28.01.2021г. N 2).</w:t>
      </w:r>
    </w:p>
    <w:p w14:paraId="00B2BB2B" w14:textId="77777777" w:rsidR="007414FA" w:rsidRPr="00684592" w:rsidRDefault="007414FA" w:rsidP="007414FA">
      <w:pPr>
        <w:tabs>
          <w:tab w:val="left" w:pos="567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A36CC4" w14:textId="77777777" w:rsidR="00BE4B5A" w:rsidRPr="007414FA" w:rsidRDefault="00BE4B5A" w:rsidP="007414FA">
      <w:pPr>
        <w:pStyle w:val="a3"/>
        <w:numPr>
          <w:ilvl w:val="0"/>
          <w:numId w:val="15"/>
        </w:numPr>
        <w:spacing w:after="0"/>
        <w:ind w:left="993" w:hanging="284"/>
        <w:jc w:val="both"/>
        <w:rPr>
          <w:rFonts w:ascii="Times New Roman" w:hAnsi="Times New Roman"/>
          <w:b/>
          <w:sz w:val="28"/>
          <w:szCs w:val="28"/>
          <w:vertAlign w:val="subscript"/>
        </w:rPr>
      </w:pPr>
      <w:r w:rsidRPr="007414FA">
        <w:rPr>
          <w:rFonts w:ascii="Times New Roman" w:hAnsi="Times New Roman"/>
          <w:b/>
          <w:sz w:val="28"/>
          <w:szCs w:val="28"/>
        </w:rPr>
        <w:t>СП (СНИП)</w:t>
      </w:r>
    </w:p>
    <w:p w14:paraId="1F906E27" w14:textId="77777777" w:rsidR="00BE4B5A" w:rsidRPr="00684592" w:rsidRDefault="00BE4B5A" w:rsidP="007414FA">
      <w:pPr>
        <w:numPr>
          <w:ilvl w:val="0"/>
          <w:numId w:val="11"/>
        </w:numPr>
        <w:tabs>
          <w:tab w:val="left" w:pos="567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592">
        <w:rPr>
          <w:rFonts w:ascii="Times New Roman" w:eastAsia="Calibri" w:hAnsi="Times New Roman" w:cs="Times New Roman"/>
          <w:sz w:val="28"/>
          <w:szCs w:val="28"/>
        </w:rPr>
        <w:t>СП 2.2.3670-20 «Санитарно-эпидемиологические требования к условиям труда» (введен в действие с 01.01.2021г. до 01.01.2027г. Постановлением Главного государственного санитарного врача РФ от 02.12.2020г. № 40).</w:t>
      </w:r>
    </w:p>
    <w:p w14:paraId="02DE8492" w14:textId="77777777" w:rsidR="00BE4B5A" w:rsidRPr="00684592" w:rsidRDefault="00BE4B5A" w:rsidP="007414FA">
      <w:pPr>
        <w:numPr>
          <w:ilvl w:val="0"/>
          <w:numId w:val="11"/>
        </w:numPr>
        <w:tabs>
          <w:tab w:val="left" w:pos="567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8459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 (введен в действие с01.01.2021г. до 01.01.2027г.Постановлением Главного государственного санитарного врача РФ от 24 декабря 2020 года N 44).</w:t>
      </w:r>
    </w:p>
    <w:p w14:paraId="2D908392" w14:textId="77777777" w:rsidR="00BE4B5A" w:rsidRPr="00684592" w:rsidRDefault="00BE4B5A" w:rsidP="007414FA">
      <w:pPr>
        <w:numPr>
          <w:ilvl w:val="0"/>
          <w:numId w:val="11"/>
        </w:numPr>
        <w:shd w:val="clear" w:color="auto" w:fill="FFFFFF"/>
        <w:tabs>
          <w:tab w:val="left" w:pos="567"/>
          <w:tab w:val="left" w:pos="993"/>
        </w:tabs>
        <w:spacing w:after="0" w:line="276" w:lineRule="auto"/>
        <w:ind w:left="0"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4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 (введен в действие с 01.01.2021г. до 01.01.2027г. Постановлением Главного государственного санитарного врача РФ от 28.09.2020г. № 28).</w:t>
      </w:r>
    </w:p>
    <w:p w14:paraId="0956A6E7" w14:textId="77777777" w:rsidR="007414FA" w:rsidRDefault="007414FA" w:rsidP="00684592">
      <w:pPr>
        <w:keepNext/>
        <w:tabs>
          <w:tab w:val="left" w:pos="567"/>
        </w:tabs>
        <w:spacing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C144A2A" w14:textId="4E5AB821" w:rsidR="00BE4B5A" w:rsidRPr="00684592" w:rsidRDefault="00BE4B5A" w:rsidP="007414FA">
      <w:pPr>
        <w:keepNext/>
        <w:tabs>
          <w:tab w:val="left" w:pos="567"/>
        </w:tabs>
        <w:spacing w:after="0" w:line="276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684592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6845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8459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84592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684592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516DFABC" w14:textId="77777777" w:rsidR="00BE4B5A" w:rsidRPr="00684592" w:rsidRDefault="00BE4B5A" w:rsidP="007414FA">
      <w:pPr>
        <w:keepNext/>
        <w:tabs>
          <w:tab w:val="left" w:pos="567"/>
        </w:tabs>
        <w:spacing w:after="0" w:line="276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684592">
        <w:rPr>
          <w:rFonts w:ascii="Times New Roman" w:eastAsia="Calibri" w:hAnsi="Times New Roman" w:cs="Times New Roman"/>
          <w:i/>
          <w:sz w:val="28"/>
          <w:szCs w:val="28"/>
        </w:rPr>
        <w:t xml:space="preserve">(ФГОС СПО 31.02.01 «Лечебное дело», утвержден приказом Министерства просвещения Российской Федерации от 4 июля 2022 г. N 526; ПС 02.068 «Фельдшер», утвержден приказом Министерства труда и социальной защиты Российской Федерации от «31» июля 2020 г. № 470н); ПС 02.077 «Фельдшер скорой медицинской помощи», утвержден приказом </w:t>
      </w:r>
      <w:r w:rsidRPr="00684592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Министерства труда и социальной защиты Российской Федерации от 13 января 2021 года N 3н; отраслевыми и корпоративными стандартами).</w:t>
      </w:r>
    </w:p>
    <w:p w14:paraId="74F8F256" w14:textId="77777777" w:rsidR="00BE4B5A" w:rsidRPr="00684592" w:rsidRDefault="00BE4B5A" w:rsidP="007414F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F06D07" w14:textId="434AAE9F" w:rsidR="00425FBC" w:rsidRPr="00684592" w:rsidRDefault="00532AD0" w:rsidP="00684592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684592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684592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684592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684592">
        <w:rPr>
          <w:rFonts w:ascii="Times New Roman" w:eastAsia="Calibri" w:hAnsi="Times New Roman" w:cs="Times New Roman"/>
          <w:i/>
          <w:sz w:val="28"/>
          <w:szCs w:val="28"/>
        </w:rPr>
        <w:t>. (</w:t>
      </w:r>
      <w:r w:rsidR="00F70C6D" w:rsidRPr="00684592">
        <w:rPr>
          <w:rFonts w:ascii="Times New Roman" w:eastAsia="Calibri" w:hAnsi="Times New Roman" w:cs="Times New Roman"/>
          <w:i/>
          <w:sz w:val="28"/>
          <w:szCs w:val="28"/>
        </w:rPr>
        <w:t>ФГОС СПО 31.02.01 «Лечебное дело», утвержден приказом Министерства просвещения Российской Федерации от 4 июля 2022 г. N 526; ПС 02.068 «Фельдшер», утвержден приказом Министерства труда и социальной защиты Российской Федерации от «31» июля 2020 г. № 470н); ПС 02.077 «Фельдшер скорой медицинской помощи», утвержден приказом Министерства труда и социальной защиты Российской Федерации от 13 января 2021 года N 3н; отраслевыми и корпоративными стандартами</w:t>
      </w:r>
      <w:r w:rsidR="00425FBC" w:rsidRPr="00684592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343A54E5" w14:textId="77777777" w:rsidR="009C4B59" w:rsidRPr="007414FA" w:rsidRDefault="009C4B59" w:rsidP="007414FA">
      <w:pPr>
        <w:keepNext/>
        <w:spacing w:after="0" w:line="276" w:lineRule="auto"/>
        <w:contextualSpacing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C45FE7" w:rsidRPr="007414FA" w14:paraId="2B3C6368" w14:textId="77777777" w:rsidTr="007414FA">
        <w:trPr>
          <w:jc w:val="center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6FC5ED8A" w14:textId="77777777" w:rsidR="00C45FE7" w:rsidRPr="007414FA" w:rsidRDefault="00C45FE7" w:rsidP="007414F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7414FA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1736C551" w14:textId="77777777" w:rsidR="00C45FE7" w:rsidRPr="007414FA" w:rsidRDefault="00C45FE7" w:rsidP="007414F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7414FA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Виды деятельности/трудовые функции</w:t>
            </w:r>
          </w:p>
        </w:tc>
      </w:tr>
      <w:tr w:rsidR="00C45FE7" w:rsidRPr="007414FA" w14:paraId="1109EEF3" w14:textId="77777777" w:rsidTr="007414FA">
        <w:trPr>
          <w:jc w:val="center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6BE6259" w14:textId="77777777" w:rsidR="00C45FE7" w:rsidRPr="007414FA" w:rsidRDefault="00C45FE7" w:rsidP="007414F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14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FDACF" w14:textId="77777777" w:rsidR="00C45FE7" w:rsidRPr="007414FA" w:rsidRDefault="00C45FE7" w:rsidP="007414FA">
            <w:pPr>
              <w:spacing w:after="0" w:line="276" w:lineRule="auto"/>
              <w:ind w:hanging="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4F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обследования пациентов с целью диагностики неосложненных острых заболеваний и (или) состояний, хронических заболеваний и их обострений, травм, отравлений.</w:t>
            </w:r>
          </w:p>
        </w:tc>
      </w:tr>
      <w:tr w:rsidR="00C45FE7" w:rsidRPr="007414FA" w14:paraId="2F4AD48A" w14:textId="77777777" w:rsidTr="007414FA">
        <w:trPr>
          <w:jc w:val="center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209926" w14:textId="77777777" w:rsidR="00C45FE7" w:rsidRPr="007414FA" w:rsidRDefault="00C45FE7" w:rsidP="007414F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14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01B7A" w14:textId="77777777" w:rsidR="00C45FE7" w:rsidRPr="007414FA" w:rsidRDefault="00C45FE7" w:rsidP="007414FA">
            <w:pPr>
              <w:spacing w:after="0" w:line="276" w:lineRule="auto"/>
              <w:ind w:hanging="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4FA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и проведение лечения неосложненных заболеваний и (или) состояний, хронических заболеваний и их обострений, травм, отравлений.</w:t>
            </w:r>
          </w:p>
        </w:tc>
      </w:tr>
      <w:tr w:rsidR="00C45FE7" w:rsidRPr="007414FA" w14:paraId="13F74BF2" w14:textId="77777777" w:rsidTr="007414FA">
        <w:trPr>
          <w:jc w:val="center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4C874F8" w14:textId="77777777" w:rsidR="00C45FE7" w:rsidRPr="007414FA" w:rsidRDefault="00C45FE7" w:rsidP="007414F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14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C28D4" w14:textId="77777777" w:rsidR="00C45FE7" w:rsidRPr="007414FA" w:rsidRDefault="00C45FE7" w:rsidP="007414FA">
            <w:pPr>
              <w:spacing w:after="0" w:line="276" w:lineRule="auto"/>
              <w:ind w:hanging="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4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по медицинской реабилитации, в том числе при реализации индивидуальных программ реабилитации или </w:t>
            </w:r>
            <w:proofErr w:type="spellStart"/>
            <w:r w:rsidRPr="007414FA">
              <w:rPr>
                <w:rFonts w:ascii="Times New Roman" w:eastAsia="Calibri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7414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инвалидов.</w:t>
            </w:r>
          </w:p>
        </w:tc>
      </w:tr>
      <w:tr w:rsidR="00C45FE7" w:rsidRPr="007414FA" w14:paraId="57F8FE07" w14:textId="77777777" w:rsidTr="007414FA">
        <w:trPr>
          <w:trHeight w:val="1168"/>
          <w:jc w:val="center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129515E" w14:textId="77777777" w:rsidR="00C45FE7" w:rsidRPr="007414FA" w:rsidRDefault="00C45FE7" w:rsidP="007414F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14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33D71" w14:textId="77777777" w:rsidR="00C45FE7" w:rsidRPr="007414FA" w:rsidRDefault="00C45FE7" w:rsidP="007414FA">
            <w:pPr>
              <w:spacing w:after="0" w:line="276" w:lineRule="auto"/>
              <w:ind w:hanging="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4F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по профилактике инфекционных и неинфекционных заболеваний, укреплению здоровья и пропаганде здорового образа жизни.</w:t>
            </w:r>
          </w:p>
        </w:tc>
      </w:tr>
      <w:tr w:rsidR="00C45FE7" w:rsidRPr="007414FA" w14:paraId="1E813FCB" w14:textId="77777777" w:rsidTr="007414FA">
        <w:trPr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63634A1" w14:textId="77777777" w:rsidR="00C45FE7" w:rsidRPr="007414FA" w:rsidRDefault="00C45FE7" w:rsidP="007414F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14F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AF0C" w14:textId="77777777" w:rsidR="00C45FE7" w:rsidRPr="007414FA" w:rsidRDefault="00C45FE7" w:rsidP="007414FA">
            <w:pPr>
              <w:spacing w:after="0" w:line="276" w:lineRule="auto"/>
              <w:ind w:hanging="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4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Оказание медицинской помощи в экстренной форме</w:t>
            </w:r>
          </w:p>
        </w:tc>
      </w:tr>
      <w:tr w:rsidR="00C45FE7" w:rsidRPr="007414FA" w14:paraId="0EA7C371" w14:textId="77777777" w:rsidTr="007414FA">
        <w:trPr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F791FD1" w14:textId="77777777" w:rsidR="00C45FE7" w:rsidRPr="007414FA" w:rsidRDefault="00C45FE7" w:rsidP="007414F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14F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834C" w14:textId="77777777" w:rsidR="00C45FE7" w:rsidRPr="007414FA" w:rsidRDefault="00C45FE7" w:rsidP="007414FA">
            <w:pPr>
              <w:spacing w:after="0" w:line="276" w:lineRule="auto"/>
              <w:ind w:hanging="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4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Оказание скорой медицинской помощи в экстренной и неотложной формах вне медицинской организации</w:t>
            </w:r>
          </w:p>
        </w:tc>
      </w:tr>
    </w:tbl>
    <w:p w14:paraId="55018ECE" w14:textId="77777777" w:rsidR="00C45FE7" w:rsidRPr="00684592" w:rsidRDefault="00C45FE7" w:rsidP="0068459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45FE7" w:rsidRPr="00684592" w:rsidSect="00A130B3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807BE" w14:textId="77777777" w:rsidR="00864D55" w:rsidRDefault="00864D55" w:rsidP="00A130B3">
      <w:pPr>
        <w:spacing w:after="0" w:line="240" w:lineRule="auto"/>
      </w:pPr>
      <w:r>
        <w:separator/>
      </w:r>
    </w:p>
  </w:endnote>
  <w:endnote w:type="continuationSeparator" w:id="0">
    <w:p w14:paraId="2D457946" w14:textId="77777777" w:rsidR="00864D55" w:rsidRDefault="00864D55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DC457" w14:textId="77777777" w:rsidR="007414FA" w:rsidRDefault="007414F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C51F36" w14:textId="433984A7" w:rsidR="00A130B3" w:rsidRPr="007414FA" w:rsidRDefault="00A130B3" w:rsidP="007414F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414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414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414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78B0" w:rsidRPr="007414FA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7414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BD364" w14:textId="77777777" w:rsidR="007414FA" w:rsidRDefault="007414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9CD6C" w14:textId="77777777" w:rsidR="00864D55" w:rsidRDefault="00864D55" w:rsidP="00A130B3">
      <w:pPr>
        <w:spacing w:after="0" w:line="240" w:lineRule="auto"/>
      </w:pPr>
      <w:r>
        <w:separator/>
      </w:r>
    </w:p>
  </w:footnote>
  <w:footnote w:type="continuationSeparator" w:id="0">
    <w:p w14:paraId="2362C3AD" w14:textId="77777777" w:rsidR="00864D55" w:rsidRDefault="00864D55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EB3BE" w14:textId="77777777" w:rsidR="007414FA" w:rsidRDefault="007414F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522E4" w14:textId="77777777" w:rsidR="007414FA" w:rsidRDefault="007414F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4945" w14:textId="77777777" w:rsidR="007414FA" w:rsidRDefault="007414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302E"/>
    <w:multiLevelType w:val="hybridMultilevel"/>
    <w:tmpl w:val="06B25F26"/>
    <w:lvl w:ilvl="0" w:tplc="59C67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AAF643D"/>
    <w:multiLevelType w:val="hybridMultilevel"/>
    <w:tmpl w:val="7C90FD3A"/>
    <w:lvl w:ilvl="0" w:tplc="214470C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544B8C"/>
    <w:multiLevelType w:val="hybridMultilevel"/>
    <w:tmpl w:val="D96800D0"/>
    <w:lvl w:ilvl="0" w:tplc="73286888">
      <w:start w:val="1"/>
      <w:numFmt w:val="bullet"/>
      <w:lvlText w:val=""/>
      <w:lvlJc w:val="left"/>
      <w:pPr>
        <w:ind w:left="261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9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6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374" w:hanging="360"/>
      </w:pPr>
      <w:rPr>
        <w:rFonts w:ascii="Wingdings" w:hAnsi="Wingdings" w:hint="default"/>
      </w:rPr>
    </w:lvl>
  </w:abstractNum>
  <w:abstractNum w:abstractNumId="4" w15:restartNumberingAfterBreak="0">
    <w:nsid w:val="2E62263D"/>
    <w:multiLevelType w:val="hybridMultilevel"/>
    <w:tmpl w:val="67FCA52A"/>
    <w:lvl w:ilvl="0" w:tplc="7328688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D1F46"/>
    <w:multiLevelType w:val="hybridMultilevel"/>
    <w:tmpl w:val="293C3118"/>
    <w:lvl w:ilvl="0" w:tplc="DF9E410A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3EA2FAE"/>
    <w:multiLevelType w:val="hybridMultilevel"/>
    <w:tmpl w:val="DFE2A498"/>
    <w:lvl w:ilvl="0" w:tplc="7328688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56FF8"/>
    <w:multiLevelType w:val="hybridMultilevel"/>
    <w:tmpl w:val="ABA8E660"/>
    <w:lvl w:ilvl="0" w:tplc="94BA44E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8C4952"/>
    <w:multiLevelType w:val="hybridMultilevel"/>
    <w:tmpl w:val="EF5AF068"/>
    <w:lvl w:ilvl="0" w:tplc="55D2F1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E02F8"/>
    <w:multiLevelType w:val="hybridMultilevel"/>
    <w:tmpl w:val="EEF2777A"/>
    <w:lvl w:ilvl="0" w:tplc="F1E0AF62">
      <w:start w:val="1"/>
      <w:numFmt w:val="decimal"/>
      <w:lvlText w:val="%1."/>
      <w:lvlJc w:val="left"/>
      <w:pPr>
        <w:ind w:left="1894" w:hanging="1185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40926BD"/>
    <w:multiLevelType w:val="hybridMultilevel"/>
    <w:tmpl w:val="EF30A6E4"/>
    <w:lvl w:ilvl="0" w:tplc="18AA86F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64E47"/>
    <w:multiLevelType w:val="hybridMultilevel"/>
    <w:tmpl w:val="B3740170"/>
    <w:lvl w:ilvl="0" w:tplc="5D7CED7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804387B"/>
    <w:multiLevelType w:val="hybridMultilevel"/>
    <w:tmpl w:val="5DDAFEB0"/>
    <w:lvl w:ilvl="0" w:tplc="688412E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7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F94"/>
    <w:rsid w:val="00045BCD"/>
    <w:rsid w:val="00054085"/>
    <w:rsid w:val="0006163E"/>
    <w:rsid w:val="000D27BC"/>
    <w:rsid w:val="001262E4"/>
    <w:rsid w:val="001B15DE"/>
    <w:rsid w:val="002C7D60"/>
    <w:rsid w:val="003327A6"/>
    <w:rsid w:val="003D0CC1"/>
    <w:rsid w:val="00425FBC"/>
    <w:rsid w:val="004C1F8C"/>
    <w:rsid w:val="004D279C"/>
    <w:rsid w:val="004F5C21"/>
    <w:rsid w:val="00532AD0"/>
    <w:rsid w:val="005911D4"/>
    <w:rsid w:val="00596E5D"/>
    <w:rsid w:val="00684592"/>
    <w:rsid w:val="00716F94"/>
    <w:rsid w:val="00731B34"/>
    <w:rsid w:val="007414FA"/>
    <w:rsid w:val="007479FF"/>
    <w:rsid w:val="007E0C3F"/>
    <w:rsid w:val="008504D1"/>
    <w:rsid w:val="00864D55"/>
    <w:rsid w:val="00912BE2"/>
    <w:rsid w:val="0096178B"/>
    <w:rsid w:val="009C4B59"/>
    <w:rsid w:val="009F616C"/>
    <w:rsid w:val="00A130B3"/>
    <w:rsid w:val="00AA1894"/>
    <w:rsid w:val="00AB059B"/>
    <w:rsid w:val="00B96387"/>
    <w:rsid w:val="00BB78B0"/>
    <w:rsid w:val="00BE4B5A"/>
    <w:rsid w:val="00C31FCD"/>
    <w:rsid w:val="00C45FE7"/>
    <w:rsid w:val="00C61E0C"/>
    <w:rsid w:val="00D00A00"/>
    <w:rsid w:val="00D25700"/>
    <w:rsid w:val="00E110E4"/>
    <w:rsid w:val="00E75D31"/>
    <w:rsid w:val="00F65907"/>
    <w:rsid w:val="00F7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docId w15:val="{7C4E30AC-C293-45BE-B575-55711B87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00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00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141711/15363012d7e7a6cf6492f1ccb36947d5e2ba7883/" TargetMode="External"/><Relationship Id="rId18" Type="http://schemas.openxmlformats.org/officeDocument/2006/relationships/hyperlink" Target="https://docs.cntd.ru/document/1200119181" TargetMode="External"/><Relationship Id="rId26" Type="http://schemas.openxmlformats.org/officeDocument/2006/relationships/hyperlink" Target="https://gost.ruscable.ru/Index/47/47777.htm" TargetMode="External"/><Relationship Id="rId39" Type="http://schemas.openxmlformats.org/officeDocument/2006/relationships/hyperlink" Target="https://docs.cntd.ru/document/9051953" TargetMode="External"/><Relationship Id="rId21" Type="http://schemas.openxmlformats.org/officeDocument/2006/relationships/hyperlink" Target="https://docs.cntd.ru/document/557679727" TargetMode="External"/><Relationship Id="rId34" Type="http://schemas.openxmlformats.org/officeDocument/2006/relationships/hyperlink" Target="https://docs.cntd.ru/document/1200019658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docs.cntd.ru/document/1200068115" TargetMode="External"/><Relationship Id="rId29" Type="http://schemas.openxmlformats.org/officeDocument/2006/relationships/hyperlink" Target="https://e-ecolog.ru/docs/J1-8oaIawoQSRl4vQ8cr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141711/c335af07929c2b2a5df5b1a0380b9e39598f60be/" TargetMode="External"/><Relationship Id="rId24" Type="http://schemas.openxmlformats.org/officeDocument/2006/relationships/hyperlink" Target="https://docs.cntd.ru/document/1200181249" TargetMode="External"/><Relationship Id="rId32" Type="http://schemas.openxmlformats.org/officeDocument/2006/relationships/hyperlink" Target="https://progost.com/gost/001.011.160/2/" TargetMode="External"/><Relationship Id="rId37" Type="http://schemas.openxmlformats.org/officeDocument/2006/relationships/hyperlink" Target="https://docs.cntd.ru/document/1200134112" TargetMode="External"/><Relationship Id="rId40" Type="http://schemas.openxmlformats.org/officeDocument/2006/relationships/hyperlink" Target="https://docs.cntd.ru/document/1200026571" TargetMode="External"/><Relationship Id="rId45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cchp.ru/docs/Standarty%20i%20poryadki%20okazaniya%20medpomoschi.pdf" TargetMode="External"/><Relationship Id="rId23" Type="http://schemas.openxmlformats.org/officeDocument/2006/relationships/hyperlink" Target="https://docs.cntd.ru/document/1200181248" TargetMode="External"/><Relationship Id="rId28" Type="http://schemas.openxmlformats.org/officeDocument/2006/relationships/hyperlink" Target="https://e-ecolog.ru/docs/3qK4OkLFjDk9vinWO5E-O" TargetMode="External"/><Relationship Id="rId36" Type="http://schemas.openxmlformats.org/officeDocument/2006/relationships/hyperlink" Target="https://docs.cntd.ru/document/1200022377" TargetMode="External"/><Relationship Id="rId10" Type="http://schemas.openxmlformats.org/officeDocument/2006/relationships/hyperlink" Target="http://www.consultant.ru/document/cons_doc_LAW_141711/70b268cb4d237ee1fc6906d7638d853d56fc87f4/" TargetMode="External"/><Relationship Id="rId19" Type="http://schemas.openxmlformats.org/officeDocument/2006/relationships/hyperlink" Target="https://files.stroyinf.ru/Data/599/59968.pdf" TargetMode="External"/><Relationship Id="rId31" Type="http://schemas.openxmlformats.org/officeDocument/2006/relationships/hyperlink" Target="https://progost.com/gost/001.011.160/2/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41711/a561c729a5c41cc7f478b665c356e27638a45269/" TargetMode="External"/><Relationship Id="rId14" Type="http://schemas.openxmlformats.org/officeDocument/2006/relationships/hyperlink" Target="http://www.consultant.ru/document/cons_doc_LAW_141711/286606b8a93481f575ecc6012bb050db6f9919b1/" TargetMode="External"/><Relationship Id="rId22" Type="http://schemas.openxmlformats.org/officeDocument/2006/relationships/hyperlink" Target="https://docs.cntd.ru/document/1200159501" TargetMode="External"/><Relationship Id="rId27" Type="http://schemas.openxmlformats.org/officeDocument/2006/relationships/hyperlink" Target="https://docs.cntd.ru/document/1200069395" TargetMode="External"/><Relationship Id="rId30" Type="http://schemas.openxmlformats.org/officeDocument/2006/relationships/hyperlink" Target="https://docs.cntd.ru/document/1200174802" TargetMode="External"/><Relationship Id="rId35" Type="http://schemas.openxmlformats.org/officeDocument/2006/relationships/hyperlink" Target="https://progost.com/gost/001.011.160/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Relationship Id="rId8" Type="http://schemas.openxmlformats.org/officeDocument/2006/relationships/hyperlink" Target="http://www.consultant.ru/document/cons_doc_LAW_141711/0f0f5d16cbc60315b311989df02038655de38f6b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onsultant.ru/document/cons_doc_LAW_141711/529d8da5a3fd5a6e7bac9da26bc0f1ce1c48b77a/" TargetMode="External"/><Relationship Id="rId17" Type="http://schemas.openxmlformats.org/officeDocument/2006/relationships/hyperlink" Target="https://docs.cntd.ru/document/1200119487" TargetMode="External"/><Relationship Id="rId25" Type="http://schemas.openxmlformats.org/officeDocument/2006/relationships/hyperlink" Target="https://mos-medsestra.ru/biblioteka/gost/2_5422660334508840711.pdf" TargetMode="External"/><Relationship Id="rId33" Type="http://schemas.openxmlformats.org/officeDocument/2006/relationships/hyperlink" Target="https://docs.cntd.ru/document/1200019647" TargetMode="External"/><Relationship Id="rId38" Type="http://schemas.openxmlformats.org/officeDocument/2006/relationships/hyperlink" Target="https://docs.cntd.ru/document/1200136413" TargetMode="External"/><Relationship Id="rId46" Type="http://schemas.openxmlformats.org/officeDocument/2006/relationships/footer" Target="footer3.xml"/><Relationship Id="rId20" Type="http://schemas.openxmlformats.org/officeDocument/2006/relationships/hyperlink" Target="https://docs.cntd.ru/document/1200181149" TargetMode="External"/><Relationship Id="rId4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2490</Words>
  <Characters>14195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Жосан Дарья Андреевна</cp:lastModifiedBy>
  <cp:revision>13</cp:revision>
  <dcterms:created xsi:type="dcterms:W3CDTF">2024-07-08T07:32:00Z</dcterms:created>
  <dcterms:modified xsi:type="dcterms:W3CDTF">2024-09-24T12:14:00Z</dcterms:modified>
</cp:coreProperties>
</file>