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37FF" w:rsidRDefault="007A439B">
      <w:pPr>
        <w:pStyle w:val="Standard"/>
      </w:pPr>
      <w:r>
        <w:rPr>
          <w:noProof/>
          <w:lang w:eastAsia="ru-RU"/>
        </w:rPr>
        <w:drawing>
          <wp:inline distT="0" distB="0" distL="0" distR="0">
            <wp:extent cx="3304440" cy="1286640"/>
            <wp:effectExtent l="0" t="0" r="0" b="0"/>
            <wp:docPr id="23080332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4440" cy="1286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737FF" w:rsidRDefault="00E737FF">
      <w:pPr>
        <w:pStyle w:val="Standard"/>
        <w:spacing w:after="0" w:line="240" w:lineRule="auto"/>
        <w:rPr>
          <w:rFonts w:ascii="Liberation Serif" w:hAnsi="Liberation Serif"/>
        </w:rPr>
      </w:pPr>
    </w:p>
    <w:p w:rsidR="00E737FF" w:rsidRDefault="007A439B">
      <w:pPr>
        <w:pStyle w:val="Standard"/>
        <w:spacing w:after="0" w:line="240" w:lineRule="auto"/>
        <w:jc w:val="center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ПРОГРАММА ПРОВЕДЕНИЯ</w:t>
      </w:r>
    </w:p>
    <w:p w:rsidR="00E737FF" w:rsidRDefault="007A439B">
      <w:pPr>
        <w:pStyle w:val="Standard"/>
        <w:spacing w:after="0" w:line="240" w:lineRule="auto"/>
        <w:jc w:val="center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соревнований по компетенции</w:t>
      </w:r>
    </w:p>
    <w:p w:rsidR="00E737FF" w:rsidRDefault="007A439B">
      <w:pPr>
        <w:pStyle w:val="Standard"/>
        <w:spacing w:after="0" w:line="240" w:lineRule="auto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zCs w:val="28"/>
        </w:rPr>
        <w:t xml:space="preserve">«Вожатская деятельность» </w:t>
      </w:r>
      <w:r>
        <w:rPr>
          <w:rFonts w:ascii="Liberation Serif" w:hAnsi="Liberation Serif"/>
          <w:b/>
          <w:i/>
          <w:iCs/>
          <w:szCs w:val="28"/>
        </w:rPr>
        <w:t>Юниоры</w:t>
      </w:r>
    </w:p>
    <w:p w:rsidR="00E737FF" w:rsidRDefault="007A439B">
      <w:pPr>
        <w:pStyle w:val="Standard"/>
        <w:spacing w:after="0" w:line="240" w:lineRule="auto"/>
        <w:jc w:val="center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Финала Чемпионата по профессиональному мастерству «Профессионалы» в 2024 г.</w:t>
      </w:r>
    </w:p>
    <w:p w:rsidR="00E737FF" w:rsidRDefault="00E737FF">
      <w:pPr>
        <w:pStyle w:val="Standard"/>
        <w:spacing w:after="0" w:line="240" w:lineRule="auto"/>
        <w:rPr>
          <w:rFonts w:ascii="Liberation Serif" w:hAnsi="Liberation Serif" w:cs="AppleSystemUIFont"/>
          <w:sz w:val="26"/>
          <w:szCs w:val="26"/>
        </w:rPr>
      </w:pPr>
    </w:p>
    <w:tbl>
      <w:tblPr>
        <w:tblW w:w="7555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5"/>
        <w:gridCol w:w="4410"/>
      </w:tblGrid>
      <w:tr w:rsidR="00E737FF">
        <w:trPr>
          <w:trHeight w:val="555"/>
        </w:trPr>
        <w:tc>
          <w:tcPr>
            <w:tcW w:w="7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DB7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7A439B">
            <w:pPr>
              <w:pStyle w:val="Standard"/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szCs w:val="28"/>
                <w:lang w:eastAsia="ru-RU"/>
              </w:rPr>
              <w:t>Общая информация</w:t>
            </w:r>
          </w:p>
        </w:tc>
      </w:tr>
      <w:tr w:rsidR="00E737FF">
        <w:trPr>
          <w:trHeight w:val="498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7A439B">
            <w:pPr>
              <w:pStyle w:val="Standard"/>
              <w:spacing w:after="0" w:line="240" w:lineRule="auto"/>
              <w:rPr>
                <w:rFonts w:ascii="Liberation Serif" w:eastAsia="Times New Roman" w:hAnsi="Liberation Serif"/>
                <w:b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szCs w:val="28"/>
                <w:lang w:eastAsia="ru-RU"/>
              </w:rPr>
              <w:t>Период проведения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7A439B">
            <w:pPr>
              <w:pStyle w:val="af2"/>
              <w:spacing w:before="0" w:after="0"/>
            </w:pPr>
            <w:r>
              <w:rPr>
                <w:rFonts w:ascii="Liberation Serif" w:hAnsi="Liberation Serif"/>
                <w:color w:val="000000"/>
              </w:rPr>
              <w:t>2</w:t>
            </w:r>
            <w:r w:rsidR="00BD6F56">
              <w:rPr>
                <w:rFonts w:ascii="Liberation Serif" w:hAnsi="Liberation Serif"/>
                <w:color w:val="000000"/>
              </w:rPr>
              <w:t>5</w:t>
            </w:r>
            <w:r>
              <w:rPr>
                <w:rFonts w:ascii="Liberation Serif" w:hAnsi="Liberation Serif"/>
                <w:color w:val="000000"/>
              </w:rPr>
              <w:t>.11.2024 –</w:t>
            </w:r>
            <w:r>
              <w:rPr>
                <w:rStyle w:val="apple-converted-space"/>
                <w:rFonts w:ascii="Liberation Serif" w:hAnsi="Liberation Serif"/>
                <w:color w:val="000000"/>
              </w:rPr>
              <w:t xml:space="preserve"> </w:t>
            </w:r>
            <w:r w:rsidR="00BD6F56">
              <w:rPr>
                <w:rFonts w:ascii="Liberation Serif" w:hAnsi="Liberation Serif"/>
                <w:color w:val="000000"/>
              </w:rPr>
              <w:t>30</w:t>
            </w:r>
            <w:r>
              <w:rPr>
                <w:rFonts w:ascii="Liberation Serif" w:hAnsi="Liberation Serif"/>
                <w:color w:val="000000"/>
              </w:rPr>
              <w:t>.11.2024</w:t>
            </w:r>
          </w:p>
        </w:tc>
      </w:tr>
      <w:tr w:rsidR="00E737FF"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7A439B">
            <w:pPr>
              <w:pStyle w:val="Standard"/>
              <w:spacing w:after="0" w:line="240" w:lineRule="auto"/>
              <w:rPr>
                <w:rFonts w:ascii="Liberation Serif" w:eastAsia="Times New Roman" w:hAnsi="Liberation Serif"/>
                <w:b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szCs w:val="28"/>
                <w:lang w:eastAsia="ru-RU"/>
              </w:rPr>
              <w:t>Место проведения и адрес площадки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7A439B">
            <w:pPr>
              <w:pStyle w:val="2"/>
              <w:spacing w:before="0" w:after="0" w:line="240" w:lineRule="auto"/>
              <w:rPr>
                <w:rFonts w:ascii="Liberation Serif" w:hAnsi="Liberation Serif"/>
                <w:sz w:val="20"/>
                <w:szCs w:val="20"/>
                <w:lang w:val="ru-RU" w:eastAsia="ru-RU"/>
              </w:rPr>
            </w:pPr>
            <w:bookmarkStart w:id="0" w:name="orgHeaderTitle"/>
            <w:bookmarkEnd w:id="0"/>
            <w:r>
              <w:rPr>
                <w:rFonts w:ascii="Liberation Serif" w:hAnsi="Liberation Serif"/>
                <w:b w:val="0"/>
                <w:bCs/>
                <w:sz w:val="24"/>
                <w:szCs w:val="28"/>
                <w:lang w:val="ru-RU" w:eastAsia="ru-RU"/>
              </w:rPr>
              <w:t>ГБПОУ Педагогический колледж № 1 им. Н. А. Некрасова Санкт-Петербурга</w:t>
            </w:r>
          </w:p>
        </w:tc>
      </w:tr>
      <w:tr w:rsidR="00E737FF">
        <w:trPr>
          <w:trHeight w:val="48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7A439B">
            <w:pPr>
              <w:pStyle w:val="Standard"/>
              <w:spacing w:after="0" w:line="240" w:lineRule="auto"/>
              <w:rPr>
                <w:rFonts w:ascii="Liberation Serif" w:eastAsia="Times New Roman" w:hAnsi="Liberation Serif"/>
                <w:b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szCs w:val="28"/>
                <w:lang w:eastAsia="ru-RU"/>
              </w:rPr>
              <w:t>ФИО Главного эксперта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B96D34">
            <w:pPr>
              <w:pStyle w:val="Standard"/>
              <w:spacing w:after="0" w:line="240" w:lineRule="auto"/>
              <w:rPr>
                <w:rFonts w:ascii="Liberation Serif" w:eastAsia="Times New Roman" w:hAnsi="Liberation Serif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/>
                <w:szCs w:val="28"/>
                <w:lang w:eastAsia="ru-RU"/>
              </w:rPr>
              <w:t>Одишвили</w:t>
            </w:r>
            <w:proofErr w:type="spellEnd"/>
            <w:r>
              <w:rPr>
                <w:rFonts w:ascii="Liberation Serif" w:eastAsia="Times New Roman" w:hAnsi="Liberation Serif"/>
                <w:szCs w:val="28"/>
                <w:lang w:eastAsia="ru-RU"/>
              </w:rPr>
              <w:t xml:space="preserve"> Карина </w:t>
            </w:r>
            <w:proofErr w:type="spellStart"/>
            <w:r>
              <w:rPr>
                <w:rFonts w:ascii="Liberation Serif" w:eastAsia="Times New Roman" w:hAnsi="Liberation Serif"/>
                <w:szCs w:val="28"/>
                <w:lang w:eastAsia="ru-RU"/>
              </w:rPr>
              <w:t>Славиковна</w:t>
            </w:r>
            <w:proofErr w:type="spellEnd"/>
          </w:p>
        </w:tc>
      </w:tr>
      <w:tr w:rsidR="00E737FF">
        <w:trPr>
          <w:trHeight w:val="48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7A439B">
            <w:pPr>
              <w:pStyle w:val="Standard"/>
              <w:spacing w:after="0" w:line="240" w:lineRule="auto"/>
              <w:rPr>
                <w:rFonts w:ascii="Liberation Serif" w:eastAsia="Times New Roman" w:hAnsi="Liberation Serif"/>
                <w:b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szCs w:val="28"/>
                <w:lang w:eastAsia="ru-RU"/>
              </w:rPr>
              <w:t>Контакты Главного эксперта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6D34" w:rsidRDefault="00B96D34" w:rsidP="00B96D34">
            <w:pPr>
              <w:pStyle w:val="Standard"/>
              <w:spacing w:after="0" w:line="240" w:lineRule="auto"/>
            </w:pPr>
            <w:hyperlink r:id="rId8" w:history="1">
              <w:r w:rsidRPr="00504EF1">
                <w:rPr>
                  <w:rStyle w:val="aff3"/>
                </w:rPr>
                <w:t>odishvili.karina@mpc18.ru</w:t>
              </w:r>
            </w:hyperlink>
          </w:p>
          <w:p w:rsidR="00E737FF" w:rsidRPr="00B96D34" w:rsidRDefault="007A439B" w:rsidP="00B96D34">
            <w:pPr>
              <w:pStyle w:val="Standard"/>
              <w:spacing w:after="0" w:line="240" w:lineRule="auto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val="en-US" w:eastAsia="ru-RU"/>
              </w:rPr>
              <w:t xml:space="preserve">+7 (915) </w:t>
            </w:r>
            <w:r w:rsidR="00B96D34">
              <w:rPr>
                <w:rFonts w:ascii="Liberation Serif" w:eastAsia="Times New Roman" w:hAnsi="Liberation Serif"/>
                <w:szCs w:val="28"/>
                <w:lang w:eastAsia="ru-RU"/>
              </w:rPr>
              <w:t>414-75-42</w:t>
            </w:r>
          </w:p>
        </w:tc>
      </w:tr>
    </w:tbl>
    <w:p w:rsidR="00E737FF" w:rsidRDefault="00E737FF">
      <w:pPr>
        <w:pStyle w:val="Standard"/>
        <w:spacing w:after="0" w:line="240" w:lineRule="auto"/>
        <w:rPr>
          <w:rFonts w:ascii="Liberation Serif" w:hAnsi="Liberation Serif"/>
          <w:szCs w:val="28"/>
        </w:rPr>
      </w:pPr>
    </w:p>
    <w:tbl>
      <w:tblPr>
        <w:tblW w:w="93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4"/>
        <w:gridCol w:w="7710"/>
      </w:tblGrid>
      <w:tr w:rsidR="00E737FF">
        <w:trPr>
          <w:trHeight w:val="515"/>
          <w:jc w:val="center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7A439B">
            <w:pPr>
              <w:pStyle w:val="Standard"/>
              <w:spacing w:after="0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szCs w:val="28"/>
                <w:lang w:eastAsia="ru-RU"/>
              </w:rPr>
              <w:t>Д-2 / «2</w:t>
            </w:r>
            <w:r w:rsidR="00BD6F56">
              <w:rPr>
                <w:rFonts w:ascii="Liberation Serif" w:eastAsia="Times New Roman" w:hAnsi="Liberation Serif"/>
                <w:b/>
                <w:szCs w:val="28"/>
                <w:lang w:eastAsia="ru-RU"/>
              </w:rPr>
              <w:t>5</w:t>
            </w:r>
            <w:r>
              <w:rPr>
                <w:rFonts w:ascii="Liberation Serif" w:eastAsia="Times New Roman" w:hAnsi="Liberation Serif"/>
                <w:b/>
                <w:szCs w:val="28"/>
                <w:lang w:eastAsia="ru-RU"/>
              </w:rPr>
              <w:t xml:space="preserve">» </w:t>
            </w:r>
            <w:r>
              <w:rPr>
                <w:rFonts w:ascii="Liberation Serif" w:eastAsia="Times New Roman" w:hAnsi="Liberation Serif"/>
                <w:b/>
                <w:szCs w:val="28"/>
                <w:u w:val="single"/>
                <w:lang w:eastAsia="ru-RU"/>
              </w:rPr>
              <w:t>ноября</w:t>
            </w:r>
            <w:r>
              <w:rPr>
                <w:rFonts w:ascii="Liberation Serif" w:eastAsia="Times New Roman" w:hAnsi="Liberation Serif"/>
                <w:b/>
                <w:szCs w:val="28"/>
                <w:lang w:eastAsia="ru-RU"/>
              </w:rPr>
              <w:t xml:space="preserve"> 2024 г.</w:t>
            </w:r>
          </w:p>
        </w:tc>
      </w:tr>
      <w:tr w:rsidR="00E737FF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7A439B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09:00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0</w:t>
            </w:r>
            <w:r>
              <w:rPr>
                <w:rStyle w:val="apple-converted-space"/>
                <w:rFonts w:ascii="Liberation Serif" w:hAnsi="Liberation Serif"/>
                <w:lang w:eastAsia="ru-RU"/>
              </w:rPr>
              <w:t>9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:30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7A439B">
            <w:pPr>
              <w:pStyle w:val="Standard"/>
              <w:spacing w:after="0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Регистрация экспертов, инструктаж по ТБ и ОТ</w:t>
            </w:r>
          </w:p>
        </w:tc>
      </w:tr>
      <w:tr w:rsidR="00E737FF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7A439B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09:30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10:</w:t>
            </w:r>
            <w:r w:rsidR="00BD6F56">
              <w:rPr>
                <w:rFonts w:ascii="Liberation Serif" w:eastAsia="Times New Roman" w:hAnsi="Liberation Serif"/>
                <w:color w:val="000000"/>
                <w:lang w:eastAsia="ru-RU"/>
              </w:rPr>
              <w:t>0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7A439B">
            <w:pPr>
              <w:pStyle w:val="Standard"/>
              <w:spacing w:after="0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Распределение ролей между экспертами. Обсуждение конкурсного задания, внесение 30% изменений, подписание КЗ. Подписание протоколов.</w:t>
            </w:r>
          </w:p>
        </w:tc>
      </w:tr>
      <w:tr w:rsidR="00E737FF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7A439B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10:</w:t>
            </w:r>
            <w:r w:rsidR="00BD6F56">
              <w:rPr>
                <w:rFonts w:ascii="Liberation Serif" w:eastAsia="Times New Roman" w:hAnsi="Liberation Serif"/>
                <w:color w:val="000000"/>
                <w:lang w:eastAsia="ru-RU"/>
              </w:rPr>
              <w:t>0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</w:t>
            </w:r>
            <w:r w:rsidR="00BD6F56">
              <w:rPr>
                <w:rFonts w:ascii="Liberation Serif" w:eastAsia="Times New Roman" w:hAnsi="Liberation Serif"/>
                <w:color w:val="000000"/>
                <w:lang w:eastAsia="ru-RU"/>
              </w:rPr>
              <w:t>1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:</w:t>
            </w:r>
            <w:r w:rsidR="00BD6F56">
              <w:rPr>
                <w:rFonts w:ascii="Liberation Serif" w:eastAsia="Times New Roman" w:hAnsi="Liberation Serif"/>
                <w:color w:val="000000"/>
                <w:lang w:eastAsia="ru-RU"/>
              </w:rPr>
              <w:t>3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7A439B">
            <w:pPr>
              <w:pStyle w:val="Standard"/>
              <w:spacing w:after="0"/>
              <w:rPr>
                <w:rFonts w:ascii="Liberation Serif" w:eastAsia="Times New Roman" w:hAnsi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Обучение экспертов.</w:t>
            </w:r>
          </w:p>
        </w:tc>
      </w:tr>
      <w:tr w:rsidR="00E737FF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BD6F56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11:30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13:30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7A439B">
            <w:pPr>
              <w:pStyle w:val="Standard"/>
              <w:spacing w:after="0"/>
              <w:rPr>
                <w:rFonts w:ascii="Liberation Serif" w:eastAsia="Times New Roman" w:hAnsi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Собрания экспертов: Ознакомление и занесение критериев оценки в систему ЦСО, их блокировка.</w:t>
            </w:r>
          </w:p>
        </w:tc>
      </w:tr>
      <w:tr w:rsidR="00E737FF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7A439B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13:30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14:00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7A439B">
            <w:pPr>
              <w:pStyle w:val="Standard"/>
              <w:spacing w:after="0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Обед</w:t>
            </w:r>
          </w:p>
        </w:tc>
      </w:tr>
      <w:tr w:rsidR="00E737FF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7A439B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14:00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15:00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7A439B">
            <w:pPr>
              <w:pStyle w:val="Standard"/>
              <w:spacing w:after="0"/>
              <w:rPr>
                <w:rFonts w:ascii="Liberation Serif" w:eastAsia="Times New Roman" w:hAnsi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Распечатка ведомостей. Оформление и подписание протоколов.</w:t>
            </w:r>
          </w:p>
        </w:tc>
      </w:tr>
      <w:tr w:rsidR="00E737FF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7A439B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15:00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17:30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7FF" w:rsidRDefault="00697A81">
            <w:pPr>
              <w:pStyle w:val="Standard"/>
              <w:spacing w:after="0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 xml:space="preserve">Для экспертов: </w:t>
            </w:r>
            <w:r w:rsidR="007A439B">
              <w:rPr>
                <w:rFonts w:ascii="Liberation Serif" w:eastAsia="Times New Roman" w:hAnsi="Liberation Serif"/>
                <w:lang w:eastAsia="ru-RU"/>
              </w:rPr>
              <w:t>Деловая программа «Актуальные подходы к подготовке вожатых с учётом запросов общества и индустрии».</w:t>
            </w:r>
          </w:p>
        </w:tc>
      </w:tr>
      <w:tr w:rsidR="00697A81" w:rsidTr="00381194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81" w:rsidRPr="00ED5635" w:rsidRDefault="00697A81" w:rsidP="0069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35">
              <w:rPr>
                <w:rFonts w:ascii="Times New Roman" w:hAnsi="Times New Roman" w:cs="Times New Roman"/>
                <w:sz w:val="24"/>
                <w:szCs w:val="24"/>
              </w:rPr>
              <w:t>15:00 – 15:30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81" w:rsidRPr="00ED5635" w:rsidRDefault="00697A81" w:rsidP="0069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35">
              <w:rPr>
                <w:rFonts w:ascii="Times New Roman" w:hAnsi="Times New Roman" w:cs="Times New Roman"/>
                <w:sz w:val="24"/>
                <w:szCs w:val="24"/>
              </w:rPr>
              <w:t>Регистрация конкурсантов, инструктаж по ТБ и ОТ</w:t>
            </w:r>
          </w:p>
        </w:tc>
      </w:tr>
      <w:tr w:rsidR="00697A81" w:rsidTr="00381194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81" w:rsidRPr="00ED5635" w:rsidRDefault="00697A81" w:rsidP="0069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35">
              <w:rPr>
                <w:rFonts w:ascii="Times New Roman" w:hAnsi="Times New Roman" w:cs="Times New Roman"/>
                <w:sz w:val="24"/>
                <w:szCs w:val="24"/>
              </w:rPr>
              <w:t>15:30 – 16:00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81" w:rsidRPr="00ED5635" w:rsidRDefault="00697A81" w:rsidP="0069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35">
              <w:rPr>
                <w:rFonts w:ascii="Times New Roman" w:hAnsi="Times New Roman" w:cs="Times New Roman"/>
                <w:sz w:val="24"/>
                <w:szCs w:val="24"/>
              </w:rPr>
              <w:t>Жеребьёвка рабочего места. Знакомство конкурсантов с площадкой, с конкурсной и нормативной документацией.</w:t>
            </w:r>
          </w:p>
        </w:tc>
      </w:tr>
      <w:tr w:rsidR="00697A81" w:rsidTr="00381194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81" w:rsidRPr="00ED5635" w:rsidRDefault="00697A81" w:rsidP="0069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35">
              <w:rPr>
                <w:rFonts w:ascii="Times New Roman" w:hAnsi="Times New Roman" w:cs="Times New Roman"/>
                <w:sz w:val="24"/>
                <w:szCs w:val="24"/>
              </w:rPr>
              <w:t>16:00 – 17: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56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A81" w:rsidRPr="00ED5635" w:rsidRDefault="00697A81" w:rsidP="00697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635">
              <w:rPr>
                <w:rFonts w:ascii="Times New Roman" w:hAnsi="Times New Roman" w:cs="Times New Roman"/>
                <w:sz w:val="24"/>
                <w:szCs w:val="24"/>
              </w:rPr>
              <w:t>Ознакомление с инфраструктурой, расходными материалами и оборудованием на конкурсной площадке, тестирование оборудования.</w:t>
            </w:r>
          </w:p>
        </w:tc>
      </w:tr>
      <w:tr w:rsidR="00697A81">
        <w:trPr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17:30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18:30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 xml:space="preserve">Ужин. </w:t>
            </w:r>
          </w:p>
        </w:tc>
      </w:tr>
      <w:tr w:rsidR="00697A81" w:rsidTr="003473EB">
        <w:trPr>
          <w:trHeight w:val="510"/>
          <w:jc w:val="center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szCs w:val="28"/>
                <w:lang w:eastAsia="ru-RU"/>
              </w:rPr>
              <w:t xml:space="preserve">Д-1 / «26» </w:t>
            </w:r>
            <w:r>
              <w:rPr>
                <w:rFonts w:ascii="Liberation Serif" w:eastAsia="Times New Roman" w:hAnsi="Liberation Serif"/>
                <w:b/>
                <w:szCs w:val="28"/>
                <w:u w:val="single"/>
                <w:lang w:eastAsia="ru-RU"/>
              </w:rPr>
              <w:t>ноября</w:t>
            </w:r>
            <w:r>
              <w:rPr>
                <w:rFonts w:ascii="Liberation Serif" w:eastAsia="Times New Roman" w:hAnsi="Liberation Serif"/>
                <w:b/>
                <w:szCs w:val="28"/>
                <w:lang w:eastAsia="ru-RU"/>
              </w:rPr>
              <w:t xml:space="preserve"> 2024 г.</w:t>
            </w:r>
          </w:p>
        </w:tc>
      </w:tr>
      <w:tr w:rsidR="00697A81">
        <w:trPr>
          <w:trHeight w:val="278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Pr="00ED5635" w:rsidRDefault="00697A81" w:rsidP="00697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ED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:00</w:t>
            </w:r>
            <w:r w:rsidRPr="00ED5635"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D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D5635"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D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09:30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Pr="00ED5635" w:rsidRDefault="00697A81" w:rsidP="00697A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конкурсантов, инструктаж по ТБ и ОТ</w:t>
            </w:r>
          </w:p>
        </w:tc>
      </w:tr>
      <w:tr w:rsidR="00697A81">
        <w:trPr>
          <w:trHeight w:val="278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Pr="00ED5635" w:rsidRDefault="00697A81" w:rsidP="00697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09:30</w:t>
            </w:r>
            <w:r w:rsidRPr="00ED5635"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D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D5635"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D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Pr="00ED5635" w:rsidRDefault="00697A81" w:rsidP="00697A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инфраструктурой, расходными материалами и оборудованием на конкурсной площадке, тестирование оборудования.</w:t>
            </w:r>
          </w:p>
        </w:tc>
      </w:tr>
      <w:tr w:rsidR="00697A81">
        <w:trPr>
          <w:trHeight w:val="278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Pr="00ED5635" w:rsidRDefault="00697A81" w:rsidP="00697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11:30</w:t>
            </w:r>
            <w:r w:rsidRPr="00ED5635"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D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D5635"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D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Pr="00ED5635" w:rsidRDefault="00697A81" w:rsidP="00697A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Подписание протоколов</w:t>
            </w:r>
          </w:p>
        </w:tc>
      </w:tr>
      <w:tr w:rsidR="00697A81">
        <w:trPr>
          <w:trHeight w:val="278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Pr="00ED5635" w:rsidRDefault="00697A81" w:rsidP="00697A8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12:00 – 13:00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Pr="00ED5635" w:rsidRDefault="00697A81" w:rsidP="00697A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697A81">
        <w:trPr>
          <w:trHeight w:val="278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Pr="00ED5635" w:rsidRDefault="00697A81" w:rsidP="00697A8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 – 15:30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Pr="00ED5635" w:rsidRDefault="00697A81" w:rsidP="00697A8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</w:t>
            </w:r>
          </w:p>
        </w:tc>
      </w:tr>
      <w:tr w:rsidR="00697A81">
        <w:trPr>
          <w:trHeight w:val="278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Pr="00ED5635" w:rsidRDefault="00697A81" w:rsidP="00697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</w:t>
            </w:r>
            <w:r w:rsidRPr="00ED5635"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D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D5635"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D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Pr="00ED5635" w:rsidRDefault="00697A81" w:rsidP="00697A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Церемония открытия Финала Чемпионата профессионального мастерства «Профессионалы»</w:t>
            </w:r>
          </w:p>
        </w:tc>
      </w:tr>
      <w:tr w:rsidR="00697A81">
        <w:trPr>
          <w:trHeight w:val="278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Pr="00ED5635" w:rsidRDefault="00697A81" w:rsidP="00697A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18:00</w:t>
            </w:r>
            <w:r w:rsidRPr="00ED5635"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D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ED5635">
              <w:rPr>
                <w:rStyle w:val="apple-converted-space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D5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Pr="00ED5635" w:rsidRDefault="00697A81" w:rsidP="00697A8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697A81">
        <w:trPr>
          <w:trHeight w:val="510"/>
          <w:jc w:val="center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szCs w:val="28"/>
                <w:lang w:eastAsia="ru-RU"/>
              </w:rPr>
              <w:t xml:space="preserve">Д1 / «27» </w:t>
            </w:r>
            <w:r>
              <w:rPr>
                <w:rFonts w:ascii="Liberation Serif" w:eastAsia="Times New Roman" w:hAnsi="Liberation Serif"/>
                <w:b/>
                <w:szCs w:val="28"/>
                <w:u w:val="single"/>
                <w:lang w:eastAsia="ru-RU"/>
              </w:rPr>
              <w:t>ноября</w:t>
            </w:r>
            <w:r>
              <w:rPr>
                <w:rFonts w:ascii="Liberation Serif" w:eastAsia="Times New Roman" w:hAnsi="Liberation Serif"/>
                <w:b/>
                <w:szCs w:val="28"/>
                <w:lang w:eastAsia="ru-RU"/>
              </w:rPr>
              <w:t xml:space="preserve"> 2024 г.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08:15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0</w:t>
            </w:r>
            <w:r>
              <w:rPr>
                <w:rStyle w:val="apple-converted-space"/>
                <w:rFonts w:ascii="Liberation Serif" w:hAnsi="Liberation Serif"/>
                <w:lang w:eastAsia="ru-RU"/>
              </w:rPr>
              <w:t>8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:45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eastAsia="ru-RU"/>
              </w:rPr>
              <w:t>Прибытие и регистрация конкурсантов и экспертов. Инструктаж по ТБ и ОТ.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08:45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0</w:t>
            </w:r>
            <w:r>
              <w:rPr>
                <w:rStyle w:val="apple-converted-space"/>
                <w:rFonts w:ascii="Liberation Serif" w:hAnsi="Liberation Serif"/>
                <w:lang w:eastAsia="ru-RU"/>
              </w:rPr>
              <w:t>9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eastAsia="ru-RU"/>
              </w:rPr>
              <w:t>Жеребьевка, Брифинг.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09:00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12:30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b/>
                <w:bCs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Cs w:val="28"/>
                <w:lang w:eastAsia="ru-RU"/>
              </w:rPr>
              <w:t>Подготовка конкурсного задания.</w:t>
            </w:r>
          </w:p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Cs w:val="28"/>
                <w:lang w:eastAsia="ru-RU"/>
              </w:rPr>
              <w:t xml:space="preserve">Модуль Б. </w:t>
            </w:r>
            <w:r>
              <w:rPr>
                <w:rFonts w:ascii="Liberation Serif" w:eastAsia="Times New Roman" w:hAnsi="Liberation Serif"/>
                <w:bCs/>
                <w:szCs w:val="28"/>
                <w:lang w:eastAsia="ru-RU"/>
              </w:rPr>
              <w:t>Разработка и проведение коллективного творческого дела (КТД) в рамках заданного направления.</w:t>
            </w:r>
          </w:p>
          <w:p w:rsidR="00697A81" w:rsidRDefault="00697A81" w:rsidP="00697A81">
            <w:pPr>
              <w:pStyle w:val="Standard"/>
              <w:spacing w:after="0"/>
              <w:jc w:val="both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bCs/>
                <w:szCs w:val="28"/>
                <w:lang w:eastAsia="ru-RU"/>
              </w:rPr>
              <w:t xml:space="preserve">Задание: </w:t>
            </w:r>
            <w:r>
              <w:rPr>
                <w:rFonts w:ascii="Liberation Serif" w:eastAsia="Times New Roman" w:hAnsi="Liberation Serif"/>
                <w:bCs/>
                <w:lang w:eastAsia="ru-RU"/>
              </w:rPr>
              <w:t>Разработка и проведение фрагмента отрядного коллективного творческого дела с использованием набора «Напольные шахматы – игротека Галанова», спортивного инвентаря и музыкальных инструментов.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12:30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13:00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eastAsia="ru-RU"/>
              </w:rPr>
              <w:t>Обед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13:00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16:00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eastAsia="ru-RU"/>
              </w:rPr>
              <w:t>Демонстрация конкурсного задания Модуля Б.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ascii="Liberation Serif" w:eastAsia="Times New Roman" w:hAnsi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16:00 – 18:00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eastAsia="ru-RU"/>
              </w:rPr>
              <w:t>Работа экспертов. Занесение оценок в систему ЦСО.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18:00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 18:30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eastAsia="ru-RU"/>
              </w:rPr>
              <w:t>Ужин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ascii="Liberation Serif" w:eastAsia="Times New Roman" w:hAnsi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18:30 – 20:00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eastAsia="ru-RU"/>
              </w:rPr>
              <w:t>Работа экспертов. Занесение оценок в систему ЦСО. Подписание протоколов</w:t>
            </w:r>
          </w:p>
        </w:tc>
      </w:tr>
      <w:tr w:rsidR="00697A81">
        <w:trPr>
          <w:trHeight w:val="510"/>
          <w:jc w:val="center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szCs w:val="28"/>
                <w:lang w:eastAsia="ru-RU"/>
              </w:rPr>
              <w:t xml:space="preserve">Д2 / «28» </w:t>
            </w:r>
            <w:r>
              <w:rPr>
                <w:rFonts w:ascii="Liberation Serif" w:eastAsia="Times New Roman" w:hAnsi="Liberation Serif"/>
                <w:b/>
                <w:szCs w:val="28"/>
                <w:u w:val="single"/>
                <w:lang w:eastAsia="ru-RU"/>
              </w:rPr>
              <w:t>ноября</w:t>
            </w:r>
            <w:r>
              <w:rPr>
                <w:rFonts w:ascii="Liberation Serif" w:eastAsia="Times New Roman" w:hAnsi="Liberation Serif"/>
                <w:b/>
                <w:szCs w:val="28"/>
                <w:lang w:eastAsia="ru-RU"/>
              </w:rPr>
              <w:t xml:space="preserve"> 2024 г.</w:t>
            </w:r>
          </w:p>
        </w:tc>
      </w:tr>
      <w:tr w:rsidR="00697A81">
        <w:trPr>
          <w:trHeight w:val="1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08:00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lang w:eastAsia="ru-RU"/>
              </w:rPr>
              <w:t>08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:30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eastAsia="ru-RU"/>
              </w:rPr>
              <w:t>Прибытие и регистрация конкурсантов и экспертов. Инструктаж по ТБ и ОТ.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08:30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0</w:t>
            </w:r>
            <w:r>
              <w:rPr>
                <w:rStyle w:val="apple-converted-space"/>
                <w:rFonts w:ascii="Liberation Serif" w:hAnsi="Liberation Serif"/>
                <w:lang w:eastAsia="ru-RU"/>
              </w:rPr>
              <w:t>8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:45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eastAsia="ru-RU"/>
              </w:rPr>
              <w:t>Жеребьевка, Брифинг.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08:45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12:30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b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lang w:eastAsia="ru-RU"/>
              </w:rPr>
              <w:t>Подготовка конкурсного задания.</w:t>
            </w:r>
          </w:p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 xml:space="preserve">Модуль А (интегрированный). </w:t>
            </w:r>
            <w:r>
              <w:rPr>
                <w:rFonts w:ascii="Liberation Serif" w:eastAsia="Times New Roman" w:hAnsi="Liberation Serif"/>
                <w:b/>
                <w:bCs/>
                <w:lang w:eastAsia="ru-RU"/>
              </w:rPr>
              <w:t>Планирование деятельности временного детского коллектива и Организация работы, направленной на развитие личностных качеств воспитанников временного детского коллектива.</w:t>
            </w:r>
          </w:p>
          <w:p w:rsidR="00697A81" w:rsidRDefault="00697A81" w:rsidP="00697A81">
            <w:pPr>
              <w:pStyle w:val="Standard"/>
              <w:spacing w:after="0"/>
              <w:jc w:val="both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lang w:eastAsia="ru-RU"/>
              </w:rPr>
              <w:t>Задание:</w:t>
            </w:r>
            <w:r>
              <w:rPr>
                <w:rFonts w:ascii="Liberation Serif" w:eastAsia="Calibri" w:hAnsi="Liberation Serif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/>
                <w:bCs/>
                <w:lang w:eastAsia="ru-RU"/>
              </w:rPr>
              <w:t xml:space="preserve">Разработка плана отрядного дела для участия в </w:t>
            </w:r>
            <w:proofErr w:type="spellStart"/>
            <w:r>
              <w:rPr>
                <w:rFonts w:ascii="Liberation Serif" w:eastAsia="Times New Roman" w:hAnsi="Liberation Serif"/>
                <w:bCs/>
                <w:lang w:eastAsia="ru-RU"/>
              </w:rPr>
              <w:t>общелагерном</w:t>
            </w:r>
            <w:proofErr w:type="spellEnd"/>
            <w:r>
              <w:rPr>
                <w:rFonts w:ascii="Liberation Serif" w:eastAsia="Times New Roman" w:hAnsi="Liberation Serif"/>
                <w:bCs/>
                <w:lang w:eastAsia="ru-RU"/>
              </w:rPr>
              <w:t xml:space="preserve"> мероприятии и плана проведения анализа отрядного дела. Организация подготовки демонстрации фрагмента литературного произведения с воспитанниками ВДК.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12:30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13:00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Обед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13:00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15:00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eastAsia="ru-RU"/>
              </w:rPr>
              <w:t>Демонстрация конкурсного задания Модуля А.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ascii="Liberation Serif" w:eastAsia="Times New Roman" w:hAnsi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15:00 – 18:00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eastAsia="ru-RU"/>
              </w:rPr>
              <w:t>Работа экспертов. Занесение оценок в систему ЦСО.</w:t>
            </w:r>
          </w:p>
        </w:tc>
      </w:tr>
      <w:tr w:rsidR="00697A81">
        <w:trPr>
          <w:trHeight w:val="143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18:00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18:30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lang w:eastAsia="ru-RU"/>
              </w:rPr>
              <w:t>Ужин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18:30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 20:00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eastAsia="ru-RU"/>
              </w:rPr>
              <w:t>Работа экспертов. Занесение оценок в систему ЦСО. Подписание протоколов</w:t>
            </w:r>
          </w:p>
        </w:tc>
      </w:tr>
      <w:tr w:rsidR="00697A81">
        <w:trPr>
          <w:trHeight w:val="510"/>
          <w:jc w:val="center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szCs w:val="28"/>
                <w:lang w:eastAsia="ru-RU"/>
              </w:rPr>
              <w:t xml:space="preserve">Д3 / «29» </w:t>
            </w:r>
            <w:r>
              <w:rPr>
                <w:rFonts w:ascii="Liberation Serif" w:eastAsia="Times New Roman" w:hAnsi="Liberation Serif"/>
                <w:b/>
                <w:szCs w:val="28"/>
                <w:u w:val="single"/>
                <w:lang w:eastAsia="ru-RU"/>
              </w:rPr>
              <w:t>ноября</w:t>
            </w:r>
            <w:r>
              <w:rPr>
                <w:rFonts w:ascii="Liberation Serif" w:eastAsia="Times New Roman" w:hAnsi="Liberation Serif"/>
                <w:b/>
                <w:szCs w:val="28"/>
                <w:lang w:eastAsia="ru-RU"/>
              </w:rPr>
              <w:t xml:space="preserve"> 2024 г.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lastRenderedPageBreak/>
              <w:t>08:00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lang w:eastAsia="ru-RU"/>
              </w:rPr>
              <w:t>08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:45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eastAsia="ru-RU"/>
              </w:rPr>
              <w:t>Прибытие и регистрация конкурсантов и экспертов. Инструктаж по ТБ и ОТ.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08:45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0</w:t>
            </w:r>
            <w:r>
              <w:rPr>
                <w:rStyle w:val="apple-converted-space"/>
                <w:rFonts w:ascii="Liberation Serif" w:hAnsi="Liberation Serif"/>
                <w:lang w:eastAsia="ru-RU"/>
              </w:rPr>
              <w:t>9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eastAsia="ru-RU"/>
              </w:rPr>
              <w:t>Жеребьевка, Брифинг.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09:00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12:30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b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lang w:eastAsia="ru-RU"/>
              </w:rPr>
              <w:t>Подготовка конкурсного задания.</w:t>
            </w:r>
          </w:p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lang w:eastAsia="ru-RU"/>
              </w:rPr>
              <w:t>Модуль В.</w:t>
            </w:r>
            <w:r>
              <w:rPr>
                <w:rFonts w:ascii="Liberation Serif" w:eastAsia="Times New Roman" w:hAnsi="Liberation Serif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bCs/>
                <w:szCs w:val="28"/>
                <w:lang w:eastAsia="ru-RU"/>
              </w:rPr>
              <w:t>Включение воспитанников временного детского коллектива в систему мотивационных мероприятий ДОЛ.</w:t>
            </w:r>
          </w:p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szCs w:val="28"/>
                <w:lang w:eastAsia="ru-RU"/>
              </w:rPr>
              <w:t>Задание:</w:t>
            </w:r>
            <w:r>
              <w:rPr>
                <w:rFonts w:ascii="Liberation Serif" w:eastAsia="Times New Roman" w:hAnsi="Liberation Serif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bCs/>
                <w:szCs w:val="28"/>
                <w:lang w:eastAsia="ru-RU"/>
              </w:rPr>
              <w:t xml:space="preserve">Творческое оформление герба отряда на полотне (отрядном знамени) для проведения совместной творческой акции вожатых «#МЫВМЕСТЕ» на </w:t>
            </w:r>
            <w:proofErr w:type="spellStart"/>
            <w:r>
              <w:rPr>
                <w:rFonts w:ascii="Liberation Serif" w:eastAsia="Times New Roman" w:hAnsi="Liberation Serif"/>
                <w:bCs/>
                <w:szCs w:val="28"/>
                <w:lang w:eastAsia="ru-RU"/>
              </w:rPr>
              <w:t>общелагерном</w:t>
            </w:r>
            <w:proofErr w:type="spellEnd"/>
            <w:r>
              <w:rPr>
                <w:rFonts w:ascii="Liberation Serif" w:eastAsia="Times New Roman" w:hAnsi="Liberation Serif"/>
                <w:bCs/>
                <w:szCs w:val="28"/>
                <w:lang w:eastAsia="ru-RU"/>
              </w:rPr>
              <w:t xml:space="preserve"> мероприятии для всех воспитанников ДОЛ.</w:t>
            </w:r>
          </w:p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eastAsia="ru-RU"/>
              </w:rPr>
              <w:t>Первый (индивидуальный) этап задания.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12:30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13:00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eastAsia="ru-RU"/>
              </w:rPr>
              <w:t>Обед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13:00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14:00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b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lang w:eastAsia="ru-RU"/>
              </w:rPr>
              <w:t>Подготовка конкурсного задания.</w:t>
            </w:r>
          </w:p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lang w:eastAsia="ru-RU"/>
              </w:rPr>
              <w:t>Модуль В.</w:t>
            </w:r>
            <w:r>
              <w:rPr>
                <w:rFonts w:ascii="Liberation Serif" w:eastAsia="Times New Roman" w:hAnsi="Liberation Serif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bCs/>
                <w:szCs w:val="28"/>
                <w:lang w:eastAsia="ru-RU"/>
              </w:rPr>
              <w:t>Включение воспитанников временного детского коллектива в систему мотивационных мероприятий ДОЛ.</w:t>
            </w:r>
          </w:p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szCs w:val="28"/>
                <w:lang w:eastAsia="ru-RU"/>
              </w:rPr>
              <w:t>Задание:</w:t>
            </w:r>
            <w:r>
              <w:rPr>
                <w:rFonts w:ascii="Liberation Serif" w:eastAsia="Times New Roman" w:hAnsi="Liberation Serif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bCs/>
                <w:szCs w:val="28"/>
                <w:lang w:eastAsia="ru-RU"/>
              </w:rPr>
              <w:t xml:space="preserve">Творческое оформление герба отряда на полотне (отрядном знамени) для проведения совместной творческой акции вожатых «#МЫВМЕСТЕ» на </w:t>
            </w:r>
            <w:proofErr w:type="spellStart"/>
            <w:r>
              <w:rPr>
                <w:rFonts w:ascii="Liberation Serif" w:eastAsia="Times New Roman" w:hAnsi="Liberation Serif"/>
                <w:bCs/>
                <w:szCs w:val="28"/>
                <w:lang w:eastAsia="ru-RU"/>
              </w:rPr>
              <w:t>общелагерном</w:t>
            </w:r>
            <w:proofErr w:type="spellEnd"/>
            <w:r>
              <w:rPr>
                <w:rFonts w:ascii="Liberation Serif" w:eastAsia="Times New Roman" w:hAnsi="Liberation Serif"/>
                <w:bCs/>
                <w:szCs w:val="28"/>
                <w:lang w:eastAsia="ru-RU"/>
              </w:rPr>
              <w:t xml:space="preserve"> мероприятии для всех воспитанников ДОЛ.</w:t>
            </w:r>
          </w:p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eastAsia="ru-RU"/>
              </w:rPr>
              <w:t>Второй (коллективный) этап задания.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14:00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 14:30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eastAsia="ru-RU"/>
              </w:rPr>
              <w:t>Демонстрация конкурсного задания Модуля В.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14:30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 18:00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eastAsia="ru-RU"/>
              </w:rPr>
              <w:t>Работа экспертов. Занесение оценок в систему ЦСО. Подписание протоколов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18:00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 18:30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eastAsia="ru-RU"/>
              </w:rPr>
              <w:t>Ужин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ascii="Liberation Serif" w:eastAsia="Times New Roman" w:hAnsi="Liberation Serif"/>
                <w:color w:val="00000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18:30 – 21:00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bCs/>
                <w:iCs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Cs/>
                <w:iCs/>
                <w:szCs w:val="20"/>
                <w:lang w:eastAsia="ru-RU"/>
              </w:rPr>
              <w:t>Сверка рукописных ведомостей с печатными.</w:t>
            </w:r>
          </w:p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bCs/>
                <w:iCs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Cs/>
                <w:iCs/>
                <w:szCs w:val="20"/>
                <w:lang w:eastAsia="ru-RU"/>
              </w:rPr>
              <w:t>Блокировка оценок. Подписание итоговых протоколов.</w:t>
            </w:r>
          </w:p>
        </w:tc>
      </w:tr>
      <w:tr w:rsidR="00697A81">
        <w:trPr>
          <w:trHeight w:val="510"/>
          <w:jc w:val="center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szCs w:val="28"/>
                <w:lang w:eastAsia="ru-RU"/>
              </w:rPr>
              <w:t xml:space="preserve">Д+1 / «30» </w:t>
            </w:r>
            <w:r>
              <w:rPr>
                <w:rFonts w:ascii="Liberation Serif" w:eastAsia="Times New Roman" w:hAnsi="Liberation Serif"/>
                <w:b/>
                <w:szCs w:val="28"/>
                <w:u w:val="single"/>
                <w:lang w:eastAsia="ru-RU"/>
              </w:rPr>
              <w:t>ноября</w:t>
            </w:r>
            <w:r>
              <w:rPr>
                <w:rFonts w:ascii="Liberation Serif" w:eastAsia="Times New Roman" w:hAnsi="Liberation Serif"/>
                <w:b/>
                <w:szCs w:val="28"/>
                <w:lang w:eastAsia="ru-RU"/>
              </w:rPr>
              <w:t xml:space="preserve"> 2024 г.</w:t>
            </w:r>
          </w:p>
        </w:tc>
      </w:tr>
      <w:tr w:rsidR="00697A81">
        <w:trPr>
          <w:trHeight w:val="70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09:00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–</w:t>
            </w:r>
            <w:r>
              <w:rPr>
                <w:rStyle w:val="apple-converted-space"/>
                <w:rFonts w:ascii="Liberation Serif" w:hAnsi="Liberation Serif"/>
                <w:color w:val="000000"/>
                <w:lang w:eastAsia="ru-RU"/>
              </w:rPr>
              <w:t> 2</w:t>
            </w:r>
            <w:r>
              <w:rPr>
                <w:rStyle w:val="apple-converted-space"/>
                <w:rFonts w:ascii="Liberation Serif" w:hAnsi="Liberation Serif"/>
                <w:lang w:eastAsia="ru-RU"/>
              </w:rPr>
              <w:t>0</w:t>
            </w:r>
            <w:r>
              <w:rPr>
                <w:rFonts w:ascii="Liberation Serif" w:eastAsia="Times New Roman" w:hAnsi="Liberation Serif"/>
                <w:color w:val="000000"/>
                <w:lang w:eastAsia="ru-RU"/>
              </w:rPr>
              <w:t>:00</w:t>
            </w: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7A81" w:rsidRDefault="00697A81" w:rsidP="00697A81">
            <w:pPr>
              <w:pStyle w:val="Standard"/>
              <w:spacing w:after="0"/>
              <w:rPr>
                <w:rFonts w:ascii="Liberation Serif" w:eastAsia="Times New Roman" w:hAnsi="Liberation Serif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Cs w:val="28"/>
                <w:lang w:eastAsia="ru-RU"/>
              </w:rPr>
              <w:t>Демонтаж оборудования.</w:t>
            </w:r>
          </w:p>
        </w:tc>
      </w:tr>
    </w:tbl>
    <w:p w:rsidR="00E737FF" w:rsidRDefault="00E737FF">
      <w:pPr>
        <w:pStyle w:val="Standard"/>
        <w:spacing w:after="0" w:line="240" w:lineRule="auto"/>
        <w:rPr>
          <w:rFonts w:ascii="Liberation Serif" w:hAnsi="Liberation Serif"/>
          <w:szCs w:val="28"/>
        </w:rPr>
      </w:pPr>
    </w:p>
    <w:sectPr w:rsidR="00E73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254A2" w:rsidRDefault="00F254A2">
      <w:r>
        <w:separator/>
      </w:r>
    </w:p>
  </w:endnote>
  <w:endnote w:type="continuationSeparator" w:id="0">
    <w:p w:rsidR="00F254A2" w:rsidRDefault="00F2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Verdana"/>
    <w:panose1 w:val="020B0604020202020204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Light">
    <w:panose1 w:val="020B0604020202020204"/>
    <w:charset w:val="00"/>
    <w:family w:val="auto"/>
    <w:pitch w:val="variable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AppleSystemUIFont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254A2" w:rsidRDefault="00F254A2">
      <w:r>
        <w:rPr>
          <w:color w:val="000000"/>
        </w:rPr>
        <w:separator/>
      </w:r>
    </w:p>
  </w:footnote>
  <w:footnote w:type="continuationSeparator" w:id="0">
    <w:p w:rsidR="00F254A2" w:rsidRDefault="00F2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31C4D"/>
    <w:multiLevelType w:val="multilevel"/>
    <w:tmpl w:val="B576FC5E"/>
    <w:styleLink w:val="WWNum15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D872AEF"/>
    <w:multiLevelType w:val="multilevel"/>
    <w:tmpl w:val="AA96D5F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05231"/>
    <w:multiLevelType w:val="multilevel"/>
    <w:tmpl w:val="DDCEAFE2"/>
    <w:styleLink w:val="WWNum3"/>
    <w:lvl w:ilvl="0">
      <w:numFmt w:val="bullet"/>
      <w:pStyle w:val="a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EDA76D4"/>
    <w:multiLevelType w:val="multilevel"/>
    <w:tmpl w:val="E842D7A0"/>
    <w:styleLink w:val="WWNum14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1354EEC"/>
    <w:multiLevelType w:val="multilevel"/>
    <w:tmpl w:val="0A0A9264"/>
    <w:styleLink w:val="WWNum9"/>
    <w:lvl w:ilvl="0">
      <w:numFmt w:val="bullet"/>
      <w:lvlText w:val=""/>
      <w:lvlJc w:val="left"/>
      <w:pPr>
        <w:ind w:left="178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50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6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2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49" w:hanging="360"/>
      </w:pPr>
      <w:rPr>
        <w:rFonts w:ascii="Wingdings" w:hAnsi="Wingdings"/>
      </w:rPr>
    </w:lvl>
  </w:abstractNum>
  <w:abstractNum w:abstractNumId="5" w15:restartNumberingAfterBreak="0">
    <w:nsid w:val="164930FC"/>
    <w:multiLevelType w:val="multilevel"/>
    <w:tmpl w:val="06ECED4E"/>
    <w:styleLink w:val="WWNum21"/>
    <w:lvl w:ilvl="0">
      <w:start w:val="2"/>
      <w:numFmt w:val="decimal"/>
      <w:lvlText w:val="%1"/>
      <w:lvlJc w:val="left"/>
      <w:pPr>
        <w:ind w:left="700" w:hanging="700"/>
      </w:pPr>
      <w:rPr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  <w:i/>
      </w:rPr>
    </w:lvl>
  </w:abstractNum>
  <w:abstractNum w:abstractNumId="6" w15:restartNumberingAfterBreak="0">
    <w:nsid w:val="172235CA"/>
    <w:multiLevelType w:val="multilevel"/>
    <w:tmpl w:val="A7A26BDE"/>
    <w:styleLink w:val="WWNum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numFmt w:val="bullet"/>
      <w:lvlText w:val="•"/>
      <w:lvlJc w:val="left"/>
      <w:pPr>
        <w:ind w:left="2160" w:hanging="360"/>
      </w:pPr>
    </w:lvl>
    <w:lvl w:ilvl="3">
      <w:numFmt w:val="bullet"/>
      <w:lvlText w:val="•"/>
      <w:lvlJc w:val="left"/>
      <w:pPr>
        <w:ind w:left="2880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20" w:hanging="360"/>
      </w:pPr>
    </w:lvl>
    <w:lvl w:ilvl="6">
      <w:numFmt w:val="bullet"/>
      <w:lvlText w:val="•"/>
      <w:lvlJc w:val="left"/>
      <w:pPr>
        <w:ind w:left="5040" w:hanging="360"/>
      </w:pPr>
    </w:lvl>
    <w:lvl w:ilvl="7">
      <w:numFmt w:val="bullet"/>
      <w:lvlText w:val="•"/>
      <w:lvlJc w:val="left"/>
      <w:pPr>
        <w:ind w:left="5760" w:hanging="360"/>
      </w:pPr>
    </w:lvl>
    <w:lvl w:ilvl="8">
      <w:numFmt w:val="bullet"/>
      <w:lvlText w:val="•"/>
      <w:lvlJc w:val="left"/>
      <w:pPr>
        <w:ind w:left="6480" w:hanging="360"/>
      </w:pPr>
    </w:lvl>
  </w:abstractNum>
  <w:abstractNum w:abstractNumId="7" w15:restartNumberingAfterBreak="0">
    <w:nsid w:val="1FDB570E"/>
    <w:multiLevelType w:val="multilevel"/>
    <w:tmpl w:val="F7D42900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81AC4"/>
    <w:multiLevelType w:val="multilevel"/>
    <w:tmpl w:val="F12EF03E"/>
    <w:styleLink w:val="WWNum22"/>
    <w:lvl w:ilvl="0">
      <w:start w:val="2"/>
      <w:numFmt w:val="decimal"/>
      <w:lvlText w:val="%1."/>
      <w:lvlJc w:val="left"/>
      <w:pPr>
        <w:ind w:left="770" w:hanging="770"/>
      </w:pPr>
    </w:lvl>
    <w:lvl w:ilvl="1">
      <w:start w:val="10"/>
      <w:numFmt w:val="decimal"/>
      <w:lvlText w:val="%1.%2."/>
      <w:lvlJc w:val="left"/>
      <w:pPr>
        <w:ind w:left="770" w:hanging="770"/>
      </w:pPr>
    </w:lvl>
    <w:lvl w:ilvl="2">
      <w:start w:val="2"/>
      <w:numFmt w:val="decimal"/>
      <w:lvlText w:val="%1.%2.%3."/>
      <w:lvlJc w:val="left"/>
      <w:pPr>
        <w:ind w:left="770" w:hanging="77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21BD79B7"/>
    <w:multiLevelType w:val="multilevel"/>
    <w:tmpl w:val="6A360AC0"/>
    <w:styleLink w:val="WWNum4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0" w15:restartNumberingAfterBreak="0">
    <w:nsid w:val="22E01B8C"/>
    <w:multiLevelType w:val="multilevel"/>
    <w:tmpl w:val="F7E80B42"/>
    <w:styleLink w:val="WWNum25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1" w15:restartNumberingAfterBreak="0">
    <w:nsid w:val="28091002"/>
    <w:multiLevelType w:val="multilevel"/>
    <w:tmpl w:val="9996811E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26E63"/>
    <w:multiLevelType w:val="multilevel"/>
    <w:tmpl w:val="1EBC65F2"/>
    <w:styleLink w:val="WWNum2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3" w15:restartNumberingAfterBreak="0">
    <w:nsid w:val="2CFA2046"/>
    <w:multiLevelType w:val="multilevel"/>
    <w:tmpl w:val="9718FD84"/>
    <w:styleLink w:val="WWNum10"/>
    <w:lvl w:ilvl="0">
      <w:numFmt w:val="bullet"/>
      <w:lvlText w:val=""/>
      <w:lvlJc w:val="left"/>
      <w:pPr>
        <w:ind w:left="178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0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2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4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6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8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0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2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49" w:hanging="360"/>
      </w:pPr>
      <w:rPr>
        <w:rFonts w:ascii="Wingdings" w:hAnsi="Wingdings"/>
      </w:rPr>
    </w:lvl>
  </w:abstractNum>
  <w:abstractNum w:abstractNumId="14" w15:restartNumberingAfterBreak="0">
    <w:nsid w:val="36D9501D"/>
    <w:multiLevelType w:val="multilevel"/>
    <w:tmpl w:val="591CE76C"/>
    <w:styleLink w:val="WWNum23"/>
    <w:lvl w:ilvl="0">
      <w:start w:val="1"/>
      <w:numFmt w:val="decimal"/>
      <w:lvlText w:val="%1."/>
      <w:lvlJc w:val="left"/>
      <w:pPr>
        <w:ind w:left="1069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D1566E"/>
    <w:multiLevelType w:val="multilevel"/>
    <w:tmpl w:val="046888C0"/>
    <w:styleLink w:val="WWNum8"/>
    <w:lvl w:ilvl="0">
      <w:numFmt w:val="bullet"/>
      <w:pStyle w:val="ListaBlack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"/>
      <w:lvlJc w:val="left"/>
      <w:pPr>
        <w:ind w:left="2007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6" w15:restartNumberingAfterBreak="0">
    <w:nsid w:val="40F10D8D"/>
    <w:multiLevelType w:val="multilevel"/>
    <w:tmpl w:val="FFF615D8"/>
    <w:styleLink w:val="WWNum13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8BB6205"/>
    <w:multiLevelType w:val="multilevel"/>
    <w:tmpl w:val="4F0E3FEA"/>
    <w:styleLink w:val="WWNum1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4AB7DD0"/>
    <w:multiLevelType w:val="multilevel"/>
    <w:tmpl w:val="D98C9010"/>
    <w:styleLink w:val="WWNum7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</w:lvl>
    <w:lvl w:ilvl="2">
      <w:numFmt w:val="bullet"/>
      <w:lvlText w:val="•"/>
      <w:lvlJc w:val="left"/>
      <w:pPr>
        <w:ind w:left="2160" w:hanging="360"/>
      </w:pPr>
    </w:lvl>
    <w:lvl w:ilvl="3">
      <w:numFmt w:val="bullet"/>
      <w:lvlText w:val="•"/>
      <w:lvlJc w:val="left"/>
      <w:pPr>
        <w:ind w:left="2880" w:hanging="360"/>
      </w:pPr>
    </w:lvl>
    <w:lvl w:ilvl="4">
      <w:numFmt w:val="bullet"/>
      <w:lvlText w:val="•"/>
      <w:lvlJc w:val="left"/>
      <w:pPr>
        <w:ind w:left="3600" w:hanging="360"/>
      </w:pPr>
    </w:lvl>
    <w:lvl w:ilvl="5">
      <w:numFmt w:val="bullet"/>
      <w:lvlText w:val="•"/>
      <w:lvlJc w:val="left"/>
      <w:pPr>
        <w:ind w:left="4320" w:hanging="360"/>
      </w:pPr>
    </w:lvl>
    <w:lvl w:ilvl="6">
      <w:numFmt w:val="bullet"/>
      <w:lvlText w:val="•"/>
      <w:lvlJc w:val="left"/>
      <w:pPr>
        <w:ind w:left="5040" w:hanging="360"/>
      </w:pPr>
    </w:lvl>
    <w:lvl w:ilvl="7">
      <w:numFmt w:val="bullet"/>
      <w:lvlText w:val="•"/>
      <w:lvlJc w:val="left"/>
      <w:pPr>
        <w:ind w:left="5760" w:hanging="360"/>
      </w:pPr>
    </w:lvl>
    <w:lvl w:ilvl="8">
      <w:numFmt w:val="bullet"/>
      <w:lvlText w:val="•"/>
      <w:lvlJc w:val="left"/>
      <w:pPr>
        <w:ind w:left="6480" w:hanging="360"/>
      </w:pPr>
    </w:lvl>
  </w:abstractNum>
  <w:abstractNum w:abstractNumId="19" w15:restartNumberingAfterBreak="0">
    <w:nsid w:val="607529B4"/>
    <w:multiLevelType w:val="multilevel"/>
    <w:tmpl w:val="269CA832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ind w:left="855" w:hanging="495"/>
      </w:pPr>
    </w:lvl>
    <w:lvl w:ilvl="2">
      <w:start w:val="2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67200D83"/>
    <w:multiLevelType w:val="multilevel"/>
    <w:tmpl w:val="357C50FC"/>
    <w:styleLink w:val="WWNum2"/>
    <w:lvl w:ilvl="0">
      <w:numFmt w:val="bullet"/>
      <w:pStyle w:val="a0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A2E3D57"/>
    <w:multiLevelType w:val="multilevel"/>
    <w:tmpl w:val="C78021C6"/>
    <w:styleLink w:val="WWNum11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6C2F2298"/>
    <w:multiLevelType w:val="multilevel"/>
    <w:tmpl w:val="C20CB69E"/>
    <w:styleLink w:val="WWNum20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numFmt w:val="bullet"/>
      <w:lvlText w:val="●"/>
      <w:lvlJc w:val="left"/>
      <w:pPr>
        <w:ind w:left="1800" w:hanging="720"/>
      </w:pPr>
      <w:rPr>
        <w:rFonts w:eastAsia="Noto Sans Symbols" w:cs="Noto Sans Symbols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3" w15:restartNumberingAfterBreak="0">
    <w:nsid w:val="6F0D1D1F"/>
    <w:multiLevelType w:val="multilevel"/>
    <w:tmpl w:val="D2D6196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07BEC"/>
    <w:multiLevelType w:val="multilevel"/>
    <w:tmpl w:val="CCDED944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5" w15:restartNumberingAfterBreak="0">
    <w:nsid w:val="73C636BC"/>
    <w:multiLevelType w:val="multilevel"/>
    <w:tmpl w:val="21786670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77950"/>
    <w:multiLevelType w:val="multilevel"/>
    <w:tmpl w:val="A148B27C"/>
    <w:styleLink w:val="WWNum1"/>
    <w:lvl w:ilvl="0">
      <w:numFmt w:val="bullet"/>
      <w:pStyle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9291491">
    <w:abstractNumId w:val="24"/>
  </w:num>
  <w:num w:numId="2" w16cid:durableId="167133911">
    <w:abstractNumId w:val="26"/>
  </w:num>
  <w:num w:numId="3" w16cid:durableId="995302473">
    <w:abstractNumId w:val="20"/>
  </w:num>
  <w:num w:numId="4" w16cid:durableId="1420757173">
    <w:abstractNumId w:val="2"/>
  </w:num>
  <w:num w:numId="5" w16cid:durableId="1130323390">
    <w:abstractNumId w:val="9"/>
  </w:num>
  <w:num w:numId="6" w16cid:durableId="1611929960">
    <w:abstractNumId w:val="19"/>
  </w:num>
  <w:num w:numId="7" w16cid:durableId="1153832030">
    <w:abstractNumId w:val="6"/>
  </w:num>
  <w:num w:numId="8" w16cid:durableId="291909165">
    <w:abstractNumId w:val="18"/>
  </w:num>
  <w:num w:numId="9" w16cid:durableId="1170483875">
    <w:abstractNumId w:val="15"/>
  </w:num>
  <w:num w:numId="10" w16cid:durableId="210504505">
    <w:abstractNumId w:val="4"/>
  </w:num>
  <w:num w:numId="11" w16cid:durableId="799152143">
    <w:abstractNumId w:val="13"/>
  </w:num>
  <w:num w:numId="12" w16cid:durableId="1244529524">
    <w:abstractNumId w:val="21"/>
  </w:num>
  <w:num w:numId="13" w16cid:durableId="879170465">
    <w:abstractNumId w:val="17"/>
  </w:num>
  <w:num w:numId="14" w16cid:durableId="1919631759">
    <w:abstractNumId w:val="16"/>
  </w:num>
  <w:num w:numId="15" w16cid:durableId="636952917">
    <w:abstractNumId w:val="3"/>
  </w:num>
  <w:num w:numId="16" w16cid:durableId="167642660">
    <w:abstractNumId w:val="0"/>
  </w:num>
  <w:num w:numId="17" w16cid:durableId="2133354690">
    <w:abstractNumId w:val="7"/>
  </w:num>
  <w:num w:numId="18" w16cid:durableId="583149242">
    <w:abstractNumId w:val="1"/>
  </w:num>
  <w:num w:numId="19" w16cid:durableId="50429786">
    <w:abstractNumId w:val="11"/>
  </w:num>
  <w:num w:numId="20" w16cid:durableId="911739917">
    <w:abstractNumId w:val="25"/>
  </w:num>
  <w:num w:numId="21" w16cid:durableId="916552165">
    <w:abstractNumId w:val="22"/>
  </w:num>
  <w:num w:numId="22" w16cid:durableId="2072733429">
    <w:abstractNumId w:val="5"/>
  </w:num>
  <w:num w:numId="23" w16cid:durableId="1586379506">
    <w:abstractNumId w:val="8"/>
  </w:num>
  <w:num w:numId="24" w16cid:durableId="1801532756">
    <w:abstractNumId w:val="14"/>
  </w:num>
  <w:num w:numId="25" w16cid:durableId="1134329826">
    <w:abstractNumId w:val="12"/>
  </w:num>
  <w:num w:numId="26" w16cid:durableId="802966600">
    <w:abstractNumId w:val="10"/>
  </w:num>
  <w:num w:numId="27" w16cid:durableId="12857683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7FF"/>
    <w:rsid w:val="000E183A"/>
    <w:rsid w:val="000F5AEE"/>
    <w:rsid w:val="00697A81"/>
    <w:rsid w:val="007A439B"/>
    <w:rsid w:val="00B96D34"/>
    <w:rsid w:val="00BD6F56"/>
    <w:rsid w:val="00C26D1C"/>
    <w:rsid w:val="00E51D3C"/>
    <w:rsid w:val="00E737FF"/>
    <w:rsid w:val="00ED5635"/>
    <w:rsid w:val="00F2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31AB"/>
  <w15:docId w15:val="{020FBC04-426C-5E45-9BC0-18B24D64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styleId="2">
    <w:name w:val="heading 2"/>
    <w:basedOn w:val="Standard"/>
    <w:next w:val="Standard"/>
    <w:uiPriority w:val="9"/>
    <w:unhideWhenUsed/>
    <w:qFormat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styleId="5">
    <w:name w:val="heading 5"/>
    <w:basedOn w:val="Standard"/>
    <w:next w:val="Standard"/>
    <w:uiPriority w:val="9"/>
    <w:semiHidden/>
    <w:unhideWhenUsed/>
    <w:qFormat/>
    <w:pPr>
      <w:keepNext/>
      <w:widowControl w:val="0"/>
      <w:snapToGrid w:val="0"/>
      <w:spacing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styleId="7">
    <w:name w:val="heading 7"/>
    <w:basedOn w:val="Standard"/>
    <w:next w:val="Standard"/>
    <w:pPr>
      <w:keepNext/>
      <w:widowControl w:val="0"/>
      <w:snapToGrid w:val="0"/>
      <w:spacing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styleId="8">
    <w:name w:val="heading 8"/>
    <w:basedOn w:val="Standard"/>
    <w:next w:val="Standard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styleId="9">
    <w:name w:val="heading 9"/>
    <w:basedOn w:val="Standard"/>
    <w:next w:val="Standard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5">
    <w:name w:val="List"/>
    <w:basedOn w:val="Textbody"/>
    <w:rPr>
      <w:rFonts w:cs="Arial"/>
    </w:rPr>
  </w:style>
  <w:style w:type="paragraph" w:styleId="a6">
    <w:name w:val="caption"/>
    <w:basedOn w:val="Standard"/>
    <w:next w:val="Standard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pPr>
      <w:widowControl/>
    </w:pPr>
    <w:rPr>
      <w:lang w:eastAsia="ru-RU"/>
    </w:rPr>
  </w:style>
  <w:style w:type="paragraph" w:styleId="a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Contents1">
    <w:name w:val="Contents 1"/>
    <w:basedOn w:val="Standard"/>
    <w:next w:val="Standard"/>
    <w:autoRedefine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</w:style>
  <w:style w:type="paragraph" w:customStyle="1" w:styleId="bullet">
    <w:name w:val="bullet"/>
    <w:basedOn w:val="Standard"/>
    <w:pPr>
      <w:numPr>
        <w:numId w:val="2"/>
      </w:numPr>
      <w:spacing w:after="0" w:line="360" w:lineRule="auto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Standard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Standard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Standard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0">
    <w:name w:val="Body Text Indent 2"/>
    <w:basedOn w:val="Standard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1">
    <w:name w:val="Body Text 2"/>
    <w:basedOn w:val="Standard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10">
    <w:name w:val="Абзац списка1"/>
    <w:basedOn w:val="Standard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customStyle="1" w:styleId="Footnote">
    <w:name w:val="Footnote"/>
    <w:basedOn w:val="Standard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">
    <w:name w:val="цветной текст"/>
    <w:basedOn w:val="Standard"/>
    <w:pPr>
      <w:numPr>
        <w:numId w:val="4"/>
      </w:numPr>
      <w:spacing w:after="0" w:line="360" w:lineRule="auto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widowControl/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b">
    <w:name w:val="выделение цвет"/>
    <w:basedOn w:val="Standard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styleId="ac">
    <w:name w:val="index heading"/>
    <w:basedOn w:val="Heading"/>
  </w:style>
  <w:style w:type="paragraph" w:customStyle="1" w:styleId="ContentsHeading">
    <w:name w:val="Contents Heading"/>
    <w:basedOn w:val="1"/>
    <w:next w:val="Standard"/>
    <w:pPr>
      <w:keepLines/>
      <w:spacing w:before="480" w:after="0" w:line="276" w:lineRule="auto"/>
    </w:pPr>
    <w:rPr>
      <w:rFonts w:ascii="Cambria" w:eastAsia="Cambria" w:hAnsi="Cambria" w:cs="Cambria"/>
      <w:caps w:val="0"/>
      <w:color w:val="365F91"/>
      <w:sz w:val="28"/>
      <w:szCs w:val="28"/>
      <w:lang w:val="ru-RU" w:eastAsia="ru-RU"/>
    </w:rPr>
  </w:style>
  <w:style w:type="paragraph" w:customStyle="1" w:styleId="Contents2">
    <w:name w:val="Contents 2"/>
    <w:basedOn w:val="Standard"/>
    <w:next w:val="Standard"/>
    <w:autoRedefine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tents3">
    <w:name w:val="Contents 3"/>
    <w:basedOn w:val="Standard"/>
    <w:next w:val="Standard"/>
    <w:autoRedefine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">
    <w:name w:val="!Заголовок-1"/>
    <w:basedOn w:val="1"/>
    <w:rPr>
      <w:lang w:val="ru-RU"/>
    </w:rPr>
  </w:style>
  <w:style w:type="paragraph" w:customStyle="1" w:styleId="-2">
    <w:name w:val="!заголовок-2"/>
    <w:basedOn w:val="2"/>
    <w:rPr>
      <w:lang w:val="ru-RU"/>
    </w:rPr>
  </w:style>
  <w:style w:type="paragraph" w:customStyle="1" w:styleId="ad">
    <w:name w:val="!Текст"/>
    <w:basedOn w:val="Standard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e">
    <w:name w:val="!Синий заголовок текста"/>
    <w:basedOn w:val="ab"/>
  </w:style>
  <w:style w:type="paragraph" w:customStyle="1" w:styleId="a0">
    <w:name w:val="!Список с точками"/>
    <w:basedOn w:val="Standard"/>
    <w:pPr>
      <w:numPr>
        <w:numId w:val="3"/>
      </w:num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styleId="af">
    <w:name w:val="List Paragraph"/>
    <w:basedOn w:val="Standard"/>
    <w:pPr>
      <w:ind w:left="720"/>
    </w:pPr>
    <w:rPr>
      <w:rFonts w:ascii="Calibri" w:eastAsia="Calibri" w:hAnsi="Calibri"/>
    </w:rPr>
  </w:style>
  <w:style w:type="paragraph" w:styleId="af0">
    <w:name w:val="annotation text"/>
    <w:basedOn w:val="Standard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1">
    <w:name w:val="annotation subject"/>
    <w:basedOn w:val="af0"/>
    <w:next w:val="af0"/>
    <w:rPr>
      <w:b/>
      <w:bCs/>
    </w:rPr>
  </w:style>
  <w:style w:type="paragraph" w:customStyle="1" w:styleId="ListaBlack">
    <w:name w:val="Lista Black"/>
    <w:basedOn w:val="Textbody"/>
    <w:pPr>
      <w:keepNext/>
      <w:numPr>
        <w:numId w:val="9"/>
      </w:numPr>
      <w:snapToGrid/>
      <w:spacing w:after="120" w:line="240" w:lineRule="auto"/>
      <w:jc w:val="left"/>
    </w:pPr>
    <w:rPr>
      <w:rFonts w:ascii="Calibri" w:eastAsia="FrutigerLTStd-Light" w:hAnsi="Calibri" w:cs="Tahoma"/>
      <w:sz w:val="20"/>
      <w:lang w:val="en-US"/>
    </w:rPr>
  </w:style>
  <w:style w:type="paragraph" w:customStyle="1" w:styleId="143">
    <w:name w:val="Основной текст (14)_3"/>
    <w:basedOn w:val="Standard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styleId="af2">
    <w:name w:val="Normal (Web)"/>
    <w:basedOn w:val="Standard"/>
    <w:pPr>
      <w:spacing w:before="280" w:after="280" w:line="240" w:lineRule="auto"/>
    </w:pPr>
    <w:rPr>
      <w:rFonts w:eastAsia="Times New Roman"/>
      <w:lang w:eastAsia="ru-RU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DefaultParagraphFontWW">
    <w:name w:val="Default Paragraph Font (WW)"/>
  </w:style>
  <w:style w:type="character" w:customStyle="1" w:styleId="af3">
    <w:name w:val="Верхний колонтитул Знак"/>
    <w:basedOn w:val="DefaultParagraphFontWW"/>
  </w:style>
  <w:style w:type="character" w:customStyle="1" w:styleId="af4">
    <w:name w:val="Нижний колонтитул Знак"/>
    <w:basedOn w:val="DefaultParagraphFontWW"/>
  </w:style>
  <w:style w:type="character" w:customStyle="1" w:styleId="af5">
    <w:name w:val="Без интервала Знак"/>
    <w:basedOn w:val="DefaultParagraphFontWW"/>
    <w:rPr>
      <w:rFonts w:eastAsia="Calibri"/>
      <w:lang w:eastAsia="ru-RU"/>
    </w:rPr>
  </w:style>
  <w:style w:type="character" w:styleId="af6">
    <w:name w:val="Placeholder Text"/>
    <w:basedOn w:val="DefaultParagraphFontWW"/>
    <w:rPr>
      <w:color w:val="808080"/>
    </w:rPr>
  </w:style>
  <w:style w:type="character" w:customStyle="1" w:styleId="af7">
    <w:name w:val="Текст выноски Знак"/>
    <w:basedOn w:val="DefaultParagraphFontWW"/>
    <w:rPr>
      <w:rFonts w:ascii="Tahoma" w:eastAsia="Tahoma" w:hAnsi="Tahoma" w:cs="Tahoma"/>
      <w:sz w:val="16"/>
      <w:szCs w:val="16"/>
    </w:rPr>
  </w:style>
  <w:style w:type="character" w:customStyle="1" w:styleId="11">
    <w:name w:val="Заголовок 1 Знак"/>
    <w:basedOn w:val="DefaultParagraphFontWW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2">
    <w:name w:val="Заголовок 2 Знак"/>
    <w:basedOn w:val="DefaultParagraphFontWW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DefaultParagraphFontWW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DefaultParagraphFontWW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DefaultParagraphFontWW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DefaultParagraphFontWW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DefaultParagraphFontWW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DefaultParagraphFontWW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DefaultParagraphFontWW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Internetlink">
    <w:name w:val="Internet link"/>
    <w:rPr>
      <w:color w:val="0000FF"/>
      <w:u w:val="single"/>
      <w:lang w:val="ru-RU" w:eastAsia="ru-RU" w:bidi="ru-RU"/>
    </w:rPr>
  </w:style>
  <w:style w:type="character" w:styleId="af8">
    <w:name w:val="page number"/>
    <w:rPr>
      <w:rFonts w:ascii="Arial" w:eastAsia="Arial" w:hAnsi="Arial" w:cs="Arial"/>
      <w:sz w:val="16"/>
    </w:rPr>
  </w:style>
  <w:style w:type="character" w:customStyle="1" w:styleId="af9">
    <w:name w:val="Основной текст Знак"/>
    <w:basedOn w:val="DefaultParagraphFontWW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3">
    <w:name w:val="Основной текст с отступом 2 Знак"/>
    <w:basedOn w:val="DefaultParagraphFontWW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DefaultParagraphFontWW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a">
    <w:name w:val="Текст сноски Знак"/>
    <w:basedOn w:val="DefaultParagraphFontWW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fb">
    <w:name w:val="цвет в таблице"/>
    <w:rPr>
      <w:color w:val="2C8DE6"/>
    </w:rPr>
  </w:style>
  <w:style w:type="character" w:customStyle="1" w:styleId="-10">
    <w:name w:val="!Заголовок-1 Знак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0">
    <w:name w:val="!заголовок-2 Знак"/>
    <w:rPr>
      <w:rFonts w:ascii="Arial" w:eastAsia="Times New Roman" w:hAnsi="Arial" w:cs="Times New Roman"/>
      <w:b/>
      <w:sz w:val="28"/>
      <w:szCs w:val="24"/>
    </w:rPr>
  </w:style>
  <w:style w:type="character" w:customStyle="1" w:styleId="afc">
    <w:name w:val="!Текст Знак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d">
    <w:name w:val="выделение цвет Знак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e">
    <w:name w:val="!Синий заголовок текста Знак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писок с точками Знак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annotation reference"/>
    <w:basedOn w:val="DefaultParagraphFontWW"/>
    <w:rPr>
      <w:sz w:val="16"/>
      <w:szCs w:val="16"/>
    </w:rPr>
  </w:style>
  <w:style w:type="character" w:customStyle="1" w:styleId="aff1">
    <w:name w:val="Текст примечания Знак"/>
    <w:basedOn w:val="DefaultParagraphFontWW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ма примечания Знак"/>
    <w:basedOn w:val="af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">
    <w:name w:val="Основной текст (14)_"/>
    <w:basedOn w:val="DefaultParagraphFontWW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2">
    <w:name w:val="Неразрешенное упоминание1"/>
    <w:basedOn w:val="DefaultParagraphFontWW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DefaultParagraphFontWW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WW"/>
  </w:style>
  <w:style w:type="character" w:customStyle="1" w:styleId="31">
    <w:name w:val="Неразрешенное упоминание3"/>
    <w:basedOn w:val="DefaultParagraphFontWW"/>
    <w:rPr>
      <w:color w:val="605E5C"/>
      <w:shd w:val="clear" w:color="auto" w:fill="E1DFDD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  <w:rPr>
      <w:rFonts w:cs="Courier New"/>
    </w:rPr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  <w:rPr>
      <w:rFonts w:cs="Courier New"/>
    </w:rPr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  <w:rPr>
      <w:rFonts w:cs="Courier New"/>
    </w:rPr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  <w:rPr>
      <w:rFonts w:cs="Courier New"/>
    </w:rPr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  <w:rPr>
      <w:rFonts w:cs="Courier New"/>
    </w:rPr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  <w:rPr>
      <w:rFonts w:cs="Courier New"/>
    </w:rPr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  <w:rPr>
      <w:rFonts w:cs="Courier New"/>
    </w:rPr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ListLabel145">
    <w:name w:val="ListLabel 145"/>
    <w:rPr>
      <w:color w:val="000000"/>
    </w:rPr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54">
    <w:name w:val="ListLabel 154"/>
    <w:rPr>
      <w:b w:val="0"/>
    </w:rPr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  <w:rPr>
      <w:b/>
      <w:i w:val="0"/>
      <w:sz w:val="32"/>
      <w:szCs w:val="32"/>
    </w:rPr>
  </w:style>
  <w:style w:type="character" w:customStyle="1" w:styleId="ListLabel173">
    <w:name w:val="ListLabel 173"/>
    <w:rPr>
      <w:rFonts w:ascii="Times New Roman" w:eastAsia="Times New Roman" w:hAnsi="Times New Roman" w:cs="Times New Roman"/>
      <w:b/>
      <w:i/>
      <w:color w:val="000000"/>
      <w:sz w:val="28"/>
      <w:szCs w:val="28"/>
    </w:rPr>
  </w:style>
  <w:style w:type="character" w:customStyle="1" w:styleId="ListLabel174">
    <w:name w:val="ListLabel 174"/>
    <w:rPr>
      <w:rFonts w:eastAsia="Noto Sans Symbols" w:cs="Noto Sans Symbols"/>
    </w:rPr>
  </w:style>
  <w:style w:type="character" w:customStyle="1" w:styleId="ListLabel175">
    <w:name w:val="ListLabel 175"/>
  </w:style>
  <w:style w:type="character" w:customStyle="1" w:styleId="ListLabel176">
    <w:name w:val="ListLabel 176"/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</w:style>
  <w:style w:type="character" w:customStyle="1" w:styleId="ListLabel180">
    <w:name w:val="ListLabel 180"/>
  </w:style>
  <w:style w:type="character" w:customStyle="1" w:styleId="ListLabel181">
    <w:name w:val="ListLabel 181"/>
    <w:rPr>
      <w:b w:val="0"/>
      <w:i/>
    </w:rPr>
  </w:style>
  <w:style w:type="character" w:customStyle="1" w:styleId="ListLabel182">
    <w:name w:val="ListLabel 182"/>
    <w:rPr>
      <w:b w:val="0"/>
      <w:i/>
    </w:rPr>
  </w:style>
  <w:style w:type="character" w:customStyle="1" w:styleId="ListLabel183">
    <w:name w:val="ListLabel 183"/>
    <w:rPr>
      <w:b w:val="0"/>
      <w:i/>
    </w:rPr>
  </w:style>
  <w:style w:type="character" w:customStyle="1" w:styleId="ListLabel184">
    <w:name w:val="ListLabel 184"/>
    <w:rPr>
      <w:b w:val="0"/>
      <w:i/>
    </w:rPr>
  </w:style>
  <w:style w:type="character" w:customStyle="1" w:styleId="ListLabel185">
    <w:name w:val="ListLabel 185"/>
    <w:rPr>
      <w:b w:val="0"/>
      <w:i/>
    </w:rPr>
  </w:style>
  <w:style w:type="character" w:customStyle="1" w:styleId="ListLabel186">
    <w:name w:val="ListLabel 186"/>
    <w:rPr>
      <w:b w:val="0"/>
      <w:i/>
    </w:rPr>
  </w:style>
  <w:style w:type="character" w:customStyle="1" w:styleId="ListLabel187">
    <w:name w:val="ListLabel 187"/>
    <w:rPr>
      <w:b w:val="0"/>
      <w:i/>
    </w:rPr>
  </w:style>
  <w:style w:type="character" w:customStyle="1" w:styleId="ListLabel188">
    <w:name w:val="ListLabel 188"/>
    <w:rPr>
      <w:b w:val="0"/>
      <w:i/>
    </w:rPr>
  </w:style>
  <w:style w:type="character" w:customStyle="1" w:styleId="ListLabel189">
    <w:name w:val="ListLabel 189"/>
    <w:rPr>
      <w:b w:val="0"/>
      <w:i/>
    </w:rPr>
  </w:style>
  <w:style w:type="character" w:customStyle="1" w:styleId="ListLabel190">
    <w:name w:val="ListLabel 190"/>
  </w:style>
  <w:style w:type="character" w:customStyle="1" w:styleId="ListLabel191">
    <w:name w:val="ListLabel 191"/>
  </w:style>
  <w:style w:type="character" w:customStyle="1" w:styleId="ListLabel192">
    <w:name w:val="ListLabel 192"/>
  </w:style>
  <w:style w:type="character" w:customStyle="1" w:styleId="ListLabel193">
    <w:name w:val="ListLabel 193"/>
  </w:style>
  <w:style w:type="character" w:customStyle="1" w:styleId="ListLabel194">
    <w:name w:val="ListLabel 194"/>
  </w:style>
  <w:style w:type="character" w:customStyle="1" w:styleId="ListLabel195">
    <w:name w:val="ListLabel 195"/>
  </w:style>
  <w:style w:type="character" w:customStyle="1" w:styleId="ListLabel196">
    <w:name w:val="ListLabel 196"/>
  </w:style>
  <w:style w:type="character" w:customStyle="1" w:styleId="ListLabel197">
    <w:name w:val="ListLabel 197"/>
  </w:style>
  <w:style w:type="character" w:customStyle="1" w:styleId="ListLabel198">
    <w:name w:val="ListLabel 198"/>
  </w:style>
  <w:style w:type="character" w:customStyle="1" w:styleId="ListLabel199">
    <w:name w:val="ListLabel 199"/>
    <w:rPr>
      <w:color w:val="000000"/>
      <w:sz w:val="24"/>
    </w:rPr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</w:style>
  <w:style w:type="character" w:customStyle="1" w:styleId="ListLabel218">
    <w:name w:val="ListLabel 218"/>
  </w:style>
  <w:style w:type="character" w:customStyle="1" w:styleId="ListLabel219">
    <w:name w:val="ListLabel 219"/>
  </w:style>
  <w:style w:type="character" w:customStyle="1" w:styleId="ListLabel220">
    <w:name w:val="ListLabel 220"/>
  </w:style>
  <w:style w:type="character" w:customStyle="1" w:styleId="ListLabel221">
    <w:name w:val="ListLabel 221"/>
  </w:style>
  <w:style w:type="character" w:customStyle="1" w:styleId="ListLabel222">
    <w:name w:val="ListLabel 222"/>
  </w:style>
  <w:style w:type="character" w:customStyle="1" w:styleId="ListLabel223">
    <w:name w:val="ListLabel 223"/>
  </w:style>
  <w:style w:type="character" w:customStyle="1" w:styleId="ListLabel224">
    <w:name w:val="ListLabel 224"/>
  </w:style>
  <w:style w:type="character" w:customStyle="1" w:styleId="ListLabel225">
    <w:name w:val="ListLabel 225"/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  <w:rPr>
      <w:sz w:val="24"/>
      <w:szCs w:val="28"/>
    </w:rPr>
  </w:style>
  <w:style w:type="numbering" w:customStyle="1" w:styleId="NoListWW">
    <w:name w:val="No List (WW)"/>
    <w:basedOn w:val="a4"/>
    <w:pPr>
      <w:numPr>
        <w:numId w:val="1"/>
      </w:numPr>
    </w:pPr>
  </w:style>
  <w:style w:type="numbering" w:customStyle="1" w:styleId="WWNum1">
    <w:name w:val="WWNum1"/>
    <w:basedOn w:val="a4"/>
    <w:pPr>
      <w:numPr>
        <w:numId w:val="2"/>
      </w:numPr>
    </w:pPr>
  </w:style>
  <w:style w:type="numbering" w:customStyle="1" w:styleId="WWNum2">
    <w:name w:val="WWNum2"/>
    <w:basedOn w:val="a4"/>
    <w:pPr>
      <w:numPr>
        <w:numId w:val="3"/>
      </w:numPr>
    </w:pPr>
  </w:style>
  <w:style w:type="numbering" w:customStyle="1" w:styleId="WWNum3">
    <w:name w:val="WWNum3"/>
    <w:basedOn w:val="a4"/>
    <w:pPr>
      <w:numPr>
        <w:numId w:val="4"/>
      </w:numPr>
    </w:pPr>
  </w:style>
  <w:style w:type="numbering" w:customStyle="1" w:styleId="WWNum4">
    <w:name w:val="WWNum4"/>
    <w:basedOn w:val="a4"/>
    <w:pPr>
      <w:numPr>
        <w:numId w:val="5"/>
      </w:numPr>
    </w:pPr>
  </w:style>
  <w:style w:type="numbering" w:customStyle="1" w:styleId="WWNum5">
    <w:name w:val="WWNum5"/>
    <w:basedOn w:val="a4"/>
    <w:pPr>
      <w:numPr>
        <w:numId w:val="6"/>
      </w:numPr>
    </w:pPr>
  </w:style>
  <w:style w:type="numbering" w:customStyle="1" w:styleId="WWNum6">
    <w:name w:val="WWNum6"/>
    <w:basedOn w:val="a4"/>
    <w:pPr>
      <w:numPr>
        <w:numId w:val="7"/>
      </w:numPr>
    </w:pPr>
  </w:style>
  <w:style w:type="numbering" w:customStyle="1" w:styleId="WWNum7">
    <w:name w:val="WWNum7"/>
    <w:basedOn w:val="a4"/>
    <w:pPr>
      <w:numPr>
        <w:numId w:val="8"/>
      </w:numPr>
    </w:pPr>
  </w:style>
  <w:style w:type="numbering" w:customStyle="1" w:styleId="WWNum8">
    <w:name w:val="WWNum8"/>
    <w:basedOn w:val="a4"/>
    <w:pPr>
      <w:numPr>
        <w:numId w:val="9"/>
      </w:numPr>
    </w:pPr>
  </w:style>
  <w:style w:type="numbering" w:customStyle="1" w:styleId="WWNum9">
    <w:name w:val="WWNum9"/>
    <w:basedOn w:val="a4"/>
    <w:pPr>
      <w:numPr>
        <w:numId w:val="10"/>
      </w:numPr>
    </w:pPr>
  </w:style>
  <w:style w:type="numbering" w:customStyle="1" w:styleId="WWNum10">
    <w:name w:val="WWNum10"/>
    <w:basedOn w:val="a4"/>
    <w:pPr>
      <w:numPr>
        <w:numId w:val="11"/>
      </w:numPr>
    </w:pPr>
  </w:style>
  <w:style w:type="numbering" w:customStyle="1" w:styleId="WWNum11">
    <w:name w:val="WWNum11"/>
    <w:basedOn w:val="a4"/>
    <w:pPr>
      <w:numPr>
        <w:numId w:val="12"/>
      </w:numPr>
    </w:pPr>
  </w:style>
  <w:style w:type="numbering" w:customStyle="1" w:styleId="WWNum12">
    <w:name w:val="WWNum12"/>
    <w:basedOn w:val="a4"/>
    <w:pPr>
      <w:numPr>
        <w:numId w:val="13"/>
      </w:numPr>
    </w:pPr>
  </w:style>
  <w:style w:type="numbering" w:customStyle="1" w:styleId="WWNum13">
    <w:name w:val="WWNum13"/>
    <w:basedOn w:val="a4"/>
    <w:pPr>
      <w:numPr>
        <w:numId w:val="14"/>
      </w:numPr>
    </w:pPr>
  </w:style>
  <w:style w:type="numbering" w:customStyle="1" w:styleId="WWNum14">
    <w:name w:val="WWNum14"/>
    <w:basedOn w:val="a4"/>
    <w:pPr>
      <w:numPr>
        <w:numId w:val="15"/>
      </w:numPr>
    </w:pPr>
  </w:style>
  <w:style w:type="numbering" w:customStyle="1" w:styleId="WWNum15">
    <w:name w:val="WWNum15"/>
    <w:basedOn w:val="a4"/>
    <w:pPr>
      <w:numPr>
        <w:numId w:val="16"/>
      </w:numPr>
    </w:pPr>
  </w:style>
  <w:style w:type="numbering" w:customStyle="1" w:styleId="WWNum16">
    <w:name w:val="WWNum16"/>
    <w:basedOn w:val="a4"/>
    <w:pPr>
      <w:numPr>
        <w:numId w:val="17"/>
      </w:numPr>
    </w:pPr>
  </w:style>
  <w:style w:type="numbering" w:customStyle="1" w:styleId="WWNum17">
    <w:name w:val="WWNum17"/>
    <w:basedOn w:val="a4"/>
    <w:pPr>
      <w:numPr>
        <w:numId w:val="18"/>
      </w:numPr>
    </w:pPr>
  </w:style>
  <w:style w:type="numbering" w:customStyle="1" w:styleId="WWNum18">
    <w:name w:val="WWNum18"/>
    <w:basedOn w:val="a4"/>
    <w:pPr>
      <w:numPr>
        <w:numId w:val="19"/>
      </w:numPr>
    </w:pPr>
  </w:style>
  <w:style w:type="numbering" w:customStyle="1" w:styleId="WWNum19">
    <w:name w:val="WWNum19"/>
    <w:basedOn w:val="a4"/>
    <w:pPr>
      <w:numPr>
        <w:numId w:val="20"/>
      </w:numPr>
    </w:pPr>
  </w:style>
  <w:style w:type="numbering" w:customStyle="1" w:styleId="WWNum20">
    <w:name w:val="WWNum20"/>
    <w:basedOn w:val="a4"/>
    <w:pPr>
      <w:numPr>
        <w:numId w:val="21"/>
      </w:numPr>
    </w:pPr>
  </w:style>
  <w:style w:type="numbering" w:customStyle="1" w:styleId="WWNum21">
    <w:name w:val="WWNum21"/>
    <w:basedOn w:val="a4"/>
    <w:pPr>
      <w:numPr>
        <w:numId w:val="22"/>
      </w:numPr>
    </w:pPr>
  </w:style>
  <w:style w:type="numbering" w:customStyle="1" w:styleId="WWNum22">
    <w:name w:val="WWNum22"/>
    <w:basedOn w:val="a4"/>
    <w:pPr>
      <w:numPr>
        <w:numId w:val="23"/>
      </w:numPr>
    </w:pPr>
  </w:style>
  <w:style w:type="numbering" w:customStyle="1" w:styleId="WWNum23">
    <w:name w:val="WWNum23"/>
    <w:basedOn w:val="a4"/>
    <w:pPr>
      <w:numPr>
        <w:numId w:val="24"/>
      </w:numPr>
    </w:pPr>
  </w:style>
  <w:style w:type="numbering" w:customStyle="1" w:styleId="WWNum24">
    <w:name w:val="WWNum24"/>
    <w:basedOn w:val="a4"/>
    <w:pPr>
      <w:numPr>
        <w:numId w:val="25"/>
      </w:numPr>
    </w:pPr>
  </w:style>
  <w:style w:type="numbering" w:customStyle="1" w:styleId="WWNum25">
    <w:name w:val="WWNum25"/>
    <w:basedOn w:val="a4"/>
    <w:pPr>
      <w:numPr>
        <w:numId w:val="26"/>
      </w:numPr>
    </w:pPr>
  </w:style>
  <w:style w:type="numbering" w:customStyle="1" w:styleId="WWNum26">
    <w:name w:val="WWNum26"/>
    <w:basedOn w:val="a4"/>
    <w:pPr>
      <w:numPr>
        <w:numId w:val="27"/>
      </w:numPr>
    </w:pPr>
  </w:style>
  <w:style w:type="character" w:styleId="aff3">
    <w:name w:val="Hyperlink"/>
    <w:basedOn w:val="a2"/>
    <w:uiPriority w:val="99"/>
    <w:unhideWhenUsed/>
    <w:rsid w:val="00B96D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ishvili.karina@mpc18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3</cp:revision>
  <dcterms:created xsi:type="dcterms:W3CDTF">2024-11-15T11:09:00Z</dcterms:created>
  <dcterms:modified xsi:type="dcterms:W3CDTF">2024-11-18T08:27:00Z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