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666BDD" w14:paraId="3A59C1DD" w14:textId="77777777" w:rsidTr="00362B70">
        <w:tc>
          <w:tcPr>
            <w:tcW w:w="5670" w:type="dxa"/>
          </w:tcPr>
          <w:p w14:paraId="47F3FA14" w14:textId="77777777" w:rsidR="00666BDD" w:rsidRDefault="00666BDD" w:rsidP="004B34C2">
            <w:pPr>
              <w:pStyle w:val="af1"/>
              <w:contextualSpacing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 wp14:anchorId="206F132E" wp14:editId="1251E12A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7B9C6849" w14:textId="77777777" w:rsidR="00666BDD" w:rsidRDefault="00666BDD" w:rsidP="004B34C2">
            <w:pPr>
              <w:spacing w:line="360" w:lineRule="auto"/>
              <w:ind w:left="290"/>
              <w:contextualSpacing/>
              <w:jc w:val="center"/>
              <w:rPr>
                <w:sz w:val="30"/>
              </w:rPr>
            </w:pPr>
          </w:p>
        </w:tc>
      </w:tr>
    </w:tbl>
    <w:p w14:paraId="6FDEE905" w14:textId="77777777" w:rsidR="00A36EE2" w:rsidRPr="00A062DE" w:rsidRDefault="00A36EE2" w:rsidP="004B34C2">
      <w:pPr>
        <w:spacing w:after="0" w:line="276" w:lineRule="auto"/>
        <w:contextualSpacing/>
        <w:jc w:val="both"/>
        <w:rPr>
          <w:rFonts w:ascii="Times New Roman" w:hAnsi="Times New Roman" w:cs="Times New Roman"/>
          <w:sz w:val="56"/>
          <w:szCs w:val="56"/>
        </w:rPr>
      </w:pPr>
    </w:p>
    <w:sdt>
      <w:sdtPr>
        <w:rPr>
          <w:rFonts w:ascii="Times New Roman" w:hAnsi="Times New Roman" w:cs="Times New Roman"/>
          <w:sz w:val="28"/>
          <w:szCs w:val="28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56"/>
          <w:szCs w:val="56"/>
        </w:rPr>
      </w:sdtEndPr>
      <w:sdtContent>
        <w:p w14:paraId="72EBF210" w14:textId="7AB79513" w:rsidR="00B610A2" w:rsidRPr="00A062DE" w:rsidRDefault="00B610A2" w:rsidP="004B34C2">
          <w:pPr>
            <w:spacing w:after="0" w:line="276" w:lineRule="auto"/>
            <w:contextualSpacing/>
            <w:jc w:val="both"/>
            <w:rPr>
              <w:rFonts w:ascii="Times New Roman" w:hAnsi="Times New Roman" w:cs="Times New Roman"/>
              <w:sz w:val="56"/>
              <w:szCs w:val="56"/>
            </w:rPr>
          </w:pPr>
        </w:p>
        <w:p w14:paraId="701FF1EB" w14:textId="78DC74FC" w:rsidR="00334165" w:rsidRPr="00A062DE" w:rsidRDefault="00334165" w:rsidP="004B34C2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p w14:paraId="4F832B39" w14:textId="77777777" w:rsidR="00526581" w:rsidRPr="00A204BB" w:rsidRDefault="00526581" w:rsidP="0052658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14:paraId="761E184C" w14:textId="77777777" w:rsidR="00526581" w:rsidRDefault="00526581" w:rsidP="0052658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«</w:t>
          </w:r>
          <w:r>
            <w:rPr>
              <w:rFonts w:ascii="Times New Roman" w:eastAsia="Arial Unicode MS" w:hAnsi="Times New Roman" w:cs="Times New Roman"/>
              <w:sz w:val="40"/>
              <w:szCs w:val="40"/>
            </w:rPr>
            <w:t>Администрирование отеля</w:t>
          </w: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»</w:t>
          </w:r>
        </w:p>
        <w:p w14:paraId="7B971FB4" w14:textId="77777777" w:rsidR="00526581" w:rsidRDefault="00526581" w:rsidP="0052658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  <w:r w:rsidRPr="008A6BB9">
            <w:rPr>
              <w:rFonts w:ascii="Times New Roman" w:eastAsia="Arial Unicode MS" w:hAnsi="Times New Roman" w:cs="Times New Roman"/>
              <w:sz w:val="36"/>
              <w:szCs w:val="36"/>
            </w:rPr>
            <w:t>Финал</w:t>
          </w:r>
          <w:r>
            <w:rPr>
              <w:rFonts w:ascii="Times New Roman" w:eastAsia="Arial Unicode MS" w:hAnsi="Times New Roman" w:cs="Times New Roman"/>
              <w:sz w:val="36"/>
              <w:szCs w:val="36"/>
            </w:rPr>
            <w:t>а</w:t>
          </w:r>
          <w:r w:rsidRPr="008A6BB9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Чемпионата по профессиональному мастерству «Профессионалы» в 202</w:t>
          </w:r>
          <w:r>
            <w:rPr>
              <w:rFonts w:ascii="Times New Roman" w:eastAsia="Arial Unicode MS" w:hAnsi="Times New Roman" w:cs="Times New Roman"/>
              <w:sz w:val="36"/>
              <w:szCs w:val="36"/>
            </w:rPr>
            <w:t>4</w:t>
          </w:r>
          <w:r w:rsidRPr="008A6BB9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г</w:t>
          </w:r>
          <w:r>
            <w:rPr>
              <w:rFonts w:ascii="Times New Roman" w:eastAsia="Arial Unicode MS" w:hAnsi="Times New Roman" w:cs="Times New Roman"/>
              <w:sz w:val="36"/>
              <w:szCs w:val="36"/>
            </w:rPr>
            <w:t>.</w:t>
          </w:r>
        </w:p>
        <w:p w14:paraId="7D975935" w14:textId="4BBE591A" w:rsidR="00334165" w:rsidRPr="00A062DE" w:rsidRDefault="00000000" w:rsidP="004B34C2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</w:sdtContent>
    </w:sdt>
    <w:p w14:paraId="32464DCD" w14:textId="6E034DD8" w:rsidR="006C6D6D" w:rsidRPr="00EF4AAE" w:rsidRDefault="006C6D6D" w:rsidP="004B34C2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0FCE54D4" w14:textId="7998F824" w:rsidR="009B18A2" w:rsidRPr="00EF4AAE" w:rsidRDefault="009B18A2" w:rsidP="004B34C2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7C7486F1" w14:textId="1D69D426" w:rsidR="009B18A2" w:rsidRPr="00EF4AAE" w:rsidRDefault="009B18A2" w:rsidP="004B34C2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7FFC6E5F" w14:textId="12233809" w:rsidR="009B18A2" w:rsidRPr="00EF4AAE" w:rsidRDefault="009B18A2" w:rsidP="004B34C2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6C297F1E" w14:textId="0EFE978A" w:rsidR="009B18A2" w:rsidRPr="00EF4AAE" w:rsidRDefault="009B18A2" w:rsidP="004B34C2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58084380" w14:textId="58D9EC8D" w:rsidR="009B18A2" w:rsidRDefault="009B18A2" w:rsidP="004B34C2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3B54BF14" w14:textId="3D3344A6" w:rsidR="00EF4AAE" w:rsidRDefault="00EF4AAE" w:rsidP="004B34C2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72DD5ABC" w14:textId="30EED49C" w:rsidR="00EF4AAE" w:rsidRDefault="00EF4AAE" w:rsidP="004B34C2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555F3751" w14:textId="6EEA62D0" w:rsidR="00EF4AAE" w:rsidRDefault="00EF4AAE" w:rsidP="004B34C2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30DDB907" w14:textId="451017EF" w:rsidR="00A062DE" w:rsidRDefault="00A062DE" w:rsidP="004B34C2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1573163A" w14:textId="7B285FD8" w:rsidR="00A062DE" w:rsidRDefault="00A062DE" w:rsidP="004B34C2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1DA300C7" w14:textId="77777777" w:rsidR="00A062DE" w:rsidRDefault="00A062DE" w:rsidP="004B34C2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02CC493A" w14:textId="77777777" w:rsidR="00EF4AAE" w:rsidRPr="00EF4AAE" w:rsidRDefault="00EF4AAE" w:rsidP="004B34C2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0B3D32D6" w14:textId="45D3E687" w:rsidR="00666BDD" w:rsidRPr="00EF4AAE" w:rsidRDefault="00666BDD" w:rsidP="004B34C2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6D3F9804" w14:textId="0A327BC8" w:rsidR="00EF4AAE" w:rsidRDefault="00EF4AAE" w:rsidP="004B34C2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2024 г</w:t>
      </w:r>
      <w:r>
        <w:rPr>
          <w:rFonts w:ascii="Times New Roman" w:hAnsi="Times New Roman" w:cs="Times New Roman"/>
          <w:sz w:val="28"/>
          <w:szCs w:val="28"/>
          <w:lang w:bidi="en-US"/>
        </w:rPr>
        <w:br w:type="page"/>
      </w:r>
    </w:p>
    <w:p w14:paraId="4E237B94" w14:textId="3B8F0FA6" w:rsidR="009955F8" w:rsidRPr="00EF4AAE" w:rsidRDefault="00D37DEA" w:rsidP="004B34C2">
      <w:pPr>
        <w:pStyle w:val="143"/>
        <w:shd w:val="clear" w:color="auto" w:fill="auto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EF4AAE"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F50AC5" w:rsidRPr="00EF4AAE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 w:rsidRPr="00EF4AAE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 w:rsidRPr="00EF4AAE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 w:rsidRPr="00EF4AAE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 w:rsidRPr="00EF4AAE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 w:rsidRPr="00EF4AAE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 w:rsidRPr="00EF4AAE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 w:rsidRPr="00EF4AAE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 w:rsidRPr="00EF4AAE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EF4AAE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 w:rsidRPr="00EF4AAE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EF4AAE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EF4AAE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 w:rsidRPr="00EF4AAE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EF4AAE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78B35EAF" w14:textId="77777777" w:rsidR="008218EC" w:rsidRPr="008218EC" w:rsidRDefault="008218EC" w:rsidP="004B34C2">
      <w:pPr>
        <w:pStyle w:val="143"/>
        <w:shd w:val="clear" w:color="auto" w:fill="auto"/>
        <w:spacing w:line="36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8421A5" w14:textId="14444B19" w:rsidR="00DE39D8" w:rsidRDefault="009B18A2" w:rsidP="004B34C2">
      <w:pPr>
        <w:pStyle w:val="bullet"/>
        <w:numPr>
          <w:ilvl w:val="0"/>
          <w:numId w:val="0"/>
        </w:numPr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218EC"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8218EC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459544220"/>
        <w:docPartObj>
          <w:docPartGallery w:val="Table of Contents"/>
          <w:docPartUnique/>
        </w:docPartObj>
      </w:sdtPr>
      <w:sdtEndPr>
        <w:rPr>
          <w:rFonts w:ascii="Times New Roman" w:hAnsi="Times New Roman"/>
        </w:rPr>
      </w:sdtEndPr>
      <w:sdtContent>
        <w:p w14:paraId="35E644B5" w14:textId="5CED1B02" w:rsidR="004B34C2" w:rsidRPr="004B34C2" w:rsidRDefault="004B34C2" w:rsidP="004B34C2">
          <w:pPr>
            <w:pStyle w:val="afb"/>
            <w:spacing w:before="0" w:line="360" w:lineRule="auto"/>
            <w:contextualSpacing/>
            <w:jc w:val="both"/>
            <w:rPr>
              <w:rFonts w:ascii="Times New Roman" w:hAnsi="Times New Roman"/>
              <w:color w:val="auto"/>
            </w:rPr>
          </w:pPr>
        </w:p>
        <w:p w14:paraId="6B512377" w14:textId="0E108582" w:rsidR="00E73AB6" w:rsidRDefault="004B34C2">
          <w:pPr>
            <w:pStyle w:val="11"/>
            <w:rPr>
              <w:rFonts w:asciiTheme="minorHAnsi" w:eastAsiaTheme="minorEastAsia" w:hAnsiTheme="minorHAnsi" w:cstheme="minorBidi"/>
              <w:bCs w:val="0"/>
              <w:noProof/>
              <w:kern w:val="2"/>
              <w:szCs w:val="24"/>
              <w:lang w:val="ru-RU" w:eastAsia="ru-RU"/>
              <w14:ligatures w14:val="standardContextual"/>
            </w:rPr>
          </w:pPr>
          <w:r w:rsidRPr="004B34C2">
            <w:rPr>
              <w:rFonts w:ascii="Times New Roman" w:hAnsi="Times New Roman"/>
              <w:sz w:val="28"/>
            </w:rPr>
            <w:fldChar w:fldCharType="begin"/>
          </w:r>
          <w:r w:rsidRPr="004B34C2">
            <w:rPr>
              <w:rFonts w:ascii="Times New Roman" w:hAnsi="Times New Roman"/>
              <w:sz w:val="28"/>
            </w:rPr>
            <w:instrText xml:space="preserve"> TOC \o "1-3" \h \z \u </w:instrText>
          </w:r>
          <w:r w:rsidRPr="004B34C2">
            <w:rPr>
              <w:rFonts w:ascii="Times New Roman" w:hAnsi="Times New Roman"/>
              <w:sz w:val="28"/>
            </w:rPr>
            <w:fldChar w:fldCharType="separate"/>
          </w:r>
          <w:hyperlink w:anchor="_Toc173423205" w:history="1">
            <w:r w:rsidR="00E73AB6" w:rsidRPr="00840B2A">
              <w:rPr>
                <w:rStyle w:val="ae"/>
                <w:rFonts w:ascii="Times New Roman" w:hAnsi="Times New Roman"/>
                <w:noProof/>
                <w:lang w:val="ru-RU"/>
              </w:rPr>
              <w:t>1. ОСНОВНЫЕ ТРЕБОВАНИЯ КОМПЕТЕНЦИИ</w:t>
            </w:r>
            <w:r w:rsidR="00E73AB6">
              <w:rPr>
                <w:noProof/>
                <w:webHidden/>
              </w:rPr>
              <w:tab/>
            </w:r>
            <w:r w:rsidR="00E73AB6">
              <w:rPr>
                <w:noProof/>
                <w:webHidden/>
              </w:rPr>
              <w:fldChar w:fldCharType="begin"/>
            </w:r>
            <w:r w:rsidR="00E73AB6">
              <w:rPr>
                <w:noProof/>
                <w:webHidden/>
              </w:rPr>
              <w:instrText xml:space="preserve"> PAGEREF _Toc173423205 \h </w:instrText>
            </w:r>
            <w:r w:rsidR="00E73AB6">
              <w:rPr>
                <w:noProof/>
                <w:webHidden/>
              </w:rPr>
            </w:r>
            <w:r w:rsidR="00E73AB6">
              <w:rPr>
                <w:noProof/>
                <w:webHidden/>
              </w:rPr>
              <w:fldChar w:fldCharType="separate"/>
            </w:r>
            <w:r w:rsidR="00E73AB6">
              <w:rPr>
                <w:noProof/>
                <w:webHidden/>
              </w:rPr>
              <w:t>6</w:t>
            </w:r>
            <w:r w:rsidR="00E73AB6">
              <w:rPr>
                <w:noProof/>
                <w:webHidden/>
              </w:rPr>
              <w:fldChar w:fldCharType="end"/>
            </w:r>
          </w:hyperlink>
        </w:p>
        <w:p w14:paraId="22CA823F" w14:textId="33B2FFB3" w:rsidR="00E73AB6" w:rsidRDefault="00E73AB6">
          <w:pPr>
            <w:pStyle w:val="11"/>
            <w:rPr>
              <w:rFonts w:asciiTheme="minorHAnsi" w:eastAsiaTheme="minorEastAsia" w:hAnsiTheme="minorHAnsi" w:cstheme="minorBidi"/>
              <w:bCs w:val="0"/>
              <w:noProof/>
              <w:kern w:val="2"/>
              <w:szCs w:val="24"/>
              <w:lang w:val="ru-RU" w:eastAsia="ru-RU"/>
              <w14:ligatures w14:val="standardContextual"/>
            </w:rPr>
          </w:pPr>
          <w:hyperlink w:anchor="_Toc173423206" w:history="1">
            <w:r w:rsidRPr="00840B2A">
              <w:rPr>
                <w:rStyle w:val="ae"/>
                <w:rFonts w:ascii="Times New Roman" w:hAnsi="Times New Roman"/>
                <w:noProof/>
                <w:lang w:val="ru-RU"/>
              </w:rPr>
              <w:t>1.1. ОБЩИЕ СВЕДЕНИЯ О ТРЕБОВАНИЯХ КОМПЕТЕНЦИИ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_Toc173423206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F361A9" w14:textId="4D1F47B4" w:rsidR="00E73AB6" w:rsidRDefault="00E73AB6">
          <w:pPr>
            <w:pStyle w:val="25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3423207" w:history="1">
            <w:r w:rsidRPr="00840B2A">
              <w:rPr>
                <w:rStyle w:val="ae"/>
                <w:bCs/>
                <w:caps/>
                <w:noProof/>
              </w:rPr>
              <w:t>1.2. ПЕРЕЧЕНЬ ПРОФЕССИОНАЛЬНЫХ ЗАДАЧ СПЕЦИАЛИСТА</w:t>
            </w:r>
            <w:r w:rsidRPr="00840B2A">
              <w:rPr>
                <w:rStyle w:val="ae"/>
                <w:noProof/>
              </w:rPr>
              <w:t xml:space="preserve"> </w:t>
            </w:r>
            <w:r w:rsidRPr="00840B2A">
              <w:rPr>
                <w:rStyle w:val="ae"/>
                <w:bCs/>
                <w:caps/>
                <w:noProof/>
              </w:rPr>
              <w:t>ПО КОМПЕТЕНЦИИ «АДМИНИСТРИРОВАНИЕ ОТЕЛЯ»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_Toc173423207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F661C5" w14:textId="31C3183D" w:rsidR="00E73AB6" w:rsidRDefault="00E73AB6">
          <w:pPr>
            <w:pStyle w:val="25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3423208" w:history="1">
            <w:r w:rsidRPr="00840B2A">
              <w:rPr>
                <w:rStyle w:val="ae"/>
                <w:noProof/>
              </w:rPr>
              <w:t>1.3. ТРЕБОВАНИЯ К СХЕМЕ ОЦЕНКИ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_Toc173423208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118015" w14:textId="7848A60F" w:rsidR="00E73AB6" w:rsidRDefault="00E73AB6">
          <w:pPr>
            <w:pStyle w:val="25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3423209" w:history="1">
            <w:r w:rsidRPr="00840B2A">
              <w:rPr>
                <w:rStyle w:val="ae"/>
                <w:noProof/>
              </w:rPr>
              <w:t>1.4. СПЕЦИФИКАЦИЯ ОЦЕНКИ КОМПЕТЕНЦИИ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_Toc173423209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6B8457" w14:textId="0460F2E4" w:rsidR="00E73AB6" w:rsidRDefault="00E73AB6">
          <w:pPr>
            <w:pStyle w:val="25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3423210" w:history="1">
            <w:r w:rsidRPr="00840B2A">
              <w:rPr>
                <w:rStyle w:val="ae"/>
                <w:noProof/>
              </w:rPr>
              <w:t>1.5. КОНКУРСНОЕ ЗАДАНИЕ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_Toc173423210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C0C7DD" w14:textId="2DA9B988" w:rsidR="00E73AB6" w:rsidRDefault="00E73AB6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3423211" w:history="1">
            <w:r w:rsidRPr="00840B2A">
              <w:rPr>
                <w:rStyle w:val="ae"/>
                <w:rFonts w:ascii="Times New Roman" w:hAnsi="Times New Roman"/>
                <w:noProof/>
              </w:rPr>
              <w:t>1.5.1. Разработка/Выбор конкурсного задания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_Toc173423211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C01CFC" w14:textId="5D77939B" w:rsidR="00E73AB6" w:rsidRDefault="00E73AB6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3423212" w:history="1">
            <w:r w:rsidRPr="00840B2A">
              <w:rPr>
                <w:rStyle w:val="ae"/>
                <w:rFonts w:ascii="Times New Roman" w:hAnsi="Times New Roman"/>
                <w:noProof/>
              </w:rPr>
              <w:t>1.5.2. Структура модулей конкурсного задания (инвариант)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_Toc173423212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24D620" w14:textId="06CD6D65" w:rsidR="00E73AB6" w:rsidRDefault="00E73AB6">
          <w:pPr>
            <w:pStyle w:val="11"/>
            <w:rPr>
              <w:rFonts w:asciiTheme="minorHAnsi" w:eastAsiaTheme="minorEastAsia" w:hAnsiTheme="minorHAnsi" w:cstheme="minorBidi"/>
              <w:bCs w:val="0"/>
              <w:noProof/>
              <w:kern w:val="2"/>
              <w:szCs w:val="24"/>
              <w:lang w:val="ru-RU" w:eastAsia="ru-RU"/>
              <w14:ligatures w14:val="standardContextual"/>
            </w:rPr>
          </w:pPr>
          <w:hyperlink w:anchor="_Toc173423213" w:history="1">
            <w:r w:rsidRPr="00840B2A">
              <w:rPr>
                <w:rStyle w:val="ae"/>
                <w:rFonts w:ascii="Times New Roman" w:hAnsi="Times New Roman"/>
                <w:noProof/>
                <w:lang w:val="ru-RU"/>
              </w:rPr>
              <w:t>2. СПЕЦИАЛЬНЫЕ ПРАВИЛА КОМПЕТЕНЦИИ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_Toc173423213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3756BA" w14:textId="3AF58FF4" w:rsidR="00E73AB6" w:rsidRDefault="00E73AB6">
          <w:pPr>
            <w:pStyle w:val="25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3423214" w:history="1">
            <w:r w:rsidRPr="00840B2A">
              <w:rPr>
                <w:rStyle w:val="ae"/>
                <w:noProof/>
              </w:rPr>
              <w:t>2.1. Личный инструмент конкурсанта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_Toc173423214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06F3E4" w14:textId="53DF2EDA" w:rsidR="00E73AB6" w:rsidRDefault="00E73AB6">
          <w:pPr>
            <w:pStyle w:val="25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3423215" w:history="1">
            <w:r w:rsidRPr="00840B2A">
              <w:rPr>
                <w:rStyle w:val="ae"/>
                <w:noProof/>
              </w:rPr>
              <w:t>2.2.</w:t>
            </w:r>
            <w:r w:rsidRPr="00840B2A">
              <w:rPr>
                <w:rStyle w:val="ae"/>
                <w:i/>
                <w:noProof/>
              </w:rPr>
              <w:t xml:space="preserve"> </w:t>
            </w:r>
            <w:r w:rsidRPr="00840B2A">
              <w:rPr>
                <w:rStyle w:val="ae"/>
                <w:noProof/>
              </w:rPr>
              <w:t>Материалы, оборудование и инструменты, запрещенные на площадке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_Toc173423215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C72EE5" w14:textId="2DB859EC" w:rsidR="00E73AB6" w:rsidRDefault="00E73AB6">
          <w:pPr>
            <w:pStyle w:val="11"/>
            <w:rPr>
              <w:rFonts w:asciiTheme="minorHAnsi" w:eastAsiaTheme="minorEastAsia" w:hAnsiTheme="minorHAnsi" w:cstheme="minorBidi"/>
              <w:bCs w:val="0"/>
              <w:noProof/>
              <w:kern w:val="2"/>
              <w:szCs w:val="24"/>
              <w:lang w:val="ru-RU" w:eastAsia="ru-RU"/>
              <w14:ligatures w14:val="standardContextual"/>
            </w:rPr>
          </w:pPr>
          <w:hyperlink w:anchor="_Toc173423216" w:history="1">
            <w:r w:rsidRPr="00840B2A">
              <w:rPr>
                <w:rStyle w:val="ae"/>
                <w:rFonts w:ascii="Times New Roman" w:hAnsi="Times New Roman"/>
                <w:noProof/>
                <w:lang w:val="ru-RU"/>
              </w:rPr>
              <w:t>3. Приложения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_Toc173423216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E699F6" w14:textId="1A5EE275" w:rsidR="004B34C2" w:rsidRPr="004B34C2" w:rsidRDefault="004B34C2" w:rsidP="004B34C2">
          <w:pPr>
            <w:spacing w:after="0" w:line="360" w:lineRule="auto"/>
            <w:contextualSpacing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4B34C2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1B01CABC" w14:textId="77777777" w:rsidR="008218EC" w:rsidRPr="008218EC" w:rsidRDefault="008218EC" w:rsidP="004B34C2">
      <w:pPr>
        <w:pStyle w:val="bullet"/>
        <w:numPr>
          <w:ilvl w:val="0"/>
          <w:numId w:val="0"/>
        </w:numPr>
        <w:ind w:left="360" w:hanging="360"/>
        <w:contextualSpacing/>
        <w:rPr>
          <w:rFonts w:ascii="Times New Roman" w:hAnsi="Times New Roman"/>
          <w:bCs/>
          <w:sz w:val="28"/>
          <w:szCs w:val="28"/>
          <w:lang w:val="ru-RU"/>
        </w:rPr>
      </w:pPr>
    </w:p>
    <w:p w14:paraId="18E6BD06" w14:textId="77777777" w:rsidR="00EF4AAE" w:rsidRPr="008218EC" w:rsidRDefault="00EF4AAE" w:rsidP="004B34C2">
      <w:pPr>
        <w:pStyle w:val="bullet"/>
        <w:numPr>
          <w:ilvl w:val="0"/>
          <w:numId w:val="0"/>
        </w:numPr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8218EC">
        <w:rPr>
          <w:rFonts w:ascii="Times New Roman" w:hAnsi="Times New Roman"/>
          <w:bCs/>
          <w:sz w:val="28"/>
          <w:szCs w:val="28"/>
          <w:lang w:val="ru-RU" w:eastAsia="ru-RU"/>
        </w:rPr>
        <w:br w:type="page"/>
      </w:r>
    </w:p>
    <w:p w14:paraId="04B31DD1" w14:textId="66EE4234" w:rsidR="00A204BB" w:rsidRDefault="00473C4A" w:rsidP="004B34C2">
      <w:pPr>
        <w:pStyle w:val="bullet"/>
        <w:numPr>
          <w:ilvl w:val="0"/>
          <w:numId w:val="0"/>
        </w:numPr>
        <w:contextualSpacing/>
        <w:jc w:val="center"/>
        <w:rPr>
          <w:rFonts w:ascii="Times New Roman" w:hAnsi="Times New Roman"/>
          <w:b/>
          <w:bCs/>
          <w:sz w:val="24"/>
          <w:szCs w:val="20"/>
          <w:lang w:val="ru-RU" w:eastAsia="ru-RU"/>
        </w:rPr>
      </w:pPr>
      <w:r w:rsidRPr="00EF4AAE">
        <w:rPr>
          <w:rFonts w:ascii="Times New Roman" w:hAnsi="Times New Roman"/>
          <w:bCs/>
          <w:noProof/>
          <w:sz w:val="28"/>
          <w:szCs w:val="28"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1322B" wp14:editId="6F9FB9D4">
                <wp:simplePos x="0" y="0"/>
                <wp:positionH relativeFrom="column">
                  <wp:posOffset>5852062</wp:posOffset>
                </wp:positionH>
                <wp:positionV relativeFrom="paragraph">
                  <wp:posOffset>464708</wp:posOffset>
                </wp:positionV>
                <wp:extent cx="381838" cy="401934"/>
                <wp:effectExtent l="0" t="0" r="18415" b="1778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838" cy="40193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EAA00F" id="Прямоугольник 2" o:spid="_x0000_s1026" style="position:absolute;margin-left:460.8pt;margin-top:36.6pt;width:30.05pt;height:31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" fillcolor="white [3201]" strokecolor="white [3212]" strokeweight="1pt"/>
            </w:pict>
          </mc:Fallback>
        </mc:AlternateContent>
      </w:r>
      <w:r w:rsidR="00D37DEA">
        <w:rPr>
          <w:rFonts w:ascii="Times New Roman" w:hAnsi="Times New Roman"/>
          <w:b/>
          <w:bCs/>
          <w:sz w:val="24"/>
          <w:szCs w:val="20"/>
          <w:lang w:val="ru-RU" w:eastAsia="ru-RU"/>
        </w:rPr>
        <w:t>ИСПОЛЬЗУЕМЫЕ СОКРАЩЕНИЯ</w:t>
      </w:r>
    </w:p>
    <w:p w14:paraId="45A12E77" w14:textId="552F3C15" w:rsidR="00FB3492" w:rsidRDefault="00D96994" w:rsidP="004B34C2">
      <w:pPr>
        <w:pStyle w:val="bullet"/>
        <w:numPr>
          <w:ilvl w:val="0"/>
          <w:numId w:val="34"/>
        </w:numPr>
        <w:tabs>
          <w:tab w:val="left" w:pos="993"/>
          <w:tab w:val="left" w:pos="1134"/>
          <w:tab w:val="left" w:pos="1725"/>
        </w:tabs>
        <w:ind w:left="0" w:firstLine="709"/>
        <w:contextualSpacing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D96994">
        <w:rPr>
          <w:rFonts w:ascii="Times New Roman" w:eastAsia="Segoe UI" w:hAnsi="Times New Roman"/>
          <w:sz w:val="28"/>
          <w:szCs w:val="28"/>
          <w:lang w:val="ru-RU" w:bidi="en-US"/>
        </w:rPr>
        <w:t>ФГОС – Федеральный государственный образовательный стандарт</w:t>
      </w:r>
      <w:r w:rsidR="001145EC">
        <w:rPr>
          <w:rFonts w:ascii="Times New Roman" w:eastAsia="Segoe UI" w:hAnsi="Times New Roman"/>
          <w:sz w:val="28"/>
          <w:szCs w:val="28"/>
          <w:lang w:val="ru-RU" w:bidi="en-US"/>
        </w:rPr>
        <w:t>;</w:t>
      </w:r>
    </w:p>
    <w:p w14:paraId="045D7044" w14:textId="1020C1E1" w:rsidR="00D96994" w:rsidRDefault="00D96994" w:rsidP="004B34C2">
      <w:pPr>
        <w:pStyle w:val="bullet"/>
        <w:numPr>
          <w:ilvl w:val="0"/>
          <w:numId w:val="34"/>
        </w:numPr>
        <w:tabs>
          <w:tab w:val="left" w:pos="993"/>
          <w:tab w:val="left" w:pos="1134"/>
        </w:tabs>
        <w:ind w:left="0" w:firstLine="709"/>
        <w:contextualSpacing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ПС – Профессиональный стандарт</w:t>
      </w:r>
      <w:r w:rsidR="001145EC">
        <w:rPr>
          <w:rFonts w:ascii="Times New Roman" w:eastAsia="Segoe UI" w:hAnsi="Times New Roman"/>
          <w:sz w:val="28"/>
          <w:szCs w:val="28"/>
          <w:lang w:val="ru-RU" w:bidi="en-US"/>
        </w:rPr>
        <w:t>;</w:t>
      </w:r>
    </w:p>
    <w:p w14:paraId="7604EB50" w14:textId="53BA9CD2" w:rsidR="00D96994" w:rsidRDefault="00D96994" w:rsidP="004B34C2">
      <w:pPr>
        <w:pStyle w:val="bullet"/>
        <w:numPr>
          <w:ilvl w:val="0"/>
          <w:numId w:val="34"/>
        </w:numPr>
        <w:tabs>
          <w:tab w:val="left" w:pos="993"/>
          <w:tab w:val="left" w:pos="1134"/>
        </w:tabs>
        <w:ind w:left="0" w:firstLine="709"/>
        <w:contextualSpacing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КЗ – Конкурсное задание</w:t>
      </w:r>
      <w:r w:rsidR="001145EC">
        <w:rPr>
          <w:rFonts w:ascii="Times New Roman" w:eastAsia="Segoe UI" w:hAnsi="Times New Roman"/>
          <w:sz w:val="28"/>
          <w:szCs w:val="28"/>
          <w:lang w:val="ru-RU" w:bidi="en-US"/>
        </w:rPr>
        <w:t>;</w:t>
      </w:r>
    </w:p>
    <w:p w14:paraId="40B2B870" w14:textId="391EF417" w:rsidR="00D96994" w:rsidRPr="00D96994" w:rsidRDefault="00D96994" w:rsidP="004B34C2">
      <w:pPr>
        <w:pStyle w:val="bullet"/>
        <w:numPr>
          <w:ilvl w:val="0"/>
          <w:numId w:val="34"/>
        </w:numPr>
        <w:tabs>
          <w:tab w:val="left" w:pos="993"/>
          <w:tab w:val="left" w:pos="1134"/>
        </w:tabs>
        <w:ind w:left="0" w:firstLine="709"/>
        <w:contextualSpacing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ИЛ – Инфраструктурный лист</w:t>
      </w:r>
      <w:r w:rsidR="001145EC">
        <w:rPr>
          <w:rFonts w:ascii="Times New Roman" w:eastAsia="Segoe UI" w:hAnsi="Times New Roman"/>
          <w:sz w:val="28"/>
          <w:szCs w:val="28"/>
          <w:lang w:val="ru-RU" w:bidi="en-US"/>
        </w:rPr>
        <w:t>;</w:t>
      </w:r>
    </w:p>
    <w:p w14:paraId="652D790D" w14:textId="178C0470" w:rsidR="00362B70" w:rsidRPr="0031708E" w:rsidRDefault="00362B70" w:rsidP="004B34C2">
      <w:pPr>
        <w:pStyle w:val="aff1"/>
        <w:numPr>
          <w:ilvl w:val="0"/>
          <w:numId w:val="3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170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Фронт-офис (</w:t>
      </w:r>
      <w:r w:rsidRPr="0031708E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front</w:t>
      </w:r>
      <w:r w:rsidRPr="003170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31708E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office</w:t>
      </w:r>
      <w:r w:rsidRPr="003170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– департаменты отеля, непосредственно контактирующие с гостями</w:t>
      </w:r>
      <w:r w:rsidR="001145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14:paraId="1C89DD36" w14:textId="2F533311" w:rsidR="00362B70" w:rsidRPr="0031708E" w:rsidRDefault="00362B70" w:rsidP="004B34C2">
      <w:pPr>
        <w:pStyle w:val="aff1"/>
        <w:numPr>
          <w:ilvl w:val="0"/>
          <w:numId w:val="3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170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Бэк-офис (</w:t>
      </w:r>
      <w:r w:rsidRPr="0031708E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back</w:t>
      </w:r>
      <w:r w:rsidRPr="003170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31708E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office</w:t>
      </w:r>
      <w:r w:rsidRPr="003170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– внутренние отделы отеля, не контактирующие напрямую с гостями</w:t>
      </w:r>
      <w:r w:rsidR="001145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14:paraId="6FF83343" w14:textId="57EF24B7" w:rsidR="00362B70" w:rsidRPr="0031708E" w:rsidRDefault="00362B70" w:rsidP="004B34C2">
      <w:pPr>
        <w:pStyle w:val="aff1"/>
        <w:numPr>
          <w:ilvl w:val="0"/>
          <w:numId w:val="3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1708E">
        <w:rPr>
          <w:rFonts w:ascii="Times New Roman" w:hAnsi="Times New Roman"/>
          <w:bCs/>
          <w:color w:val="000000"/>
          <w:sz w:val="28"/>
          <w:szCs w:val="28"/>
        </w:rPr>
        <w:t xml:space="preserve">АСУ (автоматическая система управления) - </w:t>
      </w:r>
      <w:r w:rsidRPr="0031708E">
        <w:rPr>
          <w:rFonts w:ascii="Times New Roman" w:hAnsi="Times New Roman"/>
          <w:color w:val="000000"/>
          <w:sz w:val="28"/>
          <w:szCs w:val="28"/>
        </w:rPr>
        <w:t>система, использующаяся для управления отелем. При помощи данной системы владелец и</w:t>
      </w:r>
      <w:r w:rsidR="00EF4AAE" w:rsidRPr="0031708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1708E">
        <w:rPr>
          <w:rFonts w:ascii="Times New Roman" w:hAnsi="Times New Roman"/>
          <w:color w:val="000000"/>
          <w:sz w:val="28"/>
          <w:szCs w:val="28"/>
        </w:rPr>
        <w:t>его подчиненные могут оперативно управлять номерным фондом, осуществлять бронирование, а</w:t>
      </w:r>
      <w:r w:rsidR="00EF4AAE" w:rsidRPr="0031708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1708E">
        <w:rPr>
          <w:rFonts w:ascii="Times New Roman" w:hAnsi="Times New Roman"/>
          <w:color w:val="000000"/>
          <w:sz w:val="28"/>
          <w:szCs w:val="28"/>
        </w:rPr>
        <w:t>также контролировать загрузку</w:t>
      </w:r>
      <w:r w:rsidR="001145EC">
        <w:rPr>
          <w:rFonts w:ascii="Times New Roman" w:hAnsi="Times New Roman"/>
          <w:color w:val="000000"/>
          <w:sz w:val="28"/>
          <w:szCs w:val="28"/>
        </w:rPr>
        <w:t>;</w:t>
      </w:r>
    </w:p>
    <w:p w14:paraId="1FD37898" w14:textId="67CC0994" w:rsidR="00362B70" w:rsidRPr="0031708E" w:rsidRDefault="00362B70" w:rsidP="004B34C2">
      <w:pPr>
        <w:pStyle w:val="aff1"/>
        <w:numPr>
          <w:ilvl w:val="0"/>
          <w:numId w:val="3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31708E">
        <w:rPr>
          <w:rFonts w:ascii="Times New Roman" w:hAnsi="Times New Roman"/>
          <w:bCs/>
          <w:color w:val="000000"/>
          <w:sz w:val="28"/>
          <w:szCs w:val="28"/>
        </w:rPr>
        <w:t>Апсейл</w:t>
      </w:r>
      <w:proofErr w:type="spellEnd"/>
      <w:r w:rsidRPr="0031708E">
        <w:rPr>
          <w:rFonts w:ascii="Times New Roman" w:hAnsi="Times New Roman"/>
          <w:bCs/>
          <w:color w:val="000000"/>
          <w:sz w:val="28"/>
          <w:szCs w:val="28"/>
        </w:rPr>
        <w:t xml:space="preserve"> (</w:t>
      </w:r>
      <w:r w:rsidRPr="0031708E">
        <w:rPr>
          <w:rFonts w:ascii="Times New Roman" w:hAnsi="Times New Roman"/>
          <w:bCs/>
          <w:color w:val="000000"/>
          <w:sz w:val="28"/>
          <w:szCs w:val="28"/>
          <w:lang w:val="en-US"/>
        </w:rPr>
        <w:t>u</w:t>
      </w:r>
      <w:r w:rsidRPr="0031708E">
        <w:rPr>
          <w:rFonts w:ascii="Times New Roman" w:hAnsi="Times New Roman"/>
          <w:bCs/>
          <w:color w:val="000000"/>
          <w:sz w:val="28"/>
          <w:szCs w:val="28"/>
        </w:rPr>
        <w:t>p-</w:t>
      </w:r>
      <w:proofErr w:type="spellStart"/>
      <w:r w:rsidRPr="0031708E">
        <w:rPr>
          <w:rFonts w:ascii="Times New Roman" w:hAnsi="Times New Roman"/>
          <w:bCs/>
          <w:color w:val="000000"/>
          <w:sz w:val="28"/>
          <w:szCs w:val="28"/>
        </w:rPr>
        <w:t>sale</w:t>
      </w:r>
      <w:proofErr w:type="spellEnd"/>
      <w:r w:rsidRPr="0031708E">
        <w:rPr>
          <w:rFonts w:ascii="Times New Roman" w:hAnsi="Times New Roman"/>
          <w:bCs/>
          <w:color w:val="000000"/>
          <w:sz w:val="28"/>
          <w:szCs w:val="28"/>
        </w:rPr>
        <w:t>) -</w:t>
      </w:r>
      <w:r w:rsidRPr="0031708E">
        <w:rPr>
          <w:rFonts w:ascii="Times New Roman" w:hAnsi="Times New Roman"/>
          <w:color w:val="000000"/>
          <w:sz w:val="28"/>
          <w:szCs w:val="28"/>
        </w:rPr>
        <w:t xml:space="preserve"> повышение продаж. Основная цель </w:t>
      </w:r>
      <w:proofErr w:type="spellStart"/>
      <w:r w:rsidRPr="0031708E">
        <w:rPr>
          <w:rFonts w:ascii="Times New Roman" w:hAnsi="Times New Roman"/>
          <w:color w:val="000000"/>
          <w:sz w:val="28"/>
          <w:szCs w:val="28"/>
        </w:rPr>
        <w:t>апсейла</w:t>
      </w:r>
      <w:proofErr w:type="spellEnd"/>
      <w:r w:rsidRPr="0031708E">
        <w:rPr>
          <w:rFonts w:ascii="Times New Roman" w:hAnsi="Times New Roman"/>
          <w:color w:val="000000"/>
          <w:sz w:val="28"/>
          <w:szCs w:val="28"/>
        </w:rPr>
        <w:t xml:space="preserve"> — увеличить сумму покупки, увеличить оборот. Одна из наиболее простых и в то же время эффективных техник увеличения продаж</w:t>
      </w:r>
      <w:r w:rsidR="001145EC">
        <w:rPr>
          <w:rFonts w:ascii="Times New Roman" w:hAnsi="Times New Roman"/>
          <w:color w:val="000000"/>
          <w:sz w:val="28"/>
          <w:szCs w:val="28"/>
        </w:rPr>
        <w:t>;</w:t>
      </w:r>
    </w:p>
    <w:p w14:paraId="0EC61E63" w14:textId="0726754A" w:rsidR="00362B70" w:rsidRPr="0031708E" w:rsidRDefault="00362B70" w:rsidP="004B34C2">
      <w:pPr>
        <w:pStyle w:val="aff1"/>
        <w:numPr>
          <w:ilvl w:val="0"/>
          <w:numId w:val="3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1708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Кросс-сейл (</w:t>
      </w:r>
      <w:proofErr w:type="spellStart"/>
      <w:r w:rsidRPr="0031708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сross</w:t>
      </w:r>
      <w:proofErr w:type="spellEnd"/>
      <w:r w:rsidRPr="0031708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31708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sale</w:t>
      </w:r>
      <w:proofErr w:type="spellEnd"/>
      <w:r w:rsidRPr="0031708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) - </w:t>
      </w:r>
      <w:r w:rsidRPr="003170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перекрестные продажи. Это техника продаж гостю дополнительных, сопутствующих или взаимосвязанных услуг других структурных подразделений отеля</w:t>
      </w:r>
      <w:r w:rsidR="001145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14:paraId="61887429" w14:textId="469BA21D" w:rsidR="00362B70" w:rsidRPr="0031708E" w:rsidRDefault="00362B70" w:rsidP="004B34C2">
      <w:pPr>
        <w:pStyle w:val="aff1"/>
        <w:numPr>
          <w:ilvl w:val="0"/>
          <w:numId w:val="3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1708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Расчетный час</w:t>
      </w:r>
      <w:r w:rsidRPr="003170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Время, установленное отелем для заезда и выезда гостя</w:t>
      </w:r>
      <w:r w:rsidR="001145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14:paraId="4ADD2B93" w14:textId="308D27D4" w:rsidR="00362B70" w:rsidRPr="0031708E" w:rsidRDefault="00362B70" w:rsidP="004B34C2">
      <w:pPr>
        <w:pStyle w:val="aff1"/>
        <w:numPr>
          <w:ilvl w:val="0"/>
          <w:numId w:val="3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31708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СПиР</w:t>
      </w:r>
      <w:proofErr w:type="spellEnd"/>
      <w:r w:rsidRPr="0031708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- с</w:t>
      </w:r>
      <w:r w:rsidRPr="003170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лужба приема и размещения отеля. Может иметь в</w:t>
      </w:r>
      <w:r w:rsidR="00EF4AAE" w:rsidRPr="003170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170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своем составе службы: консьерж (Bell Desk), бронирование, ресепшн, телефонные операторы, бизнес-центр и</w:t>
      </w:r>
      <w:r w:rsidR="00EF4AAE" w:rsidRPr="003170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70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Guest</w:t>
      </w:r>
      <w:proofErr w:type="spellEnd"/>
      <w:r w:rsidRPr="003170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70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Relation</w:t>
      </w:r>
      <w:proofErr w:type="spellEnd"/>
      <w:r w:rsidR="001145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14:paraId="21DD88B6" w14:textId="039314FB" w:rsidR="00362B70" w:rsidRPr="0031708E" w:rsidRDefault="00362B70" w:rsidP="004B34C2">
      <w:pPr>
        <w:pStyle w:val="aff1"/>
        <w:numPr>
          <w:ilvl w:val="0"/>
          <w:numId w:val="3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31708E">
        <w:rPr>
          <w:rStyle w:val="aff8"/>
          <w:rFonts w:ascii="Times New Roman" w:hAnsi="Times New Roman"/>
          <w:bCs/>
          <w:i w:val="0"/>
          <w:sz w:val="28"/>
          <w:szCs w:val="28"/>
          <w:shd w:val="clear" w:color="auto" w:fill="FFFFFF"/>
        </w:rPr>
        <w:t>Guest</w:t>
      </w:r>
      <w:proofErr w:type="spellEnd"/>
      <w:r w:rsidRPr="0031708E">
        <w:rPr>
          <w:rStyle w:val="aff8"/>
          <w:rFonts w:ascii="Times New Roman" w:hAnsi="Times New Roman"/>
          <w:bCs/>
          <w:i w:val="0"/>
          <w:sz w:val="28"/>
          <w:szCs w:val="28"/>
          <w:shd w:val="clear" w:color="auto" w:fill="FFFFFF"/>
        </w:rPr>
        <w:t xml:space="preserve"> </w:t>
      </w:r>
      <w:proofErr w:type="spellStart"/>
      <w:r w:rsidRPr="0031708E">
        <w:rPr>
          <w:rStyle w:val="aff8"/>
          <w:rFonts w:ascii="Times New Roman" w:hAnsi="Times New Roman"/>
          <w:bCs/>
          <w:i w:val="0"/>
          <w:sz w:val="28"/>
          <w:szCs w:val="28"/>
          <w:shd w:val="clear" w:color="auto" w:fill="FFFFFF"/>
        </w:rPr>
        <w:t>Relation</w:t>
      </w:r>
      <w:proofErr w:type="spellEnd"/>
      <w:r w:rsidR="00EF4AAE" w:rsidRPr="0031708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1708E">
        <w:rPr>
          <w:rFonts w:ascii="Times New Roman" w:hAnsi="Times New Roman"/>
          <w:sz w:val="28"/>
          <w:szCs w:val="28"/>
          <w:shd w:val="clear" w:color="auto" w:fill="FFFFFF"/>
        </w:rPr>
        <w:t>– отдел, специализирующийся на персонализированном сервисе</w:t>
      </w:r>
      <w:r w:rsidR="001145EC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4AD26D95" w14:textId="4571DEB8" w:rsidR="00362B70" w:rsidRPr="0031708E" w:rsidRDefault="00362B70" w:rsidP="004B34C2">
      <w:pPr>
        <w:pStyle w:val="aff1"/>
        <w:numPr>
          <w:ilvl w:val="0"/>
          <w:numId w:val="3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708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Гарантированное бронирование - </w:t>
      </w:r>
      <w:r w:rsidRPr="003170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вид бронирования, при котором отель ожидает потребителя до</w:t>
      </w:r>
      <w:r w:rsidR="00EF4AAE" w:rsidRPr="003170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170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расчетного часа дня, следующего з</w:t>
      </w:r>
      <w:r w:rsidR="00EF4AAE" w:rsidRPr="003170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</w:t>
      </w:r>
      <w:r w:rsidRPr="003170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днем запланированного заезда. В</w:t>
      </w:r>
      <w:r w:rsidR="00EF4AAE" w:rsidRPr="003170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170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случае несвоевременного отказа </w:t>
      </w:r>
      <w:r w:rsidRPr="0031708E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EF4AAE" w:rsidRPr="003170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708E">
        <w:rPr>
          <w:rFonts w:ascii="Times New Roman" w:eastAsia="Times New Roman" w:hAnsi="Times New Roman"/>
          <w:sz w:val="28"/>
          <w:szCs w:val="28"/>
          <w:lang w:eastAsia="ru-RU"/>
        </w:rPr>
        <w:t xml:space="preserve">бронирования, опоздания или </w:t>
      </w:r>
      <w:r w:rsidR="00EF4AAE" w:rsidRPr="0031708E">
        <w:rPr>
          <w:rFonts w:ascii="Times New Roman" w:eastAsia="Times New Roman" w:hAnsi="Times New Roman"/>
          <w:sz w:val="28"/>
          <w:szCs w:val="28"/>
          <w:lang w:eastAsia="ru-RU"/>
        </w:rPr>
        <w:t>не заезда</w:t>
      </w:r>
      <w:r w:rsidRPr="0031708E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гостя, с</w:t>
      </w:r>
      <w:r w:rsidR="00EF4AAE" w:rsidRPr="003170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708E">
        <w:rPr>
          <w:rFonts w:ascii="Times New Roman" w:eastAsia="Times New Roman" w:hAnsi="Times New Roman"/>
          <w:sz w:val="28"/>
          <w:szCs w:val="28"/>
          <w:lang w:eastAsia="ru-RU"/>
        </w:rPr>
        <w:t>него взимается плата за</w:t>
      </w:r>
      <w:r w:rsidR="00EF4AAE" w:rsidRPr="003170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708E">
        <w:rPr>
          <w:rFonts w:ascii="Times New Roman" w:eastAsia="Times New Roman" w:hAnsi="Times New Roman"/>
          <w:sz w:val="28"/>
          <w:szCs w:val="28"/>
          <w:lang w:eastAsia="ru-RU"/>
        </w:rPr>
        <w:t>простой номера, но</w:t>
      </w:r>
      <w:r w:rsidR="00EF4AAE" w:rsidRPr="003170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708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не</w:t>
      </w:r>
      <w:r w:rsidR="00EF4AAE" w:rsidRPr="003170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708E">
        <w:rPr>
          <w:rFonts w:ascii="Times New Roman" w:eastAsia="Times New Roman" w:hAnsi="Times New Roman"/>
          <w:sz w:val="28"/>
          <w:szCs w:val="28"/>
          <w:lang w:eastAsia="ru-RU"/>
        </w:rPr>
        <w:t>более чем за</w:t>
      </w:r>
      <w:r w:rsidR="00EF4AAE" w:rsidRPr="003170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708E">
        <w:rPr>
          <w:rFonts w:ascii="Times New Roman" w:eastAsia="Times New Roman" w:hAnsi="Times New Roman"/>
          <w:sz w:val="28"/>
          <w:szCs w:val="28"/>
          <w:lang w:eastAsia="ru-RU"/>
        </w:rPr>
        <w:t>сутки. При опоздании более чем на</w:t>
      </w:r>
      <w:r w:rsidR="00EF4AAE" w:rsidRPr="003170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708E">
        <w:rPr>
          <w:rFonts w:ascii="Times New Roman" w:eastAsia="Times New Roman" w:hAnsi="Times New Roman"/>
          <w:sz w:val="28"/>
          <w:szCs w:val="28"/>
          <w:lang w:eastAsia="ru-RU"/>
        </w:rPr>
        <w:t>сутки гарантированное бронирование аннулируется</w:t>
      </w:r>
      <w:r w:rsidR="001145E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5C2C134" w14:textId="34703B20" w:rsidR="00362B70" w:rsidRPr="0031708E" w:rsidRDefault="00362B70" w:rsidP="004B34C2">
      <w:pPr>
        <w:pStyle w:val="aff1"/>
        <w:numPr>
          <w:ilvl w:val="0"/>
          <w:numId w:val="3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708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Негарантированное бронирование - </w:t>
      </w:r>
      <w:r w:rsidRPr="0031708E">
        <w:rPr>
          <w:rFonts w:ascii="Times New Roman" w:eastAsia="Times New Roman" w:hAnsi="Times New Roman"/>
          <w:sz w:val="28"/>
          <w:szCs w:val="28"/>
          <w:lang w:eastAsia="ru-RU"/>
        </w:rPr>
        <w:t>вид бронирования, при котором отель ожидает гостя до определенного часа, установленного отелем, в день заезда, после чего бронирование аннулируется</w:t>
      </w:r>
      <w:r w:rsidR="001145E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B7A93BA" w14:textId="179C99FB" w:rsidR="00362B70" w:rsidRPr="0031708E" w:rsidRDefault="00362B70" w:rsidP="004B34C2">
      <w:pPr>
        <w:pStyle w:val="aff1"/>
        <w:numPr>
          <w:ilvl w:val="0"/>
          <w:numId w:val="3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31708E">
        <w:rPr>
          <w:rFonts w:ascii="Times New Roman" w:hAnsi="Times New Roman"/>
          <w:sz w:val="28"/>
          <w:szCs w:val="28"/>
          <w:shd w:val="clear" w:color="auto" w:fill="FFFFFF"/>
        </w:rPr>
        <w:t>Walk-in</w:t>
      </w:r>
      <w:proofErr w:type="spellEnd"/>
      <w:r w:rsidRPr="0031708E">
        <w:rPr>
          <w:rFonts w:ascii="Times New Roman" w:hAnsi="Times New Roman"/>
          <w:sz w:val="28"/>
          <w:szCs w:val="28"/>
          <w:shd w:val="clear" w:color="auto" w:fill="FFFFFF"/>
        </w:rPr>
        <w:t xml:space="preserve"> -</w:t>
      </w:r>
      <w:r w:rsidR="00EF4AAE" w:rsidRPr="0031708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1708E">
        <w:rPr>
          <w:rFonts w:ascii="Times New Roman" w:hAnsi="Times New Roman"/>
          <w:bCs/>
          <w:sz w:val="28"/>
          <w:szCs w:val="28"/>
          <w:shd w:val="clear" w:color="auto" w:fill="FFFFFF"/>
        </w:rPr>
        <w:t>гость, прибывший в отель без предварительного бронирования, и размещающийся сразу по прибытию</w:t>
      </w:r>
      <w:r w:rsidR="001145EC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48820403" w14:textId="07AEE4A5" w:rsidR="00362B70" w:rsidRPr="0031708E" w:rsidRDefault="00362B70" w:rsidP="004B34C2">
      <w:pPr>
        <w:pStyle w:val="aff1"/>
        <w:numPr>
          <w:ilvl w:val="0"/>
          <w:numId w:val="3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708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Счет - </w:t>
      </w:r>
      <w:r w:rsidRPr="0031708E">
        <w:rPr>
          <w:rFonts w:ascii="Times New Roman" w:eastAsia="Times New Roman" w:hAnsi="Times New Roman"/>
          <w:sz w:val="28"/>
          <w:szCs w:val="28"/>
          <w:lang w:eastAsia="ru-RU"/>
        </w:rPr>
        <w:t>Документ, предоставляемый отелем гостю и</w:t>
      </w:r>
      <w:r w:rsidR="00014C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708E">
        <w:rPr>
          <w:rFonts w:ascii="Times New Roman" w:eastAsia="Times New Roman" w:hAnsi="Times New Roman"/>
          <w:sz w:val="28"/>
          <w:szCs w:val="28"/>
          <w:lang w:eastAsia="ru-RU"/>
        </w:rPr>
        <w:t>содержащий перечень товаров и</w:t>
      </w:r>
      <w:r w:rsidR="00EF4AAE" w:rsidRPr="003170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708E">
        <w:rPr>
          <w:rFonts w:ascii="Times New Roman" w:eastAsia="Times New Roman" w:hAnsi="Times New Roman"/>
          <w:sz w:val="28"/>
          <w:szCs w:val="28"/>
          <w:lang w:eastAsia="ru-RU"/>
        </w:rPr>
        <w:t>услуг, их</w:t>
      </w:r>
      <w:r w:rsidR="00EF4AAE" w:rsidRPr="003170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708E">
        <w:rPr>
          <w:rFonts w:ascii="Times New Roman" w:eastAsia="Times New Roman" w:hAnsi="Times New Roman"/>
          <w:sz w:val="28"/>
          <w:szCs w:val="28"/>
          <w:lang w:eastAsia="ru-RU"/>
        </w:rPr>
        <w:t>количество и</w:t>
      </w:r>
      <w:r w:rsidR="00EF4AAE" w:rsidRPr="003170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708E">
        <w:rPr>
          <w:rFonts w:ascii="Times New Roman" w:eastAsia="Times New Roman" w:hAnsi="Times New Roman"/>
          <w:sz w:val="28"/>
          <w:szCs w:val="28"/>
          <w:lang w:eastAsia="ru-RU"/>
        </w:rPr>
        <w:t>цену</w:t>
      </w:r>
      <w:r w:rsidR="001145E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EE0BED5" w14:textId="4405B428" w:rsidR="00362B70" w:rsidRPr="0031708E" w:rsidRDefault="00362B70" w:rsidP="004B34C2">
      <w:pPr>
        <w:pStyle w:val="aff1"/>
        <w:numPr>
          <w:ilvl w:val="0"/>
          <w:numId w:val="3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708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Информационный счет - </w:t>
      </w:r>
      <w:r w:rsidRPr="0031708E">
        <w:rPr>
          <w:rFonts w:ascii="Times New Roman" w:eastAsia="Times New Roman" w:hAnsi="Times New Roman"/>
          <w:sz w:val="28"/>
          <w:szCs w:val="28"/>
          <w:lang w:eastAsia="ru-RU"/>
        </w:rPr>
        <w:t>счет, предоставляемый гостю для проверки корректности начислений до</w:t>
      </w:r>
      <w:r w:rsidR="00EF4AAE" w:rsidRPr="003170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708E">
        <w:rPr>
          <w:rFonts w:ascii="Times New Roman" w:eastAsia="Times New Roman" w:hAnsi="Times New Roman"/>
          <w:sz w:val="28"/>
          <w:szCs w:val="28"/>
          <w:lang w:eastAsia="ru-RU"/>
        </w:rPr>
        <w:t>проведения оплаты</w:t>
      </w:r>
      <w:r w:rsidR="001145E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4F05BFC1" w14:textId="0A8B8E11" w:rsidR="00362B70" w:rsidRPr="0031708E" w:rsidRDefault="00362B70" w:rsidP="004B34C2">
      <w:pPr>
        <w:pStyle w:val="aff1"/>
        <w:numPr>
          <w:ilvl w:val="0"/>
          <w:numId w:val="3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708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Фискальный чек - </w:t>
      </w:r>
      <w:r w:rsidRPr="0031708E">
        <w:rPr>
          <w:rFonts w:ascii="Times New Roman" w:eastAsia="Times New Roman" w:hAnsi="Times New Roman"/>
          <w:sz w:val="28"/>
          <w:szCs w:val="28"/>
          <w:lang w:eastAsia="ru-RU"/>
        </w:rPr>
        <w:t>чек, который продавец формирует на</w:t>
      </w:r>
      <w:r w:rsidR="00EF4AAE" w:rsidRPr="003170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708E">
        <w:rPr>
          <w:rFonts w:ascii="Times New Roman" w:eastAsia="Times New Roman" w:hAnsi="Times New Roman"/>
          <w:sz w:val="28"/>
          <w:szCs w:val="28"/>
          <w:lang w:eastAsia="ru-RU"/>
        </w:rPr>
        <w:t>онлайн-кассе для передачи покупателю или клиенту. 54-ФЗ обязывает продавцов выдавать покупателям и</w:t>
      </w:r>
      <w:r w:rsidR="00EF4AAE" w:rsidRPr="003170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708E">
        <w:rPr>
          <w:rFonts w:ascii="Times New Roman" w:eastAsia="Times New Roman" w:hAnsi="Times New Roman"/>
          <w:sz w:val="28"/>
          <w:szCs w:val="28"/>
          <w:lang w:eastAsia="ru-RU"/>
        </w:rPr>
        <w:t>клиентам фискальные чеки</w:t>
      </w:r>
      <w:r w:rsidR="001145E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A9A28CE" w14:textId="76F61C5E" w:rsidR="00362B70" w:rsidRPr="0031708E" w:rsidRDefault="00362B70" w:rsidP="004B34C2">
      <w:pPr>
        <w:pStyle w:val="aff1"/>
        <w:numPr>
          <w:ilvl w:val="0"/>
          <w:numId w:val="3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1708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Слип-чек с электронного терминала - </w:t>
      </w:r>
      <w:r w:rsidRPr="0031708E">
        <w:rPr>
          <w:rFonts w:ascii="Times New Roman" w:eastAsia="Times New Roman" w:hAnsi="Times New Roman"/>
          <w:sz w:val="28"/>
          <w:szCs w:val="28"/>
          <w:lang w:eastAsia="ru-RU"/>
        </w:rPr>
        <w:t>выдается гостям, которые в</w:t>
      </w:r>
      <w:r w:rsidR="00EF4AAE" w:rsidRPr="003170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708E">
        <w:rPr>
          <w:rFonts w:ascii="Times New Roman" w:eastAsia="Times New Roman" w:hAnsi="Times New Roman"/>
          <w:sz w:val="28"/>
          <w:szCs w:val="28"/>
          <w:lang w:eastAsia="ru-RU"/>
        </w:rPr>
        <w:t>качестве средства оплаты используют банковские карты. Этот платежный документ оформляет электронный терминал</w:t>
      </w:r>
      <w:r w:rsidR="001145E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71C2A91" w14:textId="76B00D5A" w:rsidR="00362B70" w:rsidRPr="0031708E" w:rsidRDefault="00362B70" w:rsidP="004B34C2">
      <w:pPr>
        <w:pStyle w:val="aff1"/>
        <w:numPr>
          <w:ilvl w:val="0"/>
          <w:numId w:val="3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708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Регистрационная форма - </w:t>
      </w:r>
      <w:r w:rsidRPr="0031708E">
        <w:rPr>
          <w:rFonts w:ascii="Times New Roman" w:eastAsia="Times New Roman" w:hAnsi="Times New Roman"/>
          <w:sz w:val="28"/>
          <w:szCs w:val="28"/>
          <w:lang w:eastAsia="ru-RU"/>
        </w:rPr>
        <w:t>Договор между гостем и</w:t>
      </w:r>
      <w:r w:rsidR="00EF4AAE" w:rsidRPr="003170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708E">
        <w:rPr>
          <w:rFonts w:ascii="Times New Roman" w:eastAsia="Times New Roman" w:hAnsi="Times New Roman"/>
          <w:sz w:val="28"/>
          <w:szCs w:val="28"/>
          <w:lang w:eastAsia="ru-RU"/>
        </w:rPr>
        <w:t>отелем, подтверждающий вид размещения, продолжительность проживания и</w:t>
      </w:r>
      <w:r w:rsidR="00EF4AAE" w:rsidRPr="003170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708E">
        <w:rPr>
          <w:rFonts w:ascii="Times New Roman" w:eastAsia="Times New Roman" w:hAnsi="Times New Roman"/>
          <w:sz w:val="28"/>
          <w:szCs w:val="28"/>
          <w:lang w:eastAsia="ru-RU"/>
        </w:rPr>
        <w:t>стоимость номера</w:t>
      </w:r>
      <w:r w:rsidR="001145E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E9A04AD" w14:textId="407C598B" w:rsidR="00362B70" w:rsidRPr="0031708E" w:rsidRDefault="00362B70" w:rsidP="004B34C2">
      <w:pPr>
        <w:pStyle w:val="aff1"/>
        <w:numPr>
          <w:ilvl w:val="0"/>
          <w:numId w:val="3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1708E">
        <w:rPr>
          <w:rFonts w:ascii="Times New Roman" w:eastAsia="Times New Roman" w:hAnsi="Times New Roman"/>
          <w:sz w:val="28"/>
          <w:szCs w:val="28"/>
          <w:lang w:eastAsia="ru-RU"/>
        </w:rPr>
        <w:t xml:space="preserve">ФКП - </w:t>
      </w:r>
      <w:r w:rsidRPr="0031708E">
        <w:rPr>
          <w:rFonts w:ascii="Times New Roman" w:hAnsi="Times New Roman"/>
          <w:sz w:val="28"/>
          <w:szCs w:val="28"/>
        </w:rPr>
        <w:t>финансово-кредитная политика</w:t>
      </w:r>
      <w:r w:rsidR="001145EC">
        <w:rPr>
          <w:rFonts w:ascii="Times New Roman" w:hAnsi="Times New Roman"/>
          <w:sz w:val="28"/>
          <w:szCs w:val="28"/>
        </w:rPr>
        <w:t>;</w:t>
      </w:r>
    </w:p>
    <w:p w14:paraId="45B20809" w14:textId="77777777" w:rsidR="00362B70" w:rsidRPr="0031708E" w:rsidRDefault="00362B70" w:rsidP="004B34C2">
      <w:pPr>
        <w:pStyle w:val="aff1"/>
        <w:numPr>
          <w:ilvl w:val="0"/>
          <w:numId w:val="3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1708E">
        <w:rPr>
          <w:rFonts w:ascii="Times New Roman" w:hAnsi="Times New Roman"/>
          <w:sz w:val="28"/>
          <w:szCs w:val="28"/>
          <w:lang w:val="en-US"/>
        </w:rPr>
        <w:t>BB</w:t>
      </w:r>
      <w:r w:rsidRPr="0031708E">
        <w:rPr>
          <w:rFonts w:ascii="Times New Roman" w:hAnsi="Times New Roman"/>
          <w:sz w:val="28"/>
          <w:szCs w:val="28"/>
        </w:rPr>
        <w:t xml:space="preserve"> (</w:t>
      </w:r>
      <w:r w:rsidRPr="0031708E">
        <w:rPr>
          <w:rFonts w:ascii="Times New Roman" w:hAnsi="Times New Roman"/>
          <w:sz w:val="28"/>
          <w:szCs w:val="28"/>
          <w:lang w:val="en-US"/>
        </w:rPr>
        <w:t>Bed</w:t>
      </w:r>
      <w:r w:rsidRPr="0031708E">
        <w:rPr>
          <w:rFonts w:ascii="Times New Roman" w:hAnsi="Times New Roman"/>
          <w:sz w:val="28"/>
          <w:szCs w:val="28"/>
        </w:rPr>
        <w:t xml:space="preserve"> &amp; </w:t>
      </w:r>
      <w:r w:rsidRPr="0031708E">
        <w:rPr>
          <w:rFonts w:ascii="Times New Roman" w:hAnsi="Times New Roman"/>
          <w:sz w:val="28"/>
          <w:szCs w:val="28"/>
          <w:lang w:val="en-US"/>
        </w:rPr>
        <w:t>Breakfast</w:t>
      </w:r>
      <w:r w:rsidRPr="0031708E">
        <w:rPr>
          <w:rFonts w:ascii="Times New Roman" w:hAnsi="Times New Roman"/>
          <w:sz w:val="28"/>
          <w:szCs w:val="28"/>
        </w:rPr>
        <w:t>) – тип питания, включающий только завтрак.</w:t>
      </w:r>
    </w:p>
    <w:p w14:paraId="59EB1B08" w14:textId="4D416340" w:rsidR="00362B70" w:rsidRPr="0031708E" w:rsidRDefault="00362B70" w:rsidP="004B34C2">
      <w:pPr>
        <w:pStyle w:val="aff1"/>
        <w:numPr>
          <w:ilvl w:val="0"/>
          <w:numId w:val="3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1708E">
        <w:rPr>
          <w:rFonts w:ascii="Times New Roman" w:hAnsi="Times New Roman"/>
          <w:sz w:val="28"/>
          <w:szCs w:val="28"/>
          <w:lang w:val="en-US"/>
        </w:rPr>
        <w:t>HB</w:t>
      </w:r>
      <w:r w:rsidRPr="0031708E">
        <w:rPr>
          <w:rFonts w:ascii="Times New Roman" w:hAnsi="Times New Roman"/>
          <w:sz w:val="28"/>
          <w:szCs w:val="28"/>
        </w:rPr>
        <w:t xml:space="preserve"> (</w:t>
      </w:r>
      <w:r w:rsidRPr="0031708E">
        <w:rPr>
          <w:rFonts w:ascii="Times New Roman" w:hAnsi="Times New Roman"/>
          <w:sz w:val="28"/>
          <w:szCs w:val="28"/>
          <w:lang w:val="en-US"/>
        </w:rPr>
        <w:t>half</w:t>
      </w:r>
      <w:r w:rsidRPr="0031708E">
        <w:rPr>
          <w:rFonts w:ascii="Times New Roman" w:hAnsi="Times New Roman"/>
          <w:sz w:val="28"/>
          <w:szCs w:val="28"/>
        </w:rPr>
        <w:t>-</w:t>
      </w:r>
      <w:r w:rsidRPr="0031708E">
        <w:rPr>
          <w:rFonts w:ascii="Times New Roman" w:hAnsi="Times New Roman"/>
          <w:sz w:val="28"/>
          <w:szCs w:val="28"/>
          <w:lang w:val="en-US"/>
        </w:rPr>
        <w:t>board</w:t>
      </w:r>
      <w:r w:rsidRPr="0031708E">
        <w:rPr>
          <w:rFonts w:ascii="Times New Roman" w:hAnsi="Times New Roman"/>
          <w:sz w:val="28"/>
          <w:szCs w:val="28"/>
        </w:rPr>
        <w:t>) – полупансион - тип питания, включающий завтрак и обед или завтрак и ужин</w:t>
      </w:r>
      <w:r w:rsidR="001145EC">
        <w:rPr>
          <w:rFonts w:ascii="Times New Roman" w:hAnsi="Times New Roman"/>
          <w:sz w:val="28"/>
          <w:szCs w:val="28"/>
        </w:rPr>
        <w:t>;</w:t>
      </w:r>
    </w:p>
    <w:p w14:paraId="2B78F2FA" w14:textId="138A068F" w:rsidR="00362B70" w:rsidRPr="0031708E" w:rsidRDefault="00362B70" w:rsidP="004B34C2">
      <w:pPr>
        <w:pStyle w:val="aff1"/>
        <w:numPr>
          <w:ilvl w:val="0"/>
          <w:numId w:val="3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1708E">
        <w:rPr>
          <w:rFonts w:ascii="Times New Roman" w:hAnsi="Times New Roman"/>
          <w:sz w:val="28"/>
          <w:szCs w:val="28"/>
          <w:lang w:val="en-US"/>
        </w:rPr>
        <w:t>FB</w:t>
      </w:r>
      <w:r w:rsidRPr="0031708E">
        <w:rPr>
          <w:rFonts w:ascii="Times New Roman" w:hAnsi="Times New Roman"/>
          <w:sz w:val="28"/>
          <w:szCs w:val="28"/>
        </w:rPr>
        <w:t xml:space="preserve"> (</w:t>
      </w:r>
      <w:r w:rsidRPr="0031708E">
        <w:rPr>
          <w:rFonts w:ascii="Times New Roman" w:hAnsi="Times New Roman"/>
          <w:sz w:val="28"/>
          <w:szCs w:val="28"/>
          <w:lang w:val="en-US"/>
        </w:rPr>
        <w:t>full</w:t>
      </w:r>
      <w:r w:rsidRPr="0031708E">
        <w:rPr>
          <w:rFonts w:ascii="Times New Roman" w:hAnsi="Times New Roman"/>
          <w:sz w:val="28"/>
          <w:szCs w:val="28"/>
        </w:rPr>
        <w:t>-</w:t>
      </w:r>
      <w:r w:rsidRPr="0031708E">
        <w:rPr>
          <w:rFonts w:ascii="Times New Roman" w:hAnsi="Times New Roman"/>
          <w:sz w:val="28"/>
          <w:szCs w:val="28"/>
          <w:lang w:val="en-US"/>
        </w:rPr>
        <w:t>board</w:t>
      </w:r>
      <w:r w:rsidRPr="0031708E">
        <w:rPr>
          <w:rFonts w:ascii="Times New Roman" w:hAnsi="Times New Roman"/>
          <w:sz w:val="28"/>
          <w:szCs w:val="28"/>
        </w:rPr>
        <w:t>) – полный пансион - тип питания, включающий завтрак обед и ужин</w:t>
      </w:r>
      <w:r w:rsidR="001145EC">
        <w:rPr>
          <w:rFonts w:ascii="Times New Roman" w:hAnsi="Times New Roman"/>
          <w:sz w:val="28"/>
          <w:szCs w:val="28"/>
        </w:rPr>
        <w:t>;</w:t>
      </w:r>
    </w:p>
    <w:p w14:paraId="5A0E17F7" w14:textId="414C8237" w:rsidR="00362B70" w:rsidRPr="0031708E" w:rsidRDefault="00362B70" w:rsidP="004B34C2">
      <w:pPr>
        <w:pStyle w:val="aff1"/>
        <w:numPr>
          <w:ilvl w:val="0"/>
          <w:numId w:val="3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708E">
        <w:rPr>
          <w:rFonts w:ascii="Times New Roman" w:eastAsia="Times New Roman" w:hAnsi="Times New Roman"/>
          <w:sz w:val="28"/>
          <w:szCs w:val="28"/>
          <w:lang w:val="en-US" w:eastAsia="ru-RU"/>
        </w:rPr>
        <w:t>KPI</w:t>
      </w:r>
      <w:r w:rsidRPr="0031708E">
        <w:rPr>
          <w:rFonts w:ascii="Times New Roman" w:eastAsia="Times New Roman" w:hAnsi="Times New Roman"/>
          <w:sz w:val="28"/>
          <w:szCs w:val="28"/>
          <w:lang w:eastAsia="ru-RU"/>
        </w:rPr>
        <w:t xml:space="preserve"> – ключевые показатели эффективности деятельности отеля</w:t>
      </w:r>
      <w:r w:rsidR="001145E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9BA52F1" w14:textId="52573671" w:rsidR="00362B70" w:rsidRPr="0031708E" w:rsidRDefault="00362B70" w:rsidP="004B34C2">
      <w:pPr>
        <w:pStyle w:val="aff1"/>
        <w:numPr>
          <w:ilvl w:val="0"/>
          <w:numId w:val="3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708E">
        <w:rPr>
          <w:rFonts w:ascii="Times New Roman" w:eastAsia="Times New Roman" w:hAnsi="Times New Roman"/>
          <w:sz w:val="28"/>
          <w:szCs w:val="28"/>
          <w:lang w:val="en-US" w:eastAsia="ru-RU"/>
        </w:rPr>
        <w:t>Room</w:t>
      </w:r>
      <w:r w:rsidRPr="003170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708E">
        <w:rPr>
          <w:rFonts w:ascii="Times New Roman" w:eastAsia="Times New Roman" w:hAnsi="Times New Roman"/>
          <w:sz w:val="28"/>
          <w:szCs w:val="28"/>
          <w:lang w:val="en-US" w:eastAsia="ru-RU"/>
        </w:rPr>
        <w:t>Revenue</w:t>
      </w:r>
      <w:r w:rsidRPr="0031708E">
        <w:rPr>
          <w:rFonts w:ascii="Times New Roman" w:eastAsia="Times New Roman" w:hAnsi="Times New Roman"/>
          <w:sz w:val="28"/>
          <w:szCs w:val="28"/>
          <w:lang w:eastAsia="ru-RU"/>
        </w:rPr>
        <w:t xml:space="preserve"> — доход от реализации комнат</w:t>
      </w:r>
      <w:r w:rsidR="001145E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C0CDD31" w14:textId="373E2583" w:rsidR="00362B70" w:rsidRPr="0031708E" w:rsidRDefault="00362B70" w:rsidP="004B34C2">
      <w:pPr>
        <w:pStyle w:val="aff1"/>
        <w:numPr>
          <w:ilvl w:val="0"/>
          <w:numId w:val="3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708E">
        <w:rPr>
          <w:rFonts w:ascii="Times New Roman" w:eastAsia="Times New Roman" w:hAnsi="Times New Roman"/>
          <w:sz w:val="28"/>
          <w:szCs w:val="28"/>
          <w:lang w:val="en-US" w:eastAsia="ru-RU"/>
        </w:rPr>
        <w:t>Occupancy</w:t>
      </w:r>
      <w:r w:rsidRPr="0031708E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31708E">
        <w:rPr>
          <w:rFonts w:ascii="Times New Roman" w:eastAsia="Times New Roman" w:hAnsi="Times New Roman"/>
          <w:sz w:val="28"/>
          <w:szCs w:val="28"/>
          <w:lang w:val="en-US" w:eastAsia="ru-RU"/>
        </w:rPr>
        <w:t>OCC</w:t>
      </w:r>
      <w:r w:rsidRPr="0031708E">
        <w:rPr>
          <w:rFonts w:ascii="Times New Roman" w:eastAsia="Times New Roman" w:hAnsi="Times New Roman"/>
          <w:sz w:val="28"/>
          <w:szCs w:val="28"/>
          <w:lang w:eastAsia="ru-RU"/>
        </w:rPr>
        <w:t>) — заполняемость/ загрузка гостиницы</w:t>
      </w:r>
      <w:r w:rsidR="001145E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48E5B06" w14:textId="25CEF80C" w:rsidR="00362B70" w:rsidRPr="0031708E" w:rsidRDefault="00362B70" w:rsidP="004B34C2">
      <w:pPr>
        <w:pStyle w:val="aff1"/>
        <w:numPr>
          <w:ilvl w:val="0"/>
          <w:numId w:val="3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1708E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ARR</w:t>
      </w:r>
      <w:r w:rsidRPr="0031708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r w:rsidRPr="0031708E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ADR</w:t>
      </w:r>
      <w:r w:rsidRPr="0031708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 — средняя стоимость номера за ночь</w:t>
      </w:r>
      <w:r w:rsidR="001145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6446ADD3" w14:textId="1D116554" w:rsidR="00362B70" w:rsidRPr="0031708E" w:rsidRDefault="00362B70" w:rsidP="004B34C2">
      <w:pPr>
        <w:pStyle w:val="aff1"/>
        <w:numPr>
          <w:ilvl w:val="0"/>
          <w:numId w:val="3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3170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RevPAR</w:t>
      </w:r>
      <w:proofErr w:type="spellEnd"/>
      <w:r w:rsidRPr="003170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— средний доход на каждый доступный номер</w:t>
      </w:r>
      <w:r w:rsidR="001145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14:paraId="06875DC9" w14:textId="3A4C2A1E" w:rsidR="00362B70" w:rsidRPr="0031708E" w:rsidRDefault="00362B70" w:rsidP="004B34C2">
      <w:pPr>
        <w:pStyle w:val="aff1"/>
        <w:numPr>
          <w:ilvl w:val="0"/>
          <w:numId w:val="3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1708E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MPI</w:t>
      </w:r>
      <w:r w:rsidRPr="003170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(индекс загрузки) – показатель, характеризующий величину загрузки отеля по отношению к конкурентной группе. Вычисляется как отношение загрузки отеля в % к средней загрузке отелей-конкурентов в %</w:t>
      </w:r>
      <w:r w:rsidR="001145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14:paraId="12258B3D" w14:textId="595261F8" w:rsidR="00362B70" w:rsidRPr="0031708E" w:rsidRDefault="00362B70" w:rsidP="004B34C2">
      <w:pPr>
        <w:pStyle w:val="aff1"/>
        <w:numPr>
          <w:ilvl w:val="0"/>
          <w:numId w:val="3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1708E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ARI</w:t>
      </w:r>
      <w:r w:rsidRPr="003170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(индекс средней цены продажи номера) – показатель, характеризующий величину </w:t>
      </w:r>
      <w:r w:rsidRPr="0031708E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ADR</w:t>
      </w:r>
      <w:r w:rsidRPr="003170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отеля по отношению к </w:t>
      </w:r>
      <w:r w:rsidRPr="0031708E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ADR</w:t>
      </w:r>
      <w:r w:rsidRPr="003170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конкурентной группы</w:t>
      </w:r>
      <w:r w:rsidR="001145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14:paraId="455B64DF" w14:textId="68A87C65" w:rsidR="00362B70" w:rsidRPr="0031708E" w:rsidRDefault="00362B70" w:rsidP="004B34C2">
      <w:pPr>
        <w:pStyle w:val="aff1"/>
        <w:numPr>
          <w:ilvl w:val="0"/>
          <w:numId w:val="3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1708E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RGI</w:t>
      </w:r>
      <w:r w:rsidRPr="003170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(индекс дохода на номер) – показатель, характеризующий величину </w:t>
      </w:r>
      <w:proofErr w:type="spellStart"/>
      <w:r w:rsidRPr="0031708E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RevPar</w:t>
      </w:r>
      <w:proofErr w:type="spellEnd"/>
      <w:r w:rsidRPr="003170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отеля по отношению к доходу на номер конкурентной группы</w:t>
      </w:r>
      <w:r w:rsidR="001145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0E9CD1CA" w14:textId="0A84F0CB" w:rsidR="00E04FDF" w:rsidRDefault="00DE39D8" w:rsidP="004B34C2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</w:rPr>
      </w:pPr>
      <w:bookmarkStart w:id="0" w:name="_Toc450204622"/>
      <w:r w:rsidRPr="00C17B01">
        <w:rPr>
          <w:rFonts w:ascii="Times New Roman" w:hAnsi="Times New Roman" w:cs="Times New Roman"/>
          <w:b/>
          <w:bCs/>
        </w:rPr>
        <w:br w:type="page"/>
      </w:r>
      <w:bookmarkEnd w:id="0"/>
    </w:p>
    <w:p w14:paraId="6266C26B" w14:textId="2F9878DE" w:rsidR="00DE39D8" w:rsidRPr="00834EE4" w:rsidRDefault="00D37DEA" w:rsidP="004B34C2">
      <w:pPr>
        <w:pStyle w:val="1"/>
        <w:spacing w:before="0" w:after="0"/>
        <w:contextualSpacing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bookmarkStart w:id="1" w:name="_Toc165624333"/>
      <w:bookmarkStart w:id="2" w:name="_Toc173423205"/>
      <w:r w:rsidRPr="00834EE4">
        <w:rPr>
          <w:rFonts w:ascii="Times New Roman" w:hAnsi="Times New Roman"/>
          <w:color w:val="auto"/>
          <w:sz w:val="28"/>
          <w:szCs w:val="28"/>
          <w:lang w:val="ru-RU"/>
        </w:rPr>
        <w:lastRenderedPageBreak/>
        <w:t>1</w:t>
      </w:r>
      <w:r w:rsidR="00DE39D8" w:rsidRPr="00834EE4">
        <w:rPr>
          <w:rFonts w:ascii="Times New Roman" w:hAnsi="Times New Roman"/>
          <w:color w:val="auto"/>
          <w:sz w:val="28"/>
          <w:szCs w:val="28"/>
          <w:lang w:val="ru-RU"/>
        </w:rPr>
        <w:t xml:space="preserve">. </w:t>
      </w:r>
      <w:r w:rsidRPr="00834EE4">
        <w:rPr>
          <w:rFonts w:ascii="Times New Roman" w:hAnsi="Times New Roman"/>
          <w:color w:val="auto"/>
          <w:sz w:val="28"/>
          <w:szCs w:val="28"/>
          <w:lang w:val="ru-RU"/>
        </w:rPr>
        <w:t>ОСНОВНЫЕ ТРЕБОВАНИЯ</w:t>
      </w:r>
      <w:r w:rsidR="00976338" w:rsidRPr="00834EE4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="00E0407E" w:rsidRPr="00834EE4">
        <w:rPr>
          <w:rFonts w:ascii="Times New Roman" w:hAnsi="Times New Roman"/>
          <w:color w:val="auto"/>
          <w:sz w:val="28"/>
          <w:szCs w:val="28"/>
          <w:lang w:val="ru-RU"/>
        </w:rPr>
        <w:t>КОМПЕТЕНЦИИ</w:t>
      </w:r>
      <w:bookmarkEnd w:id="1"/>
      <w:bookmarkEnd w:id="2"/>
    </w:p>
    <w:p w14:paraId="1B3D6E78" w14:textId="3DD32D8E" w:rsidR="00DE39D8" w:rsidRPr="00A862FF" w:rsidRDefault="00D37DEA" w:rsidP="00A862FF">
      <w:pPr>
        <w:pStyle w:val="1"/>
        <w:spacing w:before="0" w:after="0"/>
        <w:contextualSpacing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bookmarkStart w:id="3" w:name="_Toc165624334"/>
      <w:bookmarkStart w:id="4" w:name="_Toc173423206"/>
      <w:r w:rsidRPr="00A862FF">
        <w:rPr>
          <w:rFonts w:ascii="Times New Roman" w:hAnsi="Times New Roman"/>
          <w:color w:val="auto"/>
          <w:sz w:val="28"/>
          <w:szCs w:val="28"/>
          <w:lang w:val="ru-RU"/>
        </w:rPr>
        <w:t>1</w:t>
      </w:r>
      <w:r w:rsidR="00DE39D8" w:rsidRPr="00A862FF">
        <w:rPr>
          <w:rFonts w:ascii="Times New Roman" w:hAnsi="Times New Roman"/>
          <w:color w:val="auto"/>
          <w:sz w:val="28"/>
          <w:szCs w:val="28"/>
          <w:lang w:val="ru-RU"/>
        </w:rPr>
        <w:t xml:space="preserve">.1. </w:t>
      </w:r>
      <w:r w:rsidR="005C6A23" w:rsidRPr="00A862FF">
        <w:rPr>
          <w:rFonts w:ascii="Times New Roman" w:hAnsi="Times New Roman"/>
          <w:color w:val="auto"/>
          <w:sz w:val="28"/>
          <w:szCs w:val="28"/>
          <w:lang w:val="ru-RU"/>
        </w:rPr>
        <w:t xml:space="preserve">ОБЩИЕ СВЕДЕНИЯ О </w:t>
      </w:r>
      <w:r w:rsidRPr="00A862FF">
        <w:rPr>
          <w:rFonts w:ascii="Times New Roman" w:hAnsi="Times New Roman"/>
          <w:color w:val="auto"/>
          <w:sz w:val="28"/>
          <w:szCs w:val="28"/>
          <w:lang w:val="ru-RU"/>
        </w:rPr>
        <w:t>ТРЕБОВАНИЯХ</w:t>
      </w:r>
      <w:r w:rsidR="00976338" w:rsidRPr="00A862FF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="00E0407E" w:rsidRPr="00A862FF">
        <w:rPr>
          <w:rFonts w:ascii="Times New Roman" w:hAnsi="Times New Roman"/>
          <w:color w:val="auto"/>
          <w:sz w:val="28"/>
          <w:szCs w:val="28"/>
          <w:lang w:val="ru-RU"/>
        </w:rPr>
        <w:t>КОМПЕТЕНЦИИ</w:t>
      </w:r>
      <w:bookmarkEnd w:id="3"/>
      <w:bookmarkEnd w:id="4"/>
    </w:p>
    <w:p w14:paraId="1EC3C524" w14:textId="307A3D3A" w:rsidR="00E857D6" w:rsidRPr="00EF4AAE" w:rsidRDefault="00D37DEA" w:rsidP="004B34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4AAE">
        <w:rPr>
          <w:rFonts w:ascii="Times New Roman" w:hAnsi="Times New Roman" w:cs="Times New Roman"/>
          <w:sz w:val="28"/>
          <w:szCs w:val="28"/>
        </w:rPr>
        <w:t>Требования компетенции (ТК) «</w:t>
      </w:r>
      <w:r w:rsidR="00362B70" w:rsidRPr="00EF4AAE">
        <w:rPr>
          <w:rFonts w:ascii="Times New Roman" w:hAnsi="Times New Roman" w:cs="Times New Roman"/>
          <w:sz w:val="28"/>
          <w:szCs w:val="28"/>
        </w:rPr>
        <w:t>Администрирование отеля</w:t>
      </w:r>
      <w:r w:rsidRPr="00EF4AAE">
        <w:rPr>
          <w:rFonts w:ascii="Times New Roman" w:hAnsi="Times New Roman" w:cs="Times New Roman"/>
          <w:sz w:val="28"/>
          <w:szCs w:val="28"/>
        </w:rPr>
        <w:t>»</w:t>
      </w:r>
      <w:r w:rsidR="00E857D6" w:rsidRPr="00EF4AAE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Hlk123050441"/>
      <w:r w:rsidR="00E857D6" w:rsidRPr="00EF4AAE">
        <w:rPr>
          <w:rFonts w:ascii="Times New Roman" w:hAnsi="Times New Roman" w:cs="Times New Roman"/>
          <w:sz w:val="28"/>
          <w:szCs w:val="28"/>
        </w:rPr>
        <w:t>определя</w:t>
      </w:r>
      <w:r w:rsidRPr="00EF4AAE">
        <w:rPr>
          <w:rFonts w:ascii="Times New Roman" w:hAnsi="Times New Roman" w:cs="Times New Roman"/>
          <w:sz w:val="28"/>
          <w:szCs w:val="28"/>
        </w:rPr>
        <w:t>ю</w:t>
      </w:r>
      <w:r w:rsidR="00E857D6" w:rsidRPr="00EF4AAE">
        <w:rPr>
          <w:rFonts w:ascii="Times New Roman" w:hAnsi="Times New Roman" w:cs="Times New Roman"/>
          <w:sz w:val="28"/>
          <w:szCs w:val="28"/>
        </w:rPr>
        <w:t>т знани</w:t>
      </w:r>
      <w:r w:rsidR="00E0407E" w:rsidRPr="00EF4AAE">
        <w:rPr>
          <w:rFonts w:ascii="Times New Roman" w:hAnsi="Times New Roman" w:cs="Times New Roman"/>
          <w:sz w:val="28"/>
          <w:szCs w:val="28"/>
        </w:rPr>
        <w:t>я</w:t>
      </w:r>
      <w:r w:rsidR="00E857D6" w:rsidRPr="00EF4AAE">
        <w:rPr>
          <w:rFonts w:ascii="Times New Roman" w:hAnsi="Times New Roman" w:cs="Times New Roman"/>
          <w:sz w:val="28"/>
          <w:szCs w:val="28"/>
        </w:rPr>
        <w:t xml:space="preserve">, </w:t>
      </w:r>
      <w:r w:rsidR="00E0407E" w:rsidRPr="00EF4AAE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5"/>
      <w:r w:rsidR="008B0F23" w:rsidRPr="00EF4AAE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EF4AAE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 w:rsidRPr="00EF4AAE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 w:rsidRPr="00EF4AAE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 w:rsidRPr="00EF4AAE">
        <w:rPr>
          <w:rFonts w:ascii="Times New Roman" w:hAnsi="Times New Roman" w:cs="Times New Roman"/>
          <w:sz w:val="28"/>
          <w:szCs w:val="28"/>
        </w:rPr>
        <w:t xml:space="preserve"> отрасли.</w:t>
      </w:r>
      <w:r w:rsidR="008B0F23" w:rsidRPr="00EF4A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BD56C3" w14:textId="77777777" w:rsidR="00C56A9B" w:rsidRPr="00EF4AAE" w:rsidRDefault="000244DA" w:rsidP="004B34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4AAE"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EF4AAE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EF4AAE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  <w:r w:rsidR="00E857D6" w:rsidRPr="00EF4A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6EBDDC" w14:textId="600B2AF8" w:rsidR="00E857D6" w:rsidRPr="00EF4AAE" w:rsidRDefault="00C56A9B" w:rsidP="004B34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4AAE">
        <w:rPr>
          <w:rFonts w:ascii="Times New Roman" w:hAnsi="Times New Roman" w:cs="Times New Roman"/>
          <w:sz w:val="28"/>
          <w:szCs w:val="28"/>
        </w:rPr>
        <w:t>Т</w:t>
      </w:r>
      <w:r w:rsidR="00D37DEA" w:rsidRPr="00EF4AAE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EF4AAE">
        <w:rPr>
          <w:rFonts w:ascii="Times New Roman" w:hAnsi="Times New Roman" w:cs="Times New Roman"/>
          <w:sz w:val="28"/>
          <w:szCs w:val="28"/>
        </w:rPr>
        <w:t xml:space="preserve"> компетенции </w:t>
      </w:r>
      <w:r w:rsidR="00E857D6" w:rsidRPr="00EF4AAE">
        <w:rPr>
          <w:rFonts w:ascii="Times New Roman" w:hAnsi="Times New Roman" w:cs="Times New Roman"/>
          <w:sz w:val="28"/>
          <w:szCs w:val="28"/>
        </w:rPr>
        <w:t>явля</w:t>
      </w:r>
      <w:r w:rsidR="00D37DEA" w:rsidRPr="00EF4AAE">
        <w:rPr>
          <w:rFonts w:ascii="Times New Roman" w:hAnsi="Times New Roman" w:cs="Times New Roman"/>
          <w:sz w:val="28"/>
          <w:szCs w:val="28"/>
        </w:rPr>
        <w:t>ю</w:t>
      </w:r>
      <w:r w:rsidR="00E857D6" w:rsidRPr="00EF4AAE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 w:rsidRPr="00EF4AAE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EF4AAE">
        <w:rPr>
          <w:rFonts w:ascii="Times New Roman" w:hAnsi="Times New Roman" w:cs="Times New Roman"/>
          <w:sz w:val="28"/>
          <w:szCs w:val="28"/>
        </w:rPr>
        <w:t xml:space="preserve"> и </w:t>
      </w:r>
      <w:r w:rsidR="009E37D3" w:rsidRPr="00EF4AAE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4E767B36" w14:textId="7D37CF65" w:rsidR="00E857D6" w:rsidRPr="00EF4AAE" w:rsidRDefault="00E857D6" w:rsidP="004B34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4AAE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EF4AAE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EF4AAE">
        <w:rPr>
          <w:rFonts w:ascii="Times New Roman" w:hAnsi="Times New Roman" w:cs="Times New Roman"/>
          <w:sz w:val="28"/>
          <w:szCs w:val="28"/>
        </w:rPr>
        <w:t>проверка знаний</w:t>
      </w:r>
      <w:r w:rsidR="009E37D3" w:rsidRPr="00EF4AAE">
        <w:rPr>
          <w:rFonts w:ascii="Times New Roman" w:hAnsi="Times New Roman" w:cs="Times New Roman"/>
          <w:sz w:val="28"/>
          <w:szCs w:val="28"/>
        </w:rPr>
        <w:t xml:space="preserve">, умений, навыков и трудовых функций </w:t>
      </w:r>
      <w:r w:rsidRPr="00EF4AAE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EF4AAE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EF4AAE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14:paraId="65A06252" w14:textId="166C890F" w:rsidR="00E857D6" w:rsidRPr="00EF4AAE" w:rsidRDefault="00D37DEA" w:rsidP="004B34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4AAE"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EF4AA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EF4AAE">
        <w:rPr>
          <w:rFonts w:ascii="Times New Roman" w:hAnsi="Times New Roman" w:cs="Times New Roman"/>
          <w:sz w:val="28"/>
          <w:szCs w:val="28"/>
        </w:rPr>
        <w:t xml:space="preserve"> разделен</w:t>
      </w:r>
      <w:r w:rsidRPr="00EF4AAE">
        <w:rPr>
          <w:rFonts w:ascii="Times New Roman" w:hAnsi="Times New Roman" w:cs="Times New Roman"/>
          <w:sz w:val="28"/>
          <w:szCs w:val="28"/>
        </w:rPr>
        <w:t>ы</w:t>
      </w:r>
      <w:r w:rsidR="00E857D6" w:rsidRPr="00EF4AAE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EF4AAE">
        <w:rPr>
          <w:rFonts w:ascii="Times New Roman" w:hAnsi="Times New Roman" w:cs="Times New Roman"/>
          <w:sz w:val="28"/>
          <w:szCs w:val="28"/>
        </w:rPr>
        <w:t xml:space="preserve"> четкие разделы с номерами и заголовками</w:t>
      </w:r>
      <w:r w:rsidR="00C56A9B" w:rsidRPr="00EF4AAE">
        <w:rPr>
          <w:rFonts w:ascii="Times New Roman" w:hAnsi="Times New Roman" w:cs="Times New Roman"/>
          <w:sz w:val="28"/>
          <w:szCs w:val="28"/>
        </w:rPr>
        <w:t>, к</w:t>
      </w:r>
      <w:r w:rsidR="00E857D6" w:rsidRPr="00EF4AAE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 w:rsidRPr="00EF4AAE">
        <w:rPr>
          <w:rFonts w:ascii="Times New Roman" w:hAnsi="Times New Roman" w:cs="Times New Roman"/>
          <w:sz w:val="28"/>
          <w:szCs w:val="28"/>
        </w:rPr>
        <w:t>, с</w:t>
      </w:r>
      <w:r w:rsidR="00056CDE" w:rsidRPr="00EF4AAE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 w:rsidRPr="00EF4AAE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EF4AAE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6434343C" w14:textId="77777777" w:rsidR="00556BB4" w:rsidRDefault="00556BB4" w:rsidP="004B34C2">
      <w:pPr>
        <w:pStyle w:val="-2"/>
        <w:spacing w:before="0" w:after="0"/>
        <w:contextualSpacing/>
        <w:jc w:val="both"/>
        <w:rPr>
          <w:rFonts w:ascii="Times New Roman" w:hAnsi="Times New Roman"/>
          <w:szCs w:val="28"/>
        </w:rPr>
      </w:pPr>
      <w:bookmarkStart w:id="6" w:name="_Toc78885652"/>
    </w:p>
    <w:p w14:paraId="638B9950" w14:textId="722A84C3" w:rsidR="000244DA" w:rsidRPr="00A862FF" w:rsidRDefault="00270E01" w:rsidP="00834EE4">
      <w:pPr>
        <w:pStyle w:val="2"/>
        <w:spacing w:before="0" w:after="0"/>
        <w:ind w:firstLine="709"/>
        <w:contextualSpacing/>
        <w:jc w:val="both"/>
        <w:rPr>
          <w:rFonts w:ascii="Times New Roman" w:hAnsi="Times New Roman"/>
          <w:bCs/>
          <w:caps/>
          <w:szCs w:val="28"/>
          <w:lang w:val="ru-RU"/>
        </w:rPr>
      </w:pPr>
      <w:bookmarkStart w:id="7" w:name="_Toc165624335"/>
      <w:bookmarkStart w:id="8" w:name="_Toc173423207"/>
      <w:r w:rsidRPr="00A862FF">
        <w:rPr>
          <w:rFonts w:ascii="Times New Roman" w:hAnsi="Times New Roman"/>
          <w:bCs/>
          <w:caps/>
          <w:szCs w:val="28"/>
          <w:lang w:val="ru-RU"/>
        </w:rPr>
        <w:t>1</w:t>
      </w:r>
      <w:r w:rsidR="00D17132" w:rsidRPr="00A862FF">
        <w:rPr>
          <w:rFonts w:ascii="Times New Roman" w:hAnsi="Times New Roman"/>
          <w:bCs/>
          <w:caps/>
          <w:szCs w:val="28"/>
          <w:lang w:val="ru-RU"/>
        </w:rPr>
        <w:t>.</w:t>
      </w:r>
      <w:bookmarkEnd w:id="6"/>
      <w:r w:rsidRPr="00A862FF">
        <w:rPr>
          <w:rFonts w:ascii="Times New Roman" w:hAnsi="Times New Roman"/>
          <w:bCs/>
          <w:caps/>
          <w:szCs w:val="28"/>
          <w:lang w:val="ru-RU"/>
        </w:rPr>
        <w:t>2. ПЕРЕЧЕНЬ ПРОФЕССИОНАЛЬНЫХ</w:t>
      </w:r>
      <w:r w:rsidR="00D17132" w:rsidRPr="00A862FF">
        <w:rPr>
          <w:rFonts w:ascii="Times New Roman" w:hAnsi="Times New Roman"/>
          <w:bCs/>
          <w:caps/>
          <w:szCs w:val="28"/>
          <w:lang w:val="ru-RU"/>
        </w:rPr>
        <w:t xml:space="preserve"> </w:t>
      </w:r>
      <w:r w:rsidRPr="00A862FF">
        <w:rPr>
          <w:rFonts w:ascii="Times New Roman" w:hAnsi="Times New Roman"/>
          <w:bCs/>
          <w:caps/>
          <w:szCs w:val="28"/>
          <w:lang w:val="ru-RU"/>
        </w:rPr>
        <w:t>ЗАДАЧ СПЕЦИАЛИСТА</w:t>
      </w:r>
      <w:r w:rsidRPr="00834EE4">
        <w:rPr>
          <w:rFonts w:ascii="Times New Roman" w:hAnsi="Times New Roman"/>
          <w:szCs w:val="28"/>
          <w:lang w:val="ru-RU"/>
        </w:rPr>
        <w:t xml:space="preserve"> </w:t>
      </w:r>
      <w:r w:rsidRPr="00A862FF">
        <w:rPr>
          <w:rFonts w:ascii="Times New Roman" w:hAnsi="Times New Roman"/>
          <w:bCs/>
          <w:caps/>
          <w:szCs w:val="28"/>
          <w:lang w:val="ru-RU"/>
        </w:rPr>
        <w:t>ПО КОМПЕТЕНЦИИ «</w:t>
      </w:r>
      <w:r w:rsidR="00362B70" w:rsidRPr="00A862FF">
        <w:rPr>
          <w:rFonts w:ascii="Times New Roman" w:hAnsi="Times New Roman"/>
          <w:bCs/>
          <w:caps/>
          <w:szCs w:val="28"/>
          <w:lang w:val="ru-RU"/>
        </w:rPr>
        <w:t>АДМИНИСТРИРОВАНИЕ ОТЕЛЯ</w:t>
      </w:r>
      <w:r w:rsidRPr="00A862FF">
        <w:rPr>
          <w:rFonts w:ascii="Times New Roman" w:hAnsi="Times New Roman"/>
          <w:bCs/>
          <w:caps/>
          <w:szCs w:val="28"/>
          <w:lang w:val="ru-RU"/>
        </w:rPr>
        <w:t>»</w:t>
      </w:r>
      <w:bookmarkEnd w:id="7"/>
      <w:bookmarkEnd w:id="8"/>
    </w:p>
    <w:p w14:paraId="38842FEA" w14:textId="71E42FFA" w:rsidR="003242E1" w:rsidRDefault="003242E1" w:rsidP="00C44F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F4AAE">
        <w:rPr>
          <w:rFonts w:ascii="Times New Roman" w:hAnsi="Times New Roman" w:cs="Times New Roman"/>
          <w:i/>
          <w:iCs/>
          <w:sz w:val="24"/>
          <w:szCs w:val="24"/>
        </w:rPr>
        <w:t xml:space="preserve">Перечень </w:t>
      </w:r>
      <w:r w:rsidR="00270E01" w:rsidRPr="00EF4AAE">
        <w:rPr>
          <w:rFonts w:ascii="Times New Roman" w:hAnsi="Times New Roman" w:cs="Times New Roman"/>
          <w:i/>
          <w:iCs/>
          <w:sz w:val="24"/>
          <w:szCs w:val="24"/>
        </w:rPr>
        <w:t>видов профессиональной деятельности,</w:t>
      </w:r>
      <w:r w:rsidRPr="00EF4AAE">
        <w:rPr>
          <w:rFonts w:ascii="Times New Roman" w:hAnsi="Times New Roman" w:cs="Times New Roman"/>
          <w:i/>
          <w:iCs/>
          <w:sz w:val="24"/>
          <w:szCs w:val="24"/>
        </w:rPr>
        <w:t xml:space="preserve"> умений и </w:t>
      </w:r>
      <w:r w:rsidR="00270E01" w:rsidRPr="00EF4AAE">
        <w:rPr>
          <w:rFonts w:ascii="Times New Roman" w:hAnsi="Times New Roman" w:cs="Times New Roman"/>
          <w:i/>
          <w:iCs/>
          <w:sz w:val="24"/>
          <w:szCs w:val="24"/>
        </w:rPr>
        <w:t>знаний</w:t>
      </w:r>
      <w:r w:rsidR="009E5BD9" w:rsidRPr="00EF4AAE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270E01" w:rsidRPr="00EF4AAE">
        <w:rPr>
          <w:rFonts w:ascii="Times New Roman" w:hAnsi="Times New Roman" w:cs="Times New Roman"/>
          <w:i/>
          <w:iCs/>
          <w:sz w:val="24"/>
          <w:szCs w:val="24"/>
        </w:rPr>
        <w:t xml:space="preserve"> и профессиональных трудовых функций специалиста (из ФГОС/ПС/ЕТКС.)</w:t>
      </w:r>
      <w:r w:rsidR="00237603" w:rsidRPr="00EF4AA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70E01" w:rsidRPr="00EF4AAE">
        <w:rPr>
          <w:rFonts w:ascii="Times New Roman" w:hAnsi="Times New Roman" w:cs="Times New Roman"/>
          <w:i/>
          <w:iCs/>
          <w:sz w:val="24"/>
          <w:szCs w:val="24"/>
        </w:rPr>
        <w:t>и базируется на требованиях современного рынка труда к данному специалисту</w:t>
      </w:r>
    </w:p>
    <w:p w14:paraId="1D7BF307" w14:textId="153882B2" w:rsidR="00C56A9B" w:rsidRPr="00EF4AAE" w:rsidRDefault="00C56A9B" w:rsidP="004B34C2">
      <w:pPr>
        <w:spacing w:after="0" w:line="360" w:lineRule="auto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EF4AAE">
        <w:rPr>
          <w:rFonts w:ascii="Times New Roman" w:hAnsi="Times New Roman" w:cs="Times New Roman"/>
          <w:i/>
          <w:iCs/>
          <w:sz w:val="28"/>
          <w:szCs w:val="28"/>
        </w:rPr>
        <w:t xml:space="preserve">Таблица </w:t>
      </w:r>
      <w:r w:rsidR="00640E46" w:rsidRPr="00EF4AAE">
        <w:rPr>
          <w:rFonts w:ascii="Times New Roman" w:hAnsi="Times New Roman" w:cs="Times New Roman"/>
          <w:i/>
          <w:iCs/>
          <w:sz w:val="28"/>
          <w:szCs w:val="28"/>
        </w:rPr>
        <w:t>№1</w:t>
      </w:r>
    </w:p>
    <w:p w14:paraId="1877A994" w14:textId="75D931B5" w:rsidR="00640E46" w:rsidRPr="000E63D0" w:rsidRDefault="00640E46" w:rsidP="004B34C2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 w:rsidRPr="00EF4AAE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47"/>
        <w:gridCol w:w="6378"/>
        <w:gridCol w:w="2119"/>
      </w:tblGrid>
      <w:tr w:rsidR="007E0A80" w:rsidRPr="00A062DE" w14:paraId="6B8D5B4F" w14:textId="77777777" w:rsidTr="00A062DE">
        <w:trPr>
          <w:trHeight w:val="669"/>
          <w:jc w:val="center"/>
        </w:trPr>
        <w:tc>
          <w:tcPr>
            <w:tcW w:w="453" w:type="pct"/>
            <w:shd w:val="clear" w:color="auto" w:fill="92D050"/>
            <w:vAlign w:val="center"/>
          </w:tcPr>
          <w:p w14:paraId="26CF0196" w14:textId="77777777" w:rsidR="00362B70" w:rsidRPr="00A062DE" w:rsidRDefault="00362B70" w:rsidP="004B34C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A062DE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№ п/п</w:t>
            </w:r>
          </w:p>
        </w:tc>
        <w:tc>
          <w:tcPr>
            <w:tcW w:w="3413" w:type="pct"/>
            <w:shd w:val="clear" w:color="auto" w:fill="92D050"/>
            <w:vAlign w:val="center"/>
          </w:tcPr>
          <w:p w14:paraId="6E7C94DB" w14:textId="77777777" w:rsidR="00362B70" w:rsidRPr="00A062DE" w:rsidRDefault="00362B70" w:rsidP="004B34C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highlight w:val="green"/>
              </w:rPr>
            </w:pPr>
            <w:r w:rsidRPr="00A062DE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Раздел</w:t>
            </w:r>
          </w:p>
        </w:tc>
        <w:tc>
          <w:tcPr>
            <w:tcW w:w="1134" w:type="pct"/>
            <w:shd w:val="clear" w:color="auto" w:fill="92D050"/>
            <w:vAlign w:val="center"/>
          </w:tcPr>
          <w:p w14:paraId="3C678CB2" w14:textId="77777777" w:rsidR="00362B70" w:rsidRPr="00A062DE" w:rsidRDefault="00362B70" w:rsidP="004B34C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A062DE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Важность в %</w:t>
            </w:r>
          </w:p>
        </w:tc>
      </w:tr>
      <w:tr w:rsidR="007E0A80" w:rsidRPr="00A062DE" w14:paraId="5A3FB15F" w14:textId="77777777" w:rsidTr="00A062DE">
        <w:trPr>
          <w:jc w:val="center"/>
        </w:trPr>
        <w:tc>
          <w:tcPr>
            <w:tcW w:w="453" w:type="pct"/>
            <w:vMerge w:val="restart"/>
            <w:shd w:val="clear" w:color="auto" w:fill="BFBFBF" w:themeFill="background1" w:themeFillShade="BF"/>
          </w:tcPr>
          <w:p w14:paraId="28F4CCF4" w14:textId="77777777" w:rsidR="00362B70" w:rsidRPr="00A062DE" w:rsidRDefault="00362B70" w:rsidP="004B34C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62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413" w:type="pct"/>
            <w:shd w:val="clear" w:color="auto" w:fill="auto"/>
            <w:vAlign w:val="center"/>
          </w:tcPr>
          <w:p w14:paraId="52676BCE" w14:textId="77777777" w:rsidR="00362B70" w:rsidRPr="00A062DE" w:rsidRDefault="00362B70" w:rsidP="004B34C2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06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Управление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649F9C65" w14:textId="3C617311" w:rsidR="00362B70" w:rsidRPr="00A062DE" w:rsidRDefault="00362B70" w:rsidP="004B34C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A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0022" w:rsidRPr="00E96A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9792C" w:rsidRPr="00E96A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96ADE" w:rsidRPr="00E96A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E0A80" w:rsidRPr="00A062DE" w14:paraId="17808130" w14:textId="77777777" w:rsidTr="00A062DE">
        <w:trPr>
          <w:jc w:val="center"/>
        </w:trPr>
        <w:tc>
          <w:tcPr>
            <w:tcW w:w="453" w:type="pct"/>
            <w:vMerge/>
            <w:shd w:val="clear" w:color="auto" w:fill="BFBFBF" w:themeFill="background1" w:themeFillShade="BF"/>
            <w:vAlign w:val="center"/>
          </w:tcPr>
          <w:p w14:paraId="58846BD1" w14:textId="77777777" w:rsidR="00362B70" w:rsidRPr="00A062DE" w:rsidRDefault="00362B70" w:rsidP="004B34C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pct"/>
            <w:shd w:val="clear" w:color="auto" w:fill="auto"/>
            <w:vAlign w:val="center"/>
          </w:tcPr>
          <w:p w14:paraId="6B2916C0" w14:textId="77777777" w:rsidR="00362B70" w:rsidRPr="00A062DE" w:rsidRDefault="00362B70" w:rsidP="004B34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62DE">
              <w:rPr>
                <w:rFonts w:ascii="Times New Roman" w:hAnsi="Times New Roman" w:cs="Times New Roman"/>
                <w:sz w:val="24"/>
                <w:szCs w:val="24"/>
              </w:rPr>
              <w:t>- Специалист должен знать и понимать:</w:t>
            </w:r>
          </w:p>
          <w:p w14:paraId="225ABE2F" w14:textId="77777777" w:rsidR="00362B70" w:rsidRPr="00A062DE" w:rsidRDefault="00362B70" w:rsidP="004B34C2">
            <w:pPr>
              <w:pStyle w:val="aff1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>нормативные правовые акты российской федерации, регулирующие деятельность гостиниц и иных средств размещения;</w:t>
            </w:r>
          </w:p>
          <w:p w14:paraId="0E3EE36C" w14:textId="77777777" w:rsidR="00362B70" w:rsidRPr="00A062DE" w:rsidRDefault="00362B70" w:rsidP="004B34C2">
            <w:pPr>
              <w:pStyle w:val="aff1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lastRenderedPageBreak/>
              <w:t>правила обслуживания в гостиницах и иных средствах размещения;</w:t>
            </w:r>
          </w:p>
          <w:p w14:paraId="1DA7719D" w14:textId="77777777" w:rsidR="00362B70" w:rsidRPr="00A062DE" w:rsidRDefault="00362B70" w:rsidP="004B34C2">
            <w:pPr>
              <w:pStyle w:val="aff1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>основы этики, этикета и психологии обслуживания гостей в гостиницах и иных средствах размещения;</w:t>
            </w:r>
          </w:p>
          <w:p w14:paraId="3BBE6389" w14:textId="77777777" w:rsidR="00362B70" w:rsidRPr="00A062DE" w:rsidRDefault="00362B70" w:rsidP="004B34C2">
            <w:pPr>
              <w:pStyle w:val="aff1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>требования охраны труда;</w:t>
            </w:r>
          </w:p>
          <w:p w14:paraId="11FD4DE6" w14:textId="77777777" w:rsidR="00362B70" w:rsidRPr="00A062DE" w:rsidRDefault="00362B70" w:rsidP="004B34C2">
            <w:pPr>
              <w:pStyle w:val="aff1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>основы охраны здоровья, санитарии и гигиены;</w:t>
            </w:r>
          </w:p>
          <w:p w14:paraId="3DA21CD6" w14:textId="77777777" w:rsidR="00362B70" w:rsidRPr="00A062DE" w:rsidRDefault="00362B70" w:rsidP="004B34C2">
            <w:pPr>
              <w:pStyle w:val="aff1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>правила антитеррористической безопасности и безопасности гостей;</w:t>
            </w:r>
          </w:p>
          <w:p w14:paraId="0F3924FF" w14:textId="77777777" w:rsidR="00362B70" w:rsidRPr="00A062DE" w:rsidRDefault="00362B70" w:rsidP="004B34C2">
            <w:pPr>
              <w:pStyle w:val="aff1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>организационную структуру гостиничного комплекса или иного средства размещения, алгоритмы взаимодействия служб;</w:t>
            </w:r>
          </w:p>
          <w:p w14:paraId="1E4D09A7" w14:textId="77777777" w:rsidR="00362B70" w:rsidRPr="00A062DE" w:rsidRDefault="00362B70" w:rsidP="004B34C2">
            <w:pPr>
              <w:pStyle w:val="aff1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>основы менеджмента и маркетинга, делопроизводства, подготовки отчетности гостиничных комплексов и иных средств размещения;</w:t>
            </w:r>
          </w:p>
          <w:p w14:paraId="0C781C4B" w14:textId="77777777" w:rsidR="00362B70" w:rsidRPr="00A062DE" w:rsidRDefault="00362B70" w:rsidP="004B34C2">
            <w:pPr>
              <w:pStyle w:val="aff1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>технологический цикл обслуживания гостей;</w:t>
            </w:r>
          </w:p>
          <w:p w14:paraId="76E22DCD" w14:textId="77777777" w:rsidR="00362B70" w:rsidRPr="00A062DE" w:rsidRDefault="00362B70" w:rsidP="004B34C2">
            <w:pPr>
              <w:pStyle w:val="aff1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>правила деловой коммуникации (вербальная/невербальная, письменная, в т.ч. телефонные переговоры);</w:t>
            </w:r>
          </w:p>
          <w:p w14:paraId="5E041964" w14:textId="77777777" w:rsidR="00362B70" w:rsidRPr="00A062DE" w:rsidRDefault="00362B70" w:rsidP="004B34C2">
            <w:pPr>
              <w:pStyle w:val="aff1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>основы управления человеческими ресурсами;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5E4EFE59" w14:textId="77777777" w:rsidR="00362B70" w:rsidRPr="00A062DE" w:rsidRDefault="00362B70" w:rsidP="004B34C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A80" w:rsidRPr="00A062DE" w14:paraId="004CD771" w14:textId="77777777" w:rsidTr="00A062DE">
        <w:trPr>
          <w:jc w:val="center"/>
        </w:trPr>
        <w:tc>
          <w:tcPr>
            <w:tcW w:w="453" w:type="pct"/>
            <w:vMerge/>
            <w:shd w:val="clear" w:color="auto" w:fill="BFBFBF" w:themeFill="background1" w:themeFillShade="BF"/>
            <w:vAlign w:val="center"/>
          </w:tcPr>
          <w:p w14:paraId="37E8D4A5" w14:textId="77777777" w:rsidR="00362B70" w:rsidRPr="00A062DE" w:rsidRDefault="00362B70" w:rsidP="004B34C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pct"/>
            <w:shd w:val="clear" w:color="auto" w:fill="auto"/>
            <w:vAlign w:val="center"/>
          </w:tcPr>
          <w:p w14:paraId="7A329F58" w14:textId="77777777" w:rsidR="00362B70" w:rsidRPr="00A062DE" w:rsidRDefault="00362B70" w:rsidP="004B34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62DE">
              <w:rPr>
                <w:rFonts w:ascii="Times New Roman" w:hAnsi="Times New Roman" w:cs="Times New Roman"/>
                <w:sz w:val="24"/>
                <w:szCs w:val="24"/>
              </w:rPr>
              <w:t>- Специалист должен уметь:</w:t>
            </w:r>
          </w:p>
          <w:p w14:paraId="0317F845" w14:textId="77777777" w:rsidR="00362B70" w:rsidRPr="00A062DE" w:rsidRDefault="00362B70" w:rsidP="004B34C2">
            <w:pPr>
              <w:pStyle w:val="aff1"/>
              <w:numPr>
                <w:ilvl w:val="0"/>
                <w:numId w:val="25"/>
              </w:numPr>
              <w:spacing w:after="0"/>
              <w:ind w:left="668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>разрабатывать текущие и оперативные планы работ сотрудников службы приема и размещения;</w:t>
            </w:r>
          </w:p>
          <w:p w14:paraId="499C27F0" w14:textId="77777777" w:rsidR="00362B70" w:rsidRPr="00A062DE" w:rsidRDefault="00362B70" w:rsidP="004B34C2">
            <w:pPr>
              <w:pStyle w:val="aff1"/>
              <w:numPr>
                <w:ilvl w:val="0"/>
                <w:numId w:val="25"/>
              </w:numPr>
              <w:spacing w:after="0"/>
              <w:ind w:left="668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>распределять работу между сотрудниками службы приема и размещения, координировать ее и ставить им производственные задачи;</w:t>
            </w:r>
          </w:p>
          <w:p w14:paraId="06B4F6DD" w14:textId="77777777" w:rsidR="00362B70" w:rsidRPr="00A062DE" w:rsidRDefault="00362B70" w:rsidP="004B34C2">
            <w:pPr>
              <w:pStyle w:val="aff1"/>
              <w:numPr>
                <w:ilvl w:val="0"/>
                <w:numId w:val="25"/>
              </w:numPr>
              <w:spacing w:after="0"/>
              <w:ind w:left="668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>контролировать обеспеченность службы приема и размещения материально-техническими, информационными ресурсами</w:t>
            </w:r>
          </w:p>
          <w:p w14:paraId="676F2A24" w14:textId="77777777" w:rsidR="00362B70" w:rsidRPr="00A062DE" w:rsidRDefault="00362B70" w:rsidP="004B34C2">
            <w:pPr>
              <w:pStyle w:val="aff1"/>
              <w:numPr>
                <w:ilvl w:val="0"/>
                <w:numId w:val="25"/>
              </w:numPr>
              <w:spacing w:after="0"/>
              <w:ind w:left="668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 xml:space="preserve">эффективно организовывать и оптимизировать рабочий процесс; </w:t>
            </w:r>
          </w:p>
          <w:p w14:paraId="2EB08736" w14:textId="77777777" w:rsidR="00362B70" w:rsidRPr="00A062DE" w:rsidRDefault="00362B70" w:rsidP="004B34C2">
            <w:pPr>
              <w:pStyle w:val="aff1"/>
              <w:numPr>
                <w:ilvl w:val="0"/>
                <w:numId w:val="25"/>
              </w:numPr>
              <w:spacing w:after="0"/>
              <w:ind w:left="668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 xml:space="preserve">осуществлять контроль деятельности службы приема и размещения и своевременно выявлять отклонения в их работе; </w:t>
            </w:r>
          </w:p>
          <w:p w14:paraId="453FFE2E" w14:textId="77777777" w:rsidR="00362B70" w:rsidRPr="00A062DE" w:rsidRDefault="00362B70" w:rsidP="004B34C2">
            <w:pPr>
              <w:pStyle w:val="aff1"/>
              <w:numPr>
                <w:ilvl w:val="0"/>
                <w:numId w:val="25"/>
              </w:numPr>
              <w:spacing w:after="0"/>
              <w:ind w:left="668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 xml:space="preserve">разрабатывать внутренние нормативные документы для эффективной организации труда (инструкции, стандарты операционных процедур, скрипты и </w:t>
            </w:r>
            <w:proofErr w:type="spellStart"/>
            <w:r w:rsidRPr="00A062DE">
              <w:rPr>
                <w:rFonts w:ascii="Times New Roman" w:hAnsi="Times New Roman"/>
                <w:sz w:val="24"/>
                <w:szCs w:val="24"/>
              </w:rPr>
              <w:t>т.д</w:t>
            </w:r>
            <w:proofErr w:type="spellEnd"/>
            <w:r w:rsidRPr="00A062DE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14:paraId="43070334" w14:textId="77777777" w:rsidR="00362B70" w:rsidRPr="00A062DE" w:rsidRDefault="00362B70" w:rsidP="004B34C2">
            <w:pPr>
              <w:pStyle w:val="aff1"/>
              <w:numPr>
                <w:ilvl w:val="0"/>
                <w:numId w:val="25"/>
              </w:numPr>
              <w:spacing w:after="0"/>
              <w:ind w:left="668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 xml:space="preserve">инструктировать сотрудников службы приема и размещения на рабочих местах по вопросам современных правил обслуживания гостей; </w:t>
            </w:r>
          </w:p>
          <w:p w14:paraId="7F12A938" w14:textId="77777777" w:rsidR="00362B70" w:rsidRPr="00A062DE" w:rsidRDefault="00362B70" w:rsidP="004B34C2">
            <w:pPr>
              <w:pStyle w:val="aff1"/>
              <w:numPr>
                <w:ilvl w:val="0"/>
                <w:numId w:val="25"/>
              </w:numPr>
              <w:spacing w:after="0"/>
              <w:ind w:left="668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>составлять отчеты о работе службы приема и размещения;</w:t>
            </w:r>
          </w:p>
          <w:p w14:paraId="09F2C68D" w14:textId="77777777" w:rsidR="00362B70" w:rsidRPr="00A062DE" w:rsidRDefault="00362B70" w:rsidP="004B34C2">
            <w:pPr>
              <w:pStyle w:val="aff1"/>
              <w:numPr>
                <w:ilvl w:val="0"/>
                <w:numId w:val="25"/>
              </w:numPr>
              <w:spacing w:after="0"/>
              <w:ind w:left="668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 xml:space="preserve">соблюдать политику конфиденциальности; </w:t>
            </w:r>
          </w:p>
          <w:p w14:paraId="41B7D6C8" w14:textId="77777777" w:rsidR="00362B70" w:rsidRPr="00A062DE" w:rsidRDefault="00362B70" w:rsidP="004B34C2">
            <w:pPr>
              <w:pStyle w:val="aff1"/>
              <w:numPr>
                <w:ilvl w:val="0"/>
                <w:numId w:val="25"/>
              </w:numPr>
              <w:spacing w:after="0"/>
              <w:ind w:left="668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соблюдать требования законов РФ в части защиты прав потребителей и продажи услуг; </w:t>
            </w:r>
          </w:p>
          <w:p w14:paraId="44B77C0A" w14:textId="77777777" w:rsidR="00362B70" w:rsidRPr="00A062DE" w:rsidRDefault="00362B70" w:rsidP="004B34C2">
            <w:pPr>
              <w:pStyle w:val="aff1"/>
              <w:numPr>
                <w:ilvl w:val="0"/>
                <w:numId w:val="25"/>
              </w:numPr>
              <w:spacing w:after="0"/>
              <w:ind w:left="668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>использовать профессиональное программное обеспечение, а также специализированные программные комплексы, применяемые в гостиницах и иных средствах размещения.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4E1E6D1D" w14:textId="77777777" w:rsidR="00362B70" w:rsidRPr="00A062DE" w:rsidRDefault="00362B70" w:rsidP="004B34C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A80" w:rsidRPr="00A062DE" w14:paraId="0E2951A7" w14:textId="77777777" w:rsidTr="00A062DE">
        <w:trPr>
          <w:jc w:val="center"/>
        </w:trPr>
        <w:tc>
          <w:tcPr>
            <w:tcW w:w="453" w:type="pct"/>
            <w:vMerge w:val="restart"/>
            <w:shd w:val="clear" w:color="auto" w:fill="BFBFBF" w:themeFill="background1" w:themeFillShade="BF"/>
          </w:tcPr>
          <w:p w14:paraId="1EF1BEBA" w14:textId="77777777" w:rsidR="00362B70" w:rsidRPr="00A062DE" w:rsidRDefault="00362B70" w:rsidP="004B34C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62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13" w:type="pct"/>
            <w:shd w:val="clear" w:color="auto" w:fill="auto"/>
            <w:vAlign w:val="center"/>
          </w:tcPr>
          <w:p w14:paraId="3B2EB3A6" w14:textId="77777777" w:rsidR="00362B70" w:rsidRPr="00A062DE" w:rsidRDefault="00362B70" w:rsidP="004B34C2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62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Навыки межличностного общения</w:t>
            </w:r>
            <w:r w:rsidRPr="00A06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09AEB383" w14:textId="4AF75137" w:rsidR="00362B70" w:rsidRPr="00A062DE" w:rsidRDefault="00E96ADE" w:rsidP="004B34C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AD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9792C" w:rsidRPr="00E96A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96A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E0A80" w:rsidRPr="00A062DE" w14:paraId="725BDCCE" w14:textId="77777777" w:rsidTr="00A062DE">
        <w:trPr>
          <w:jc w:val="center"/>
        </w:trPr>
        <w:tc>
          <w:tcPr>
            <w:tcW w:w="453" w:type="pct"/>
            <w:vMerge/>
            <w:shd w:val="clear" w:color="auto" w:fill="BFBFBF" w:themeFill="background1" w:themeFillShade="BF"/>
            <w:vAlign w:val="center"/>
          </w:tcPr>
          <w:p w14:paraId="622E3BD2" w14:textId="77777777" w:rsidR="00362B70" w:rsidRPr="00A062DE" w:rsidRDefault="00362B70" w:rsidP="004B34C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pct"/>
            <w:shd w:val="clear" w:color="auto" w:fill="auto"/>
            <w:vAlign w:val="center"/>
          </w:tcPr>
          <w:p w14:paraId="22B9E46C" w14:textId="77777777" w:rsidR="00362B70" w:rsidRPr="00A062DE" w:rsidRDefault="00362B70" w:rsidP="004B34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62DE">
              <w:rPr>
                <w:rFonts w:ascii="Times New Roman" w:hAnsi="Times New Roman" w:cs="Times New Roman"/>
                <w:sz w:val="24"/>
                <w:szCs w:val="24"/>
              </w:rPr>
              <w:t>- Специалист должен знать и понимать:</w:t>
            </w:r>
          </w:p>
          <w:p w14:paraId="507CC3BF" w14:textId="77777777" w:rsidR="00362B70" w:rsidRPr="00A062DE" w:rsidRDefault="00362B70" w:rsidP="004B34C2">
            <w:pPr>
              <w:pStyle w:val="aff1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>особенности межкультурной коммуникации с гостями;</w:t>
            </w:r>
          </w:p>
          <w:p w14:paraId="5D6E5F49" w14:textId="77777777" w:rsidR="00362B70" w:rsidRPr="00A062DE" w:rsidRDefault="00362B70" w:rsidP="004B34C2">
            <w:pPr>
              <w:pStyle w:val="aff1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>основы межличностного и делового общения;</w:t>
            </w:r>
          </w:p>
          <w:p w14:paraId="6E4A58BF" w14:textId="77777777" w:rsidR="00362B70" w:rsidRPr="00A062DE" w:rsidRDefault="00362B70" w:rsidP="004B34C2">
            <w:pPr>
              <w:pStyle w:val="aff1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>правила обслуживания в гостиницах и иных средствах размещения;</w:t>
            </w:r>
          </w:p>
          <w:p w14:paraId="353B8070" w14:textId="77777777" w:rsidR="00362B70" w:rsidRPr="00A062DE" w:rsidRDefault="00362B70" w:rsidP="004B34C2">
            <w:pPr>
              <w:pStyle w:val="aff1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>методы обеспечения лояльности гостей гостиниц и иных средств размещения;</w:t>
            </w:r>
          </w:p>
          <w:p w14:paraId="46BB15A4" w14:textId="77777777" w:rsidR="00362B70" w:rsidRPr="00A062DE" w:rsidRDefault="00362B70" w:rsidP="004B34C2">
            <w:pPr>
              <w:pStyle w:val="aff1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>иностранный язык с учетом характеристик постоянных клиентов гостиничного комплекса или иных средств размещения</w:t>
            </w:r>
          </w:p>
          <w:p w14:paraId="1239FCF6" w14:textId="77777777" w:rsidR="00362B70" w:rsidRPr="00A062DE" w:rsidRDefault="00362B70" w:rsidP="004B34C2">
            <w:pPr>
              <w:pStyle w:val="aff1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>основы этики, этикета и психологии обслуживания гостей в гостиницах и иных средствах размещения;</w:t>
            </w:r>
          </w:p>
          <w:p w14:paraId="55AA2EAD" w14:textId="77777777" w:rsidR="00362B70" w:rsidRPr="00A062DE" w:rsidRDefault="00362B70" w:rsidP="004B34C2">
            <w:pPr>
              <w:pStyle w:val="aff1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>правила деловой коммуникации (вербальная/невербальная, письменная, в т.ч. телефонные переговоры);</w:t>
            </w:r>
          </w:p>
          <w:p w14:paraId="7CCD7D5C" w14:textId="77777777" w:rsidR="00362B70" w:rsidRPr="00A062DE" w:rsidRDefault="00362B70" w:rsidP="004B34C2">
            <w:pPr>
              <w:pStyle w:val="aff1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>способы преодоления барьеров эффективной коммуникации;</w:t>
            </w:r>
          </w:p>
          <w:p w14:paraId="724F1C71" w14:textId="77777777" w:rsidR="00362B70" w:rsidRPr="00A062DE" w:rsidRDefault="00362B70" w:rsidP="004B34C2">
            <w:pPr>
              <w:pStyle w:val="aff1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>стандарты внешнего вида сотрудников гостиниц и иных средств размещения.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60031C27" w14:textId="77777777" w:rsidR="00362B70" w:rsidRPr="00A062DE" w:rsidRDefault="00362B70" w:rsidP="004B34C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A80" w:rsidRPr="00A062DE" w14:paraId="75411C2D" w14:textId="77777777" w:rsidTr="00A062DE">
        <w:trPr>
          <w:jc w:val="center"/>
        </w:trPr>
        <w:tc>
          <w:tcPr>
            <w:tcW w:w="453" w:type="pct"/>
            <w:vMerge/>
            <w:shd w:val="clear" w:color="auto" w:fill="BFBFBF" w:themeFill="background1" w:themeFillShade="BF"/>
            <w:vAlign w:val="center"/>
          </w:tcPr>
          <w:p w14:paraId="4932C678" w14:textId="77777777" w:rsidR="00362B70" w:rsidRPr="00A062DE" w:rsidRDefault="00362B70" w:rsidP="004B34C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pct"/>
            <w:shd w:val="clear" w:color="auto" w:fill="auto"/>
            <w:vAlign w:val="center"/>
          </w:tcPr>
          <w:p w14:paraId="3BF4B858" w14:textId="77777777" w:rsidR="00362B70" w:rsidRPr="00A062DE" w:rsidRDefault="00362B70" w:rsidP="004B34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62DE">
              <w:rPr>
                <w:rFonts w:ascii="Times New Roman" w:hAnsi="Times New Roman" w:cs="Times New Roman"/>
                <w:sz w:val="24"/>
                <w:szCs w:val="24"/>
              </w:rPr>
              <w:t>- Специалист должен уметь:</w:t>
            </w:r>
          </w:p>
          <w:p w14:paraId="3650DE23" w14:textId="77777777" w:rsidR="00362B70" w:rsidRPr="00A062DE" w:rsidRDefault="00362B70" w:rsidP="004B34C2">
            <w:pPr>
              <w:pStyle w:val="aff1"/>
              <w:numPr>
                <w:ilvl w:val="0"/>
                <w:numId w:val="25"/>
              </w:numPr>
              <w:spacing w:after="0"/>
              <w:ind w:left="668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>Разрешать возникшие у гостей проблемы, связанные с услугами в гостинице и городе (населенном пункте), в котором расположен гостиничный комплекс или иное средство размещения;</w:t>
            </w:r>
          </w:p>
          <w:p w14:paraId="5766BA35" w14:textId="77777777" w:rsidR="00362B70" w:rsidRPr="00A062DE" w:rsidRDefault="00362B70" w:rsidP="004B34C2">
            <w:pPr>
              <w:pStyle w:val="aff1"/>
              <w:numPr>
                <w:ilvl w:val="0"/>
                <w:numId w:val="25"/>
              </w:numPr>
              <w:spacing w:after="0"/>
              <w:ind w:left="668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>Использовать профессиональное программное обеспечение, а также специализированные программные комплексы, применяемые в гостиницах и иных средствах размещения;</w:t>
            </w:r>
          </w:p>
          <w:p w14:paraId="1B0266C3" w14:textId="77777777" w:rsidR="00362B70" w:rsidRPr="00A062DE" w:rsidRDefault="00362B70" w:rsidP="004B34C2">
            <w:pPr>
              <w:pStyle w:val="aff1"/>
              <w:numPr>
                <w:ilvl w:val="0"/>
                <w:numId w:val="25"/>
              </w:numPr>
              <w:spacing w:after="0"/>
              <w:ind w:left="668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>Обрабатывать информацию о гостях гостиничного комплекса или иного средства размещения с использованием специализированных программных комплексов;</w:t>
            </w:r>
          </w:p>
          <w:p w14:paraId="462D02B5" w14:textId="77777777" w:rsidR="00362B70" w:rsidRPr="00A062DE" w:rsidRDefault="00362B70" w:rsidP="004B34C2">
            <w:pPr>
              <w:pStyle w:val="aff1"/>
              <w:numPr>
                <w:ilvl w:val="0"/>
                <w:numId w:val="25"/>
              </w:numPr>
              <w:spacing w:after="0"/>
              <w:ind w:left="668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>Управлять конфликтными ситуациями / жалобами;</w:t>
            </w:r>
          </w:p>
          <w:p w14:paraId="47CDB89D" w14:textId="77777777" w:rsidR="00362B70" w:rsidRPr="00A062DE" w:rsidRDefault="00362B70" w:rsidP="004B34C2">
            <w:pPr>
              <w:pStyle w:val="aff1"/>
              <w:numPr>
                <w:ilvl w:val="0"/>
                <w:numId w:val="25"/>
              </w:numPr>
              <w:spacing w:after="0"/>
              <w:ind w:left="668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 xml:space="preserve">Отождествлять себя с организацией, ее целями, философией и стандартами; </w:t>
            </w:r>
          </w:p>
          <w:p w14:paraId="3A30373A" w14:textId="77777777" w:rsidR="00362B70" w:rsidRPr="00A062DE" w:rsidRDefault="00362B70" w:rsidP="004B34C2">
            <w:pPr>
              <w:pStyle w:val="aff1"/>
              <w:numPr>
                <w:ilvl w:val="0"/>
                <w:numId w:val="25"/>
              </w:numPr>
              <w:spacing w:after="0"/>
              <w:ind w:left="668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lastRenderedPageBreak/>
              <w:t>Поддерживать профессиональные отношения с гостями и коллегами;</w:t>
            </w:r>
          </w:p>
          <w:p w14:paraId="66C37DE4" w14:textId="77777777" w:rsidR="00362B70" w:rsidRPr="00A062DE" w:rsidRDefault="00362B70" w:rsidP="004B34C2">
            <w:pPr>
              <w:pStyle w:val="aff1"/>
              <w:numPr>
                <w:ilvl w:val="0"/>
                <w:numId w:val="25"/>
              </w:numPr>
              <w:spacing w:after="0"/>
              <w:ind w:left="668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>Поддерживать внешний вид согласно установленным стандартам;</w:t>
            </w:r>
          </w:p>
          <w:p w14:paraId="74C17B27" w14:textId="77777777" w:rsidR="00362B70" w:rsidRPr="00A062DE" w:rsidRDefault="00362B70" w:rsidP="004B34C2">
            <w:pPr>
              <w:pStyle w:val="aff1"/>
              <w:numPr>
                <w:ilvl w:val="0"/>
                <w:numId w:val="25"/>
              </w:numPr>
              <w:spacing w:after="0"/>
              <w:ind w:left="668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>Применять техники вербальной/невербальной в т.ч. письменной коммуникации;</w:t>
            </w:r>
          </w:p>
          <w:p w14:paraId="3D9E7384" w14:textId="77777777" w:rsidR="00362B70" w:rsidRPr="00A062DE" w:rsidRDefault="00362B70" w:rsidP="004B34C2">
            <w:pPr>
              <w:pStyle w:val="aff1"/>
              <w:numPr>
                <w:ilvl w:val="0"/>
                <w:numId w:val="25"/>
              </w:numPr>
              <w:spacing w:after="0"/>
              <w:ind w:left="668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>Сохранять самообладание и уверенность в себе при осуществлении профессиональной деятельности;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02C25B9C" w14:textId="77777777" w:rsidR="00362B70" w:rsidRPr="00A062DE" w:rsidRDefault="00362B70" w:rsidP="004B34C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A80" w:rsidRPr="00A062DE" w14:paraId="6D6909D6" w14:textId="77777777" w:rsidTr="00A062DE">
        <w:trPr>
          <w:jc w:val="center"/>
        </w:trPr>
        <w:tc>
          <w:tcPr>
            <w:tcW w:w="453" w:type="pct"/>
            <w:vMerge w:val="restart"/>
            <w:shd w:val="clear" w:color="auto" w:fill="BFBFBF" w:themeFill="background1" w:themeFillShade="BF"/>
          </w:tcPr>
          <w:p w14:paraId="5DE2E681" w14:textId="77777777" w:rsidR="00362B70" w:rsidRPr="00A062DE" w:rsidRDefault="00362B70" w:rsidP="004B34C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62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13" w:type="pct"/>
            <w:shd w:val="clear" w:color="auto" w:fill="auto"/>
            <w:vAlign w:val="center"/>
          </w:tcPr>
          <w:p w14:paraId="64B1D2E1" w14:textId="77777777" w:rsidR="00362B70" w:rsidRPr="00A062DE" w:rsidRDefault="00362B70" w:rsidP="004B34C2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62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Бронирование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14F3F0C9" w14:textId="58A9C3CA" w:rsidR="00362B70" w:rsidRPr="00A062DE" w:rsidRDefault="00E96ADE" w:rsidP="004B34C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AD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9792C" w:rsidRPr="00E96A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D20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E0A80" w:rsidRPr="00A062DE" w14:paraId="4BFBEE2F" w14:textId="77777777" w:rsidTr="00A062DE">
        <w:trPr>
          <w:jc w:val="center"/>
        </w:trPr>
        <w:tc>
          <w:tcPr>
            <w:tcW w:w="453" w:type="pct"/>
            <w:vMerge/>
            <w:shd w:val="clear" w:color="auto" w:fill="BFBFBF" w:themeFill="background1" w:themeFillShade="BF"/>
            <w:vAlign w:val="center"/>
          </w:tcPr>
          <w:p w14:paraId="71AB4722" w14:textId="77777777" w:rsidR="00362B70" w:rsidRPr="00A062DE" w:rsidRDefault="00362B70" w:rsidP="004B34C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pct"/>
            <w:shd w:val="clear" w:color="auto" w:fill="auto"/>
            <w:vAlign w:val="center"/>
          </w:tcPr>
          <w:p w14:paraId="52D4CEDF" w14:textId="77777777" w:rsidR="00362B70" w:rsidRPr="00A062DE" w:rsidRDefault="00362B70" w:rsidP="004B34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62DE">
              <w:rPr>
                <w:rFonts w:ascii="Times New Roman" w:hAnsi="Times New Roman" w:cs="Times New Roman"/>
                <w:sz w:val="24"/>
                <w:szCs w:val="24"/>
              </w:rPr>
              <w:t>- специалист должен знать и понимать:</w:t>
            </w:r>
          </w:p>
          <w:p w14:paraId="49113407" w14:textId="77777777" w:rsidR="00362B70" w:rsidRPr="00A062DE" w:rsidRDefault="00362B70" w:rsidP="004B34C2">
            <w:pPr>
              <w:pStyle w:val="aff1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>нормативные правовые акты российской федерации, регулирующие деятельность гостиниц и иных средств размещения;</w:t>
            </w:r>
          </w:p>
          <w:p w14:paraId="3405C36A" w14:textId="77777777" w:rsidR="00362B70" w:rsidRPr="00A062DE" w:rsidRDefault="00362B70" w:rsidP="004B34C2">
            <w:pPr>
              <w:pStyle w:val="aff1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>особенности распределения различных категорий номеров в соответствии с поэтажным планом;</w:t>
            </w:r>
          </w:p>
          <w:p w14:paraId="5C268F4D" w14:textId="77777777" w:rsidR="00362B70" w:rsidRPr="00A062DE" w:rsidRDefault="00362B70" w:rsidP="004B34C2">
            <w:pPr>
              <w:pStyle w:val="aff1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 xml:space="preserve"> каналы прямых и непрямых продаж гостиниц и иных средств размещения;</w:t>
            </w:r>
          </w:p>
          <w:p w14:paraId="4E5455FD" w14:textId="77777777" w:rsidR="00362B70" w:rsidRPr="00A062DE" w:rsidRDefault="00362B70" w:rsidP="004B34C2">
            <w:pPr>
              <w:pStyle w:val="aff1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>технологию работы с автоматизированными системами управления гостиниц и иных средств размещения;</w:t>
            </w:r>
          </w:p>
          <w:p w14:paraId="14739CA9" w14:textId="77777777" w:rsidR="00362B70" w:rsidRPr="00A062DE" w:rsidRDefault="00362B70" w:rsidP="004B34C2">
            <w:pPr>
              <w:pStyle w:val="aff1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>тарифную политику;</w:t>
            </w:r>
          </w:p>
          <w:p w14:paraId="324DB964" w14:textId="77777777" w:rsidR="00362B70" w:rsidRPr="00A062DE" w:rsidRDefault="00362B70" w:rsidP="004B34C2">
            <w:pPr>
              <w:pStyle w:val="aff1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>виды бронирования;</w:t>
            </w:r>
          </w:p>
          <w:p w14:paraId="6ACDFB6E" w14:textId="77777777" w:rsidR="00362B70" w:rsidRPr="00A062DE" w:rsidRDefault="00362B70" w:rsidP="004B34C2">
            <w:pPr>
              <w:pStyle w:val="aff1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>способы гарантирования и аннулирования бронирования;</w:t>
            </w:r>
          </w:p>
          <w:p w14:paraId="7B339D73" w14:textId="77777777" w:rsidR="00362B70" w:rsidRPr="00A062DE" w:rsidRDefault="00362B70" w:rsidP="004B34C2">
            <w:pPr>
              <w:pStyle w:val="aff1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>основные показатели эффективности деятельности гостиниц и иных средств размещения;</w:t>
            </w:r>
          </w:p>
          <w:p w14:paraId="062C339A" w14:textId="77777777" w:rsidR="00362B70" w:rsidRPr="00A062DE" w:rsidRDefault="00362B70" w:rsidP="004B34C2">
            <w:pPr>
              <w:pStyle w:val="aff1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>политику взаимодействия с тур. операторами, агентами и корпоративными партнерами.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68C440EF" w14:textId="77777777" w:rsidR="00362B70" w:rsidRPr="00A062DE" w:rsidRDefault="00362B70" w:rsidP="004B34C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A80" w:rsidRPr="00A062DE" w14:paraId="69A0F9D6" w14:textId="77777777" w:rsidTr="00A062DE">
        <w:trPr>
          <w:jc w:val="center"/>
        </w:trPr>
        <w:tc>
          <w:tcPr>
            <w:tcW w:w="453" w:type="pct"/>
            <w:vMerge/>
            <w:shd w:val="clear" w:color="auto" w:fill="BFBFBF" w:themeFill="background1" w:themeFillShade="BF"/>
            <w:vAlign w:val="center"/>
          </w:tcPr>
          <w:p w14:paraId="1AED675B" w14:textId="77777777" w:rsidR="00362B70" w:rsidRPr="00A062DE" w:rsidRDefault="00362B70" w:rsidP="004B34C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pct"/>
            <w:shd w:val="clear" w:color="auto" w:fill="auto"/>
            <w:vAlign w:val="center"/>
          </w:tcPr>
          <w:p w14:paraId="20A2BF37" w14:textId="77777777" w:rsidR="00362B70" w:rsidRPr="00A062DE" w:rsidRDefault="00362B70" w:rsidP="004B34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62DE">
              <w:rPr>
                <w:rFonts w:ascii="Times New Roman" w:hAnsi="Times New Roman" w:cs="Times New Roman"/>
                <w:sz w:val="24"/>
                <w:szCs w:val="24"/>
              </w:rPr>
              <w:t>- Специалист должен уметь:</w:t>
            </w:r>
          </w:p>
          <w:p w14:paraId="1E8E5A74" w14:textId="77777777" w:rsidR="00362B70" w:rsidRPr="00A062DE" w:rsidRDefault="00362B70" w:rsidP="004B34C2">
            <w:pPr>
              <w:pStyle w:val="aff1"/>
              <w:numPr>
                <w:ilvl w:val="0"/>
                <w:numId w:val="25"/>
              </w:numPr>
              <w:spacing w:after="0"/>
              <w:ind w:left="668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>осуществлять различные виды бронирования в гостиничных комплексах или иных средствах размещения;</w:t>
            </w:r>
          </w:p>
          <w:p w14:paraId="5630D3D4" w14:textId="77777777" w:rsidR="00362B70" w:rsidRPr="00A062DE" w:rsidRDefault="00362B70" w:rsidP="004B34C2">
            <w:pPr>
              <w:pStyle w:val="aff1"/>
              <w:numPr>
                <w:ilvl w:val="0"/>
                <w:numId w:val="25"/>
              </w:numPr>
              <w:spacing w:after="0"/>
              <w:ind w:left="668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>осуществлять бронирование номерного фонда, используя инструменты стратегического планирования;</w:t>
            </w:r>
          </w:p>
          <w:p w14:paraId="2A3B54FE" w14:textId="77777777" w:rsidR="00362B70" w:rsidRPr="00A062DE" w:rsidRDefault="00362B70" w:rsidP="004B34C2">
            <w:pPr>
              <w:pStyle w:val="aff1"/>
              <w:numPr>
                <w:ilvl w:val="0"/>
                <w:numId w:val="25"/>
              </w:numPr>
              <w:spacing w:after="0"/>
              <w:ind w:left="668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>предоставлять гостям информацию о службах и услугах гостиничного комплекса или иного средства размещения;</w:t>
            </w:r>
          </w:p>
          <w:p w14:paraId="41385A1B" w14:textId="77777777" w:rsidR="00362B70" w:rsidRPr="00A062DE" w:rsidRDefault="00362B70" w:rsidP="004B34C2">
            <w:pPr>
              <w:pStyle w:val="aff1"/>
              <w:numPr>
                <w:ilvl w:val="0"/>
                <w:numId w:val="25"/>
              </w:numPr>
              <w:spacing w:after="0"/>
              <w:ind w:left="668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>использовать профессиональное программное обеспечение, а также специализированные программные комплексы, применяемые в гостиницах и иных средствах размещения.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29E5A2BD" w14:textId="77777777" w:rsidR="00362B70" w:rsidRPr="00A062DE" w:rsidRDefault="00362B70" w:rsidP="004B34C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A80" w:rsidRPr="00A062DE" w14:paraId="5639EFD6" w14:textId="77777777" w:rsidTr="00A062DE">
        <w:trPr>
          <w:jc w:val="center"/>
        </w:trPr>
        <w:tc>
          <w:tcPr>
            <w:tcW w:w="453" w:type="pct"/>
            <w:vMerge w:val="restart"/>
            <w:shd w:val="clear" w:color="auto" w:fill="BFBFBF" w:themeFill="background1" w:themeFillShade="BF"/>
          </w:tcPr>
          <w:p w14:paraId="5F9D6407" w14:textId="77777777" w:rsidR="00362B70" w:rsidRPr="00A062DE" w:rsidRDefault="00362B70" w:rsidP="004B34C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62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413" w:type="pct"/>
            <w:shd w:val="clear" w:color="auto" w:fill="auto"/>
            <w:vAlign w:val="center"/>
          </w:tcPr>
          <w:p w14:paraId="34133FDA" w14:textId="77777777" w:rsidR="00362B70" w:rsidRPr="00A062DE" w:rsidRDefault="00362B70" w:rsidP="004B34C2">
            <w:pPr>
              <w:spacing w:after="0" w:line="276" w:lineRule="auto"/>
              <w:ind w:left="243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62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Заезд 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618569D5" w14:textId="2A35A534" w:rsidR="00362B70" w:rsidRPr="00A062DE" w:rsidRDefault="00E96ADE" w:rsidP="004B34C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A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9792C" w:rsidRPr="00E96A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E0A80" w:rsidRPr="00A062DE" w14:paraId="5C44384F" w14:textId="77777777" w:rsidTr="00A062DE">
        <w:trPr>
          <w:jc w:val="center"/>
        </w:trPr>
        <w:tc>
          <w:tcPr>
            <w:tcW w:w="453" w:type="pct"/>
            <w:vMerge/>
            <w:shd w:val="clear" w:color="auto" w:fill="BFBFBF" w:themeFill="background1" w:themeFillShade="BF"/>
            <w:vAlign w:val="center"/>
          </w:tcPr>
          <w:p w14:paraId="07B2CE52" w14:textId="77777777" w:rsidR="00362B70" w:rsidRPr="00A062DE" w:rsidRDefault="00362B70" w:rsidP="004B34C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pct"/>
            <w:shd w:val="clear" w:color="auto" w:fill="auto"/>
            <w:vAlign w:val="center"/>
          </w:tcPr>
          <w:p w14:paraId="71A1D0A4" w14:textId="77777777" w:rsidR="00362B70" w:rsidRPr="00A062DE" w:rsidRDefault="00362B70" w:rsidP="004B34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62DE">
              <w:rPr>
                <w:rFonts w:ascii="Times New Roman" w:hAnsi="Times New Roman" w:cs="Times New Roman"/>
                <w:sz w:val="24"/>
                <w:szCs w:val="24"/>
              </w:rPr>
              <w:t>- Специалист должен знать и понимать:</w:t>
            </w:r>
          </w:p>
          <w:p w14:paraId="67CE0DE6" w14:textId="77777777" w:rsidR="00362B70" w:rsidRPr="00A062DE" w:rsidRDefault="00362B70" w:rsidP="004B34C2">
            <w:pPr>
              <w:pStyle w:val="aff1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lastRenderedPageBreak/>
              <w:t>нормативные правовые акты российской федерации, регулирующие деятельность гостиниц и иных средств размещения;</w:t>
            </w:r>
          </w:p>
          <w:p w14:paraId="66F8272A" w14:textId="77777777" w:rsidR="00362B70" w:rsidRPr="00A062DE" w:rsidRDefault="00362B70" w:rsidP="004B34C2">
            <w:pPr>
              <w:pStyle w:val="aff1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>технологический цикл обслуживания гостей;</w:t>
            </w:r>
          </w:p>
          <w:p w14:paraId="590364B3" w14:textId="77777777" w:rsidR="00362B70" w:rsidRPr="00A062DE" w:rsidRDefault="00362B70" w:rsidP="004B34C2">
            <w:pPr>
              <w:pStyle w:val="aff1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>процедуры выдачи ключей, виды ключей;</w:t>
            </w:r>
          </w:p>
          <w:p w14:paraId="723B1D30" w14:textId="77777777" w:rsidR="00362B70" w:rsidRPr="00A062DE" w:rsidRDefault="00362B70" w:rsidP="004B34C2">
            <w:pPr>
              <w:pStyle w:val="aff1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>особенности работы с личными данными гостя;</w:t>
            </w:r>
          </w:p>
          <w:p w14:paraId="60DBA56F" w14:textId="77777777" w:rsidR="00362B70" w:rsidRPr="00A062DE" w:rsidRDefault="00362B70" w:rsidP="004B34C2">
            <w:pPr>
              <w:pStyle w:val="aff1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>технологию работы с автоматизированными системами управления (асу);</w:t>
            </w:r>
          </w:p>
          <w:p w14:paraId="65667BD9" w14:textId="77777777" w:rsidR="00362B70" w:rsidRPr="00A062DE" w:rsidRDefault="00362B70" w:rsidP="004B34C2">
            <w:pPr>
              <w:pStyle w:val="aff1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>организационную структуру гостиничного комплекса или иного средства размещения, алгоритмы взаимодействия служб;</w:t>
            </w:r>
          </w:p>
          <w:p w14:paraId="27AA1C95" w14:textId="77777777" w:rsidR="00362B70" w:rsidRPr="00A062DE" w:rsidRDefault="00362B70" w:rsidP="004B34C2">
            <w:pPr>
              <w:pStyle w:val="aff1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>правила обслуживания в гостиницах и иных средствах размещения;</w:t>
            </w:r>
          </w:p>
          <w:p w14:paraId="4417576C" w14:textId="77777777" w:rsidR="00362B70" w:rsidRPr="00A062DE" w:rsidRDefault="00362B70" w:rsidP="004B34C2">
            <w:pPr>
              <w:pStyle w:val="aff1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>алгоритмы приема и хранения багажа и ценных вещей.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4E819529" w14:textId="77777777" w:rsidR="00362B70" w:rsidRPr="00A062DE" w:rsidRDefault="00362B70" w:rsidP="004B34C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A80" w:rsidRPr="00A062DE" w14:paraId="16528D55" w14:textId="77777777" w:rsidTr="00A062DE">
        <w:trPr>
          <w:jc w:val="center"/>
        </w:trPr>
        <w:tc>
          <w:tcPr>
            <w:tcW w:w="453" w:type="pct"/>
            <w:vMerge/>
            <w:shd w:val="clear" w:color="auto" w:fill="BFBFBF" w:themeFill="background1" w:themeFillShade="BF"/>
            <w:vAlign w:val="center"/>
          </w:tcPr>
          <w:p w14:paraId="4031168D" w14:textId="77777777" w:rsidR="00362B70" w:rsidRPr="00A062DE" w:rsidRDefault="00362B70" w:rsidP="004B34C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pct"/>
            <w:shd w:val="clear" w:color="auto" w:fill="auto"/>
            <w:vAlign w:val="center"/>
          </w:tcPr>
          <w:p w14:paraId="363AEF9F" w14:textId="77777777" w:rsidR="00362B70" w:rsidRPr="00A062DE" w:rsidRDefault="00362B70" w:rsidP="004B34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62DE">
              <w:rPr>
                <w:rFonts w:ascii="Times New Roman" w:hAnsi="Times New Roman" w:cs="Times New Roman"/>
                <w:sz w:val="24"/>
                <w:szCs w:val="24"/>
              </w:rPr>
              <w:t>- Специалист должен уметь:</w:t>
            </w:r>
          </w:p>
          <w:p w14:paraId="0E077CC8" w14:textId="77777777" w:rsidR="00362B70" w:rsidRPr="00A062DE" w:rsidRDefault="00362B70" w:rsidP="004B34C2">
            <w:pPr>
              <w:pStyle w:val="aff1"/>
              <w:numPr>
                <w:ilvl w:val="0"/>
                <w:numId w:val="25"/>
              </w:numPr>
              <w:spacing w:after="0"/>
              <w:ind w:left="668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>осуществлять регистрацию российских и иностранных гостей гостиничного комплекса или иного средства размещения;</w:t>
            </w:r>
          </w:p>
          <w:p w14:paraId="504ACC36" w14:textId="77777777" w:rsidR="00362B70" w:rsidRPr="00A062DE" w:rsidRDefault="00362B70" w:rsidP="004B34C2">
            <w:pPr>
              <w:pStyle w:val="aff1"/>
              <w:numPr>
                <w:ilvl w:val="0"/>
                <w:numId w:val="25"/>
              </w:numPr>
              <w:spacing w:after="0"/>
              <w:ind w:left="668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>проводить процедуру идентификации личности гостя;</w:t>
            </w:r>
          </w:p>
          <w:p w14:paraId="60891F5D" w14:textId="77777777" w:rsidR="00362B70" w:rsidRPr="00A062DE" w:rsidRDefault="00362B70" w:rsidP="004B34C2">
            <w:pPr>
              <w:pStyle w:val="aff1"/>
              <w:numPr>
                <w:ilvl w:val="0"/>
                <w:numId w:val="25"/>
              </w:numPr>
              <w:spacing w:after="0"/>
              <w:ind w:left="668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>размещать гостей согласно статусу номерного фонда;</w:t>
            </w:r>
          </w:p>
          <w:p w14:paraId="07851445" w14:textId="77777777" w:rsidR="00362B70" w:rsidRPr="00A062DE" w:rsidRDefault="00362B70" w:rsidP="004B34C2">
            <w:pPr>
              <w:pStyle w:val="aff1"/>
              <w:numPr>
                <w:ilvl w:val="0"/>
                <w:numId w:val="25"/>
              </w:numPr>
              <w:spacing w:after="0"/>
              <w:ind w:left="668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>предоставлять корректную информацию об инфраструктуре и номерном фонде отеля;</w:t>
            </w:r>
          </w:p>
          <w:p w14:paraId="17675A9C" w14:textId="77777777" w:rsidR="00362B70" w:rsidRPr="00A062DE" w:rsidRDefault="00362B70" w:rsidP="004B34C2">
            <w:pPr>
              <w:pStyle w:val="aff1"/>
              <w:numPr>
                <w:ilvl w:val="0"/>
                <w:numId w:val="25"/>
              </w:numPr>
              <w:spacing w:after="0"/>
              <w:ind w:left="668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>хранить и актуализировать всю необходимую документацию и информацию, касающуюся проживания гостей;</w:t>
            </w:r>
          </w:p>
          <w:p w14:paraId="730BC758" w14:textId="77777777" w:rsidR="00362B70" w:rsidRPr="00A062DE" w:rsidRDefault="00362B70" w:rsidP="004B34C2">
            <w:pPr>
              <w:pStyle w:val="aff1"/>
              <w:numPr>
                <w:ilvl w:val="0"/>
                <w:numId w:val="25"/>
              </w:numPr>
              <w:spacing w:after="0"/>
              <w:ind w:left="668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>использовать профессиональное программное обеспечение, а также специализированные программные комплексы, применяемые в гостиницах и иных средствах размещения;</w:t>
            </w:r>
          </w:p>
          <w:p w14:paraId="25EB6F69" w14:textId="77777777" w:rsidR="00362B70" w:rsidRPr="00A062DE" w:rsidRDefault="00362B70" w:rsidP="004B34C2">
            <w:pPr>
              <w:pStyle w:val="aff1"/>
              <w:numPr>
                <w:ilvl w:val="0"/>
                <w:numId w:val="25"/>
              </w:numPr>
              <w:spacing w:after="0"/>
              <w:ind w:left="668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>осуществлять расчеты с гостями во время их размещения в гостиничном комплексе или ином средстве размещения в наличной и безналичной форме.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541DCD1C" w14:textId="77777777" w:rsidR="00362B70" w:rsidRPr="00A062DE" w:rsidRDefault="00362B70" w:rsidP="004B34C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A80" w:rsidRPr="00A062DE" w14:paraId="56D47D1B" w14:textId="77777777" w:rsidTr="00A062DE">
        <w:trPr>
          <w:jc w:val="center"/>
        </w:trPr>
        <w:tc>
          <w:tcPr>
            <w:tcW w:w="453" w:type="pct"/>
            <w:vMerge w:val="restart"/>
            <w:shd w:val="clear" w:color="auto" w:fill="BFBFBF" w:themeFill="background1" w:themeFillShade="BF"/>
          </w:tcPr>
          <w:p w14:paraId="7804A767" w14:textId="77777777" w:rsidR="00362B70" w:rsidRPr="00A062DE" w:rsidRDefault="00362B70" w:rsidP="004B34C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62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413" w:type="pct"/>
            <w:shd w:val="clear" w:color="auto" w:fill="auto"/>
            <w:vAlign w:val="center"/>
          </w:tcPr>
          <w:p w14:paraId="65971D17" w14:textId="77777777" w:rsidR="00362B70" w:rsidRPr="00A062DE" w:rsidRDefault="00362B70" w:rsidP="004B34C2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62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Обслуживание гостей во время их проживания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7143F32A" w14:textId="1306E50C" w:rsidR="00362B70" w:rsidRPr="00A062DE" w:rsidRDefault="00362B70" w:rsidP="004B34C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6ADE" w:rsidRPr="00E96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792C" w:rsidRPr="00E96A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96ADE" w:rsidRPr="00E96A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E0A80" w:rsidRPr="00A062DE" w14:paraId="167F5A16" w14:textId="77777777" w:rsidTr="00A062DE">
        <w:trPr>
          <w:jc w:val="center"/>
        </w:trPr>
        <w:tc>
          <w:tcPr>
            <w:tcW w:w="453" w:type="pct"/>
            <w:vMerge/>
            <w:shd w:val="clear" w:color="auto" w:fill="BFBFBF" w:themeFill="background1" w:themeFillShade="BF"/>
            <w:vAlign w:val="center"/>
          </w:tcPr>
          <w:p w14:paraId="30D04F8C" w14:textId="77777777" w:rsidR="00362B70" w:rsidRPr="00A062DE" w:rsidRDefault="00362B70" w:rsidP="004B34C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pct"/>
            <w:shd w:val="clear" w:color="auto" w:fill="auto"/>
            <w:vAlign w:val="center"/>
          </w:tcPr>
          <w:p w14:paraId="4288866D" w14:textId="77777777" w:rsidR="00362B70" w:rsidRPr="00A062DE" w:rsidRDefault="00362B70" w:rsidP="004B34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62DE">
              <w:rPr>
                <w:rFonts w:ascii="Times New Roman" w:hAnsi="Times New Roman" w:cs="Times New Roman"/>
                <w:sz w:val="24"/>
                <w:szCs w:val="24"/>
              </w:rPr>
              <w:t>- Специалист должен знать и понимать:</w:t>
            </w:r>
          </w:p>
          <w:p w14:paraId="0A99D1E7" w14:textId="77777777" w:rsidR="00362B70" w:rsidRPr="00A062DE" w:rsidRDefault="00362B70" w:rsidP="004B34C2">
            <w:pPr>
              <w:pStyle w:val="aff1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>нормативные правовые акты российской федерации, регулирующие деятельность гостиниц и иных средств размещения;</w:t>
            </w:r>
          </w:p>
          <w:p w14:paraId="4A163746" w14:textId="77777777" w:rsidR="00362B70" w:rsidRPr="00A062DE" w:rsidRDefault="00362B70" w:rsidP="004B34C2">
            <w:pPr>
              <w:pStyle w:val="aff1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>культурную, историческую и туристическую информацию, касающуюся данного региона.</w:t>
            </w:r>
          </w:p>
          <w:p w14:paraId="515366A6" w14:textId="77777777" w:rsidR="00362B70" w:rsidRPr="00A062DE" w:rsidRDefault="00362B70" w:rsidP="004B34C2">
            <w:pPr>
              <w:pStyle w:val="aff1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>основы межличностного и делового общения;</w:t>
            </w:r>
          </w:p>
          <w:p w14:paraId="0795CF91" w14:textId="77777777" w:rsidR="00362B70" w:rsidRPr="00A062DE" w:rsidRDefault="00362B70" w:rsidP="004B34C2">
            <w:pPr>
              <w:pStyle w:val="aff1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lastRenderedPageBreak/>
              <w:t>основы этики, этикета и психологии обслуживания гостей в гостиницах и иных средствах размещения;</w:t>
            </w:r>
          </w:p>
          <w:p w14:paraId="19489850" w14:textId="77777777" w:rsidR="00362B70" w:rsidRPr="00A062DE" w:rsidRDefault="00362B70" w:rsidP="004B34C2">
            <w:pPr>
              <w:pStyle w:val="aff1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>особенности межкультурной коммуникации с гостями;</w:t>
            </w:r>
          </w:p>
          <w:p w14:paraId="1107F61A" w14:textId="77777777" w:rsidR="00362B70" w:rsidRPr="00A062DE" w:rsidRDefault="00362B70" w:rsidP="004B34C2">
            <w:pPr>
              <w:pStyle w:val="aff1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>правила обслуживания в гостиницах и иных средствах размещения;</w:t>
            </w:r>
          </w:p>
          <w:p w14:paraId="79791065" w14:textId="77777777" w:rsidR="00362B70" w:rsidRPr="00A062DE" w:rsidRDefault="00362B70" w:rsidP="004B34C2">
            <w:pPr>
              <w:pStyle w:val="aff1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>особенности обслуживания гостей, членов программ лояльности гостиниц и иных средств размещения;</w:t>
            </w:r>
          </w:p>
          <w:p w14:paraId="3476E170" w14:textId="77777777" w:rsidR="00362B70" w:rsidRPr="00A062DE" w:rsidRDefault="00362B70" w:rsidP="004B34C2">
            <w:pPr>
              <w:pStyle w:val="aff1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>механизмы формирования счета при пользовании дополнительными платными услугами;</w:t>
            </w:r>
          </w:p>
          <w:p w14:paraId="4FB34B25" w14:textId="77777777" w:rsidR="00362B70" w:rsidRPr="00A062DE" w:rsidRDefault="00362B70" w:rsidP="004B34C2">
            <w:pPr>
              <w:pStyle w:val="aff1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>процедуры взаимодействия внутри отделов фронт-офис и бэк-офис;</w:t>
            </w:r>
          </w:p>
          <w:p w14:paraId="2C56B2E5" w14:textId="77777777" w:rsidR="00362B70" w:rsidRPr="00A062DE" w:rsidRDefault="00362B70" w:rsidP="004B34C2">
            <w:pPr>
              <w:pStyle w:val="aff1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>алгоритм работы с актами на возмещение ущерба, обнаружения забытых вещей.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1519B69D" w14:textId="77777777" w:rsidR="00362B70" w:rsidRPr="00A062DE" w:rsidRDefault="00362B70" w:rsidP="004B34C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A80" w:rsidRPr="00A062DE" w14:paraId="0BD33390" w14:textId="77777777" w:rsidTr="00A062DE">
        <w:trPr>
          <w:jc w:val="center"/>
        </w:trPr>
        <w:tc>
          <w:tcPr>
            <w:tcW w:w="453" w:type="pct"/>
            <w:vMerge/>
            <w:shd w:val="clear" w:color="auto" w:fill="BFBFBF" w:themeFill="background1" w:themeFillShade="BF"/>
            <w:vAlign w:val="center"/>
          </w:tcPr>
          <w:p w14:paraId="2EAFC88C" w14:textId="77777777" w:rsidR="00362B70" w:rsidRPr="00A062DE" w:rsidRDefault="00362B70" w:rsidP="004B34C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pct"/>
            <w:shd w:val="clear" w:color="auto" w:fill="auto"/>
            <w:vAlign w:val="center"/>
          </w:tcPr>
          <w:p w14:paraId="28AD726F" w14:textId="77777777" w:rsidR="00362B70" w:rsidRPr="00A062DE" w:rsidRDefault="00362B70" w:rsidP="004B34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62DE">
              <w:rPr>
                <w:rFonts w:ascii="Times New Roman" w:hAnsi="Times New Roman" w:cs="Times New Roman"/>
                <w:sz w:val="24"/>
                <w:szCs w:val="24"/>
              </w:rPr>
              <w:t>- Специалист должен уметь:</w:t>
            </w:r>
          </w:p>
          <w:p w14:paraId="210BE26B" w14:textId="77777777" w:rsidR="00362B70" w:rsidRPr="00A062DE" w:rsidRDefault="00362B70" w:rsidP="004B34C2">
            <w:pPr>
              <w:pStyle w:val="aff1"/>
              <w:numPr>
                <w:ilvl w:val="0"/>
                <w:numId w:val="25"/>
              </w:numPr>
              <w:spacing w:after="0"/>
              <w:ind w:left="668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>предоставлять гостям информацию о службах и услугах гостиничного комплекса или иного средства размещения;</w:t>
            </w:r>
          </w:p>
          <w:p w14:paraId="5FF9F165" w14:textId="77777777" w:rsidR="00362B70" w:rsidRPr="00A062DE" w:rsidRDefault="00362B70" w:rsidP="004B34C2">
            <w:pPr>
              <w:pStyle w:val="aff1"/>
              <w:numPr>
                <w:ilvl w:val="0"/>
                <w:numId w:val="25"/>
              </w:numPr>
              <w:spacing w:after="0"/>
              <w:ind w:left="668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>хранить ключи и ценности гостей в соответствии с правилами гостиничного комплекса или иного средства размещения;</w:t>
            </w:r>
          </w:p>
          <w:p w14:paraId="12AE9752" w14:textId="77777777" w:rsidR="00362B70" w:rsidRPr="00A062DE" w:rsidRDefault="00362B70" w:rsidP="004B34C2">
            <w:pPr>
              <w:pStyle w:val="aff1"/>
              <w:numPr>
                <w:ilvl w:val="0"/>
                <w:numId w:val="25"/>
              </w:numPr>
              <w:spacing w:after="0"/>
              <w:ind w:left="668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>предоставлять гостям информацию о городе (населенном пункте), в котором расположен гостиничный комплекс или иное средство размещения;</w:t>
            </w:r>
          </w:p>
          <w:p w14:paraId="4EEFE048" w14:textId="77777777" w:rsidR="00362B70" w:rsidRPr="00A062DE" w:rsidRDefault="00362B70" w:rsidP="004B34C2">
            <w:pPr>
              <w:pStyle w:val="aff1"/>
              <w:numPr>
                <w:ilvl w:val="0"/>
                <w:numId w:val="25"/>
              </w:numPr>
              <w:spacing w:after="0"/>
              <w:ind w:left="668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>оказывать помощь в проведении ознакомительных экскурсий по гостиничному комплексу или иному средству размещения для заинтересованных лиц;</w:t>
            </w:r>
          </w:p>
          <w:p w14:paraId="637C0C89" w14:textId="77777777" w:rsidR="00362B70" w:rsidRPr="00A062DE" w:rsidRDefault="00362B70" w:rsidP="004B34C2">
            <w:pPr>
              <w:pStyle w:val="aff1"/>
              <w:numPr>
                <w:ilvl w:val="0"/>
                <w:numId w:val="25"/>
              </w:numPr>
              <w:spacing w:after="0"/>
              <w:ind w:left="668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>оказывать помощь гостям в чрезвычайных ситуациях, в том числе при эвакуации из гостиничного комплекса или иного средства размещения;</w:t>
            </w:r>
          </w:p>
          <w:p w14:paraId="28F9D091" w14:textId="77777777" w:rsidR="00362B70" w:rsidRPr="00A062DE" w:rsidRDefault="00362B70" w:rsidP="004B34C2">
            <w:pPr>
              <w:pStyle w:val="aff1"/>
              <w:numPr>
                <w:ilvl w:val="0"/>
                <w:numId w:val="25"/>
              </w:numPr>
              <w:spacing w:after="0"/>
              <w:ind w:left="668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>принимать и отвечать на гостевые запросы, в том числе по телефону, и контролировать их выполнение службами гостиничного комплекса или иного средства размещения;</w:t>
            </w:r>
          </w:p>
          <w:p w14:paraId="12C31AA1" w14:textId="77777777" w:rsidR="00362B70" w:rsidRPr="00A062DE" w:rsidRDefault="00362B70" w:rsidP="004B34C2">
            <w:pPr>
              <w:pStyle w:val="aff1"/>
              <w:numPr>
                <w:ilvl w:val="0"/>
                <w:numId w:val="25"/>
              </w:numPr>
              <w:spacing w:after="0"/>
              <w:ind w:left="668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 xml:space="preserve">находить информацию об услугах по бронированию авиабилетов и железнодорожных билетов, билетов в театры, на музыкальные и развлекательные мероприятия, в музеи, по аренде автомобилей, такси, по работе городского транспорта, об офисных услугах, о работе магазинов, ресторанов, баров, казино, медицинских учреждений и о прочих услугах, оказываемых организациями в городе (населенном пункте), в котором расположен </w:t>
            </w:r>
            <w:r w:rsidRPr="00A062DE">
              <w:rPr>
                <w:rFonts w:ascii="Times New Roman" w:hAnsi="Times New Roman"/>
                <w:sz w:val="24"/>
                <w:szCs w:val="24"/>
              </w:rPr>
              <w:lastRenderedPageBreak/>
              <w:t>гостиничный комплекс или иное средство размещения;</w:t>
            </w:r>
          </w:p>
          <w:p w14:paraId="61E13EB2" w14:textId="77777777" w:rsidR="00362B70" w:rsidRPr="00A062DE" w:rsidRDefault="00362B70" w:rsidP="004B34C2">
            <w:pPr>
              <w:pStyle w:val="aff1"/>
              <w:numPr>
                <w:ilvl w:val="0"/>
                <w:numId w:val="25"/>
              </w:numPr>
              <w:spacing w:after="0"/>
              <w:ind w:left="668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>предоставлять дополнительные услуги, связанные с выполнением запросов и просьб гостей по услугам в отеле и городе (населенном пункте), в котором расположен гостиничный комплекс или иное средство размещения;</w:t>
            </w:r>
          </w:p>
          <w:p w14:paraId="192F12F3" w14:textId="77777777" w:rsidR="00362B70" w:rsidRPr="00A062DE" w:rsidRDefault="00362B70" w:rsidP="004B34C2">
            <w:pPr>
              <w:pStyle w:val="aff1"/>
              <w:numPr>
                <w:ilvl w:val="0"/>
                <w:numId w:val="25"/>
              </w:numPr>
              <w:spacing w:after="0"/>
              <w:ind w:left="668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>использовать профессиональное программное обеспечение, а также специализированные программные комплексы, применяемые в гостиницах и иных средствах размещения;</w:t>
            </w:r>
          </w:p>
          <w:p w14:paraId="3DF6B76A" w14:textId="77777777" w:rsidR="00362B70" w:rsidRPr="00A062DE" w:rsidRDefault="00362B70" w:rsidP="004B34C2">
            <w:pPr>
              <w:pStyle w:val="aff1"/>
              <w:numPr>
                <w:ilvl w:val="0"/>
                <w:numId w:val="25"/>
              </w:numPr>
              <w:spacing w:after="0"/>
              <w:ind w:left="668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>осуществлять расчеты с гостями во время их нахождения в гостиничном комплексе или ином средстве размещения.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3CE72DC2" w14:textId="77777777" w:rsidR="00362B70" w:rsidRPr="00A062DE" w:rsidRDefault="00362B70" w:rsidP="004B34C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A80" w:rsidRPr="00A062DE" w14:paraId="106C1A61" w14:textId="77777777" w:rsidTr="00A062DE">
        <w:trPr>
          <w:jc w:val="center"/>
        </w:trPr>
        <w:tc>
          <w:tcPr>
            <w:tcW w:w="453" w:type="pct"/>
            <w:vMerge w:val="restart"/>
            <w:shd w:val="clear" w:color="auto" w:fill="BFBFBF" w:themeFill="background1" w:themeFillShade="BF"/>
          </w:tcPr>
          <w:p w14:paraId="406DC4C0" w14:textId="77777777" w:rsidR="00362B70" w:rsidRPr="00A062DE" w:rsidRDefault="00362B70" w:rsidP="004B34C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62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3413" w:type="pct"/>
            <w:shd w:val="clear" w:color="auto" w:fill="auto"/>
            <w:vAlign w:val="center"/>
          </w:tcPr>
          <w:p w14:paraId="4E21BE62" w14:textId="77777777" w:rsidR="00362B70" w:rsidRPr="00A062DE" w:rsidRDefault="00362B70" w:rsidP="004B34C2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62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Продажа услуг</w:t>
            </w:r>
            <w:r w:rsidRPr="00A06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7F919E1F" w14:textId="7844793B" w:rsidR="00362B70" w:rsidRPr="00A062DE" w:rsidRDefault="00E96ADE" w:rsidP="004B34C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A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9792C" w:rsidRPr="00E96A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E0022" w:rsidRPr="00E96A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275D1" w:rsidRPr="00E96A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E0A80" w:rsidRPr="00A062DE" w14:paraId="22F60B56" w14:textId="77777777" w:rsidTr="00A062DE">
        <w:trPr>
          <w:jc w:val="center"/>
        </w:trPr>
        <w:tc>
          <w:tcPr>
            <w:tcW w:w="453" w:type="pct"/>
            <w:vMerge/>
            <w:shd w:val="clear" w:color="auto" w:fill="BFBFBF" w:themeFill="background1" w:themeFillShade="BF"/>
            <w:vAlign w:val="center"/>
          </w:tcPr>
          <w:p w14:paraId="1E3CAC52" w14:textId="77777777" w:rsidR="00362B70" w:rsidRPr="00A062DE" w:rsidRDefault="00362B70" w:rsidP="004B34C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13" w:type="pct"/>
            <w:shd w:val="clear" w:color="auto" w:fill="auto"/>
            <w:vAlign w:val="center"/>
          </w:tcPr>
          <w:p w14:paraId="18AB784B" w14:textId="77777777" w:rsidR="00362B70" w:rsidRPr="00A062DE" w:rsidRDefault="00362B70" w:rsidP="004B34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62DE">
              <w:rPr>
                <w:rFonts w:ascii="Times New Roman" w:hAnsi="Times New Roman" w:cs="Times New Roman"/>
                <w:sz w:val="24"/>
                <w:szCs w:val="24"/>
              </w:rPr>
              <w:t>- Специалист должен знать и понимать:</w:t>
            </w:r>
          </w:p>
          <w:p w14:paraId="0532990F" w14:textId="77777777" w:rsidR="00362B70" w:rsidRPr="00A062DE" w:rsidRDefault="00362B70" w:rsidP="004B34C2">
            <w:pPr>
              <w:pStyle w:val="aff1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>нормативные правовые акты российской федерации, регулирующие деятельность гостиниц и иных средств размещения;</w:t>
            </w:r>
          </w:p>
          <w:p w14:paraId="012696B1" w14:textId="77777777" w:rsidR="00362B70" w:rsidRPr="00A062DE" w:rsidRDefault="00362B70" w:rsidP="004B34C2">
            <w:pPr>
              <w:pStyle w:val="aff1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>правила обслуживания в гостиницах и иных средствах размещения;</w:t>
            </w:r>
          </w:p>
          <w:p w14:paraId="406FA74B" w14:textId="77777777" w:rsidR="00362B70" w:rsidRPr="00A062DE" w:rsidRDefault="00362B70" w:rsidP="004B34C2">
            <w:pPr>
              <w:pStyle w:val="aff1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>основы рекламной деятельности;</w:t>
            </w:r>
          </w:p>
          <w:p w14:paraId="1671BB6C" w14:textId="77777777" w:rsidR="00362B70" w:rsidRPr="00A062DE" w:rsidRDefault="00362B70" w:rsidP="004B34C2">
            <w:pPr>
              <w:pStyle w:val="aff1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>механизмы информирования гостей об актуальных акциях и предложениях отеля;</w:t>
            </w:r>
          </w:p>
          <w:p w14:paraId="242FCEA4" w14:textId="77777777" w:rsidR="00362B70" w:rsidRPr="00A062DE" w:rsidRDefault="00362B70" w:rsidP="004B34C2">
            <w:pPr>
              <w:pStyle w:val="aff1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>роль администратора в продвижении и максимизации продаж и прибыли;</w:t>
            </w:r>
          </w:p>
          <w:p w14:paraId="59172A17" w14:textId="77777777" w:rsidR="00362B70" w:rsidRPr="00A062DE" w:rsidRDefault="00362B70" w:rsidP="004B34C2">
            <w:pPr>
              <w:pStyle w:val="aff1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>стратегию продаж, используемой отелем;</w:t>
            </w:r>
          </w:p>
          <w:p w14:paraId="68B69D41" w14:textId="77777777" w:rsidR="00362B70" w:rsidRPr="00A062DE" w:rsidRDefault="00362B70" w:rsidP="004B34C2">
            <w:pPr>
              <w:pStyle w:val="aff1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>ключевые показатели эффективности деятельность гостиниц и иных средств размещения;</w:t>
            </w:r>
          </w:p>
          <w:p w14:paraId="40BBABD7" w14:textId="77777777" w:rsidR="00362B70" w:rsidRPr="00A062DE" w:rsidRDefault="00362B70" w:rsidP="004B34C2">
            <w:pPr>
              <w:pStyle w:val="aff1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>основы управления доходами.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7ABC4027" w14:textId="77777777" w:rsidR="00362B70" w:rsidRPr="00A062DE" w:rsidRDefault="00362B70" w:rsidP="004B34C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A80" w:rsidRPr="00A062DE" w14:paraId="1D411D88" w14:textId="77777777" w:rsidTr="00A062DE">
        <w:trPr>
          <w:jc w:val="center"/>
        </w:trPr>
        <w:tc>
          <w:tcPr>
            <w:tcW w:w="453" w:type="pct"/>
            <w:vMerge/>
            <w:shd w:val="clear" w:color="auto" w:fill="BFBFBF" w:themeFill="background1" w:themeFillShade="BF"/>
            <w:vAlign w:val="center"/>
          </w:tcPr>
          <w:p w14:paraId="541D9CC3" w14:textId="77777777" w:rsidR="00362B70" w:rsidRPr="00A062DE" w:rsidRDefault="00362B70" w:rsidP="004B34C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pct"/>
            <w:shd w:val="clear" w:color="auto" w:fill="auto"/>
            <w:vAlign w:val="center"/>
          </w:tcPr>
          <w:p w14:paraId="0F13B95D" w14:textId="77777777" w:rsidR="00362B70" w:rsidRPr="00A062DE" w:rsidRDefault="00362B70" w:rsidP="004B34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62DE">
              <w:rPr>
                <w:rFonts w:ascii="Times New Roman" w:hAnsi="Times New Roman" w:cs="Times New Roman"/>
                <w:sz w:val="24"/>
                <w:szCs w:val="24"/>
              </w:rPr>
              <w:t>- Специалист должен уметь:</w:t>
            </w:r>
          </w:p>
          <w:p w14:paraId="02BAD412" w14:textId="77777777" w:rsidR="00362B70" w:rsidRPr="00A062DE" w:rsidRDefault="00362B70" w:rsidP="004B34C2">
            <w:pPr>
              <w:pStyle w:val="aff1"/>
              <w:numPr>
                <w:ilvl w:val="0"/>
                <w:numId w:val="25"/>
              </w:numPr>
              <w:spacing w:after="0"/>
              <w:ind w:left="668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>Рекламировать и продавать услуги гостям на разных этапах их обслуживания;</w:t>
            </w:r>
          </w:p>
          <w:p w14:paraId="54665B41" w14:textId="77777777" w:rsidR="00362B70" w:rsidRPr="00A062DE" w:rsidRDefault="00362B70" w:rsidP="004B34C2">
            <w:pPr>
              <w:pStyle w:val="aff1"/>
              <w:numPr>
                <w:ilvl w:val="0"/>
                <w:numId w:val="25"/>
              </w:numPr>
              <w:spacing w:after="0"/>
              <w:ind w:left="668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>Применять техники управления доходами гостиничного комплекса или иного средства размещения;</w:t>
            </w:r>
          </w:p>
          <w:p w14:paraId="75C7A69A" w14:textId="77777777" w:rsidR="00362B70" w:rsidRPr="00A062DE" w:rsidRDefault="00362B70" w:rsidP="004B34C2">
            <w:pPr>
              <w:pStyle w:val="aff1"/>
              <w:numPr>
                <w:ilvl w:val="0"/>
                <w:numId w:val="25"/>
              </w:numPr>
              <w:spacing w:after="0"/>
              <w:ind w:left="668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>Применять техники активных продаж: ап-сейл, кросс-сейл;</w:t>
            </w:r>
          </w:p>
          <w:p w14:paraId="074F5890" w14:textId="77777777" w:rsidR="00362B70" w:rsidRPr="00A062DE" w:rsidRDefault="00362B70" w:rsidP="004B34C2">
            <w:pPr>
              <w:pStyle w:val="aff1"/>
              <w:numPr>
                <w:ilvl w:val="0"/>
                <w:numId w:val="25"/>
              </w:numPr>
              <w:spacing w:after="0"/>
              <w:ind w:left="668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>Осуществлять продажи дополнительных услуг;</w:t>
            </w:r>
          </w:p>
          <w:p w14:paraId="0A052E1C" w14:textId="77777777" w:rsidR="00362B70" w:rsidRPr="00A062DE" w:rsidRDefault="00362B70" w:rsidP="004B34C2">
            <w:pPr>
              <w:pStyle w:val="aff1"/>
              <w:numPr>
                <w:ilvl w:val="0"/>
                <w:numId w:val="25"/>
              </w:numPr>
              <w:spacing w:after="0"/>
              <w:ind w:left="668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>Обрабатывать статистические данные с использованием специализированных программных комплексов для целей стратегического планирования продаж;</w:t>
            </w:r>
          </w:p>
          <w:p w14:paraId="03C69894" w14:textId="77777777" w:rsidR="00362B70" w:rsidRPr="00A062DE" w:rsidRDefault="00362B70" w:rsidP="004B34C2">
            <w:pPr>
              <w:pStyle w:val="aff1"/>
              <w:numPr>
                <w:ilvl w:val="0"/>
                <w:numId w:val="25"/>
              </w:numPr>
              <w:spacing w:after="0"/>
              <w:ind w:left="668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Использовать профессиональное программное обеспечение, а также специализированные программные комплексы, применяемые в гостиницах и иных средствах размещения;</w:t>
            </w:r>
          </w:p>
          <w:p w14:paraId="74D82647" w14:textId="77777777" w:rsidR="00362B70" w:rsidRPr="00A062DE" w:rsidRDefault="00362B70" w:rsidP="004B34C2">
            <w:pPr>
              <w:pStyle w:val="aff1"/>
              <w:numPr>
                <w:ilvl w:val="0"/>
                <w:numId w:val="25"/>
              </w:numPr>
              <w:spacing w:after="0"/>
              <w:ind w:left="668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>Рассчитывать ключевые показатели эффективности деятельность гостиниц и иных средств размещения;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23415AB2" w14:textId="77777777" w:rsidR="00362B70" w:rsidRPr="00A062DE" w:rsidRDefault="00362B70" w:rsidP="004B34C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A80" w:rsidRPr="00A062DE" w14:paraId="56C07A2D" w14:textId="77777777" w:rsidTr="00A062DE">
        <w:trPr>
          <w:jc w:val="center"/>
        </w:trPr>
        <w:tc>
          <w:tcPr>
            <w:tcW w:w="453" w:type="pct"/>
            <w:vMerge w:val="restart"/>
            <w:shd w:val="clear" w:color="auto" w:fill="BFBFBF" w:themeFill="background1" w:themeFillShade="BF"/>
          </w:tcPr>
          <w:p w14:paraId="6616AD17" w14:textId="77777777" w:rsidR="00362B70" w:rsidRPr="00A062DE" w:rsidRDefault="00362B70" w:rsidP="004B34C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62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413" w:type="pct"/>
            <w:shd w:val="clear" w:color="auto" w:fill="auto"/>
            <w:vAlign w:val="center"/>
          </w:tcPr>
          <w:p w14:paraId="0EFB3E86" w14:textId="77777777" w:rsidR="00362B70" w:rsidRPr="00A062DE" w:rsidRDefault="00362B70" w:rsidP="004B34C2">
            <w:pPr>
              <w:spacing w:after="0"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62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Выезд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579A551F" w14:textId="251B5E2F" w:rsidR="00362B70" w:rsidRPr="00A062DE" w:rsidRDefault="004D2046" w:rsidP="004B34C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9792C" w:rsidRPr="00E96A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E0A80" w:rsidRPr="00A062DE" w14:paraId="35B44F43" w14:textId="77777777" w:rsidTr="00A062DE">
        <w:trPr>
          <w:jc w:val="center"/>
        </w:trPr>
        <w:tc>
          <w:tcPr>
            <w:tcW w:w="453" w:type="pct"/>
            <w:vMerge/>
            <w:shd w:val="clear" w:color="auto" w:fill="BFBFBF" w:themeFill="background1" w:themeFillShade="BF"/>
            <w:vAlign w:val="center"/>
          </w:tcPr>
          <w:p w14:paraId="311BEA1D" w14:textId="77777777" w:rsidR="00362B70" w:rsidRPr="00A062DE" w:rsidRDefault="00362B70" w:rsidP="004B34C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pct"/>
            <w:shd w:val="clear" w:color="auto" w:fill="auto"/>
            <w:vAlign w:val="center"/>
          </w:tcPr>
          <w:p w14:paraId="16F1253E" w14:textId="77777777" w:rsidR="00362B70" w:rsidRPr="00A062DE" w:rsidRDefault="00362B70" w:rsidP="004B34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62DE">
              <w:rPr>
                <w:rFonts w:ascii="Times New Roman" w:hAnsi="Times New Roman" w:cs="Times New Roman"/>
                <w:sz w:val="24"/>
                <w:szCs w:val="24"/>
              </w:rPr>
              <w:t>- Специалист должен знать и понимать:</w:t>
            </w:r>
          </w:p>
          <w:p w14:paraId="3C2E72AC" w14:textId="77777777" w:rsidR="00362B70" w:rsidRPr="00A062DE" w:rsidRDefault="00362B70" w:rsidP="004B34C2">
            <w:pPr>
              <w:pStyle w:val="aff1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>нормативные правовые акты российской федерации, регулирующие деятельность гостиниц и иных средств размещения;</w:t>
            </w:r>
          </w:p>
          <w:p w14:paraId="5CF1FE55" w14:textId="77777777" w:rsidR="00362B70" w:rsidRPr="00A062DE" w:rsidRDefault="00362B70" w:rsidP="004B34C2">
            <w:pPr>
              <w:pStyle w:val="aff1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>правила обслуживания в гостиницах и иных средствах размещения;</w:t>
            </w:r>
          </w:p>
          <w:p w14:paraId="4AB6F884" w14:textId="77777777" w:rsidR="00362B70" w:rsidRPr="00A062DE" w:rsidRDefault="00362B70" w:rsidP="004B34C2">
            <w:pPr>
              <w:pStyle w:val="aff1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>финансово-кредитную политику (</w:t>
            </w:r>
            <w:proofErr w:type="spellStart"/>
            <w:r w:rsidRPr="00A062DE">
              <w:rPr>
                <w:rFonts w:ascii="Times New Roman" w:hAnsi="Times New Roman"/>
                <w:sz w:val="24"/>
                <w:szCs w:val="24"/>
              </w:rPr>
              <w:t>фкп</w:t>
            </w:r>
            <w:proofErr w:type="spellEnd"/>
            <w:r w:rsidRPr="00A062DE">
              <w:rPr>
                <w:rFonts w:ascii="Times New Roman" w:hAnsi="Times New Roman"/>
                <w:sz w:val="24"/>
                <w:szCs w:val="24"/>
              </w:rPr>
              <w:t>) гостиничного комплекса или иного средства размещения;</w:t>
            </w:r>
          </w:p>
          <w:p w14:paraId="6868C089" w14:textId="77777777" w:rsidR="00362B70" w:rsidRPr="00A062DE" w:rsidRDefault="00362B70" w:rsidP="004B34C2">
            <w:pPr>
              <w:pStyle w:val="aff1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>принципы работы специализированных программных комплексов, используемых в гостиницах и иных средствах размещения;</w:t>
            </w:r>
          </w:p>
          <w:p w14:paraId="15AF26C8" w14:textId="77777777" w:rsidR="00362B70" w:rsidRPr="00A062DE" w:rsidRDefault="00362B70" w:rsidP="004B34C2">
            <w:pPr>
              <w:pStyle w:val="aff1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>правила применения расчетного часа в гостиницах и иных средствах размещения;</w:t>
            </w:r>
          </w:p>
          <w:p w14:paraId="7B6F866B" w14:textId="77777777" w:rsidR="00362B70" w:rsidRPr="00A062DE" w:rsidRDefault="00362B70" w:rsidP="004B34C2">
            <w:pPr>
              <w:pStyle w:val="aff1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>правила приема и хранения денежных средств;</w:t>
            </w:r>
          </w:p>
          <w:p w14:paraId="0084A6D1" w14:textId="77777777" w:rsidR="00362B70" w:rsidRPr="00A062DE" w:rsidRDefault="00362B70" w:rsidP="004B34C2">
            <w:pPr>
              <w:pStyle w:val="aff1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>правила хранения и выдачи багажа гостей в гостиницах и иных средствах размещения.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7C0061C9" w14:textId="77777777" w:rsidR="00362B70" w:rsidRPr="00A062DE" w:rsidRDefault="00362B70" w:rsidP="004B34C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A80" w:rsidRPr="00A062DE" w14:paraId="3C7D4321" w14:textId="77777777" w:rsidTr="00A062DE">
        <w:trPr>
          <w:jc w:val="center"/>
        </w:trPr>
        <w:tc>
          <w:tcPr>
            <w:tcW w:w="453" w:type="pct"/>
            <w:vMerge/>
            <w:shd w:val="clear" w:color="auto" w:fill="BFBFBF" w:themeFill="background1" w:themeFillShade="BF"/>
            <w:vAlign w:val="center"/>
          </w:tcPr>
          <w:p w14:paraId="61518A4A" w14:textId="77777777" w:rsidR="00362B70" w:rsidRPr="00A062DE" w:rsidRDefault="00362B70" w:rsidP="004B34C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pct"/>
            <w:shd w:val="clear" w:color="auto" w:fill="auto"/>
            <w:vAlign w:val="center"/>
          </w:tcPr>
          <w:p w14:paraId="103327A1" w14:textId="77777777" w:rsidR="00362B70" w:rsidRPr="00A062DE" w:rsidRDefault="00362B70" w:rsidP="004B34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62DE">
              <w:rPr>
                <w:rFonts w:ascii="Times New Roman" w:hAnsi="Times New Roman" w:cs="Times New Roman"/>
                <w:sz w:val="24"/>
                <w:szCs w:val="24"/>
              </w:rPr>
              <w:t>- Специалист должен уметь:</w:t>
            </w:r>
          </w:p>
          <w:p w14:paraId="158410CD" w14:textId="77777777" w:rsidR="00362B70" w:rsidRPr="00A062DE" w:rsidRDefault="00362B70" w:rsidP="004B34C2">
            <w:pPr>
              <w:pStyle w:val="aff1"/>
              <w:numPr>
                <w:ilvl w:val="0"/>
                <w:numId w:val="25"/>
              </w:numPr>
              <w:spacing w:after="0"/>
              <w:ind w:left="668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>формировать счета гостей;</w:t>
            </w:r>
          </w:p>
          <w:p w14:paraId="06853CA0" w14:textId="77777777" w:rsidR="00362B70" w:rsidRPr="00A062DE" w:rsidRDefault="00362B70" w:rsidP="004B34C2">
            <w:pPr>
              <w:pStyle w:val="aff1"/>
              <w:numPr>
                <w:ilvl w:val="0"/>
                <w:numId w:val="25"/>
              </w:numPr>
              <w:spacing w:after="0"/>
              <w:ind w:left="668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>осуществлять расчеты с гостями во время их выезда из гостиничного комплекса или иного средства размещения;</w:t>
            </w:r>
          </w:p>
          <w:p w14:paraId="407389C9" w14:textId="77777777" w:rsidR="00362B70" w:rsidRPr="00A062DE" w:rsidRDefault="00362B70" w:rsidP="004B34C2">
            <w:pPr>
              <w:pStyle w:val="aff1"/>
              <w:numPr>
                <w:ilvl w:val="0"/>
                <w:numId w:val="25"/>
              </w:numPr>
              <w:spacing w:after="0"/>
              <w:ind w:left="668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>использовать профессиональное программное обеспечение, а также специализированные программные комплексы, применяемые в гостиницах и иных средствах размещения;</w:t>
            </w:r>
          </w:p>
          <w:p w14:paraId="2B79BEAF" w14:textId="77777777" w:rsidR="00362B70" w:rsidRPr="00A062DE" w:rsidRDefault="00362B70" w:rsidP="004B34C2">
            <w:pPr>
              <w:pStyle w:val="aff1"/>
              <w:numPr>
                <w:ilvl w:val="0"/>
                <w:numId w:val="25"/>
              </w:numPr>
              <w:spacing w:after="0"/>
              <w:ind w:left="668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>оформлять документы, подтверждающие пребывание гостя в гостиничном комплексе или ином средстве размещения;</w:t>
            </w:r>
          </w:p>
          <w:p w14:paraId="7895112B" w14:textId="77777777" w:rsidR="00362B70" w:rsidRPr="00A062DE" w:rsidRDefault="00362B70" w:rsidP="004B34C2">
            <w:pPr>
              <w:pStyle w:val="aff1"/>
              <w:numPr>
                <w:ilvl w:val="0"/>
                <w:numId w:val="25"/>
              </w:numPr>
              <w:spacing w:after="0"/>
              <w:ind w:left="668"/>
              <w:rPr>
                <w:rFonts w:ascii="Times New Roman" w:hAnsi="Times New Roman"/>
                <w:sz w:val="24"/>
                <w:szCs w:val="24"/>
              </w:rPr>
            </w:pPr>
            <w:r w:rsidRPr="00A062DE">
              <w:rPr>
                <w:rFonts w:ascii="Times New Roman" w:hAnsi="Times New Roman"/>
                <w:sz w:val="24"/>
                <w:szCs w:val="24"/>
              </w:rPr>
              <w:t>осуществлять прием, хранение и передачу денежных средств.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09C09769" w14:textId="77777777" w:rsidR="00362B70" w:rsidRPr="00A062DE" w:rsidRDefault="00362B70" w:rsidP="004B34C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EE85B3" w14:textId="4F4656E3" w:rsidR="000244DA" w:rsidRPr="008C6164" w:rsidRDefault="000244DA" w:rsidP="004B34C2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292260F9" w14:textId="77777777" w:rsidR="00A204BB" w:rsidRDefault="00A204BB" w:rsidP="004B34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AC09BC4" w14:textId="239BFB12" w:rsidR="007274B8" w:rsidRPr="00834EE4" w:rsidRDefault="00F8340A" w:rsidP="004B34C2">
      <w:pPr>
        <w:pStyle w:val="2"/>
        <w:spacing w:before="0" w:after="0"/>
        <w:ind w:firstLine="709"/>
        <w:contextualSpacing/>
        <w:rPr>
          <w:rFonts w:ascii="Times New Roman" w:hAnsi="Times New Roman"/>
          <w:szCs w:val="28"/>
          <w:lang w:val="ru-RU"/>
        </w:rPr>
      </w:pPr>
      <w:bookmarkStart w:id="9" w:name="_Toc78885655"/>
      <w:bookmarkStart w:id="10" w:name="_Toc165624336"/>
      <w:bookmarkStart w:id="11" w:name="_Toc173423208"/>
      <w:r w:rsidRPr="00834EE4">
        <w:rPr>
          <w:rFonts w:ascii="Times New Roman" w:hAnsi="Times New Roman"/>
          <w:szCs w:val="28"/>
          <w:lang w:val="ru-RU"/>
        </w:rPr>
        <w:lastRenderedPageBreak/>
        <w:t>1</w:t>
      </w:r>
      <w:r w:rsidR="00D17132" w:rsidRPr="00834EE4">
        <w:rPr>
          <w:rFonts w:ascii="Times New Roman" w:hAnsi="Times New Roman"/>
          <w:szCs w:val="28"/>
          <w:lang w:val="ru-RU"/>
        </w:rPr>
        <w:t>.</w:t>
      </w:r>
      <w:r w:rsidRPr="00834EE4">
        <w:rPr>
          <w:rFonts w:ascii="Times New Roman" w:hAnsi="Times New Roman"/>
          <w:szCs w:val="28"/>
          <w:lang w:val="ru-RU"/>
        </w:rPr>
        <w:t>3</w:t>
      </w:r>
      <w:r w:rsidR="00D17132" w:rsidRPr="00834EE4">
        <w:rPr>
          <w:rFonts w:ascii="Times New Roman" w:hAnsi="Times New Roman"/>
          <w:szCs w:val="28"/>
          <w:lang w:val="ru-RU"/>
        </w:rPr>
        <w:t>. ТРЕБОВАНИЯ К СХЕМЕ ОЦЕНКИ</w:t>
      </w:r>
      <w:bookmarkEnd w:id="9"/>
      <w:bookmarkEnd w:id="10"/>
      <w:bookmarkEnd w:id="11"/>
    </w:p>
    <w:p w14:paraId="3F465272" w14:textId="65C12749" w:rsidR="00DE39D8" w:rsidRPr="007E0A80" w:rsidRDefault="00AE6AB7" w:rsidP="004B34C2">
      <w:pPr>
        <w:pStyle w:val="af1"/>
        <w:widowControl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 w:rsidRPr="007E0A80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</w:t>
      </w:r>
      <w:r w:rsidR="00C56A9B" w:rsidRPr="007E0A80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 w:rsidRPr="007E0A80">
        <w:rPr>
          <w:rFonts w:ascii="Times New Roman" w:hAnsi="Times New Roman"/>
          <w:sz w:val="28"/>
          <w:szCs w:val="28"/>
          <w:lang w:val="ru-RU"/>
        </w:rPr>
        <w:t xml:space="preserve"> №2</w:t>
      </w:r>
      <w:r w:rsidR="00C56A9B" w:rsidRPr="007E0A80">
        <w:rPr>
          <w:rFonts w:ascii="Times New Roman" w:hAnsi="Times New Roman"/>
          <w:sz w:val="28"/>
          <w:szCs w:val="28"/>
          <w:lang w:val="ru-RU"/>
        </w:rPr>
        <w:t>.</w:t>
      </w:r>
    </w:p>
    <w:p w14:paraId="19E7CD01" w14:textId="3BE3CFE7" w:rsidR="00C56A9B" w:rsidRPr="007E0A80" w:rsidRDefault="00640E46" w:rsidP="004B34C2">
      <w:pPr>
        <w:pStyle w:val="af1"/>
        <w:widowControl/>
        <w:ind w:firstLine="709"/>
        <w:contextualSpacing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 w:rsidRPr="00BF336E"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14:paraId="4AD284B7" w14:textId="6BB3A4AB" w:rsidR="007274B8" w:rsidRDefault="007274B8" w:rsidP="004B34C2">
      <w:pPr>
        <w:pStyle w:val="af1"/>
        <w:widowControl/>
        <w:ind w:firstLine="709"/>
        <w:contextualSpacing/>
        <w:rPr>
          <w:rFonts w:ascii="Times New Roman" w:hAnsi="Times New Roman"/>
          <w:b/>
          <w:sz w:val="28"/>
          <w:szCs w:val="28"/>
          <w:lang w:val="ru-RU"/>
        </w:rPr>
      </w:pPr>
      <w:r w:rsidRPr="007E0A80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 w:rsidRPr="007E0A80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7E0A80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7E0A80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 w:rsidRPr="007E0A80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7E0A80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W w:w="9334" w:type="dxa"/>
        <w:jc w:val="center"/>
        <w:tblLook w:val="04A0" w:firstRow="1" w:lastRow="0" w:firstColumn="1" w:lastColumn="0" w:noHBand="0" w:noVBand="1"/>
      </w:tblPr>
      <w:tblGrid>
        <w:gridCol w:w="820"/>
        <w:gridCol w:w="1126"/>
        <w:gridCol w:w="588"/>
        <w:gridCol w:w="810"/>
        <w:gridCol w:w="810"/>
        <w:gridCol w:w="810"/>
        <w:gridCol w:w="810"/>
        <w:gridCol w:w="793"/>
        <w:gridCol w:w="810"/>
        <w:gridCol w:w="1957"/>
      </w:tblGrid>
      <w:tr w:rsidR="0042790B" w:rsidRPr="00A062DE" w14:paraId="608B33AE" w14:textId="77777777" w:rsidTr="0042790B">
        <w:trPr>
          <w:trHeight w:val="1399"/>
          <w:jc w:val="center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</w:tcPr>
          <w:p w14:paraId="601EDEAF" w14:textId="77777777" w:rsidR="0042790B" w:rsidRPr="00A062DE" w:rsidRDefault="0042790B" w:rsidP="004B34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557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5BF7EC1F" w14:textId="71D05377" w:rsidR="0042790B" w:rsidRPr="00A062DE" w:rsidRDefault="0042790B" w:rsidP="004B34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62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Критерий/Модуль</w:t>
            </w:r>
          </w:p>
        </w:tc>
        <w:tc>
          <w:tcPr>
            <w:tcW w:w="19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12A5852" w14:textId="77777777" w:rsidR="0042790B" w:rsidRPr="00A062DE" w:rsidRDefault="0042790B" w:rsidP="004B34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6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баллов за раздел ТРЕБОВАНИЙ КОМПЕТЕНЦИИ</w:t>
            </w:r>
          </w:p>
        </w:tc>
      </w:tr>
      <w:tr w:rsidR="0042790B" w:rsidRPr="00A062DE" w14:paraId="22B8CEE6" w14:textId="77777777" w:rsidTr="002E4058">
        <w:trPr>
          <w:trHeight w:val="360"/>
          <w:jc w:val="center"/>
        </w:trPr>
        <w:tc>
          <w:tcPr>
            <w:tcW w:w="1946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74A77A5" w14:textId="77777777" w:rsidR="0042790B" w:rsidRPr="00A062DE" w:rsidRDefault="0042790B" w:rsidP="004279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6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Разделы ТРЕБОВАНИЙ КОМПЕТЕН- ЦИИ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EDCE22F" w14:textId="77777777" w:rsidR="0042790B" w:rsidRPr="00A062DE" w:rsidRDefault="0042790B" w:rsidP="004279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A062DE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5ADE1ED5" w14:textId="77777777" w:rsidR="0042790B" w:rsidRPr="00A062DE" w:rsidRDefault="0042790B" w:rsidP="004279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062DE">
              <w:rPr>
                <w:rFonts w:ascii="Times New Roman" w:eastAsia="Times New Roman" w:hAnsi="Times New Roman" w:cs="Times New Roman"/>
                <w:b/>
                <w:bCs/>
                <w:color w:val="FFFFFF"/>
                <w:lang w:val="en-US" w:eastAsia="ru-RU"/>
              </w:rPr>
              <w:t>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651B197" w14:textId="77777777" w:rsidR="0042790B" w:rsidRPr="00A062DE" w:rsidRDefault="0042790B" w:rsidP="004279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062D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Б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5716AA06" w14:textId="77777777" w:rsidR="0042790B" w:rsidRPr="00A062DE" w:rsidRDefault="0042790B" w:rsidP="004279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062D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В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B857C8D" w14:textId="77777777" w:rsidR="0042790B" w:rsidRPr="00A062DE" w:rsidRDefault="0042790B" w:rsidP="004279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062D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Г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</w:tcPr>
          <w:p w14:paraId="2D257C6F" w14:textId="3A5C010F" w:rsidR="0042790B" w:rsidRPr="00A062DE" w:rsidRDefault="0042790B" w:rsidP="004279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062D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Д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</w:tcPr>
          <w:p w14:paraId="6B07F4ED" w14:textId="397AE4F9" w:rsidR="0042790B" w:rsidRPr="00A062DE" w:rsidRDefault="0042790B" w:rsidP="004279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Е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B4C21C8" w14:textId="77777777" w:rsidR="0042790B" w:rsidRPr="00A062DE" w:rsidRDefault="0042790B" w:rsidP="004279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62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42790B" w:rsidRPr="00A062DE" w14:paraId="0F65A9F6" w14:textId="77777777" w:rsidTr="002E4058">
        <w:trPr>
          <w:trHeight w:val="360"/>
          <w:jc w:val="center"/>
        </w:trPr>
        <w:tc>
          <w:tcPr>
            <w:tcW w:w="194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60DD8" w14:textId="77777777" w:rsidR="0042790B" w:rsidRPr="00A062DE" w:rsidRDefault="0042790B" w:rsidP="004279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62ADEB76" w14:textId="77777777" w:rsidR="0042790B" w:rsidRPr="00A062DE" w:rsidRDefault="0042790B" w:rsidP="004279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062DE">
              <w:rPr>
                <w:rFonts w:ascii="Times New Roman" w:eastAsia="Times New Roman" w:hAnsi="Times New Roman" w:cs="Times New Roman"/>
                <w:b/>
                <w:bCs/>
                <w:color w:val="FFFFFF"/>
                <w:lang w:val="en-US" w:eastAsia="ru-RU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FF75" w14:textId="3A9E242F" w:rsidR="0042790B" w:rsidRPr="00A062DE" w:rsidRDefault="004D2046" w:rsidP="004279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42790B" w:rsidRPr="00A062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B136E" w14:textId="0806DEEB" w:rsidR="0042790B" w:rsidRPr="00BF673F" w:rsidRDefault="00BF673F" w:rsidP="004279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BF67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42790B" w:rsidRPr="00BF67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BF67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53A54" w14:textId="77777777" w:rsidR="0042790B" w:rsidRPr="00BF673F" w:rsidRDefault="0042790B" w:rsidP="004279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BF67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B7A69" w14:textId="33D6A099" w:rsidR="0042790B" w:rsidRPr="00A062DE" w:rsidRDefault="00BF673F" w:rsidP="004279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310D3" w14:textId="752FD8E9" w:rsidR="0042790B" w:rsidRPr="00A062DE" w:rsidRDefault="0042790B" w:rsidP="004279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2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BF67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A062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,5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3FC70" w14:textId="4BBAFB40" w:rsidR="0042790B" w:rsidRPr="00A062DE" w:rsidRDefault="00BF673F" w:rsidP="004279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74983CE9" w14:textId="375140A5" w:rsidR="0042790B" w:rsidRPr="00A062DE" w:rsidRDefault="0042790B" w:rsidP="004279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62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26,</w:t>
            </w:r>
            <w:r w:rsidR="00893A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</w:tr>
      <w:tr w:rsidR="0042790B" w:rsidRPr="00A062DE" w14:paraId="671BF8A8" w14:textId="77777777" w:rsidTr="002E4058">
        <w:trPr>
          <w:trHeight w:val="360"/>
          <w:jc w:val="center"/>
        </w:trPr>
        <w:tc>
          <w:tcPr>
            <w:tcW w:w="194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60AD3" w14:textId="77777777" w:rsidR="0042790B" w:rsidRPr="00A062DE" w:rsidRDefault="0042790B" w:rsidP="004279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64A0CEF" w14:textId="77777777" w:rsidR="0042790B" w:rsidRPr="00A062DE" w:rsidRDefault="0042790B" w:rsidP="004279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062DE">
              <w:rPr>
                <w:rFonts w:ascii="Times New Roman" w:eastAsia="Times New Roman" w:hAnsi="Times New Roman" w:cs="Times New Roman"/>
                <w:b/>
                <w:bCs/>
                <w:color w:val="FFFFFF"/>
                <w:lang w:val="en-US" w:eastAsia="ru-RU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EDCDB" w14:textId="5698C48F" w:rsidR="0042790B" w:rsidRPr="00A062DE" w:rsidRDefault="004D2046" w:rsidP="004279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42790B" w:rsidRPr="00A062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8198" w14:textId="1BA3EF19" w:rsidR="0042790B" w:rsidRPr="00BF673F" w:rsidRDefault="0042790B" w:rsidP="004279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BF67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</w:t>
            </w:r>
            <w:r w:rsidR="00BF673F" w:rsidRPr="00BF67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77B5D" w14:textId="0A9D531C" w:rsidR="0042790B" w:rsidRPr="00BF673F" w:rsidRDefault="00BF673F" w:rsidP="004279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7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="0042790B" w:rsidRPr="00BF67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45BC7" w14:textId="39BB3684" w:rsidR="0042790B" w:rsidRPr="00A062DE" w:rsidRDefault="00BF673F" w:rsidP="004279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42790B" w:rsidRPr="00A062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0E1D6" w14:textId="28A324D2" w:rsidR="0042790B" w:rsidRPr="00A062DE" w:rsidRDefault="0042790B" w:rsidP="004279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2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1B597" w14:textId="5F45B1FF" w:rsidR="0042790B" w:rsidRPr="00A062DE" w:rsidRDefault="00BF673F" w:rsidP="004279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34602298" w14:textId="36AA90CF" w:rsidR="0042790B" w:rsidRPr="00A062DE" w:rsidRDefault="00893A7E" w:rsidP="004279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  <w:r w:rsidR="0042790B" w:rsidRPr="00A062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</w:tr>
      <w:tr w:rsidR="0042790B" w:rsidRPr="00A062DE" w14:paraId="1AE7FB1B" w14:textId="77777777" w:rsidTr="002E4058">
        <w:trPr>
          <w:trHeight w:val="360"/>
          <w:jc w:val="center"/>
        </w:trPr>
        <w:tc>
          <w:tcPr>
            <w:tcW w:w="194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F4443" w14:textId="77777777" w:rsidR="0042790B" w:rsidRPr="00A062DE" w:rsidRDefault="0042790B" w:rsidP="004279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58A8226" w14:textId="77777777" w:rsidR="0042790B" w:rsidRPr="00A062DE" w:rsidRDefault="0042790B" w:rsidP="004279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062DE">
              <w:rPr>
                <w:rFonts w:ascii="Times New Roman" w:eastAsia="Times New Roman" w:hAnsi="Times New Roman" w:cs="Times New Roman"/>
                <w:b/>
                <w:bCs/>
                <w:color w:val="FFFFFF"/>
                <w:lang w:val="en-US" w:eastAsia="ru-RU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FD467" w14:textId="019D5FD7" w:rsidR="0042790B" w:rsidRPr="00A062DE" w:rsidRDefault="004D2046" w:rsidP="004279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42790B" w:rsidRPr="00A062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6324" w14:textId="77777777" w:rsidR="0042790B" w:rsidRPr="00BF673F" w:rsidRDefault="0042790B" w:rsidP="004279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7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08F6" w14:textId="363D1EB2" w:rsidR="0042790B" w:rsidRPr="00BF673F" w:rsidRDefault="00BF673F" w:rsidP="004279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7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97A3" w14:textId="77777777" w:rsidR="0042790B" w:rsidRPr="00A062DE" w:rsidRDefault="0042790B" w:rsidP="004279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2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23A62" w14:textId="15C84490" w:rsidR="0042790B" w:rsidRPr="00A062DE" w:rsidRDefault="0042790B" w:rsidP="004279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2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632FC" w14:textId="0FCA651F" w:rsidR="0042790B" w:rsidRPr="00A062DE" w:rsidRDefault="00BF673F" w:rsidP="004279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735EE79A" w14:textId="6953233D" w:rsidR="0042790B" w:rsidRPr="00A062DE" w:rsidRDefault="0042790B" w:rsidP="004279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20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="00893A7E" w:rsidRPr="004D20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  <w:r w:rsidRPr="004D20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 w:rsidR="004D2046" w:rsidRPr="004D20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42790B" w:rsidRPr="00A062DE" w14:paraId="4BD7A0BF" w14:textId="77777777" w:rsidTr="002E4058">
        <w:trPr>
          <w:trHeight w:val="360"/>
          <w:jc w:val="center"/>
        </w:trPr>
        <w:tc>
          <w:tcPr>
            <w:tcW w:w="194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8ED89" w14:textId="77777777" w:rsidR="0042790B" w:rsidRPr="00A062DE" w:rsidRDefault="0042790B" w:rsidP="004279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5DD797D" w14:textId="77777777" w:rsidR="0042790B" w:rsidRPr="00A062DE" w:rsidRDefault="0042790B" w:rsidP="004279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062DE">
              <w:rPr>
                <w:rFonts w:ascii="Times New Roman" w:eastAsia="Times New Roman" w:hAnsi="Times New Roman" w:cs="Times New Roman"/>
                <w:b/>
                <w:bCs/>
                <w:color w:val="FFFFFF"/>
                <w:lang w:val="en-US" w:eastAsia="ru-RU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A6648" w14:textId="77777777" w:rsidR="0042790B" w:rsidRPr="00A062DE" w:rsidRDefault="0042790B" w:rsidP="004279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2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2C900" w14:textId="77777777" w:rsidR="0042790B" w:rsidRPr="00BF673F" w:rsidRDefault="0042790B" w:rsidP="004279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7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CDC1" w14:textId="0A544691" w:rsidR="0042790B" w:rsidRPr="00BF673F" w:rsidRDefault="00BF673F" w:rsidP="004279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BF67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42790B" w:rsidRPr="00BF67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BF67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34D43" w14:textId="22A781D8" w:rsidR="0042790B" w:rsidRPr="00A062DE" w:rsidRDefault="00BF673F" w:rsidP="004279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E014C" w14:textId="3EFB0B99" w:rsidR="0042790B" w:rsidRPr="00A062DE" w:rsidRDefault="0042790B" w:rsidP="004279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2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7EFC3" w14:textId="629615CD" w:rsidR="0042790B" w:rsidRPr="00A062DE" w:rsidRDefault="00BF673F" w:rsidP="004279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1585DF63" w14:textId="406B4E9D" w:rsidR="0042790B" w:rsidRPr="00A062DE" w:rsidRDefault="00893A7E" w:rsidP="004279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  <w:r w:rsidR="0042790B" w:rsidRPr="00A062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</w:tr>
      <w:tr w:rsidR="0042790B" w:rsidRPr="00A062DE" w14:paraId="2E0974B0" w14:textId="77777777" w:rsidTr="002E4058">
        <w:trPr>
          <w:trHeight w:val="360"/>
          <w:jc w:val="center"/>
        </w:trPr>
        <w:tc>
          <w:tcPr>
            <w:tcW w:w="194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E99AD" w14:textId="77777777" w:rsidR="0042790B" w:rsidRPr="00A062DE" w:rsidRDefault="0042790B" w:rsidP="004279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E9A56F7" w14:textId="77777777" w:rsidR="0042790B" w:rsidRPr="00A062DE" w:rsidRDefault="0042790B" w:rsidP="004279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062DE">
              <w:rPr>
                <w:rFonts w:ascii="Times New Roman" w:eastAsia="Times New Roman" w:hAnsi="Times New Roman" w:cs="Times New Roman"/>
                <w:b/>
                <w:bCs/>
                <w:color w:val="FFFFFF"/>
                <w:lang w:val="en-US" w:eastAsia="ru-RU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28C2" w14:textId="11383FB4" w:rsidR="0042790B" w:rsidRPr="00A062DE" w:rsidRDefault="004D2046" w:rsidP="004279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36AF4" w14:textId="550997E9" w:rsidR="0042790B" w:rsidRPr="00BF673F" w:rsidRDefault="00BF673F" w:rsidP="004279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7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42790B" w:rsidRPr="00BF67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BF67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AC944" w14:textId="15726260" w:rsidR="0042790B" w:rsidRPr="00BF673F" w:rsidRDefault="00BF673F" w:rsidP="004279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7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42790B" w:rsidRPr="00BF67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BF67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F925" w14:textId="252037F8" w:rsidR="0042790B" w:rsidRPr="00A062DE" w:rsidRDefault="00BF673F" w:rsidP="004279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6059B" w14:textId="3FF8CAC4" w:rsidR="0042790B" w:rsidRPr="00A062DE" w:rsidRDefault="0042790B" w:rsidP="004279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2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D9FD6" w14:textId="32CF3483" w:rsidR="0042790B" w:rsidRPr="00A062DE" w:rsidRDefault="00BF673F" w:rsidP="004279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4BB9B2B4" w14:textId="4FFC8954" w:rsidR="0042790B" w:rsidRPr="00A062DE" w:rsidRDefault="0042790B" w:rsidP="004279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62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="00893A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Pr="00A062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 w:rsidR="00893A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</w:tr>
      <w:tr w:rsidR="0042790B" w:rsidRPr="00A062DE" w14:paraId="54D00590" w14:textId="77777777" w:rsidTr="002E4058">
        <w:trPr>
          <w:trHeight w:val="360"/>
          <w:jc w:val="center"/>
        </w:trPr>
        <w:tc>
          <w:tcPr>
            <w:tcW w:w="194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E60D9" w14:textId="77777777" w:rsidR="0042790B" w:rsidRPr="00A062DE" w:rsidRDefault="0042790B" w:rsidP="004279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76647A9" w14:textId="77777777" w:rsidR="0042790B" w:rsidRPr="00A062DE" w:rsidRDefault="0042790B" w:rsidP="004279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062DE">
              <w:rPr>
                <w:rFonts w:ascii="Times New Roman" w:eastAsia="Times New Roman" w:hAnsi="Times New Roman" w:cs="Times New Roman"/>
                <w:b/>
                <w:bCs/>
                <w:color w:val="FFFFFF"/>
                <w:lang w:val="en-US" w:eastAsia="ru-RU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80EA4" w14:textId="798AA17D" w:rsidR="0042790B" w:rsidRPr="00A062DE" w:rsidRDefault="004D2046" w:rsidP="004279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660F3" w14:textId="77777777" w:rsidR="0042790B" w:rsidRPr="00BF673F" w:rsidRDefault="0042790B" w:rsidP="004279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7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2D08" w14:textId="602D6090" w:rsidR="0042790B" w:rsidRPr="00BF673F" w:rsidRDefault="00BF673F" w:rsidP="004279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7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6752F" w14:textId="5EAB9FE7" w:rsidR="0042790B" w:rsidRPr="00A062DE" w:rsidRDefault="00BF673F" w:rsidP="004279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6AC08" w14:textId="4687A768" w:rsidR="0042790B" w:rsidRPr="00A062DE" w:rsidRDefault="0042790B" w:rsidP="004279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2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A476B" w14:textId="521E53AA" w:rsidR="0042790B" w:rsidRPr="00A062DE" w:rsidRDefault="00BF673F" w:rsidP="004279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4612A851" w14:textId="311F61D1" w:rsidR="0042790B" w:rsidRPr="00A062DE" w:rsidRDefault="00893A7E" w:rsidP="004279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  <w:r w:rsidR="0042790B" w:rsidRPr="00A062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,8</w:t>
            </w:r>
          </w:p>
        </w:tc>
      </w:tr>
      <w:tr w:rsidR="0042790B" w:rsidRPr="00A062DE" w14:paraId="7B2C78C7" w14:textId="77777777" w:rsidTr="002E4058">
        <w:trPr>
          <w:trHeight w:val="360"/>
          <w:jc w:val="center"/>
        </w:trPr>
        <w:tc>
          <w:tcPr>
            <w:tcW w:w="194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252DB" w14:textId="77777777" w:rsidR="0042790B" w:rsidRPr="00A062DE" w:rsidRDefault="0042790B" w:rsidP="004279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BE18AD3" w14:textId="77777777" w:rsidR="0042790B" w:rsidRPr="00A062DE" w:rsidRDefault="0042790B" w:rsidP="004279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062D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7B6BE" w14:textId="77777777" w:rsidR="0042790B" w:rsidRPr="00A062DE" w:rsidRDefault="0042790B" w:rsidP="004279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2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54B0" w14:textId="3C0472D4" w:rsidR="0042790B" w:rsidRPr="00BF673F" w:rsidRDefault="00BF673F" w:rsidP="004279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7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FD096" w14:textId="77777777" w:rsidR="0042790B" w:rsidRPr="00BF673F" w:rsidRDefault="0042790B" w:rsidP="004279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7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1CC81" w14:textId="77777777" w:rsidR="0042790B" w:rsidRPr="00A062DE" w:rsidRDefault="0042790B" w:rsidP="004279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2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E4C12" w14:textId="5D2E1154" w:rsidR="0042790B" w:rsidRPr="00A062DE" w:rsidRDefault="0042790B" w:rsidP="004279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2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F4BAD" w14:textId="707C84EF" w:rsidR="0042790B" w:rsidRPr="00A062DE" w:rsidRDefault="00BF673F" w:rsidP="004279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3B670B62" w14:textId="245ABC30" w:rsidR="0042790B" w:rsidRPr="00A062DE" w:rsidRDefault="004D2046" w:rsidP="004279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2,7</w:t>
            </w:r>
          </w:p>
        </w:tc>
      </w:tr>
      <w:tr w:rsidR="0042790B" w:rsidRPr="00A062DE" w14:paraId="645EBCB2" w14:textId="77777777" w:rsidTr="00B9311D">
        <w:trPr>
          <w:trHeight w:val="1002"/>
          <w:jc w:val="center"/>
        </w:trPr>
        <w:tc>
          <w:tcPr>
            <w:tcW w:w="253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42263C0" w14:textId="77777777" w:rsidR="0042790B" w:rsidRPr="00A062DE" w:rsidRDefault="0042790B" w:rsidP="004279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62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баллов за критерий/модуль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659A785" w14:textId="3023E4DF" w:rsidR="0042790B" w:rsidRPr="00A062DE" w:rsidRDefault="0042790B" w:rsidP="004279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62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="00BF67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Pr="00A062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 w:rsidR="00BF67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87C9361" w14:textId="02C8041A" w:rsidR="0042790B" w:rsidRPr="00A062DE" w:rsidRDefault="0042790B" w:rsidP="004279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62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="00BF67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Pr="00A062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 w:rsidR="00BF67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E2E9F97" w14:textId="496B4D54" w:rsidR="0042790B" w:rsidRPr="00A062DE" w:rsidRDefault="00BF673F" w:rsidP="004279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</w:t>
            </w:r>
            <w:r w:rsidR="0042790B" w:rsidRPr="00A062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DAD5C44" w14:textId="202DA91C" w:rsidR="0042790B" w:rsidRPr="00A062DE" w:rsidRDefault="00BF673F" w:rsidP="004279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8,8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31CA1186" w14:textId="06946990" w:rsidR="0042790B" w:rsidRPr="00A062DE" w:rsidRDefault="0042790B" w:rsidP="00B931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62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="00BF67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  <w:r w:rsidRPr="00A062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,6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5EB972A5" w14:textId="1ECA235A" w:rsidR="0042790B" w:rsidRPr="00A062DE" w:rsidRDefault="00BF673F" w:rsidP="004279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0B700AE5" w14:textId="77777777" w:rsidR="0042790B" w:rsidRPr="00A062DE" w:rsidRDefault="0042790B" w:rsidP="004279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62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</w:tr>
    </w:tbl>
    <w:p w14:paraId="18E045B2" w14:textId="1D339BF6" w:rsidR="003A7FBB" w:rsidRDefault="003A7FBB" w:rsidP="004B34C2">
      <w:pPr>
        <w:pStyle w:val="-2"/>
        <w:spacing w:before="0" w:after="0"/>
        <w:contextualSpacing/>
        <w:rPr>
          <w:rFonts w:ascii="Times New Roman" w:hAnsi="Times New Roman"/>
          <w:b w:val="0"/>
          <w:bCs/>
          <w:szCs w:val="28"/>
        </w:rPr>
      </w:pPr>
    </w:p>
    <w:p w14:paraId="274BACA2" w14:textId="33CCF2B4" w:rsidR="00DE39D8" w:rsidRPr="000971DC" w:rsidRDefault="00F8340A" w:rsidP="004B34C2">
      <w:pPr>
        <w:pStyle w:val="2"/>
        <w:spacing w:before="0" w:after="0"/>
        <w:ind w:firstLine="709"/>
        <w:contextualSpacing/>
        <w:rPr>
          <w:rFonts w:ascii="Times New Roman" w:hAnsi="Times New Roman"/>
          <w:szCs w:val="28"/>
        </w:rPr>
      </w:pPr>
      <w:bookmarkStart w:id="12" w:name="_Toc165624337"/>
      <w:bookmarkStart w:id="13" w:name="_Toc173423209"/>
      <w:r w:rsidRPr="000971DC">
        <w:rPr>
          <w:rFonts w:ascii="Times New Roman" w:hAnsi="Times New Roman"/>
          <w:szCs w:val="28"/>
        </w:rPr>
        <w:t>1</w:t>
      </w:r>
      <w:r w:rsidR="00643A8A" w:rsidRPr="000971DC">
        <w:rPr>
          <w:rFonts w:ascii="Times New Roman" w:hAnsi="Times New Roman"/>
          <w:szCs w:val="28"/>
        </w:rPr>
        <w:t>.</w:t>
      </w:r>
      <w:r w:rsidRPr="000971DC">
        <w:rPr>
          <w:rFonts w:ascii="Times New Roman" w:hAnsi="Times New Roman"/>
          <w:szCs w:val="28"/>
        </w:rPr>
        <w:t>4</w:t>
      </w:r>
      <w:r w:rsidR="00AA2B8A" w:rsidRPr="000971DC">
        <w:rPr>
          <w:rFonts w:ascii="Times New Roman" w:hAnsi="Times New Roman"/>
          <w:szCs w:val="28"/>
        </w:rPr>
        <w:t xml:space="preserve">. </w:t>
      </w:r>
      <w:r w:rsidR="007A6888" w:rsidRPr="000971DC">
        <w:rPr>
          <w:rFonts w:ascii="Times New Roman" w:hAnsi="Times New Roman"/>
          <w:szCs w:val="28"/>
        </w:rPr>
        <w:t>СПЕЦИФИКАЦИЯ ОЦЕНКИ КОМПЕТЕНЦИИ</w:t>
      </w:r>
      <w:bookmarkEnd w:id="12"/>
      <w:bookmarkEnd w:id="13"/>
    </w:p>
    <w:p w14:paraId="1D2A8743" w14:textId="52187DCA" w:rsidR="00DE39D8" w:rsidRPr="008F2A42" w:rsidRDefault="00DE39D8" w:rsidP="004B34C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2A42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8F2A42">
        <w:rPr>
          <w:rFonts w:ascii="Times New Roman" w:hAnsi="Times New Roman" w:cs="Times New Roman"/>
          <w:sz w:val="28"/>
          <w:szCs w:val="28"/>
        </w:rPr>
        <w:t>К</w:t>
      </w:r>
      <w:r w:rsidRPr="008F2A42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 w:rsidRPr="008F2A42">
        <w:rPr>
          <w:rFonts w:ascii="Times New Roman" w:hAnsi="Times New Roman" w:cs="Times New Roman"/>
          <w:sz w:val="28"/>
          <w:szCs w:val="28"/>
        </w:rPr>
        <w:t>, указанных в таблице №3</w:t>
      </w:r>
      <w:r w:rsidRPr="008F2A42">
        <w:rPr>
          <w:rFonts w:ascii="Times New Roman" w:hAnsi="Times New Roman" w:cs="Times New Roman"/>
          <w:sz w:val="28"/>
          <w:szCs w:val="28"/>
        </w:rPr>
        <w:t>:</w:t>
      </w:r>
    </w:p>
    <w:p w14:paraId="3E39591A" w14:textId="61933130" w:rsidR="00640E46" w:rsidRPr="008F2A42" w:rsidRDefault="00640E46" w:rsidP="004B34C2">
      <w:pPr>
        <w:autoSpaceDE w:val="0"/>
        <w:autoSpaceDN w:val="0"/>
        <w:adjustRightInd w:val="0"/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BF336E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14:paraId="18CD3E88" w14:textId="77777777" w:rsidR="00EE0022" w:rsidRPr="00E61197" w:rsidRDefault="00EE0022" w:rsidP="004B34C2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1197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27"/>
        <w:gridCol w:w="2932"/>
        <w:gridCol w:w="5885"/>
      </w:tblGrid>
      <w:tr w:rsidR="00EE0022" w:rsidRPr="00E61197" w14:paraId="3CFE3A23" w14:textId="77777777" w:rsidTr="00A062DE">
        <w:tc>
          <w:tcPr>
            <w:tcW w:w="1851" w:type="pct"/>
            <w:gridSpan w:val="2"/>
            <w:shd w:val="clear" w:color="auto" w:fill="92D050"/>
            <w:vAlign w:val="center"/>
          </w:tcPr>
          <w:p w14:paraId="14E4A5F9" w14:textId="77777777" w:rsidR="00EE0022" w:rsidRPr="00E61197" w:rsidRDefault="00EE0022" w:rsidP="004B34C2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E61197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shd w:val="clear" w:color="auto" w:fill="92D050"/>
            <w:vAlign w:val="center"/>
          </w:tcPr>
          <w:p w14:paraId="22C00EA3" w14:textId="77777777" w:rsidR="00EE0022" w:rsidRPr="00E61197" w:rsidRDefault="00EE0022" w:rsidP="004B34C2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E61197"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EE0022" w:rsidRPr="00E61197" w14:paraId="269D80C5" w14:textId="77777777" w:rsidTr="00A062DE">
        <w:tc>
          <w:tcPr>
            <w:tcW w:w="282" w:type="pct"/>
            <w:shd w:val="clear" w:color="auto" w:fill="00B050"/>
            <w:vAlign w:val="center"/>
          </w:tcPr>
          <w:p w14:paraId="00093007" w14:textId="77777777" w:rsidR="00EE0022" w:rsidRPr="00E61197" w:rsidRDefault="00EE0022" w:rsidP="004B34C2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61197">
              <w:rPr>
                <w:b/>
                <w:color w:val="FFFFFF" w:themeColor="background1"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  <w:vAlign w:val="center"/>
          </w:tcPr>
          <w:p w14:paraId="7B8431D0" w14:textId="77777777" w:rsidR="00EE0022" w:rsidRPr="0091575F" w:rsidRDefault="00EE0022" w:rsidP="004B34C2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61197">
              <w:rPr>
                <w:sz w:val="24"/>
                <w:szCs w:val="24"/>
              </w:rPr>
              <w:t xml:space="preserve">Модуль А. </w:t>
            </w:r>
            <w:r w:rsidRPr="0091575F">
              <w:rPr>
                <w:sz w:val="24"/>
                <w:szCs w:val="24"/>
              </w:rPr>
              <w:t>Бронирование.</w:t>
            </w:r>
          </w:p>
          <w:p w14:paraId="1977FE63" w14:textId="3C9AD47F" w:rsidR="00EE0022" w:rsidRPr="00E61197" w:rsidRDefault="00EE0022" w:rsidP="004B34C2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149" w:type="pct"/>
            <w:shd w:val="clear" w:color="auto" w:fill="auto"/>
            <w:vAlign w:val="center"/>
          </w:tcPr>
          <w:p w14:paraId="2B66ECF7" w14:textId="55DA8170" w:rsidR="00EE0022" w:rsidRPr="00E61197" w:rsidRDefault="00EE0022" w:rsidP="004B34C2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61197">
              <w:rPr>
                <w:sz w:val="24"/>
                <w:szCs w:val="24"/>
              </w:rPr>
              <w:t>Оценивается знание алгоритма стандартн</w:t>
            </w:r>
            <w:r>
              <w:rPr>
                <w:sz w:val="24"/>
                <w:szCs w:val="24"/>
              </w:rPr>
              <w:t>ой</w:t>
            </w:r>
            <w:r w:rsidRPr="00E61197">
              <w:rPr>
                <w:sz w:val="24"/>
                <w:szCs w:val="24"/>
              </w:rPr>
              <w:t xml:space="preserve"> операци</w:t>
            </w:r>
            <w:r>
              <w:rPr>
                <w:sz w:val="24"/>
                <w:szCs w:val="24"/>
              </w:rPr>
              <w:t>и</w:t>
            </w:r>
            <w:r w:rsidRPr="00E61197">
              <w:rPr>
                <w:sz w:val="24"/>
                <w:szCs w:val="24"/>
              </w:rPr>
              <w:t xml:space="preserve"> - бронирования, умение осуществлять бронирование гостя с использованием АСУ, умение продвигать услуги отеля</w:t>
            </w:r>
            <w:r>
              <w:rPr>
                <w:sz w:val="24"/>
                <w:szCs w:val="24"/>
              </w:rPr>
              <w:t xml:space="preserve"> в т.ч. на английском языке</w:t>
            </w:r>
            <w:r w:rsidRPr="00E61197">
              <w:rPr>
                <w:sz w:val="24"/>
                <w:szCs w:val="24"/>
              </w:rPr>
              <w:t>; на</w:t>
            </w:r>
            <w:r>
              <w:rPr>
                <w:sz w:val="24"/>
                <w:szCs w:val="24"/>
              </w:rPr>
              <w:t>выки межличностной коммуникации</w:t>
            </w:r>
            <w:r w:rsidRPr="00E61197">
              <w:rPr>
                <w:sz w:val="24"/>
                <w:szCs w:val="24"/>
              </w:rPr>
              <w:t xml:space="preserve">. Оценивается умение адекватно обрабатывать запросы гостей, </w:t>
            </w:r>
            <w:r>
              <w:rPr>
                <w:sz w:val="24"/>
                <w:szCs w:val="24"/>
              </w:rPr>
              <w:t xml:space="preserve">оказывать помощь в соответствии с запросом </w:t>
            </w:r>
            <w:r w:rsidRPr="00E61197">
              <w:rPr>
                <w:sz w:val="24"/>
                <w:szCs w:val="24"/>
              </w:rPr>
              <w:t>в т.ч. на английском языке.</w:t>
            </w:r>
            <w:r>
              <w:rPr>
                <w:sz w:val="24"/>
                <w:szCs w:val="24"/>
              </w:rPr>
              <w:t xml:space="preserve">, </w:t>
            </w:r>
            <w:r w:rsidRPr="00E61197">
              <w:rPr>
                <w:sz w:val="24"/>
                <w:szCs w:val="24"/>
              </w:rPr>
              <w:t>навыки межличностной коммуникации</w:t>
            </w:r>
            <w:r>
              <w:rPr>
                <w:sz w:val="24"/>
                <w:szCs w:val="24"/>
              </w:rPr>
              <w:t>.</w:t>
            </w:r>
          </w:p>
        </w:tc>
      </w:tr>
      <w:tr w:rsidR="00EE0022" w:rsidRPr="00E61197" w14:paraId="2911F5C2" w14:textId="77777777" w:rsidTr="00A062DE">
        <w:tc>
          <w:tcPr>
            <w:tcW w:w="282" w:type="pct"/>
            <w:shd w:val="clear" w:color="auto" w:fill="00B050"/>
            <w:vAlign w:val="center"/>
          </w:tcPr>
          <w:p w14:paraId="0361D286" w14:textId="77777777" w:rsidR="00EE0022" w:rsidRPr="00E61197" w:rsidRDefault="00EE0022" w:rsidP="004B34C2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61197">
              <w:rPr>
                <w:b/>
                <w:color w:val="FFFFFF" w:themeColor="background1"/>
                <w:sz w:val="24"/>
                <w:szCs w:val="24"/>
              </w:rPr>
              <w:lastRenderedPageBreak/>
              <w:t>Б</w:t>
            </w:r>
          </w:p>
        </w:tc>
        <w:tc>
          <w:tcPr>
            <w:tcW w:w="1569" w:type="pct"/>
            <w:shd w:val="clear" w:color="auto" w:fill="92D050"/>
            <w:vAlign w:val="center"/>
          </w:tcPr>
          <w:p w14:paraId="5AD600B2" w14:textId="1AD6E288" w:rsidR="00EE0022" w:rsidRPr="00E61197" w:rsidRDefault="00EE0022" w:rsidP="004B34C2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61197">
              <w:rPr>
                <w:sz w:val="24"/>
                <w:szCs w:val="24"/>
              </w:rPr>
              <w:t xml:space="preserve">Модуль Б. </w:t>
            </w:r>
            <w:r w:rsidRPr="006B6563">
              <w:rPr>
                <w:color w:val="000000"/>
                <w:sz w:val="24"/>
                <w:szCs w:val="24"/>
              </w:rPr>
              <w:t>Выезд</w:t>
            </w:r>
            <w:r w:rsidRPr="006B6563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149" w:type="pct"/>
            <w:shd w:val="clear" w:color="auto" w:fill="auto"/>
            <w:vAlign w:val="center"/>
          </w:tcPr>
          <w:p w14:paraId="5EE59856" w14:textId="7BA6F2D3" w:rsidR="00EE0022" w:rsidRPr="00E61197" w:rsidRDefault="00EE0022" w:rsidP="004B34C2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61197">
              <w:rPr>
                <w:sz w:val="24"/>
                <w:szCs w:val="24"/>
              </w:rPr>
              <w:t>Оценивается знание алгоритма стандартной операции - выезд гостя, умение ее осуществлять, используя АСУ; умение проводить кассовые операции; умение продвигать услуги отеля; нав</w:t>
            </w:r>
            <w:r>
              <w:rPr>
                <w:sz w:val="24"/>
                <w:szCs w:val="24"/>
              </w:rPr>
              <w:t>ыки межличностной коммуникации</w:t>
            </w:r>
            <w:r w:rsidRPr="00E6119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E61197">
              <w:rPr>
                <w:sz w:val="24"/>
                <w:szCs w:val="24"/>
              </w:rPr>
              <w:t xml:space="preserve">Оценивается умение адекватно обрабатывать запросы гостей, </w:t>
            </w:r>
            <w:r>
              <w:rPr>
                <w:sz w:val="24"/>
                <w:szCs w:val="24"/>
              </w:rPr>
              <w:t xml:space="preserve">оказывать помощь в соответствии с запросом, </w:t>
            </w:r>
            <w:r w:rsidRPr="00E61197">
              <w:rPr>
                <w:sz w:val="24"/>
                <w:szCs w:val="24"/>
              </w:rPr>
              <w:t>навыки межличностной коммуникации</w:t>
            </w:r>
            <w:r w:rsidR="00E47813">
              <w:rPr>
                <w:sz w:val="24"/>
                <w:szCs w:val="24"/>
              </w:rPr>
              <w:t>.</w:t>
            </w:r>
          </w:p>
        </w:tc>
      </w:tr>
      <w:tr w:rsidR="00EE0022" w:rsidRPr="00E61197" w14:paraId="42606A3D" w14:textId="77777777" w:rsidTr="00A062DE">
        <w:tc>
          <w:tcPr>
            <w:tcW w:w="282" w:type="pct"/>
            <w:shd w:val="clear" w:color="auto" w:fill="00B050"/>
            <w:vAlign w:val="center"/>
          </w:tcPr>
          <w:p w14:paraId="310DD723" w14:textId="77777777" w:rsidR="00EE0022" w:rsidRPr="00E61197" w:rsidRDefault="00EE0022" w:rsidP="004B34C2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61197">
              <w:rPr>
                <w:b/>
                <w:color w:val="FFFFFF" w:themeColor="background1"/>
                <w:sz w:val="24"/>
                <w:szCs w:val="24"/>
              </w:rPr>
              <w:t>В</w:t>
            </w:r>
          </w:p>
        </w:tc>
        <w:tc>
          <w:tcPr>
            <w:tcW w:w="1569" w:type="pct"/>
            <w:shd w:val="clear" w:color="auto" w:fill="92D050"/>
            <w:vAlign w:val="center"/>
          </w:tcPr>
          <w:p w14:paraId="7B033460" w14:textId="5E4F9FD0" w:rsidR="00EE0022" w:rsidRPr="00E61197" w:rsidRDefault="00EE0022" w:rsidP="004B34C2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61197">
              <w:rPr>
                <w:sz w:val="24"/>
                <w:szCs w:val="24"/>
              </w:rPr>
              <w:t xml:space="preserve">Модуль В. </w:t>
            </w:r>
            <w:r w:rsidR="0042790B">
              <w:rPr>
                <w:sz w:val="24"/>
                <w:szCs w:val="24"/>
              </w:rPr>
              <w:t>Помощь гостю</w:t>
            </w:r>
            <w:r w:rsidRPr="006B6563">
              <w:rPr>
                <w:rFonts w:ascii="Tahoma" w:hAnsi="Tahoma" w:cs="Tahoma"/>
                <w:sz w:val="24"/>
                <w:szCs w:val="24"/>
              </w:rPr>
              <w:t>.</w:t>
            </w:r>
            <w:r w:rsidR="0042790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42790B" w:rsidRPr="0042790B">
              <w:rPr>
                <w:sz w:val="24"/>
                <w:szCs w:val="24"/>
              </w:rPr>
              <w:t>Заезд</w:t>
            </w:r>
            <w:r w:rsidR="0042790B">
              <w:rPr>
                <w:sz w:val="24"/>
                <w:szCs w:val="24"/>
              </w:rPr>
              <w:t xml:space="preserve"> </w:t>
            </w:r>
            <w:r w:rsidR="0042790B" w:rsidRPr="00FE1473">
              <w:rPr>
                <w:sz w:val="24"/>
                <w:szCs w:val="24"/>
              </w:rPr>
              <w:t>по предварительной брони</w:t>
            </w:r>
            <w:r w:rsidR="0042790B">
              <w:rPr>
                <w:sz w:val="24"/>
                <w:szCs w:val="24"/>
              </w:rPr>
              <w:t>.</w:t>
            </w:r>
          </w:p>
        </w:tc>
        <w:tc>
          <w:tcPr>
            <w:tcW w:w="3149" w:type="pct"/>
            <w:shd w:val="clear" w:color="auto" w:fill="auto"/>
            <w:vAlign w:val="center"/>
          </w:tcPr>
          <w:p w14:paraId="44FD3ED6" w14:textId="7405BA35" w:rsidR="00EE0022" w:rsidRPr="00E47813" w:rsidRDefault="0042790B" w:rsidP="004B34C2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61197">
              <w:rPr>
                <w:sz w:val="24"/>
                <w:szCs w:val="24"/>
              </w:rPr>
              <w:t xml:space="preserve">Оценивается умение адекватно обрабатывать </w:t>
            </w:r>
            <w:r w:rsidR="00E47813">
              <w:rPr>
                <w:sz w:val="24"/>
                <w:szCs w:val="24"/>
              </w:rPr>
              <w:t>запросы</w:t>
            </w:r>
            <w:r w:rsidRPr="00E61197">
              <w:rPr>
                <w:sz w:val="24"/>
                <w:szCs w:val="24"/>
              </w:rPr>
              <w:t xml:space="preserve"> гостей, оказывать помощь гостям в </w:t>
            </w:r>
            <w:r w:rsidR="00E47813">
              <w:rPr>
                <w:sz w:val="24"/>
                <w:szCs w:val="24"/>
              </w:rPr>
              <w:t xml:space="preserve">различных </w:t>
            </w:r>
            <w:r w:rsidRPr="00E61197">
              <w:rPr>
                <w:sz w:val="24"/>
                <w:szCs w:val="24"/>
              </w:rPr>
              <w:t>ситуациях, координировать службы отеля; на</w:t>
            </w:r>
            <w:r>
              <w:rPr>
                <w:sz w:val="24"/>
                <w:szCs w:val="24"/>
              </w:rPr>
              <w:t>выки межличностной коммуникации</w:t>
            </w:r>
            <w:r w:rsidRPr="00E6119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E61197">
              <w:rPr>
                <w:sz w:val="24"/>
                <w:szCs w:val="24"/>
              </w:rPr>
              <w:t xml:space="preserve">Оценивается знание алгоритма стандартной операции - заезда </w:t>
            </w:r>
            <w:r>
              <w:rPr>
                <w:sz w:val="24"/>
                <w:szCs w:val="24"/>
              </w:rPr>
              <w:t>по предварительному</w:t>
            </w:r>
            <w:r w:rsidRPr="00E61197">
              <w:rPr>
                <w:sz w:val="24"/>
                <w:szCs w:val="24"/>
              </w:rPr>
              <w:t xml:space="preserve"> бронировани</w:t>
            </w:r>
            <w:r>
              <w:rPr>
                <w:sz w:val="24"/>
                <w:szCs w:val="24"/>
              </w:rPr>
              <w:t>ю</w:t>
            </w:r>
            <w:r w:rsidRPr="00E61197">
              <w:rPr>
                <w:sz w:val="24"/>
                <w:szCs w:val="24"/>
              </w:rPr>
              <w:t>, умение осуществлять и регистрировать заезд гостя, используя АСУ; умение продвигать услуги отеля; нав</w:t>
            </w:r>
            <w:r>
              <w:rPr>
                <w:sz w:val="24"/>
                <w:szCs w:val="24"/>
              </w:rPr>
              <w:t>ыки межличностной коммуникации.</w:t>
            </w:r>
          </w:p>
        </w:tc>
      </w:tr>
      <w:tr w:rsidR="00EE0022" w:rsidRPr="00E61197" w14:paraId="23FEA0A9" w14:textId="77777777" w:rsidTr="00A062DE">
        <w:tc>
          <w:tcPr>
            <w:tcW w:w="282" w:type="pct"/>
            <w:shd w:val="clear" w:color="auto" w:fill="00B050"/>
            <w:vAlign w:val="center"/>
          </w:tcPr>
          <w:p w14:paraId="07D87F7A" w14:textId="77777777" w:rsidR="00EE0022" w:rsidRPr="00E61197" w:rsidRDefault="00EE0022" w:rsidP="004B34C2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61197">
              <w:rPr>
                <w:b/>
                <w:color w:val="FFFFFF" w:themeColor="background1"/>
                <w:sz w:val="24"/>
                <w:szCs w:val="24"/>
              </w:rPr>
              <w:t>Г</w:t>
            </w:r>
          </w:p>
        </w:tc>
        <w:tc>
          <w:tcPr>
            <w:tcW w:w="1569" w:type="pct"/>
            <w:shd w:val="clear" w:color="auto" w:fill="92D050"/>
            <w:vAlign w:val="center"/>
          </w:tcPr>
          <w:p w14:paraId="516427A3" w14:textId="03B365C8" w:rsidR="00EE0022" w:rsidRDefault="00EE0022" w:rsidP="004B34C2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color w:val="1A1A1A"/>
                <w:sz w:val="24"/>
                <w:szCs w:val="24"/>
              </w:rPr>
            </w:pPr>
            <w:r w:rsidRPr="00FE1473">
              <w:rPr>
                <w:color w:val="1A1A1A"/>
                <w:sz w:val="24"/>
                <w:szCs w:val="24"/>
              </w:rPr>
              <w:t xml:space="preserve">Модуль Г. </w:t>
            </w:r>
            <w:r w:rsidR="0042790B" w:rsidRPr="00E47813">
              <w:rPr>
                <w:sz w:val="24"/>
                <w:szCs w:val="24"/>
              </w:rPr>
              <w:t>Помощь гостю во время проживания</w:t>
            </w:r>
          </w:p>
          <w:p w14:paraId="0A518A2F" w14:textId="77777777" w:rsidR="00EE0022" w:rsidRPr="00E61197" w:rsidRDefault="00EE0022" w:rsidP="004B34C2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149" w:type="pct"/>
            <w:shd w:val="clear" w:color="auto" w:fill="auto"/>
            <w:vAlign w:val="center"/>
          </w:tcPr>
          <w:p w14:paraId="752EEB1D" w14:textId="2E11A847" w:rsidR="0042790B" w:rsidRPr="00E61197" w:rsidRDefault="0042790B" w:rsidP="004B34C2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  <w:highlight w:val="yellow"/>
              </w:rPr>
            </w:pPr>
            <w:r w:rsidRPr="00E61197">
              <w:rPr>
                <w:sz w:val="24"/>
                <w:szCs w:val="24"/>
              </w:rPr>
              <w:t>Оценивается умение в достаточном для гостя количестве предоставлять релевантную запросу туристическую информацию, умение продвигать услуги отеля; навыки межличностной коммуника</w:t>
            </w:r>
            <w:r>
              <w:rPr>
                <w:sz w:val="24"/>
                <w:szCs w:val="24"/>
              </w:rPr>
              <w:t xml:space="preserve">ции, </w:t>
            </w:r>
            <w:r w:rsidRPr="00E61197">
              <w:rPr>
                <w:sz w:val="24"/>
                <w:szCs w:val="24"/>
              </w:rPr>
              <w:t>в т.ч. на английском языке.</w:t>
            </w:r>
          </w:p>
        </w:tc>
      </w:tr>
      <w:tr w:rsidR="00EE0022" w:rsidRPr="00E61197" w14:paraId="66B606F1" w14:textId="77777777" w:rsidTr="00823894">
        <w:trPr>
          <w:trHeight w:val="699"/>
        </w:trPr>
        <w:tc>
          <w:tcPr>
            <w:tcW w:w="282" w:type="pct"/>
            <w:shd w:val="clear" w:color="auto" w:fill="00B050"/>
            <w:vAlign w:val="center"/>
          </w:tcPr>
          <w:p w14:paraId="7A66473C" w14:textId="77777777" w:rsidR="00EE0022" w:rsidRPr="00E61197" w:rsidRDefault="00EE0022" w:rsidP="004B34C2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Д</w:t>
            </w:r>
          </w:p>
        </w:tc>
        <w:tc>
          <w:tcPr>
            <w:tcW w:w="1569" w:type="pct"/>
            <w:shd w:val="clear" w:color="auto" w:fill="92D050"/>
            <w:vAlign w:val="center"/>
          </w:tcPr>
          <w:p w14:paraId="40C7D2D1" w14:textId="77777777" w:rsidR="00EE0022" w:rsidRPr="006B6563" w:rsidRDefault="00EE0022" w:rsidP="004B34C2">
            <w:pPr>
              <w:spacing w:line="276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E61197">
              <w:rPr>
                <w:sz w:val="24"/>
                <w:szCs w:val="24"/>
              </w:rPr>
              <w:t xml:space="preserve">Модуль </w:t>
            </w:r>
            <w:r>
              <w:rPr>
                <w:sz w:val="24"/>
                <w:szCs w:val="24"/>
              </w:rPr>
              <w:t>Д</w:t>
            </w:r>
            <w:r w:rsidRPr="00E61197">
              <w:rPr>
                <w:sz w:val="24"/>
                <w:szCs w:val="24"/>
              </w:rPr>
              <w:t xml:space="preserve">. </w:t>
            </w:r>
            <w:r w:rsidRPr="006B6563">
              <w:rPr>
                <w:color w:val="000000"/>
                <w:sz w:val="24"/>
                <w:szCs w:val="24"/>
              </w:rPr>
              <w:t>Письменные задания (Бэк-офис (</w:t>
            </w:r>
            <w:r w:rsidRPr="006B6563">
              <w:rPr>
                <w:color w:val="000000"/>
                <w:sz w:val="24"/>
                <w:szCs w:val="24"/>
                <w:lang w:val="en-US"/>
              </w:rPr>
              <w:t>back</w:t>
            </w:r>
            <w:r w:rsidRPr="006B6563">
              <w:rPr>
                <w:color w:val="000000"/>
                <w:sz w:val="24"/>
                <w:szCs w:val="24"/>
              </w:rPr>
              <w:t>-</w:t>
            </w:r>
            <w:r w:rsidRPr="006B6563">
              <w:rPr>
                <w:color w:val="000000"/>
                <w:sz w:val="24"/>
                <w:szCs w:val="24"/>
                <w:lang w:val="en-US"/>
              </w:rPr>
              <w:t>office</w:t>
            </w:r>
            <w:r w:rsidRPr="006B6563">
              <w:rPr>
                <w:color w:val="000000"/>
                <w:sz w:val="24"/>
                <w:szCs w:val="24"/>
              </w:rPr>
              <w:t>))</w:t>
            </w:r>
          </w:p>
          <w:p w14:paraId="4CEF65E1" w14:textId="77777777" w:rsidR="00EE0022" w:rsidRPr="00E61197" w:rsidRDefault="00EE0022" w:rsidP="004B34C2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149" w:type="pct"/>
            <w:shd w:val="clear" w:color="auto" w:fill="auto"/>
            <w:vAlign w:val="center"/>
          </w:tcPr>
          <w:p w14:paraId="17244D4B" w14:textId="5D790DED" w:rsidR="00EE0022" w:rsidRPr="00E61197" w:rsidRDefault="00EE0022" w:rsidP="004B34C2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  <w:highlight w:val="yellow"/>
              </w:rPr>
            </w:pPr>
            <w:r w:rsidRPr="00E61197">
              <w:rPr>
                <w:sz w:val="24"/>
                <w:szCs w:val="24"/>
              </w:rPr>
              <w:t xml:space="preserve">Оценивается знание этикета деловой переписки, умение составлять и корректно оформлять электронные и официальные письма, адекватно обрабатывать запросы и жалобы гостей и предоставлять релевантную информацию, принимать адекватные решения в предоставлении компенсации; грамматика русского и английского языков. Оценивается умение распределять рабочую нагрузку на сотрудников </w:t>
            </w:r>
            <w:proofErr w:type="spellStart"/>
            <w:r w:rsidRPr="00E61197">
              <w:rPr>
                <w:sz w:val="24"/>
                <w:szCs w:val="24"/>
              </w:rPr>
              <w:t>СПиР</w:t>
            </w:r>
            <w:proofErr w:type="spellEnd"/>
            <w:r w:rsidRPr="00E61197">
              <w:rPr>
                <w:sz w:val="24"/>
                <w:szCs w:val="24"/>
              </w:rPr>
              <w:t xml:space="preserve"> согласно заданным условиям, умение распределять номерной фонд в зависимости от запросов, категорий номеров, приоритетных статусов гостей и др. факторов, умение корректно излагать свои мысли, этикет письменного общения. Грамматика русского языка.</w:t>
            </w:r>
            <w:r>
              <w:rPr>
                <w:sz w:val="24"/>
                <w:szCs w:val="24"/>
              </w:rPr>
              <w:t xml:space="preserve"> Оценивается умение осуществлять расчет</w:t>
            </w:r>
            <w:r w:rsidRPr="00E61197">
              <w:rPr>
                <w:color w:val="000000"/>
                <w:sz w:val="28"/>
                <w:szCs w:val="28"/>
              </w:rPr>
              <w:t xml:space="preserve"> </w:t>
            </w:r>
            <w:r w:rsidRPr="006B6563">
              <w:rPr>
                <w:color w:val="000000"/>
                <w:sz w:val="24"/>
                <w:szCs w:val="24"/>
              </w:rPr>
              <w:t>ключевых показателей эффективности деятельности отеля</w:t>
            </w:r>
            <w:r>
              <w:rPr>
                <w:color w:val="000000"/>
                <w:sz w:val="24"/>
                <w:szCs w:val="24"/>
              </w:rPr>
              <w:t xml:space="preserve"> и анализировать отчеты ночного аудита.</w:t>
            </w:r>
          </w:p>
        </w:tc>
      </w:tr>
      <w:tr w:rsidR="0042790B" w:rsidRPr="00E61197" w14:paraId="2DC260E1" w14:textId="77777777" w:rsidTr="00823894">
        <w:trPr>
          <w:trHeight w:val="699"/>
        </w:trPr>
        <w:tc>
          <w:tcPr>
            <w:tcW w:w="282" w:type="pct"/>
            <w:shd w:val="clear" w:color="auto" w:fill="00B050"/>
            <w:vAlign w:val="center"/>
          </w:tcPr>
          <w:p w14:paraId="0AC836A7" w14:textId="6C64459B" w:rsidR="0042790B" w:rsidRDefault="0042790B" w:rsidP="004B34C2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Е</w:t>
            </w:r>
          </w:p>
        </w:tc>
        <w:tc>
          <w:tcPr>
            <w:tcW w:w="1569" w:type="pct"/>
            <w:shd w:val="clear" w:color="auto" w:fill="92D050"/>
            <w:vAlign w:val="center"/>
          </w:tcPr>
          <w:p w14:paraId="7357605B" w14:textId="416E9270" w:rsidR="0042790B" w:rsidRPr="006B6563" w:rsidRDefault="0042790B" w:rsidP="0042790B">
            <w:pPr>
              <w:spacing w:line="276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E61197">
              <w:rPr>
                <w:sz w:val="24"/>
                <w:szCs w:val="24"/>
              </w:rPr>
              <w:t xml:space="preserve">Модуль </w:t>
            </w:r>
            <w:r>
              <w:rPr>
                <w:sz w:val="24"/>
                <w:szCs w:val="24"/>
              </w:rPr>
              <w:t>Е</w:t>
            </w:r>
            <w:r w:rsidRPr="00E61197">
              <w:rPr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 xml:space="preserve">Создание сайта отеля на платформе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TravelLine</w:t>
            </w:r>
            <w:proofErr w:type="spellEnd"/>
            <w:r w:rsidRPr="006B6563">
              <w:rPr>
                <w:color w:val="000000"/>
                <w:sz w:val="24"/>
                <w:szCs w:val="24"/>
              </w:rPr>
              <w:t xml:space="preserve"> (Бэк-офис (</w:t>
            </w:r>
            <w:r w:rsidRPr="006B6563">
              <w:rPr>
                <w:color w:val="000000"/>
                <w:sz w:val="24"/>
                <w:szCs w:val="24"/>
                <w:lang w:val="en-US"/>
              </w:rPr>
              <w:t>back</w:t>
            </w:r>
            <w:r w:rsidRPr="006B6563">
              <w:rPr>
                <w:color w:val="000000"/>
                <w:sz w:val="24"/>
                <w:szCs w:val="24"/>
              </w:rPr>
              <w:t>-</w:t>
            </w:r>
            <w:r w:rsidRPr="006B6563">
              <w:rPr>
                <w:color w:val="000000"/>
                <w:sz w:val="24"/>
                <w:szCs w:val="24"/>
                <w:lang w:val="en-US"/>
              </w:rPr>
              <w:t>office</w:t>
            </w:r>
            <w:r w:rsidRPr="006B6563">
              <w:rPr>
                <w:color w:val="000000"/>
                <w:sz w:val="24"/>
                <w:szCs w:val="24"/>
              </w:rPr>
              <w:t>))</w:t>
            </w:r>
          </w:p>
          <w:p w14:paraId="3DE55AEB" w14:textId="77777777" w:rsidR="0042790B" w:rsidRPr="00E61197" w:rsidRDefault="0042790B" w:rsidP="004B34C2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149" w:type="pct"/>
            <w:shd w:val="clear" w:color="auto" w:fill="auto"/>
            <w:vAlign w:val="center"/>
          </w:tcPr>
          <w:p w14:paraId="22DDB055" w14:textId="369D3E5B" w:rsidR="0042790B" w:rsidRPr="0042790B" w:rsidRDefault="0042790B" w:rsidP="004B34C2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47813">
              <w:rPr>
                <w:sz w:val="24"/>
                <w:szCs w:val="24"/>
              </w:rPr>
              <w:t xml:space="preserve">Оценивается умение работать с платформой </w:t>
            </w:r>
            <w:proofErr w:type="spellStart"/>
            <w:r w:rsidRPr="00E47813">
              <w:rPr>
                <w:color w:val="000000"/>
                <w:sz w:val="24"/>
                <w:szCs w:val="24"/>
                <w:lang w:val="en-US"/>
              </w:rPr>
              <w:t>TravelLine</w:t>
            </w:r>
            <w:proofErr w:type="spellEnd"/>
            <w:r w:rsidRPr="00E47813">
              <w:rPr>
                <w:color w:val="000000"/>
                <w:sz w:val="24"/>
                <w:szCs w:val="24"/>
              </w:rPr>
              <w:t xml:space="preserve"> для создания сайта отеля, знание номерного фонда и услуг отеля, умение использовать возможности модуля бронирования.</w:t>
            </w:r>
          </w:p>
        </w:tc>
      </w:tr>
    </w:tbl>
    <w:p w14:paraId="70353D70" w14:textId="77777777" w:rsidR="00EE0022" w:rsidRPr="00E61197" w:rsidRDefault="00EE0022" w:rsidP="004B34C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582F57D" w14:textId="77777777" w:rsidR="00EE0022" w:rsidRDefault="00EE0022" w:rsidP="004B34C2">
      <w:pPr>
        <w:spacing w:after="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br w:type="page"/>
      </w:r>
    </w:p>
    <w:p w14:paraId="3B6CA5D9" w14:textId="17D00E14" w:rsidR="005A1625" w:rsidRPr="00834EE4" w:rsidRDefault="005A1625" w:rsidP="004B34C2">
      <w:pPr>
        <w:pStyle w:val="2"/>
        <w:spacing w:before="0" w:after="0"/>
        <w:ind w:firstLine="709"/>
        <w:contextualSpacing/>
        <w:rPr>
          <w:rFonts w:ascii="Times New Roman" w:hAnsi="Times New Roman"/>
          <w:szCs w:val="28"/>
          <w:lang w:val="ru-RU"/>
        </w:rPr>
      </w:pPr>
      <w:bookmarkStart w:id="14" w:name="_Toc165624338"/>
      <w:bookmarkStart w:id="15" w:name="_Toc173423210"/>
      <w:r w:rsidRPr="00834EE4">
        <w:rPr>
          <w:rFonts w:ascii="Times New Roman" w:hAnsi="Times New Roman"/>
          <w:szCs w:val="28"/>
          <w:lang w:val="ru-RU"/>
        </w:rPr>
        <w:lastRenderedPageBreak/>
        <w:t>1.5. КОНКУРСНОЕ ЗАДАНИЕ</w:t>
      </w:r>
      <w:bookmarkEnd w:id="14"/>
      <w:bookmarkEnd w:id="15"/>
    </w:p>
    <w:p w14:paraId="75C676D0" w14:textId="77777777" w:rsidR="00E035CE" w:rsidRPr="0091575F" w:rsidRDefault="00E035CE" w:rsidP="004B34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bookmarkStart w:id="16" w:name="_Toc124422970"/>
      <w:r w:rsidRPr="0091575F">
        <w:rPr>
          <w:rStyle w:val="markedcontent"/>
          <w:rFonts w:ascii="Times New Roman" w:hAnsi="Times New Roman" w:cs="Times New Roman"/>
          <w:sz w:val="28"/>
          <w:szCs w:val="28"/>
        </w:rPr>
        <w:t>Категория Конкурсантов: основная.</w:t>
      </w:r>
    </w:p>
    <w:p w14:paraId="59C8F828" w14:textId="1D790D40" w:rsidR="00E035CE" w:rsidRPr="0091575F" w:rsidRDefault="00E035CE" w:rsidP="004B34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575F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BC61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D70B6B" w:rsidRPr="00BC616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</w:t>
      </w:r>
      <w:r w:rsidR="00923438" w:rsidRPr="00BC616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5</w:t>
      </w:r>
      <w:r w:rsidRPr="00BC616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ч. </w:t>
      </w:r>
      <w:r w:rsidR="00923438" w:rsidRPr="00BC616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4</w:t>
      </w:r>
      <w:r w:rsidRPr="00BC616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0 мин.</w:t>
      </w:r>
    </w:p>
    <w:p w14:paraId="0DE4F445" w14:textId="61DCA1F8" w:rsidR="00E035CE" w:rsidRPr="00E61197" w:rsidRDefault="00E035CE" w:rsidP="004B34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5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52658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</w:t>
      </w:r>
      <w:r w:rsidRPr="00A062D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дня</w:t>
      </w:r>
    </w:p>
    <w:p w14:paraId="237BB776" w14:textId="77777777" w:rsidR="00E035CE" w:rsidRPr="00E61197" w:rsidRDefault="00E035CE" w:rsidP="004B34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1197">
        <w:rPr>
          <w:rFonts w:ascii="Times New Roman" w:hAnsi="Times New Roman" w:cs="Times New Roman"/>
          <w:sz w:val="28"/>
          <w:szCs w:val="28"/>
        </w:rPr>
        <w:t>Вне зависимости от количества модулей, КЗ должно включать оценку по каждому из разделов требований компетенции.</w:t>
      </w:r>
    </w:p>
    <w:p w14:paraId="5C39ECC7" w14:textId="681C0965" w:rsidR="00E035CE" w:rsidRDefault="00E035CE" w:rsidP="004B34C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1197">
        <w:rPr>
          <w:rFonts w:ascii="Times New Roman" w:hAnsi="Times New Roman" w:cs="Times New Roman"/>
          <w:sz w:val="28"/>
          <w:szCs w:val="28"/>
        </w:rPr>
        <w:t>Оценка знаний участника должна проводиться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</w:t>
      </w:r>
    </w:p>
    <w:p w14:paraId="16A164C0" w14:textId="77777777" w:rsidR="00556BB4" w:rsidRPr="00E61197" w:rsidRDefault="00556BB4" w:rsidP="004B34C2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3D7000" w14:textId="03B35486" w:rsidR="00E035CE" w:rsidRPr="00834EE4" w:rsidRDefault="00E035CE" w:rsidP="004B34C2">
      <w:pPr>
        <w:pStyle w:val="3"/>
        <w:spacing w:before="0"/>
        <w:ind w:firstLine="709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bookmarkStart w:id="17" w:name="_Toc173423211"/>
      <w:r w:rsidRPr="00834EE4">
        <w:rPr>
          <w:rFonts w:ascii="Times New Roman" w:hAnsi="Times New Roman" w:cs="Times New Roman"/>
          <w:sz w:val="28"/>
          <w:szCs w:val="28"/>
          <w:lang w:val="ru-RU"/>
        </w:rPr>
        <w:t xml:space="preserve">1.5.1. </w:t>
      </w:r>
      <w:r w:rsidR="004B34C2" w:rsidRPr="00834EE4">
        <w:rPr>
          <w:rFonts w:ascii="Times New Roman" w:hAnsi="Times New Roman" w:cs="Times New Roman"/>
          <w:sz w:val="28"/>
          <w:szCs w:val="28"/>
          <w:lang w:val="ru-RU"/>
        </w:rPr>
        <w:t>Разработка</w:t>
      </w:r>
      <w:r w:rsidRPr="00834EE4">
        <w:rPr>
          <w:rFonts w:ascii="Times New Roman" w:hAnsi="Times New Roman" w:cs="Times New Roman"/>
          <w:sz w:val="28"/>
          <w:szCs w:val="28"/>
          <w:lang w:val="ru-RU"/>
        </w:rPr>
        <w:t>/</w:t>
      </w:r>
      <w:r w:rsidR="004B34C2" w:rsidRPr="00834EE4">
        <w:rPr>
          <w:rFonts w:ascii="Times New Roman" w:hAnsi="Times New Roman" w:cs="Times New Roman"/>
          <w:sz w:val="28"/>
          <w:szCs w:val="28"/>
          <w:lang w:val="ru-RU"/>
        </w:rPr>
        <w:t>Выбор конкурсного задания</w:t>
      </w:r>
      <w:bookmarkEnd w:id="17"/>
    </w:p>
    <w:p w14:paraId="10FE8473" w14:textId="40B444B2" w:rsidR="00E035CE" w:rsidRDefault="00E035CE" w:rsidP="004B34C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="0052658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B6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модулей, обязательных к выполнению. Общее количество баллов конкурсного задания составляет 100.</w:t>
      </w:r>
    </w:p>
    <w:p w14:paraId="0F2BD818" w14:textId="6DED6D8B" w:rsidR="00E035CE" w:rsidRPr="006B6563" w:rsidRDefault="00E035CE" w:rsidP="004B34C2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день Д-</w:t>
      </w:r>
      <w:r w:rsidR="0052658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эксперты вносят 30% изменения в контекст конкурсного задания, равноценные по времени выполнения и уровню сложности. </w:t>
      </w:r>
    </w:p>
    <w:p w14:paraId="67CA12B6" w14:textId="77777777" w:rsidR="00E035CE" w:rsidRPr="00A062DE" w:rsidRDefault="00E035CE" w:rsidP="004B34C2">
      <w:pPr>
        <w:pStyle w:val="-2"/>
        <w:spacing w:before="0" w:after="0"/>
        <w:contextualSpacing/>
        <w:jc w:val="both"/>
        <w:rPr>
          <w:rFonts w:ascii="Times New Roman" w:hAnsi="Times New Roman"/>
          <w:b w:val="0"/>
          <w:bCs/>
          <w:szCs w:val="28"/>
        </w:rPr>
      </w:pPr>
    </w:p>
    <w:p w14:paraId="10DBD795" w14:textId="7993637A" w:rsidR="00EE0022" w:rsidRPr="00834EE4" w:rsidRDefault="00EE0022" w:rsidP="004B34C2">
      <w:pPr>
        <w:pStyle w:val="3"/>
        <w:spacing w:before="0"/>
        <w:ind w:firstLine="709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bookmarkStart w:id="18" w:name="_Toc165624339"/>
      <w:bookmarkStart w:id="19" w:name="_Toc173423212"/>
      <w:r w:rsidRPr="00834EE4">
        <w:rPr>
          <w:rFonts w:ascii="Times New Roman" w:hAnsi="Times New Roman" w:cs="Times New Roman"/>
          <w:sz w:val="28"/>
          <w:szCs w:val="28"/>
          <w:lang w:val="ru-RU"/>
        </w:rPr>
        <w:t>1.5.2</w:t>
      </w:r>
      <w:r w:rsidRPr="00BC616B">
        <w:rPr>
          <w:rFonts w:ascii="Times New Roman" w:hAnsi="Times New Roman" w:cs="Times New Roman"/>
          <w:sz w:val="28"/>
          <w:szCs w:val="28"/>
          <w:lang w:val="ru-RU"/>
        </w:rPr>
        <w:t>. Структура модулей конкурсного задания</w:t>
      </w:r>
      <w:bookmarkEnd w:id="18"/>
      <w:r w:rsidRPr="00BC61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End w:id="16"/>
      <w:r w:rsidR="00823894" w:rsidRPr="00BC616B">
        <w:rPr>
          <w:rFonts w:ascii="Times New Roman" w:hAnsi="Times New Roman" w:cs="Times New Roman"/>
          <w:sz w:val="28"/>
          <w:szCs w:val="28"/>
          <w:lang w:val="ru-RU"/>
        </w:rPr>
        <w:t>(инвариант)</w:t>
      </w:r>
      <w:bookmarkEnd w:id="19"/>
    </w:p>
    <w:p w14:paraId="69DD5614" w14:textId="7CB0E1CA" w:rsidR="00EE0022" w:rsidRPr="00E5496C" w:rsidRDefault="00EE0022" w:rsidP="004B34C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4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E549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Pr="00E5496C">
        <w:rPr>
          <w:rFonts w:ascii="Times New Roman" w:hAnsi="Times New Roman" w:cs="Times New Roman"/>
          <w:b/>
          <w:sz w:val="28"/>
          <w:szCs w:val="28"/>
        </w:rPr>
        <w:t xml:space="preserve">Бронирование. </w:t>
      </w:r>
    </w:p>
    <w:p w14:paraId="6B3C2111" w14:textId="555C1628" w:rsidR="00EE0022" w:rsidRPr="00E5496C" w:rsidRDefault="00EE0022" w:rsidP="004B34C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5496C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Pr="00E5496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FA00ED">
        <w:rPr>
          <w:rFonts w:ascii="Times New Roman" w:eastAsia="Times New Roman" w:hAnsi="Times New Roman" w:cs="Times New Roman"/>
          <w:bCs/>
          <w:i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5</w:t>
      </w:r>
      <w:r w:rsidRPr="00E5496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мин.</w:t>
      </w:r>
    </w:p>
    <w:p w14:paraId="7CCD8747" w14:textId="77777777" w:rsidR="00EE0022" w:rsidRPr="00E5496C" w:rsidRDefault="00EE0022" w:rsidP="004B34C2">
      <w:pPr>
        <w:spacing w:after="0" w:line="36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5496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E5496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6650520A" w14:textId="74F1D623" w:rsidR="00EE0022" w:rsidRPr="00E5496C" w:rsidRDefault="00EE0022" w:rsidP="00FA00ED">
      <w:pPr>
        <w:spacing w:after="0" w:line="360" w:lineRule="auto"/>
        <w:ind w:left="14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496C">
        <w:rPr>
          <w:rFonts w:ascii="Times New Roman" w:hAnsi="Times New Roman" w:cs="Times New Roman"/>
          <w:sz w:val="28"/>
          <w:szCs w:val="28"/>
        </w:rPr>
        <w:t xml:space="preserve">А1. </w:t>
      </w:r>
      <w:r>
        <w:rPr>
          <w:rFonts w:ascii="Times New Roman" w:hAnsi="Times New Roman" w:cs="Times New Roman"/>
          <w:sz w:val="28"/>
          <w:szCs w:val="28"/>
        </w:rPr>
        <w:t xml:space="preserve">Бронирование. </w:t>
      </w:r>
      <w:r w:rsidRPr="003433C6">
        <w:rPr>
          <w:rFonts w:ascii="Times New Roman" w:hAnsi="Times New Roman" w:cs="Times New Roman"/>
          <w:sz w:val="28"/>
          <w:szCs w:val="28"/>
        </w:rPr>
        <w:t xml:space="preserve">Язык: </w:t>
      </w:r>
      <w:r w:rsidR="008E6A94" w:rsidRPr="003433C6">
        <w:rPr>
          <w:rFonts w:ascii="Times New Roman" w:hAnsi="Times New Roman" w:cs="Times New Roman"/>
          <w:sz w:val="28"/>
          <w:szCs w:val="28"/>
        </w:rPr>
        <w:t>английский</w:t>
      </w:r>
    </w:p>
    <w:p w14:paraId="326836A8" w14:textId="77777777" w:rsidR="00EE0022" w:rsidRPr="00A062DE" w:rsidRDefault="00EE0022" w:rsidP="004B34C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63058985" w14:textId="78C847FD" w:rsidR="00EE0022" w:rsidRDefault="00EE0022" w:rsidP="004B34C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3433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Б.</w:t>
      </w:r>
      <w:r w:rsidRPr="003433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Выезд</w:t>
      </w:r>
      <w:r w:rsidRPr="003433C6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66799FE3" w14:textId="36CE8182" w:rsidR="00EE0022" w:rsidRPr="003433C6" w:rsidRDefault="00EE0022" w:rsidP="004B34C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3433C6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Pr="003433C6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</w:t>
      </w:r>
      <w:r w:rsidR="002F3DE3">
        <w:rPr>
          <w:rFonts w:ascii="Times New Roman" w:eastAsia="Times New Roman" w:hAnsi="Times New Roman" w:cs="Times New Roman"/>
          <w:bCs/>
          <w:i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5</w:t>
      </w:r>
      <w:r w:rsidRPr="003433C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мин</w:t>
      </w:r>
    </w:p>
    <w:p w14:paraId="62F7A8DF" w14:textId="77777777" w:rsidR="00EE0022" w:rsidRPr="003433C6" w:rsidRDefault="00EE0022" w:rsidP="004B34C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433C6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3433C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521651F2" w14:textId="281DE064" w:rsidR="00EE0022" w:rsidRPr="003433C6" w:rsidRDefault="00EE0022" w:rsidP="002F3DE3">
      <w:pPr>
        <w:spacing w:after="0" w:line="360" w:lineRule="auto"/>
        <w:ind w:left="14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33C6">
        <w:rPr>
          <w:rFonts w:ascii="Times New Roman" w:hAnsi="Times New Roman" w:cs="Times New Roman"/>
          <w:sz w:val="28"/>
          <w:szCs w:val="28"/>
        </w:rPr>
        <w:t xml:space="preserve">Б1. Выезд. Язык: </w:t>
      </w:r>
      <w:r w:rsidR="002F3DE3" w:rsidRPr="003433C6">
        <w:rPr>
          <w:rFonts w:ascii="Times New Roman" w:hAnsi="Times New Roman" w:cs="Times New Roman"/>
          <w:sz w:val="28"/>
          <w:szCs w:val="28"/>
        </w:rPr>
        <w:t>английский</w:t>
      </w:r>
    </w:p>
    <w:p w14:paraId="236DF69B" w14:textId="77777777" w:rsidR="00EE0022" w:rsidRPr="00A062DE" w:rsidRDefault="00EE0022" w:rsidP="004B34C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4C9A59A5" w14:textId="47450E5D" w:rsidR="00EE0022" w:rsidRPr="003433C6" w:rsidRDefault="00EE0022" w:rsidP="004B34C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33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В.</w:t>
      </w:r>
      <w:r w:rsidRPr="003433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F3D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Помощь гостю. </w:t>
      </w:r>
      <w:r w:rsidRPr="003433C6">
        <w:rPr>
          <w:rFonts w:ascii="Times New Roman" w:hAnsi="Times New Roman" w:cs="Times New Roman"/>
          <w:b/>
          <w:sz w:val="28"/>
          <w:szCs w:val="28"/>
        </w:rPr>
        <w:t>Заезд по предварительной брони</w:t>
      </w:r>
      <w:r w:rsidRPr="003433C6">
        <w:rPr>
          <w:rFonts w:ascii="Tahoma" w:hAnsi="Tahoma" w:cs="Tahoma"/>
          <w:b/>
          <w:sz w:val="20"/>
          <w:szCs w:val="20"/>
        </w:rPr>
        <w:t xml:space="preserve">. </w:t>
      </w:r>
    </w:p>
    <w:p w14:paraId="586DF7C4" w14:textId="4FE21331" w:rsidR="00EE0022" w:rsidRPr="003433C6" w:rsidRDefault="00EE0022" w:rsidP="004B34C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3433C6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Pr="003433C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40070">
        <w:rPr>
          <w:rFonts w:ascii="Times New Roman" w:eastAsia="Times New Roman" w:hAnsi="Times New Roman" w:cs="Times New Roman"/>
          <w:bCs/>
          <w:sz w:val="28"/>
          <w:szCs w:val="28"/>
        </w:rPr>
        <w:t xml:space="preserve">– </w:t>
      </w:r>
      <w:r w:rsidR="002F3DE3">
        <w:rPr>
          <w:rFonts w:ascii="Times New Roman" w:eastAsia="Times New Roman" w:hAnsi="Times New Roman" w:cs="Times New Roman"/>
          <w:bCs/>
          <w:i/>
          <w:sz w:val="28"/>
          <w:szCs w:val="28"/>
        </w:rPr>
        <w:t>2</w:t>
      </w:r>
      <w:r w:rsidRPr="00F40070">
        <w:rPr>
          <w:rFonts w:ascii="Times New Roman" w:eastAsia="Times New Roman" w:hAnsi="Times New Roman" w:cs="Times New Roman"/>
          <w:bCs/>
          <w:i/>
          <w:sz w:val="28"/>
          <w:szCs w:val="28"/>
        </w:rPr>
        <w:t>0</w:t>
      </w:r>
      <w:r w:rsidRPr="003433C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мин</w:t>
      </w:r>
    </w:p>
    <w:p w14:paraId="0DC6F877" w14:textId="77777777" w:rsidR="00EE0022" w:rsidRPr="003433C6" w:rsidRDefault="00EE0022" w:rsidP="004B34C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433C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Задания:</w:t>
      </w:r>
      <w:r w:rsidRPr="003433C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58BB4878" w14:textId="0CC5A6E0" w:rsidR="002F3DE3" w:rsidRDefault="00EE0022" w:rsidP="004B34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62DE">
        <w:rPr>
          <w:rFonts w:ascii="Times New Roman" w:hAnsi="Times New Roman" w:cs="Times New Roman"/>
          <w:sz w:val="28"/>
          <w:szCs w:val="28"/>
        </w:rPr>
        <w:t xml:space="preserve">В1. </w:t>
      </w:r>
      <w:r w:rsidR="002F3DE3">
        <w:rPr>
          <w:rFonts w:ascii="Times New Roman" w:hAnsi="Times New Roman" w:cs="Times New Roman"/>
          <w:sz w:val="28"/>
          <w:szCs w:val="28"/>
        </w:rPr>
        <w:t xml:space="preserve">Помощь гостю. </w:t>
      </w:r>
      <w:r w:rsidR="002F3DE3" w:rsidRPr="003433C6">
        <w:rPr>
          <w:rFonts w:ascii="Times New Roman" w:hAnsi="Times New Roman" w:cs="Times New Roman"/>
          <w:sz w:val="28"/>
          <w:szCs w:val="28"/>
        </w:rPr>
        <w:t>Язык: английский</w:t>
      </w:r>
    </w:p>
    <w:p w14:paraId="2536B40A" w14:textId="1F4489AF" w:rsidR="00EE0022" w:rsidRPr="003433C6" w:rsidRDefault="002F3DE3" w:rsidP="004B34C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В2. </w:t>
      </w:r>
      <w:r w:rsidR="00EE0022" w:rsidRPr="003433C6">
        <w:rPr>
          <w:rFonts w:ascii="Times New Roman" w:hAnsi="Times New Roman" w:cs="Times New Roman"/>
          <w:sz w:val="28"/>
          <w:szCs w:val="28"/>
        </w:rPr>
        <w:t>Заезд по предварительной брони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433C6">
        <w:rPr>
          <w:rFonts w:ascii="Times New Roman" w:hAnsi="Times New Roman" w:cs="Times New Roman"/>
          <w:sz w:val="28"/>
          <w:szCs w:val="28"/>
        </w:rPr>
        <w:t>Язык: английский</w:t>
      </w:r>
      <w:r w:rsidR="00EE0022" w:rsidRPr="003433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A5B00F" w14:textId="77777777" w:rsidR="00EE0022" w:rsidRPr="00A062DE" w:rsidRDefault="00EE0022" w:rsidP="004B34C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756013C6" w14:textId="472450FD" w:rsidR="00EE0022" w:rsidRPr="0086681C" w:rsidRDefault="00EE0022" w:rsidP="004B34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6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Г.</w:t>
      </w:r>
      <w:r w:rsidRPr="00866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3DE3" w:rsidRPr="002F3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 гостю во время проживания</w:t>
      </w:r>
    </w:p>
    <w:p w14:paraId="01E39B74" w14:textId="60197EAE" w:rsidR="00EE0022" w:rsidRPr="0086681C" w:rsidRDefault="00EE0022" w:rsidP="004B34C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6681C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Pr="0086681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035CE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- </w:t>
      </w:r>
      <w:r w:rsidR="002F3DE3">
        <w:rPr>
          <w:rFonts w:ascii="Times New Roman" w:eastAsia="Times New Roman" w:hAnsi="Times New Roman" w:cs="Times New Roman"/>
          <w:bCs/>
          <w:i/>
          <w:sz w:val="28"/>
          <w:szCs w:val="28"/>
        </w:rPr>
        <w:t>1</w:t>
      </w:r>
      <w:r w:rsidRPr="00E035CE">
        <w:rPr>
          <w:rFonts w:ascii="Times New Roman" w:eastAsia="Times New Roman" w:hAnsi="Times New Roman" w:cs="Times New Roman"/>
          <w:bCs/>
          <w:i/>
          <w:sz w:val="28"/>
          <w:szCs w:val="28"/>
        </w:rPr>
        <w:t>0 мин</w:t>
      </w:r>
    </w:p>
    <w:p w14:paraId="13CF62D2" w14:textId="77777777" w:rsidR="00EE0022" w:rsidRPr="0086681C" w:rsidRDefault="00EE0022" w:rsidP="004B34C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668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Задания: </w:t>
      </w:r>
    </w:p>
    <w:p w14:paraId="160ED62E" w14:textId="717F208C" w:rsidR="00EE0022" w:rsidRPr="0086681C" w:rsidRDefault="00EE0022" w:rsidP="004B34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681C">
        <w:rPr>
          <w:rFonts w:ascii="Times New Roman" w:hAnsi="Times New Roman" w:cs="Times New Roman"/>
          <w:sz w:val="28"/>
          <w:szCs w:val="28"/>
        </w:rPr>
        <w:t xml:space="preserve">Г1. </w:t>
      </w:r>
      <w:r w:rsidR="002F3DE3" w:rsidRPr="002F3DE3">
        <w:rPr>
          <w:rFonts w:ascii="Times New Roman" w:hAnsi="Times New Roman" w:cs="Times New Roman"/>
          <w:sz w:val="28"/>
          <w:szCs w:val="28"/>
        </w:rPr>
        <w:t>Помощь гостю во время проживания</w:t>
      </w:r>
      <w:r w:rsidRPr="0086681C">
        <w:rPr>
          <w:rFonts w:ascii="Times New Roman" w:hAnsi="Times New Roman" w:cs="Times New Roman"/>
          <w:sz w:val="28"/>
          <w:szCs w:val="28"/>
        </w:rPr>
        <w:t xml:space="preserve">. Язык: </w:t>
      </w:r>
      <w:r w:rsidR="002F3DE3" w:rsidRPr="003433C6">
        <w:rPr>
          <w:rFonts w:ascii="Times New Roman" w:hAnsi="Times New Roman" w:cs="Times New Roman"/>
          <w:sz w:val="28"/>
          <w:szCs w:val="28"/>
        </w:rPr>
        <w:t>английский</w:t>
      </w:r>
    </w:p>
    <w:p w14:paraId="4A5A961E" w14:textId="7619F037" w:rsidR="00EE0022" w:rsidRPr="00A062DE" w:rsidRDefault="00EE0022" w:rsidP="004B34C2">
      <w:pPr>
        <w:tabs>
          <w:tab w:val="left" w:pos="1095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3DD145" w14:textId="18DF4A71" w:rsidR="00EE0022" w:rsidRDefault="00EE0022" w:rsidP="004B34C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66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Pr="00866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866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668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Письменные задания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E611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Бэк-офис (</w:t>
      </w:r>
      <w:r w:rsidRPr="00E611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back</w:t>
      </w:r>
      <w:r w:rsidRPr="00E611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Pr="00E611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office</w:t>
      </w:r>
      <w:r w:rsidRPr="00E611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14:paraId="2E920BC6" w14:textId="6F4B2E45" w:rsidR="00EE0022" w:rsidRPr="00E035CE" w:rsidRDefault="00EE0022" w:rsidP="004B34C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86681C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Pr="0086681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86681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23438">
        <w:rPr>
          <w:rFonts w:ascii="Times New Roman" w:eastAsia="Times New Roman" w:hAnsi="Times New Roman" w:cs="Times New Roman"/>
          <w:bCs/>
          <w:i/>
          <w:sz w:val="28"/>
          <w:szCs w:val="28"/>
        </w:rPr>
        <w:t>9</w:t>
      </w:r>
      <w:r w:rsidRPr="00E035CE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часов </w:t>
      </w:r>
      <w:r w:rsidR="00923438">
        <w:rPr>
          <w:rFonts w:ascii="Times New Roman" w:eastAsia="Times New Roman" w:hAnsi="Times New Roman" w:cs="Times New Roman"/>
          <w:bCs/>
          <w:i/>
          <w:sz w:val="28"/>
          <w:szCs w:val="28"/>
        </w:rPr>
        <w:t>4</w:t>
      </w:r>
      <w:r w:rsidRPr="00E035CE">
        <w:rPr>
          <w:rFonts w:ascii="Times New Roman" w:eastAsia="Times New Roman" w:hAnsi="Times New Roman" w:cs="Times New Roman"/>
          <w:bCs/>
          <w:i/>
          <w:sz w:val="28"/>
          <w:szCs w:val="28"/>
        </w:rPr>
        <w:t>0 мин</w:t>
      </w:r>
    </w:p>
    <w:p w14:paraId="33DA7E40" w14:textId="43AC65B7" w:rsidR="00EE0022" w:rsidRPr="006A1165" w:rsidRDefault="00EE0022" w:rsidP="004B34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 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коммерческого предложения</w:t>
      </w:r>
      <w:r w:rsidRPr="006A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923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6A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</w:t>
      </w:r>
      <w:r w:rsidR="00923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A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6A1165">
        <w:rPr>
          <w:rFonts w:ascii="Times New Roman" w:hAnsi="Times New Roman" w:cs="Times New Roman"/>
          <w:sz w:val="28"/>
          <w:szCs w:val="28"/>
        </w:rPr>
        <w:t xml:space="preserve"> Язык: английский </w:t>
      </w:r>
    </w:p>
    <w:p w14:paraId="602A367D" w14:textId="2236874D" w:rsidR="00EE0022" w:rsidRPr="006A1165" w:rsidRDefault="00EE0022" w:rsidP="004B34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 2. Ответ на жалобу гостя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6A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час)</w:t>
      </w:r>
      <w:r w:rsidRPr="006A1165">
        <w:rPr>
          <w:rFonts w:ascii="Times New Roman" w:hAnsi="Times New Roman" w:cs="Times New Roman"/>
          <w:sz w:val="28"/>
          <w:szCs w:val="28"/>
        </w:rPr>
        <w:t xml:space="preserve"> Язык: </w:t>
      </w:r>
      <w:r w:rsidR="00B16A30" w:rsidRPr="006A1165">
        <w:rPr>
          <w:rFonts w:ascii="Times New Roman" w:hAnsi="Times New Roman" w:cs="Times New Roman"/>
          <w:sz w:val="28"/>
          <w:szCs w:val="28"/>
        </w:rPr>
        <w:t>английский</w:t>
      </w:r>
    </w:p>
    <w:p w14:paraId="4E794010" w14:textId="77777777" w:rsidR="00EE0022" w:rsidRPr="006A1165" w:rsidRDefault="00EE0022" w:rsidP="004B34C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6A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Задача на распределение номерного фонда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6A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A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6A1165">
        <w:rPr>
          <w:rFonts w:ascii="Times New Roman" w:hAnsi="Times New Roman" w:cs="Times New Roman"/>
          <w:sz w:val="28"/>
          <w:szCs w:val="28"/>
        </w:rPr>
        <w:t>Язык: русский</w:t>
      </w:r>
    </w:p>
    <w:p w14:paraId="1C9B79CF" w14:textId="5DE2C9B1" w:rsidR="00EE0022" w:rsidRPr="006A1165" w:rsidRDefault="00EE0022" w:rsidP="004B34C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6A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KPI (</w:t>
      </w:r>
      <w:r w:rsidR="00923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6A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</w:t>
      </w:r>
      <w:r w:rsidR="00923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A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6A1165">
        <w:rPr>
          <w:rFonts w:ascii="Times New Roman" w:hAnsi="Times New Roman" w:cs="Times New Roman"/>
          <w:sz w:val="28"/>
          <w:szCs w:val="28"/>
        </w:rPr>
        <w:t>Язык: русский</w:t>
      </w:r>
    </w:p>
    <w:p w14:paraId="139CC56E" w14:textId="25FAF3C4" w:rsidR="00EE0022" w:rsidRPr="006A1165" w:rsidRDefault="00EE0022" w:rsidP="004B34C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6A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Расписание СПИР (1 час.) </w:t>
      </w:r>
      <w:r w:rsidRPr="006A1165">
        <w:rPr>
          <w:rFonts w:ascii="Times New Roman" w:hAnsi="Times New Roman" w:cs="Times New Roman"/>
          <w:sz w:val="28"/>
          <w:szCs w:val="28"/>
        </w:rPr>
        <w:t>Язык: русский</w:t>
      </w:r>
    </w:p>
    <w:p w14:paraId="46AA9038" w14:textId="21EC1BF0" w:rsidR="00A062DE" w:rsidRDefault="00EE0022" w:rsidP="004B34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 6. Анализ ночного аудита (1 час</w:t>
      </w:r>
      <w:r w:rsidR="00B1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16A30" w:rsidRPr="006A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 мин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(письменная часть) +</w:t>
      </w:r>
      <w:r w:rsidRPr="006A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6A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мин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.(защита)</w:t>
      </w:r>
      <w:r w:rsidRPr="006A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6A1165">
        <w:rPr>
          <w:rFonts w:ascii="Times New Roman" w:hAnsi="Times New Roman" w:cs="Times New Roman"/>
          <w:sz w:val="28"/>
          <w:szCs w:val="28"/>
        </w:rPr>
        <w:t>Язык: русский</w:t>
      </w:r>
      <w:bookmarkStart w:id="20" w:name="_Toc78885643"/>
    </w:p>
    <w:p w14:paraId="416FB530" w14:textId="5BFBBBCD" w:rsidR="00526581" w:rsidRDefault="00526581" w:rsidP="0052658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66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866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866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Создание сайта отеля на платформе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TravelLine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E611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Бэк-офис (</w:t>
      </w:r>
      <w:r w:rsidRPr="00E611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back</w:t>
      </w:r>
      <w:r w:rsidRPr="00E611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Pr="00E611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office</w:t>
      </w:r>
      <w:r w:rsidRPr="00E611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14:paraId="14E97179" w14:textId="29A197D5" w:rsidR="00526581" w:rsidRPr="0086681C" w:rsidRDefault="00526581" w:rsidP="0052658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6681C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Pr="0086681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035CE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- </w:t>
      </w:r>
      <w:r w:rsidR="003B7DA4" w:rsidRPr="003B7DA4">
        <w:rPr>
          <w:rFonts w:ascii="Times New Roman" w:eastAsia="Times New Roman" w:hAnsi="Times New Roman" w:cs="Times New Roman"/>
          <w:bCs/>
          <w:i/>
          <w:sz w:val="28"/>
          <w:szCs w:val="28"/>
        </w:rPr>
        <w:t>5</w:t>
      </w:r>
      <w:r w:rsidRPr="003B7DA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3B7DA4" w:rsidRPr="003B7DA4">
        <w:rPr>
          <w:rFonts w:ascii="Times New Roman" w:eastAsia="Times New Roman" w:hAnsi="Times New Roman" w:cs="Times New Roman"/>
          <w:bCs/>
          <w:i/>
          <w:sz w:val="28"/>
          <w:szCs w:val="28"/>
        </w:rPr>
        <w:t>часов</w:t>
      </w:r>
    </w:p>
    <w:p w14:paraId="6FFB6119" w14:textId="5AB2EF8B" w:rsidR="00A062DE" w:rsidRPr="00526581" w:rsidRDefault="00A062DE" w:rsidP="004B34C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E01F429" w14:textId="3C00A9DA" w:rsidR="00A062DE" w:rsidRDefault="00A062DE" w:rsidP="004B34C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080EBB0" w14:textId="77777777" w:rsidR="00A062DE" w:rsidRDefault="00A062DE" w:rsidP="004B34C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8B6497F" w14:textId="186B85DE" w:rsidR="00D17132" w:rsidRPr="00834EE4" w:rsidRDefault="0060658F" w:rsidP="004B34C2">
      <w:pPr>
        <w:pStyle w:val="1"/>
        <w:spacing w:before="0" w:after="0"/>
        <w:contextualSpacing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bookmarkStart w:id="21" w:name="_Toc173423213"/>
      <w:r w:rsidRPr="00834EE4">
        <w:rPr>
          <w:rFonts w:ascii="Times New Roman" w:hAnsi="Times New Roman"/>
          <w:color w:val="auto"/>
          <w:sz w:val="28"/>
          <w:szCs w:val="28"/>
          <w:lang w:val="ru-RU"/>
        </w:rPr>
        <w:t xml:space="preserve">2. </w:t>
      </w:r>
      <w:r w:rsidR="00D17132" w:rsidRPr="00834EE4">
        <w:rPr>
          <w:rFonts w:ascii="Times New Roman" w:hAnsi="Times New Roman"/>
          <w:color w:val="auto"/>
          <w:sz w:val="28"/>
          <w:szCs w:val="28"/>
          <w:lang w:val="ru-RU"/>
        </w:rPr>
        <w:t>СПЕЦИАЛЬНЫЕ ПРАВИЛА КОМПЕТЕНЦИИ</w:t>
      </w:r>
      <w:r w:rsidR="00D17132" w:rsidRPr="000971DC">
        <w:rPr>
          <w:rFonts w:ascii="Times New Roman" w:hAnsi="Times New Roman"/>
          <w:i/>
          <w:color w:val="auto"/>
          <w:sz w:val="28"/>
          <w:szCs w:val="28"/>
          <w:vertAlign w:val="superscript"/>
        </w:rPr>
        <w:footnoteReference w:id="1"/>
      </w:r>
      <w:bookmarkEnd w:id="20"/>
      <w:bookmarkEnd w:id="21"/>
    </w:p>
    <w:p w14:paraId="6F7DFBFF" w14:textId="61EE430A" w:rsidR="00866A1F" w:rsidRPr="00066F75" w:rsidRDefault="00866A1F" w:rsidP="004B34C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6F75">
        <w:rPr>
          <w:rFonts w:ascii="Times New Roman" w:hAnsi="Times New Roman" w:cs="Times New Roman"/>
          <w:color w:val="000000"/>
          <w:sz w:val="28"/>
          <w:szCs w:val="28"/>
        </w:rPr>
        <w:t>Чемпионат по компетенции «Администрирование отеля» представляет</w:t>
      </w:r>
      <w:r w:rsidR="002A3B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6F75">
        <w:rPr>
          <w:rFonts w:ascii="Times New Roman" w:hAnsi="Times New Roman" w:cs="Times New Roman"/>
          <w:color w:val="000000"/>
          <w:sz w:val="28"/>
          <w:szCs w:val="28"/>
        </w:rPr>
        <w:t xml:space="preserve">собой моделирование рабочей смены администратора/старшего смены </w:t>
      </w:r>
      <w:proofErr w:type="spellStart"/>
      <w:r w:rsidRPr="00066F75">
        <w:rPr>
          <w:rFonts w:ascii="Times New Roman" w:hAnsi="Times New Roman" w:cs="Times New Roman"/>
          <w:color w:val="000000"/>
          <w:sz w:val="28"/>
          <w:szCs w:val="28"/>
        </w:rPr>
        <w:t>СПиР</w:t>
      </w:r>
      <w:proofErr w:type="spellEnd"/>
      <w:r w:rsidRPr="00066F75">
        <w:rPr>
          <w:rFonts w:ascii="Times New Roman" w:hAnsi="Times New Roman" w:cs="Times New Roman"/>
          <w:color w:val="000000"/>
          <w:sz w:val="28"/>
          <w:szCs w:val="28"/>
        </w:rPr>
        <w:t xml:space="preserve"> и состоит из двух частей: интерактивная - взаимодействие с гостями </w:t>
      </w:r>
      <w:r w:rsidRPr="00066F7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непосредственно на стойке </w:t>
      </w:r>
      <w:proofErr w:type="spellStart"/>
      <w:r w:rsidRPr="00066F75">
        <w:rPr>
          <w:rFonts w:ascii="Times New Roman" w:hAnsi="Times New Roman" w:cs="Times New Roman"/>
          <w:color w:val="000000"/>
          <w:sz w:val="28"/>
          <w:szCs w:val="28"/>
        </w:rPr>
        <w:t>СПиР</w:t>
      </w:r>
      <w:proofErr w:type="spellEnd"/>
      <w:r w:rsidRPr="00066F75">
        <w:rPr>
          <w:rFonts w:ascii="Times New Roman" w:hAnsi="Times New Roman" w:cs="Times New Roman"/>
          <w:color w:val="000000"/>
          <w:sz w:val="28"/>
          <w:szCs w:val="28"/>
        </w:rPr>
        <w:t xml:space="preserve"> и зоне лобби отеля; письменная – деловая переписка, распределение номерного фонда, работа с отчетами ночного аудита, вычисление основных показателей работы отеля</w:t>
      </w:r>
      <w:r w:rsidR="00526581" w:rsidRPr="005265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6581">
        <w:rPr>
          <w:rFonts w:ascii="Times New Roman" w:hAnsi="Times New Roman" w:cs="Times New Roman"/>
          <w:color w:val="000000"/>
          <w:sz w:val="28"/>
          <w:szCs w:val="28"/>
        </w:rPr>
        <w:t>и создание сайта отеля</w:t>
      </w:r>
      <w:r w:rsidRPr="00066F75">
        <w:rPr>
          <w:rFonts w:ascii="Times New Roman" w:hAnsi="Times New Roman" w:cs="Times New Roman"/>
          <w:color w:val="000000"/>
          <w:sz w:val="28"/>
          <w:szCs w:val="28"/>
        </w:rPr>
        <w:t xml:space="preserve"> в зоне Back-</w:t>
      </w:r>
      <w:proofErr w:type="spellStart"/>
      <w:r w:rsidRPr="00066F75">
        <w:rPr>
          <w:rFonts w:ascii="Times New Roman" w:hAnsi="Times New Roman" w:cs="Times New Roman"/>
          <w:color w:val="000000"/>
          <w:sz w:val="28"/>
          <w:szCs w:val="28"/>
        </w:rPr>
        <w:t>office</w:t>
      </w:r>
      <w:proofErr w:type="spellEnd"/>
      <w:r w:rsidRPr="00066F7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F394612" w14:textId="77777777" w:rsidR="00866A1F" w:rsidRPr="00066F75" w:rsidRDefault="00866A1F" w:rsidP="004B34C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6F75">
        <w:rPr>
          <w:rFonts w:ascii="Times New Roman" w:hAnsi="Times New Roman" w:cs="Times New Roman"/>
          <w:color w:val="000000"/>
          <w:sz w:val="28"/>
          <w:szCs w:val="28"/>
        </w:rPr>
        <w:t>Задания являются тайными. Для интерактивной части контекст заданий становится доступен конкурсантам непосредственно во время взаимодействия с актерами. На ознакомление с заданиями письменной части конкурсантам дается 15 минут. Это время не учитывается как время выполнения задания.</w:t>
      </w:r>
    </w:p>
    <w:p w14:paraId="6341F1AF" w14:textId="043F96C7" w:rsidR="00866A1F" w:rsidRDefault="00866A1F" w:rsidP="004B34C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6F75">
        <w:rPr>
          <w:rFonts w:ascii="Times New Roman" w:hAnsi="Times New Roman" w:cs="Times New Roman"/>
          <w:color w:val="000000"/>
          <w:sz w:val="28"/>
          <w:szCs w:val="28"/>
        </w:rPr>
        <w:t>Значительная часть заданий, предполагающих устную и письменную коммуникацию с гостями, выполняется на английском языке.</w:t>
      </w:r>
    </w:p>
    <w:p w14:paraId="29B7D2FB" w14:textId="77777777" w:rsidR="00556BB4" w:rsidRDefault="00556BB4" w:rsidP="004B34C2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8CDD819" w14:textId="1C0C94DE" w:rsidR="00866A1F" w:rsidRPr="00066F75" w:rsidRDefault="00866A1F" w:rsidP="004B34C2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66F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ПОДГОТОВКА АКТЕРОВ</w:t>
      </w:r>
    </w:p>
    <w:p w14:paraId="4BE807C8" w14:textId="598D9E32" w:rsidR="00866A1F" w:rsidRPr="00066F75" w:rsidRDefault="00866A1F" w:rsidP="004B34C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6F75">
        <w:rPr>
          <w:rFonts w:ascii="Times New Roman" w:hAnsi="Times New Roman" w:cs="Times New Roman"/>
          <w:color w:val="000000"/>
          <w:sz w:val="28"/>
          <w:szCs w:val="28"/>
        </w:rPr>
        <w:t xml:space="preserve">Не менее, чем за 10 дней до начала соревновательной части ГЭ запрашивает у менеджера компетенции сценарий и письменные задания, затем </w:t>
      </w:r>
      <w:r w:rsidR="00FA1F3B" w:rsidRPr="00066F75">
        <w:rPr>
          <w:rFonts w:ascii="Times New Roman" w:hAnsi="Times New Roman" w:cs="Times New Roman"/>
          <w:color w:val="000000"/>
          <w:sz w:val="28"/>
          <w:szCs w:val="28"/>
        </w:rPr>
        <w:t>в Д-2 совместно с экспертами площадки</w:t>
      </w:r>
      <w:r w:rsidRPr="00066F75">
        <w:rPr>
          <w:rFonts w:ascii="Times New Roman" w:hAnsi="Times New Roman" w:cs="Times New Roman"/>
          <w:color w:val="000000"/>
          <w:sz w:val="28"/>
          <w:szCs w:val="28"/>
        </w:rPr>
        <w:t xml:space="preserve"> (согласно </w:t>
      </w:r>
      <w:r w:rsidR="00FA1F3B" w:rsidRPr="00066F75">
        <w:rPr>
          <w:rFonts w:ascii="Times New Roman" w:hAnsi="Times New Roman" w:cs="Times New Roman"/>
          <w:color w:val="000000"/>
          <w:sz w:val="28"/>
          <w:szCs w:val="28"/>
        </w:rPr>
        <w:t>положению</w:t>
      </w:r>
      <w:r w:rsidRPr="00066F75">
        <w:rPr>
          <w:rFonts w:ascii="Times New Roman" w:hAnsi="Times New Roman" w:cs="Times New Roman"/>
          <w:color w:val="000000"/>
          <w:sz w:val="28"/>
          <w:szCs w:val="28"/>
        </w:rPr>
        <w:t xml:space="preserve">; строго конфиденциально) вносят </w:t>
      </w:r>
      <w:r w:rsidR="0052658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066F75">
        <w:rPr>
          <w:rFonts w:ascii="Times New Roman" w:hAnsi="Times New Roman" w:cs="Times New Roman"/>
          <w:color w:val="000000"/>
          <w:sz w:val="28"/>
          <w:szCs w:val="28"/>
        </w:rPr>
        <w:t xml:space="preserve"> него и в письменные задания необходимые изменения</w:t>
      </w:r>
      <w:r w:rsidR="00FA1F3B" w:rsidRPr="00066F75">
        <w:rPr>
          <w:rFonts w:ascii="Times New Roman" w:hAnsi="Times New Roman" w:cs="Times New Roman"/>
          <w:color w:val="000000"/>
          <w:sz w:val="28"/>
          <w:szCs w:val="28"/>
        </w:rPr>
        <w:t>, при необходимости вносят изменения в критерии оценки</w:t>
      </w:r>
      <w:r w:rsidRPr="00066F7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A1F3B" w:rsidRPr="00066F75">
        <w:rPr>
          <w:rFonts w:ascii="Times New Roman" w:hAnsi="Times New Roman" w:cs="Times New Roman"/>
          <w:color w:val="000000"/>
          <w:sz w:val="28"/>
          <w:szCs w:val="28"/>
        </w:rPr>
        <w:t xml:space="preserve"> Изменения не подлежат согласованию с МК.</w:t>
      </w:r>
      <w:r w:rsidRPr="00066F75">
        <w:rPr>
          <w:rFonts w:ascii="Times New Roman" w:hAnsi="Times New Roman" w:cs="Times New Roman"/>
          <w:color w:val="000000"/>
          <w:sz w:val="28"/>
          <w:szCs w:val="28"/>
        </w:rPr>
        <w:t xml:space="preserve"> Получив согласованные задания и сценарий</w:t>
      </w:r>
      <w:r w:rsidR="00FA1F3B" w:rsidRPr="00066F75">
        <w:rPr>
          <w:rFonts w:ascii="Times New Roman" w:hAnsi="Times New Roman" w:cs="Times New Roman"/>
          <w:color w:val="000000"/>
          <w:sz w:val="28"/>
          <w:szCs w:val="28"/>
        </w:rPr>
        <w:t>, ГЭ (иные эксперты) так</w:t>
      </w:r>
      <w:r w:rsidRPr="00066F75">
        <w:rPr>
          <w:rFonts w:ascii="Times New Roman" w:hAnsi="Times New Roman" w:cs="Times New Roman"/>
          <w:color w:val="000000"/>
          <w:sz w:val="28"/>
          <w:szCs w:val="28"/>
        </w:rPr>
        <w:t xml:space="preserve">же обязуется соблюдать полную конфиденциальность данных документов в отношении всех конкурсантов чемпионата. Вместе с этим, ГЭ необходимо самостоятельно или с помощью представителя площадки (далее супервайзера актеров) начать подготовку статистов-актеров, привлеченных для чемпионата по компетенции. Актеры, получив сценарий, обязуются хранить в тайне любой контекст заданий. Актеры, получившие задания на английском языке, должны владеть им на уровне не ниже </w:t>
      </w:r>
      <w:r w:rsidRPr="00066F75">
        <w:rPr>
          <w:rFonts w:ascii="Times New Roman" w:hAnsi="Times New Roman" w:cs="Times New Roman"/>
          <w:color w:val="000000"/>
          <w:sz w:val="28"/>
          <w:szCs w:val="28"/>
          <w:lang w:val="en-US"/>
        </w:rPr>
        <w:t>intermediate</w:t>
      </w:r>
      <w:r w:rsidRPr="00066F75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066F75">
        <w:rPr>
          <w:rFonts w:ascii="Times New Roman" w:hAnsi="Times New Roman" w:cs="Times New Roman"/>
          <w:color w:val="000000"/>
          <w:sz w:val="28"/>
          <w:szCs w:val="28"/>
          <w:lang w:val="en-US"/>
        </w:rPr>
        <w:t>B</w:t>
      </w:r>
      <w:r w:rsidRPr="00066F75">
        <w:rPr>
          <w:rFonts w:ascii="Times New Roman" w:hAnsi="Times New Roman" w:cs="Times New Roman"/>
          <w:color w:val="000000"/>
          <w:sz w:val="28"/>
          <w:szCs w:val="28"/>
        </w:rPr>
        <w:t>1). При установленном факте разглашения контекста заданий конкурсантам или экспертам результаты определенного участника могут быть аннулированы, равно как и результаты чемпионата в зависимости от ситуации.</w:t>
      </w:r>
    </w:p>
    <w:p w14:paraId="1F7F4F30" w14:textId="591D1854" w:rsidR="00866A1F" w:rsidRDefault="00866A1F" w:rsidP="004B34C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6F75">
        <w:rPr>
          <w:rFonts w:ascii="Times New Roman" w:hAnsi="Times New Roman" w:cs="Times New Roman"/>
          <w:color w:val="000000"/>
          <w:sz w:val="28"/>
          <w:szCs w:val="28"/>
        </w:rPr>
        <w:t>Дополнительные инструкции для актеров изложены в сценарии.</w:t>
      </w:r>
    </w:p>
    <w:p w14:paraId="4C3B45F3" w14:textId="77777777" w:rsidR="008218EC" w:rsidRDefault="008218EC" w:rsidP="004B34C2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F13B77A" w14:textId="7CEC36A0" w:rsidR="00866A1F" w:rsidRPr="00066F75" w:rsidRDefault="00866A1F" w:rsidP="004B34C2">
      <w:pPr>
        <w:autoSpaceDE w:val="0"/>
        <w:autoSpaceDN w:val="0"/>
        <w:adjustRightInd w:val="0"/>
        <w:spacing w:after="0" w:line="360" w:lineRule="auto"/>
        <w:ind w:firstLine="85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66F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КОНКУРСАНТЫ</w:t>
      </w:r>
    </w:p>
    <w:p w14:paraId="02727082" w14:textId="1657D324" w:rsidR="00866A1F" w:rsidRPr="00066F75" w:rsidRDefault="00866A1F" w:rsidP="004B34C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6F75">
        <w:rPr>
          <w:rFonts w:ascii="Times New Roman" w:hAnsi="Times New Roman" w:cs="Times New Roman"/>
          <w:color w:val="000000"/>
          <w:sz w:val="28"/>
          <w:szCs w:val="28"/>
        </w:rPr>
        <w:t xml:space="preserve">В зоне стойки </w:t>
      </w:r>
      <w:proofErr w:type="spellStart"/>
      <w:r w:rsidRPr="00066F75">
        <w:rPr>
          <w:rFonts w:ascii="Times New Roman" w:hAnsi="Times New Roman" w:cs="Times New Roman"/>
          <w:color w:val="000000"/>
          <w:sz w:val="28"/>
          <w:szCs w:val="28"/>
        </w:rPr>
        <w:t>СПиР</w:t>
      </w:r>
      <w:proofErr w:type="spellEnd"/>
      <w:r w:rsidRPr="00066F75">
        <w:rPr>
          <w:rFonts w:ascii="Times New Roman" w:hAnsi="Times New Roman" w:cs="Times New Roman"/>
          <w:color w:val="000000"/>
          <w:sz w:val="28"/>
          <w:szCs w:val="28"/>
        </w:rPr>
        <w:t xml:space="preserve"> конкурсанты выполняют модули последовательно</w:t>
      </w:r>
      <w:r w:rsidR="002A3B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6F75">
        <w:rPr>
          <w:rFonts w:ascii="Times New Roman" w:hAnsi="Times New Roman" w:cs="Times New Roman"/>
          <w:color w:val="000000"/>
          <w:sz w:val="28"/>
          <w:szCs w:val="28"/>
        </w:rPr>
        <w:t>один за другим согласно жеребьевке (см. план проведения чемпионата по компетенции).</w:t>
      </w:r>
    </w:p>
    <w:p w14:paraId="7B52CCA4" w14:textId="2F2DEB15" w:rsidR="00866A1F" w:rsidRPr="00066F75" w:rsidRDefault="00866A1F" w:rsidP="004B34C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6F75">
        <w:rPr>
          <w:rFonts w:ascii="Times New Roman" w:hAnsi="Times New Roman" w:cs="Times New Roman"/>
          <w:color w:val="000000"/>
          <w:sz w:val="28"/>
          <w:szCs w:val="28"/>
        </w:rPr>
        <w:t xml:space="preserve">В ожидании своей очереди выхода на площадку стойки </w:t>
      </w:r>
      <w:proofErr w:type="spellStart"/>
      <w:r w:rsidRPr="00066F75">
        <w:rPr>
          <w:rFonts w:ascii="Times New Roman" w:hAnsi="Times New Roman" w:cs="Times New Roman"/>
          <w:color w:val="000000"/>
          <w:sz w:val="28"/>
          <w:szCs w:val="28"/>
        </w:rPr>
        <w:t>СПиР</w:t>
      </w:r>
      <w:proofErr w:type="spellEnd"/>
      <w:r w:rsidRPr="00066F75">
        <w:rPr>
          <w:rFonts w:ascii="Times New Roman" w:hAnsi="Times New Roman" w:cs="Times New Roman"/>
          <w:color w:val="000000"/>
          <w:sz w:val="28"/>
          <w:szCs w:val="28"/>
        </w:rPr>
        <w:t xml:space="preserve"> конкурсанты находятся в комнате ожидания участников № 1. На площадку конкурсанта провожает волонтер. Все передвижения конкурсанта до выполнения всех заданий до обеда и после обеда осуществляются в сопровождении волонтера. В обеих комнатах ожидания и на</w:t>
      </w:r>
      <w:r w:rsidR="002A3B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6F75">
        <w:rPr>
          <w:rFonts w:ascii="Times New Roman" w:hAnsi="Times New Roman" w:cs="Times New Roman"/>
          <w:color w:val="000000"/>
          <w:sz w:val="28"/>
          <w:szCs w:val="28"/>
        </w:rPr>
        <w:t>площадке для выполнения письменных заданий должен присутствовать</w:t>
      </w:r>
      <w:r w:rsidR="002A3B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6F75">
        <w:rPr>
          <w:rFonts w:ascii="Times New Roman" w:hAnsi="Times New Roman" w:cs="Times New Roman"/>
          <w:color w:val="000000"/>
          <w:sz w:val="28"/>
          <w:szCs w:val="28"/>
        </w:rPr>
        <w:t>волонтер или эксперт из числа экспертов-наставников, контролирующий отсутствие у конкурсантов запрещенных предметов общения на предмет</w:t>
      </w:r>
      <w:r w:rsidR="002A3B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6F75">
        <w:rPr>
          <w:rFonts w:ascii="Times New Roman" w:hAnsi="Times New Roman" w:cs="Times New Roman"/>
          <w:color w:val="000000"/>
          <w:sz w:val="28"/>
          <w:szCs w:val="28"/>
        </w:rPr>
        <w:t xml:space="preserve">контекста конкурсных </w:t>
      </w:r>
      <w:r w:rsidR="00066F75" w:rsidRPr="00066F75">
        <w:rPr>
          <w:rFonts w:ascii="Times New Roman" w:hAnsi="Times New Roman" w:cs="Times New Roman"/>
          <w:color w:val="000000"/>
          <w:sz w:val="28"/>
          <w:szCs w:val="28"/>
        </w:rPr>
        <w:t>заданий.</w:t>
      </w:r>
    </w:p>
    <w:p w14:paraId="3281B03C" w14:textId="77777777" w:rsidR="00866A1F" w:rsidRPr="00066F75" w:rsidRDefault="00866A1F" w:rsidP="004B34C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6F75">
        <w:rPr>
          <w:rFonts w:ascii="Times New Roman" w:hAnsi="Times New Roman" w:cs="Times New Roman"/>
          <w:color w:val="000000"/>
          <w:sz w:val="28"/>
          <w:szCs w:val="28"/>
        </w:rPr>
        <w:t xml:space="preserve">Когда все конкурсанты находятся в комнате ожидания и у экспертов наставников нет возможности с ними контактировать ГЭ/супервайзер оценочной группы озвучивает контекст заданий оценочной группе и экспертам-наставникам, находящимся на площадке. </w:t>
      </w:r>
    </w:p>
    <w:p w14:paraId="3452B38E" w14:textId="7CC3D3D5" w:rsidR="00866A1F" w:rsidRPr="00066F75" w:rsidRDefault="00866A1F" w:rsidP="004B34C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6F75">
        <w:rPr>
          <w:rFonts w:ascii="Times New Roman" w:hAnsi="Times New Roman" w:cs="Times New Roman"/>
          <w:color w:val="000000"/>
          <w:sz w:val="28"/>
          <w:szCs w:val="28"/>
        </w:rPr>
        <w:t>Перед выполнением модуля ГЭ/супервайзер оценочной группы</w:t>
      </w:r>
      <w:r w:rsidR="002A3B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6F75">
        <w:rPr>
          <w:rFonts w:ascii="Times New Roman" w:hAnsi="Times New Roman" w:cs="Times New Roman"/>
          <w:color w:val="000000"/>
          <w:sz w:val="28"/>
          <w:szCs w:val="28"/>
        </w:rPr>
        <w:t>оглашает участнику количество заданий в модуле и время на их выполнение.</w:t>
      </w:r>
      <w:r w:rsidR="002A3B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6F75">
        <w:rPr>
          <w:rFonts w:ascii="Times New Roman" w:hAnsi="Times New Roman" w:cs="Times New Roman"/>
          <w:color w:val="000000"/>
          <w:sz w:val="28"/>
          <w:szCs w:val="28"/>
        </w:rPr>
        <w:t>Конкурсанту дается одна минута, чтобы подготовится к выполнению модуля. По</w:t>
      </w:r>
      <w:r w:rsidR="002A3B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6F75">
        <w:rPr>
          <w:rFonts w:ascii="Times New Roman" w:hAnsi="Times New Roman" w:cs="Times New Roman"/>
          <w:color w:val="000000"/>
          <w:sz w:val="28"/>
          <w:szCs w:val="28"/>
        </w:rPr>
        <w:t xml:space="preserve">истечении одной минуты или после </w:t>
      </w:r>
      <w:r w:rsidR="00066F75" w:rsidRPr="00066F75">
        <w:rPr>
          <w:rFonts w:ascii="Times New Roman" w:hAnsi="Times New Roman" w:cs="Times New Roman"/>
          <w:color w:val="000000"/>
          <w:sz w:val="28"/>
          <w:szCs w:val="28"/>
        </w:rPr>
        <w:t>того,</w:t>
      </w:r>
      <w:r w:rsidRPr="00066F75">
        <w:rPr>
          <w:rFonts w:ascii="Times New Roman" w:hAnsi="Times New Roman" w:cs="Times New Roman"/>
          <w:color w:val="000000"/>
          <w:sz w:val="28"/>
          <w:szCs w:val="28"/>
        </w:rPr>
        <w:t xml:space="preserve"> как конкурсант будет готов, дается</w:t>
      </w:r>
      <w:r w:rsidR="002A3B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6F75">
        <w:rPr>
          <w:rFonts w:ascii="Times New Roman" w:hAnsi="Times New Roman" w:cs="Times New Roman"/>
          <w:color w:val="000000"/>
          <w:sz w:val="28"/>
          <w:szCs w:val="28"/>
        </w:rPr>
        <w:t xml:space="preserve">старт отсчета времени на площадке появляются актеры. </w:t>
      </w:r>
    </w:p>
    <w:p w14:paraId="63BF2C8B" w14:textId="77777777" w:rsidR="00866A1F" w:rsidRPr="00066F75" w:rsidRDefault="00866A1F" w:rsidP="004B34C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6F75">
        <w:rPr>
          <w:rFonts w:ascii="Times New Roman" w:hAnsi="Times New Roman" w:cs="Times New Roman"/>
          <w:color w:val="000000"/>
          <w:sz w:val="28"/>
          <w:szCs w:val="28"/>
        </w:rPr>
        <w:t>Если актер совершает ошибку, которая препятствует дальнейшему развитию ситуации/оценке аспектов, то ГЭ /супервайзер оценочной группы должен попросить остановить отсчет времени, поправить актера таким образом, чтобы участник не знал дальнейшего контекста ситуации, затем дать сигнал к возобновлению отсчета времени. Копия сценария должна находиться у ответственного лица на руках.</w:t>
      </w:r>
    </w:p>
    <w:p w14:paraId="381CC828" w14:textId="42B90264" w:rsidR="00866A1F" w:rsidRPr="00066F75" w:rsidRDefault="00866A1F" w:rsidP="004B34C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6F75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После выполнения каждого задания в модуле, участнику необходимо</w:t>
      </w:r>
      <w:r w:rsidR="002A3B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6F75">
        <w:rPr>
          <w:rFonts w:ascii="Times New Roman" w:hAnsi="Times New Roman" w:cs="Times New Roman"/>
          <w:color w:val="000000"/>
          <w:sz w:val="28"/>
          <w:szCs w:val="28"/>
        </w:rPr>
        <w:t>сообщить экспертам о готовности к выполнению следующего задания. С</w:t>
      </w:r>
      <w:r w:rsidR="002A3B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6F75">
        <w:rPr>
          <w:rFonts w:ascii="Times New Roman" w:hAnsi="Times New Roman" w:cs="Times New Roman"/>
          <w:color w:val="000000"/>
          <w:sz w:val="28"/>
          <w:szCs w:val="28"/>
        </w:rPr>
        <w:t>момента начала выполнения следующего задания, возврат к предыдущему</w:t>
      </w:r>
      <w:r w:rsidR="002A3B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6F75">
        <w:rPr>
          <w:rFonts w:ascii="Times New Roman" w:hAnsi="Times New Roman" w:cs="Times New Roman"/>
          <w:color w:val="000000"/>
          <w:sz w:val="28"/>
          <w:szCs w:val="28"/>
        </w:rPr>
        <w:t>заданию в работе с гостем невозможен.</w:t>
      </w:r>
    </w:p>
    <w:p w14:paraId="43378371" w14:textId="1985FECC" w:rsidR="00866A1F" w:rsidRPr="00066F75" w:rsidRDefault="00866A1F" w:rsidP="004B34C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6F75">
        <w:rPr>
          <w:rFonts w:ascii="Times New Roman" w:hAnsi="Times New Roman" w:cs="Times New Roman"/>
          <w:color w:val="000000"/>
          <w:sz w:val="28"/>
          <w:szCs w:val="28"/>
        </w:rPr>
        <w:t>После возвращения с площадки интерактивных модулей конкурсанты</w:t>
      </w:r>
      <w:r w:rsidR="00014C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6F75">
        <w:rPr>
          <w:rFonts w:ascii="Times New Roman" w:hAnsi="Times New Roman" w:cs="Times New Roman"/>
          <w:color w:val="000000"/>
          <w:sz w:val="28"/>
          <w:szCs w:val="28"/>
        </w:rPr>
        <w:t xml:space="preserve">возвращаются в комнату ожидания № 2, затем, когда наступает их смена (см. план проведения чемпионата по компетенции), конкурсанты направляются на площадку для выполнения письменных заданий. Конкурсанты первой смены интерактивной площадки, не выполнившие модуль к этому времени, могут по мере выполнения ими модулей присоединяться к конкурсантам на площадке </w:t>
      </w:r>
      <w:proofErr w:type="spellStart"/>
      <w:r w:rsidRPr="00066F75">
        <w:rPr>
          <w:rFonts w:ascii="Times New Roman" w:hAnsi="Times New Roman" w:cs="Times New Roman"/>
          <w:color w:val="000000"/>
          <w:sz w:val="28"/>
          <w:szCs w:val="28"/>
        </w:rPr>
        <w:t>back-office</w:t>
      </w:r>
      <w:proofErr w:type="spellEnd"/>
      <w:r w:rsidRPr="00066F75">
        <w:rPr>
          <w:rFonts w:ascii="Times New Roman" w:hAnsi="Times New Roman" w:cs="Times New Roman"/>
          <w:color w:val="000000"/>
          <w:sz w:val="28"/>
          <w:szCs w:val="28"/>
        </w:rPr>
        <w:t>, при необходимости предварительно взяв перерыв до 20 мин.; в данном случае старт отсчета времени конкурсантом дается индивидуально.</w:t>
      </w:r>
    </w:p>
    <w:p w14:paraId="43BA68E2" w14:textId="4A6881F2" w:rsidR="00866A1F" w:rsidRPr="00066F75" w:rsidRDefault="00866A1F" w:rsidP="004B34C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6F75">
        <w:rPr>
          <w:rFonts w:ascii="Times New Roman" w:hAnsi="Times New Roman" w:cs="Times New Roman"/>
          <w:color w:val="000000"/>
          <w:sz w:val="28"/>
          <w:szCs w:val="28"/>
        </w:rPr>
        <w:t>На площадке для выполнения письменных заданий конкурсанты могут</w:t>
      </w:r>
      <w:r w:rsidR="00014C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6F75">
        <w:rPr>
          <w:rFonts w:ascii="Times New Roman" w:hAnsi="Times New Roman" w:cs="Times New Roman"/>
          <w:color w:val="000000"/>
          <w:sz w:val="28"/>
          <w:szCs w:val="28"/>
        </w:rPr>
        <w:t>работать все как вместе, так и посменно (см. план проведения чемпионата по компетенции).</w:t>
      </w:r>
    </w:p>
    <w:p w14:paraId="61566FFB" w14:textId="18E16C8E" w:rsidR="00866A1F" w:rsidRPr="00066F75" w:rsidRDefault="00866A1F" w:rsidP="004B34C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6F75">
        <w:rPr>
          <w:rFonts w:ascii="Times New Roman" w:hAnsi="Times New Roman" w:cs="Times New Roman"/>
          <w:color w:val="000000"/>
          <w:sz w:val="28"/>
          <w:szCs w:val="28"/>
        </w:rPr>
        <w:t>Перед началом модуля ГЭ /ответственный эксперт, назначенный ГЭ, проводят инструктаж по выполнению заданий и дают старт отсчета</w:t>
      </w:r>
      <w:r w:rsidR="00014C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6F75">
        <w:rPr>
          <w:rFonts w:ascii="Times New Roman" w:hAnsi="Times New Roman" w:cs="Times New Roman"/>
          <w:color w:val="000000"/>
          <w:sz w:val="28"/>
          <w:szCs w:val="28"/>
        </w:rPr>
        <w:t>времени.</w:t>
      </w:r>
    </w:p>
    <w:p w14:paraId="4C12CDC5" w14:textId="52AB87CF" w:rsidR="00866A1F" w:rsidRPr="00066F75" w:rsidRDefault="00866A1F" w:rsidP="004B34C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6F75">
        <w:rPr>
          <w:rFonts w:ascii="Times New Roman" w:hAnsi="Times New Roman" w:cs="Times New Roman"/>
          <w:color w:val="000000"/>
          <w:sz w:val="28"/>
          <w:szCs w:val="28"/>
        </w:rPr>
        <w:t>После завершения выполнения письменных заданий первой сменой</w:t>
      </w:r>
      <w:r w:rsidR="00014C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6F75">
        <w:rPr>
          <w:rFonts w:ascii="Times New Roman" w:hAnsi="Times New Roman" w:cs="Times New Roman"/>
          <w:color w:val="000000"/>
          <w:sz w:val="28"/>
          <w:szCs w:val="28"/>
        </w:rPr>
        <w:t>конкурсантов и их возвращения в комнату ожидания № 1.</w:t>
      </w:r>
      <w:r w:rsidR="00014C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6F75">
        <w:rPr>
          <w:rFonts w:ascii="Times New Roman" w:hAnsi="Times New Roman" w:cs="Times New Roman"/>
          <w:color w:val="000000"/>
          <w:sz w:val="28"/>
          <w:szCs w:val="28"/>
        </w:rPr>
        <w:t>У конкурсантов, выполнивших все задания до обеда, наступает свободное</w:t>
      </w:r>
      <w:r w:rsidR="00014C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6F75">
        <w:rPr>
          <w:rFonts w:ascii="Times New Roman" w:hAnsi="Times New Roman" w:cs="Times New Roman"/>
          <w:color w:val="000000"/>
          <w:sz w:val="28"/>
          <w:szCs w:val="28"/>
        </w:rPr>
        <w:t>время. В это время наблюдать за соперниками запрещено.</w:t>
      </w:r>
    </w:p>
    <w:p w14:paraId="086CD364" w14:textId="18F769A6" w:rsidR="00866A1F" w:rsidRDefault="00866A1F" w:rsidP="004B34C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6F75">
        <w:rPr>
          <w:rFonts w:ascii="Times New Roman" w:hAnsi="Times New Roman" w:cs="Times New Roman"/>
          <w:color w:val="000000"/>
          <w:sz w:val="28"/>
          <w:szCs w:val="28"/>
        </w:rPr>
        <w:t>Если по каким-то причинам не все участники успели выполнить модуль</w:t>
      </w:r>
      <w:r w:rsidR="00014C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6F75">
        <w:rPr>
          <w:rFonts w:ascii="Times New Roman" w:hAnsi="Times New Roman" w:cs="Times New Roman"/>
          <w:color w:val="000000"/>
          <w:sz w:val="28"/>
          <w:szCs w:val="28"/>
        </w:rPr>
        <w:t>до обеденного перерыва, то во время обеденного перерыва конкурсантам</w:t>
      </w:r>
      <w:r w:rsidR="00014C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6F75">
        <w:rPr>
          <w:rFonts w:ascii="Times New Roman" w:hAnsi="Times New Roman" w:cs="Times New Roman"/>
          <w:color w:val="000000"/>
          <w:sz w:val="28"/>
          <w:szCs w:val="28"/>
        </w:rPr>
        <w:t>запрещено общаться со своими экспертами-компатриотами. На обед</w:t>
      </w:r>
      <w:r w:rsidR="00014C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6F75">
        <w:rPr>
          <w:rFonts w:ascii="Times New Roman" w:hAnsi="Times New Roman" w:cs="Times New Roman"/>
          <w:color w:val="000000"/>
          <w:sz w:val="28"/>
          <w:szCs w:val="28"/>
        </w:rPr>
        <w:t>конкурсанты и их компатриоты обязаны идти в сопровождении эксперта-компатриота другого участника. Конкурсанты, выполнившие все задания чемпионатного дня, могут покидать площадку компетенции. Наблюдать за соперниками запрещено.</w:t>
      </w:r>
    </w:p>
    <w:p w14:paraId="669CCE22" w14:textId="77777777" w:rsidR="008218EC" w:rsidRPr="00066F75" w:rsidRDefault="008218EC" w:rsidP="004B34C2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03987DA" w14:textId="77777777" w:rsidR="00866A1F" w:rsidRPr="00066F75" w:rsidRDefault="00866A1F" w:rsidP="004B34C2">
      <w:pPr>
        <w:autoSpaceDE w:val="0"/>
        <w:autoSpaceDN w:val="0"/>
        <w:adjustRightInd w:val="0"/>
        <w:spacing w:after="0" w:line="360" w:lineRule="auto"/>
        <w:ind w:firstLine="85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6F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ЭКСПЕРТЫ</w:t>
      </w:r>
    </w:p>
    <w:p w14:paraId="6A1DB80B" w14:textId="77777777" w:rsidR="00866A1F" w:rsidRPr="00066F75" w:rsidRDefault="00866A1F" w:rsidP="004B34C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6F75">
        <w:rPr>
          <w:rFonts w:ascii="Times New Roman" w:hAnsi="Times New Roman" w:cs="Times New Roman"/>
          <w:color w:val="000000"/>
          <w:sz w:val="28"/>
          <w:szCs w:val="28"/>
        </w:rPr>
        <w:lastRenderedPageBreak/>
        <w:t>Экспертам-наставникам запрещено делать фотографии и видеозаписи конкурсантов во время выполнения заданий.</w:t>
      </w:r>
    </w:p>
    <w:p w14:paraId="112A75F6" w14:textId="289CDD79" w:rsidR="00866A1F" w:rsidRDefault="00866A1F" w:rsidP="004B34C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6F75">
        <w:rPr>
          <w:rFonts w:ascii="Times New Roman" w:hAnsi="Times New Roman" w:cs="Times New Roman"/>
          <w:color w:val="000000"/>
          <w:sz w:val="28"/>
          <w:szCs w:val="28"/>
        </w:rPr>
        <w:t xml:space="preserve">Эксперты, производящие оценку аспектов на английском языке, должны владеть им на уровне не ниже </w:t>
      </w:r>
      <w:r w:rsidRPr="00066F75">
        <w:rPr>
          <w:rFonts w:ascii="Times New Roman" w:hAnsi="Times New Roman" w:cs="Times New Roman"/>
          <w:color w:val="000000"/>
          <w:sz w:val="28"/>
          <w:szCs w:val="28"/>
          <w:lang w:val="en-US"/>
        </w:rPr>
        <w:t>upper</w:t>
      </w:r>
      <w:r w:rsidRPr="00066F75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066F75">
        <w:rPr>
          <w:rFonts w:ascii="Times New Roman" w:hAnsi="Times New Roman" w:cs="Times New Roman"/>
          <w:color w:val="000000"/>
          <w:sz w:val="28"/>
          <w:szCs w:val="28"/>
          <w:lang w:val="en-US"/>
        </w:rPr>
        <w:t>intermediate</w:t>
      </w:r>
      <w:r w:rsidRPr="00066F75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066F75">
        <w:rPr>
          <w:rFonts w:ascii="Times New Roman" w:hAnsi="Times New Roman" w:cs="Times New Roman"/>
          <w:color w:val="000000"/>
          <w:sz w:val="28"/>
          <w:szCs w:val="28"/>
          <w:lang w:val="en-US"/>
        </w:rPr>
        <w:t>B</w:t>
      </w:r>
      <w:r w:rsidRPr="00066F75">
        <w:rPr>
          <w:rFonts w:ascii="Times New Roman" w:hAnsi="Times New Roman" w:cs="Times New Roman"/>
          <w:color w:val="000000"/>
          <w:sz w:val="28"/>
          <w:szCs w:val="28"/>
        </w:rPr>
        <w:t>2) либо могут быть привлечены преподаватели английского языка в качестве консультантов. Данные консультанты в голосованиях экспертов не принимают участия.</w:t>
      </w:r>
    </w:p>
    <w:p w14:paraId="24E92CBF" w14:textId="77777777" w:rsidR="008218EC" w:rsidRPr="00066F75" w:rsidRDefault="008218EC" w:rsidP="004B34C2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428C9F1" w14:textId="13ACEF6E" w:rsidR="00866A1F" w:rsidRPr="00066F75" w:rsidRDefault="00866A1F" w:rsidP="004B34C2">
      <w:pPr>
        <w:autoSpaceDE w:val="0"/>
        <w:autoSpaceDN w:val="0"/>
        <w:adjustRightInd w:val="0"/>
        <w:spacing w:after="0" w:line="360" w:lineRule="auto"/>
        <w:ind w:firstLine="85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6F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ОБЩИЕ ПОЛОЖЕНИЯ</w:t>
      </w:r>
    </w:p>
    <w:p w14:paraId="6AD0F918" w14:textId="2066614C" w:rsidR="00EA30C6" w:rsidRDefault="00866A1F" w:rsidP="004B34C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6F75">
        <w:rPr>
          <w:rFonts w:ascii="Times New Roman" w:hAnsi="Times New Roman" w:cs="Times New Roman"/>
          <w:color w:val="000000"/>
          <w:sz w:val="28"/>
          <w:szCs w:val="28"/>
        </w:rPr>
        <w:t>Конкурсантам разрешено приносить с собой англо-русский словарь в</w:t>
      </w:r>
      <w:r w:rsidR="00014C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6F75">
        <w:rPr>
          <w:rFonts w:ascii="Times New Roman" w:hAnsi="Times New Roman" w:cs="Times New Roman"/>
          <w:color w:val="000000"/>
          <w:sz w:val="28"/>
          <w:szCs w:val="28"/>
        </w:rPr>
        <w:t xml:space="preserve">печатном виде и карты города, полученные от ГЭ в подготовительный день для конкурсантов. Использование </w:t>
      </w:r>
      <w:proofErr w:type="spellStart"/>
      <w:r w:rsidRPr="00066F75">
        <w:rPr>
          <w:rFonts w:ascii="Times New Roman" w:hAnsi="Times New Roman" w:cs="Times New Roman"/>
          <w:color w:val="000000"/>
          <w:sz w:val="28"/>
          <w:szCs w:val="28"/>
        </w:rPr>
        <w:t>флеш</w:t>
      </w:r>
      <w:proofErr w:type="spellEnd"/>
      <w:r w:rsidRPr="00066F75">
        <w:rPr>
          <w:rFonts w:ascii="Times New Roman" w:hAnsi="Times New Roman" w:cs="Times New Roman"/>
          <w:color w:val="000000"/>
          <w:sz w:val="28"/>
          <w:szCs w:val="28"/>
        </w:rPr>
        <w:t>-накопителей/карт памяти запрещено для всех, кроме ГЭ ответствен</w:t>
      </w:r>
      <w:r w:rsidR="00DB44AF" w:rsidRPr="00066F75">
        <w:rPr>
          <w:rFonts w:ascii="Times New Roman" w:hAnsi="Times New Roman" w:cs="Times New Roman"/>
          <w:color w:val="000000"/>
          <w:sz w:val="28"/>
          <w:szCs w:val="28"/>
        </w:rPr>
        <w:t>ных и назначенных ГЭ экспертов.</w:t>
      </w:r>
    </w:p>
    <w:p w14:paraId="12AF6625" w14:textId="77777777" w:rsidR="008218EC" w:rsidRPr="00066F75" w:rsidRDefault="008218EC" w:rsidP="004B34C2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45CDCAC" w14:textId="3300886E" w:rsidR="00E15F2A" w:rsidRPr="00834EE4" w:rsidRDefault="00A11569" w:rsidP="004B34C2">
      <w:pPr>
        <w:pStyle w:val="2"/>
        <w:spacing w:before="0" w:after="0"/>
        <w:ind w:firstLine="709"/>
        <w:contextualSpacing/>
        <w:jc w:val="both"/>
        <w:rPr>
          <w:rFonts w:ascii="Times New Roman" w:hAnsi="Times New Roman"/>
          <w:szCs w:val="28"/>
          <w:lang w:val="ru-RU"/>
        </w:rPr>
      </w:pPr>
      <w:bookmarkStart w:id="22" w:name="_Toc78885659"/>
      <w:bookmarkStart w:id="23" w:name="_Toc165624340"/>
      <w:bookmarkStart w:id="24" w:name="_Toc173423214"/>
      <w:r w:rsidRPr="00834EE4">
        <w:rPr>
          <w:rFonts w:ascii="Times New Roman" w:hAnsi="Times New Roman"/>
          <w:color w:val="000000"/>
          <w:szCs w:val="28"/>
          <w:lang w:val="ru-RU"/>
        </w:rPr>
        <w:t>2</w:t>
      </w:r>
      <w:r w:rsidR="00FB022D" w:rsidRPr="00834EE4">
        <w:rPr>
          <w:rFonts w:ascii="Times New Roman" w:hAnsi="Times New Roman"/>
          <w:color w:val="000000"/>
          <w:szCs w:val="28"/>
          <w:lang w:val="ru-RU"/>
        </w:rPr>
        <w:t>.</w:t>
      </w:r>
      <w:r w:rsidRPr="00834EE4">
        <w:rPr>
          <w:rFonts w:ascii="Times New Roman" w:hAnsi="Times New Roman"/>
          <w:color w:val="000000"/>
          <w:szCs w:val="28"/>
          <w:lang w:val="ru-RU"/>
        </w:rPr>
        <w:t>1</w:t>
      </w:r>
      <w:r w:rsidR="00FB022D" w:rsidRPr="00834EE4">
        <w:rPr>
          <w:rFonts w:ascii="Times New Roman" w:hAnsi="Times New Roman"/>
          <w:color w:val="000000"/>
          <w:szCs w:val="28"/>
          <w:lang w:val="ru-RU"/>
        </w:rPr>
        <w:t xml:space="preserve">. </w:t>
      </w:r>
      <w:bookmarkEnd w:id="22"/>
      <w:r w:rsidRPr="00834EE4">
        <w:rPr>
          <w:rFonts w:ascii="Times New Roman" w:hAnsi="Times New Roman"/>
          <w:szCs w:val="28"/>
          <w:lang w:val="ru-RU"/>
        </w:rPr>
        <w:t>Личный инструмент конкурсанта</w:t>
      </w:r>
      <w:bookmarkEnd w:id="23"/>
      <w:bookmarkEnd w:id="24"/>
    </w:p>
    <w:p w14:paraId="3DD48FD9" w14:textId="77777777" w:rsidR="00DB44AF" w:rsidRPr="00066F75" w:rsidRDefault="00DB44AF" w:rsidP="004B34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5" w:name="_Toc78885660"/>
      <w:r w:rsidRPr="00066F75">
        <w:rPr>
          <w:rFonts w:ascii="Times New Roman" w:hAnsi="Times New Roman" w:cs="Times New Roman"/>
          <w:sz w:val="28"/>
          <w:szCs w:val="28"/>
        </w:rPr>
        <w:t>Личный инструмент нулевой. Ниже изложены требования к внешнему виду конкурсантов.</w:t>
      </w:r>
    </w:p>
    <w:p w14:paraId="1E9F4BAE" w14:textId="77777777" w:rsidR="00DB44AF" w:rsidRPr="00066F75" w:rsidRDefault="00DB44AF" w:rsidP="004B34C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6F7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Мужчины: темный пиджак, брюки классические со стрелкой (одного цвета и ткани с пиджаком) белая рубашка с длинными рукавами, галстук, ремень без декоративного орнамента и классической пряжкой без изображений и логотипов на ней, носки темные, начищенные темные туфли без ярких выделяющихся элементов декора, идентификационная информация участника на груди в виде бейджа, содержащая следующую информацию: фамилия, имя, регион, поле для указания порядкового номера согласно жеребьевке. Короткие и чистые ногти, короткие волосы либо классическая мужская стрижка, </w:t>
      </w:r>
      <w:r w:rsidRPr="00066F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гладко выбритый</w:t>
      </w:r>
      <w:r w:rsidRPr="00066F7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Не допускается ноше</w:t>
      </w:r>
      <w:r w:rsidRPr="00066F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ние </w:t>
      </w:r>
      <w:r w:rsidRPr="00066F7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украшений, кроме обручального кольца. Допускается ношение классических часов. Конкурсант обязан соблюдать чистоту и выглядеть опрятно.</w:t>
      </w:r>
    </w:p>
    <w:p w14:paraId="60270F80" w14:textId="6DEE627E" w:rsidR="00DB44AF" w:rsidRDefault="00DB44AF" w:rsidP="004B34C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6F7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Женщины: темный пиджак, брюки классические со стрелкой/юбка (одного цвета и ткани с пиджаком), рубашка с длинными рукавами, шарф, прозрачные колготки или чулки, темные начищенные туфли, </w:t>
      </w:r>
      <w:r w:rsidRPr="00066F7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идентификационная информация участника на груди в виде бейджа, содержащая следующую информацию: фамилия, имя, регион, поле для указания порядкового номера согласно жеребьевке. Юбка не должна быть выше колен. Разрез на юбке разрешен, поскольку облегчает движения, но должен быть не выше колен. Избегайте ярких цветов в одежде и аксессуарах, придерживаясь коричневых, черных или темно-серых оттенков. Ношение белых туфель недопустимо. Предпочтительным материалом для туфель является кожа, темный текстиль или микрофибра. Высокие каблуки неприемлемы, высота каблука должна варьироваться от 3 до 5 см. Неприемлемо ношение балеток на плоской подошве, сандалий и туфель на шпильке. Не допускается ношение туфель с открытым носком, массивным каблуком и туфель на платформе. Ногти короткие и ухоженные, маникюр – нейтральные цвета или френч, короткие волосы (до подбородка) или собранные в пучок, серьги маленькие без висящих деталей и ярких камней, без колец (кроме обручального кольца) и ожерелий. Макияж нейтральный, легкий. Конкурсант обязан соблюдать чистоту и выглядеть опрятно.</w:t>
      </w:r>
    </w:p>
    <w:p w14:paraId="6D457FCB" w14:textId="77777777" w:rsidR="008218EC" w:rsidRPr="00066F75" w:rsidRDefault="008218EC" w:rsidP="004B34C2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112A6605" w14:textId="73692741" w:rsidR="00E15F2A" w:rsidRPr="00834EE4" w:rsidRDefault="00A11569" w:rsidP="004B34C2">
      <w:pPr>
        <w:pStyle w:val="2"/>
        <w:spacing w:before="0" w:after="0"/>
        <w:ind w:firstLine="709"/>
        <w:contextualSpacing/>
        <w:jc w:val="both"/>
        <w:rPr>
          <w:rFonts w:ascii="Times New Roman" w:hAnsi="Times New Roman"/>
          <w:szCs w:val="28"/>
          <w:lang w:val="ru-RU"/>
        </w:rPr>
      </w:pPr>
      <w:bookmarkStart w:id="26" w:name="_Toc165624341"/>
      <w:bookmarkStart w:id="27" w:name="_Toc173423215"/>
      <w:r w:rsidRPr="00834EE4">
        <w:rPr>
          <w:rFonts w:ascii="Times New Roman" w:hAnsi="Times New Roman"/>
          <w:szCs w:val="28"/>
          <w:lang w:val="ru-RU"/>
        </w:rPr>
        <w:t>2</w:t>
      </w:r>
      <w:r w:rsidR="00FB022D" w:rsidRPr="00834EE4">
        <w:rPr>
          <w:rFonts w:ascii="Times New Roman" w:hAnsi="Times New Roman"/>
          <w:szCs w:val="28"/>
          <w:lang w:val="ru-RU"/>
        </w:rPr>
        <w:t>.2.</w:t>
      </w:r>
      <w:r w:rsidR="00FB022D" w:rsidRPr="00834EE4">
        <w:rPr>
          <w:rFonts w:ascii="Times New Roman" w:hAnsi="Times New Roman"/>
          <w:i/>
          <w:szCs w:val="28"/>
          <w:lang w:val="ru-RU"/>
        </w:rPr>
        <w:t xml:space="preserve"> </w:t>
      </w:r>
      <w:r w:rsidR="00E15F2A" w:rsidRPr="00834EE4">
        <w:rPr>
          <w:rFonts w:ascii="Times New Roman" w:hAnsi="Times New Roman"/>
          <w:szCs w:val="28"/>
          <w:lang w:val="ru-RU"/>
        </w:rPr>
        <w:t>Материалы, оборудование и инструменты, запрещенные на площадке</w:t>
      </w:r>
      <w:bookmarkEnd w:id="25"/>
      <w:bookmarkEnd w:id="26"/>
      <w:bookmarkEnd w:id="27"/>
    </w:p>
    <w:p w14:paraId="16D259AE" w14:textId="77777777" w:rsidR="004B34C2" w:rsidRPr="004B34C2" w:rsidRDefault="00DB44AF" w:rsidP="004B34C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34C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Любое оборудование, не предусмотренное ИЛ.</w:t>
      </w:r>
      <w:bookmarkStart w:id="28" w:name="_Toc165624342"/>
    </w:p>
    <w:p w14:paraId="12F88E58" w14:textId="1EC72B6D" w:rsidR="008218EC" w:rsidRPr="00526581" w:rsidRDefault="00DB44AF" w:rsidP="004B34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52658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Шаблоны писем, заготовки заданий, шпаргалки и прочие записи в</w:t>
      </w:r>
      <w:r w:rsidR="00066F75" w:rsidRPr="0052658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52658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электронном и печатном виде запрещены.</w:t>
      </w:r>
      <w:bookmarkEnd w:id="28"/>
    </w:p>
    <w:p w14:paraId="59D9BC74" w14:textId="0F7A9321" w:rsidR="004B34C2" w:rsidRPr="004B34C2" w:rsidRDefault="004B34C2" w:rsidP="004B34C2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C6AFF94" w14:textId="77446B5A" w:rsidR="004B34C2" w:rsidRPr="004B34C2" w:rsidRDefault="004B34C2" w:rsidP="004B34C2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6D74187" w14:textId="77777777" w:rsidR="004B34C2" w:rsidRPr="004B34C2" w:rsidRDefault="004B34C2" w:rsidP="004B34C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196394" w14:textId="5B970BBB" w:rsidR="00B37579" w:rsidRPr="00834EE4" w:rsidRDefault="00A11569" w:rsidP="004B34C2">
      <w:pPr>
        <w:pStyle w:val="1"/>
        <w:spacing w:before="0" w:after="0"/>
        <w:contextualSpacing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bookmarkStart w:id="29" w:name="_Toc165624343"/>
      <w:bookmarkStart w:id="30" w:name="_Toc173423216"/>
      <w:r w:rsidRPr="00834EE4">
        <w:rPr>
          <w:rFonts w:ascii="Times New Roman" w:hAnsi="Times New Roman"/>
          <w:color w:val="auto"/>
          <w:sz w:val="28"/>
          <w:szCs w:val="28"/>
          <w:lang w:val="ru-RU"/>
        </w:rPr>
        <w:t>3</w:t>
      </w:r>
      <w:r w:rsidR="00E75567" w:rsidRPr="00834EE4">
        <w:rPr>
          <w:rFonts w:ascii="Times New Roman" w:hAnsi="Times New Roman"/>
          <w:color w:val="auto"/>
          <w:sz w:val="28"/>
          <w:szCs w:val="28"/>
          <w:lang w:val="ru-RU"/>
        </w:rPr>
        <w:t xml:space="preserve">. </w:t>
      </w:r>
      <w:r w:rsidR="00B37579" w:rsidRPr="00834EE4">
        <w:rPr>
          <w:rFonts w:ascii="Times New Roman" w:hAnsi="Times New Roman"/>
          <w:color w:val="auto"/>
          <w:sz w:val="28"/>
          <w:szCs w:val="28"/>
          <w:lang w:val="ru-RU"/>
        </w:rPr>
        <w:t>Приложения</w:t>
      </w:r>
      <w:bookmarkEnd w:id="29"/>
      <w:bookmarkEnd w:id="30"/>
    </w:p>
    <w:p w14:paraId="229D45A2" w14:textId="69298A4A" w:rsidR="00945E13" w:rsidRPr="00066F75" w:rsidRDefault="00A11569" w:rsidP="004B34C2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F7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37579" w:rsidRPr="00066F75">
        <w:rPr>
          <w:rFonts w:ascii="Times New Roman" w:hAnsi="Times New Roman" w:cs="Times New Roman"/>
          <w:sz w:val="28"/>
          <w:szCs w:val="28"/>
        </w:rPr>
        <w:t>1</w:t>
      </w:r>
      <w:r w:rsidR="00D96994" w:rsidRPr="00066F75">
        <w:rPr>
          <w:rFonts w:ascii="Times New Roman" w:hAnsi="Times New Roman" w:cs="Times New Roman"/>
          <w:sz w:val="28"/>
          <w:szCs w:val="28"/>
        </w:rPr>
        <w:t>.</w:t>
      </w:r>
      <w:r w:rsidR="00B37579" w:rsidRPr="00066F75">
        <w:rPr>
          <w:rFonts w:ascii="Times New Roman" w:hAnsi="Times New Roman" w:cs="Times New Roman"/>
          <w:sz w:val="28"/>
          <w:szCs w:val="28"/>
        </w:rPr>
        <w:t xml:space="preserve"> </w:t>
      </w:r>
      <w:r w:rsidR="00945E13" w:rsidRPr="00066F75"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</w:t>
      </w:r>
      <w:r w:rsidR="005B05D5" w:rsidRPr="00066F75">
        <w:rPr>
          <w:rFonts w:ascii="Times New Roman" w:hAnsi="Times New Roman" w:cs="Times New Roman"/>
          <w:sz w:val="28"/>
          <w:szCs w:val="28"/>
        </w:rPr>
        <w:t>ого</w:t>
      </w:r>
      <w:r w:rsidR="00945E13" w:rsidRPr="00066F75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 w:rsidRPr="00066F75">
        <w:rPr>
          <w:rFonts w:ascii="Times New Roman" w:hAnsi="Times New Roman" w:cs="Times New Roman"/>
          <w:sz w:val="28"/>
          <w:szCs w:val="28"/>
        </w:rPr>
        <w:t>я</w:t>
      </w:r>
    </w:p>
    <w:p w14:paraId="3061DB38" w14:textId="62FA74B8" w:rsidR="00B37579" w:rsidRPr="00066F75" w:rsidRDefault="00945E13" w:rsidP="004B34C2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F75">
        <w:rPr>
          <w:rFonts w:ascii="Times New Roman" w:hAnsi="Times New Roman" w:cs="Times New Roman"/>
          <w:sz w:val="28"/>
          <w:szCs w:val="28"/>
        </w:rPr>
        <w:t>Приложение 2</w:t>
      </w:r>
      <w:r w:rsidR="00D96994" w:rsidRPr="00066F75">
        <w:rPr>
          <w:rFonts w:ascii="Times New Roman" w:hAnsi="Times New Roman" w:cs="Times New Roman"/>
          <w:sz w:val="28"/>
          <w:szCs w:val="28"/>
        </w:rPr>
        <w:t>.</w:t>
      </w:r>
      <w:r w:rsidRPr="00066F75">
        <w:rPr>
          <w:rFonts w:ascii="Times New Roman" w:hAnsi="Times New Roman" w:cs="Times New Roman"/>
          <w:sz w:val="28"/>
          <w:szCs w:val="28"/>
        </w:rPr>
        <w:t xml:space="preserve"> </w:t>
      </w:r>
      <w:r w:rsidR="00B37579" w:rsidRPr="00066F75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 w:rsidRPr="00066F75">
        <w:rPr>
          <w:rFonts w:ascii="Times New Roman" w:hAnsi="Times New Roman" w:cs="Times New Roman"/>
          <w:sz w:val="28"/>
          <w:szCs w:val="28"/>
        </w:rPr>
        <w:t>ого</w:t>
      </w:r>
      <w:r w:rsidR="00B37579" w:rsidRPr="00066F75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 w:rsidRPr="00066F75">
        <w:rPr>
          <w:rFonts w:ascii="Times New Roman" w:hAnsi="Times New Roman" w:cs="Times New Roman"/>
          <w:sz w:val="28"/>
          <w:szCs w:val="28"/>
        </w:rPr>
        <w:t>я</w:t>
      </w:r>
    </w:p>
    <w:p w14:paraId="1CD17869" w14:textId="0628FDED" w:rsidR="00FC6098" w:rsidRPr="00066F75" w:rsidRDefault="00B37579" w:rsidP="004B34C2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F7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96994" w:rsidRPr="00066F75">
        <w:rPr>
          <w:rFonts w:ascii="Times New Roman" w:hAnsi="Times New Roman" w:cs="Times New Roman"/>
          <w:sz w:val="28"/>
          <w:szCs w:val="28"/>
        </w:rPr>
        <w:t>3.</w:t>
      </w:r>
      <w:r w:rsidR="007B3FD5" w:rsidRPr="00066F75">
        <w:rPr>
          <w:rFonts w:ascii="Times New Roman" w:hAnsi="Times New Roman" w:cs="Times New Roman"/>
          <w:sz w:val="28"/>
          <w:szCs w:val="28"/>
        </w:rPr>
        <w:t xml:space="preserve"> </w:t>
      </w:r>
      <w:r w:rsidR="00A11569" w:rsidRPr="00066F75">
        <w:rPr>
          <w:rFonts w:ascii="Times New Roman" w:hAnsi="Times New Roman" w:cs="Times New Roman"/>
          <w:sz w:val="28"/>
          <w:szCs w:val="28"/>
        </w:rPr>
        <w:t>Инструкция по охране труда</w:t>
      </w:r>
    </w:p>
    <w:p w14:paraId="1E6F21F1" w14:textId="58E2B854" w:rsidR="00F907FA" w:rsidRPr="00066F75" w:rsidRDefault="00F907FA" w:rsidP="004B34C2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66F7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04ADD">
        <w:rPr>
          <w:rFonts w:ascii="Times New Roman" w:hAnsi="Times New Roman" w:cs="Times New Roman"/>
          <w:sz w:val="28"/>
          <w:szCs w:val="28"/>
        </w:rPr>
        <w:t>4</w:t>
      </w:r>
      <w:r w:rsidRPr="00066F75">
        <w:rPr>
          <w:rFonts w:ascii="Times New Roman" w:hAnsi="Times New Roman" w:cs="Times New Roman"/>
          <w:sz w:val="28"/>
          <w:szCs w:val="28"/>
        </w:rPr>
        <w:t>. Информационный буклет отеля</w:t>
      </w:r>
    </w:p>
    <w:sectPr w:rsidR="00F907FA" w:rsidRPr="00066F75" w:rsidSect="00A062DE">
      <w:footerReference w:type="default" r:id="rId9"/>
      <w:footerReference w:type="first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3E8F9" w14:textId="77777777" w:rsidR="001A6946" w:rsidRDefault="001A6946" w:rsidP="00970F49">
      <w:pPr>
        <w:spacing w:after="0" w:line="240" w:lineRule="auto"/>
      </w:pPr>
      <w:r>
        <w:separator/>
      </w:r>
    </w:p>
  </w:endnote>
  <w:endnote w:type="continuationSeparator" w:id="0">
    <w:p w14:paraId="6D8D2804" w14:textId="77777777" w:rsidR="001A6946" w:rsidRDefault="001A6946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panose1 w:val="020B0604020202020204"/>
    <w:charset w:val="00"/>
    <w:family w:val="auto"/>
    <w:pitch w:val="variable"/>
  </w:font>
  <w:font w:name="FrutigerLTStd-Light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869104416"/>
      <w:docPartObj>
        <w:docPartGallery w:val="Page Numbers (Bottom of Page)"/>
        <w:docPartUnique/>
      </w:docPartObj>
    </w:sdtPr>
    <w:sdtContent>
      <w:p w14:paraId="25CDE468" w14:textId="42696EA3" w:rsidR="00E035CE" w:rsidRPr="00066F75" w:rsidRDefault="00E035CE">
        <w:pPr>
          <w:pStyle w:val="a7"/>
          <w:jc w:val="right"/>
          <w:rPr>
            <w:rFonts w:ascii="Times New Roman" w:hAnsi="Times New Roman" w:cs="Times New Roman"/>
          </w:rPr>
        </w:pPr>
        <w:r w:rsidRPr="00066F75">
          <w:rPr>
            <w:rFonts w:ascii="Times New Roman" w:hAnsi="Times New Roman" w:cs="Times New Roman"/>
          </w:rPr>
          <w:fldChar w:fldCharType="begin"/>
        </w:r>
        <w:r w:rsidRPr="00066F75">
          <w:rPr>
            <w:rFonts w:ascii="Times New Roman" w:hAnsi="Times New Roman" w:cs="Times New Roman"/>
          </w:rPr>
          <w:instrText>PAGE   \* MERGEFORMAT</w:instrText>
        </w:r>
        <w:r w:rsidRPr="00066F75">
          <w:rPr>
            <w:rFonts w:ascii="Times New Roman" w:hAnsi="Times New Roman" w:cs="Times New Roman"/>
          </w:rPr>
          <w:fldChar w:fldCharType="separate"/>
        </w:r>
        <w:r w:rsidR="00604ADD">
          <w:rPr>
            <w:rFonts w:ascii="Times New Roman" w:hAnsi="Times New Roman" w:cs="Times New Roman"/>
            <w:noProof/>
          </w:rPr>
          <w:t>22</w:t>
        </w:r>
        <w:r w:rsidRPr="00066F75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BA541" w14:textId="77777777" w:rsidR="00E035CE" w:rsidRPr="00A062DE" w:rsidRDefault="00E035CE" w:rsidP="00A062DE">
    <w:pPr>
      <w:pStyle w:val="a7"/>
      <w:jc w:val="righ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CD5C8" w14:textId="77777777" w:rsidR="001A6946" w:rsidRDefault="001A6946" w:rsidP="00970F49">
      <w:pPr>
        <w:spacing w:after="0" w:line="240" w:lineRule="auto"/>
      </w:pPr>
      <w:r>
        <w:separator/>
      </w:r>
    </w:p>
  </w:footnote>
  <w:footnote w:type="continuationSeparator" w:id="0">
    <w:p w14:paraId="52CB29EB" w14:textId="77777777" w:rsidR="001A6946" w:rsidRDefault="001A6946" w:rsidP="00970F49">
      <w:pPr>
        <w:spacing w:after="0" w:line="240" w:lineRule="auto"/>
      </w:pPr>
      <w:r>
        <w:continuationSeparator/>
      </w:r>
    </w:p>
  </w:footnote>
  <w:footnote w:id="1">
    <w:p w14:paraId="310C4F32" w14:textId="77777777" w:rsidR="00E035CE" w:rsidRDefault="00E035CE" w:rsidP="00D17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81AE5"/>
    <w:multiLevelType w:val="hybridMultilevel"/>
    <w:tmpl w:val="0F7203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45FFC"/>
    <w:multiLevelType w:val="hybridMultilevel"/>
    <w:tmpl w:val="3A74DC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 w15:restartNumberingAfterBreak="0">
    <w:nsid w:val="1D8C2AE5"/>
    <w:multiLevelType w:val="hybridMultilevel"/>
    <w:tmpl w:val="517ED60E"/>
    <w:lvl w:ilvl="0" w:tplc="63286DB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A5E1D22"/>
    <w:multiLevelType w:val="hybridMultilevel"/>
    <w:tmpl w:val="962C7D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371B05"/>
    <w:multiLevelType w:val="hybridMultilevel"/>
    <w:tmpl w:val="68F01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8" w15:restartNumberingAfterBreak="0">
    <w:nsid w:val="357E4F04"/>
    <w:multiLevelType w:val="hybridMultilevel"/>
    <w:tmpl w:val="4552AB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E60CEB"/>
    <w:multiLevelType w:val="hybridMultilevel"/>
    <w:tmpl w:val="2FBC99AE"/>
    <w:lvl w:ilvl="0" w:tplc="283845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3" w15:restartNumberingAfterBreak="0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462C13"/>
    <w:multiLevelType w:val="hybridMultilevel"/>
    <w:tmpl w:val="A4D4E7CA"/>
    <w:lvl w:ilvl="0" w:tplc="463A7D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7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CF58C6"/>
    <w:multiLevelType w:val="hybridMultilevel"/>
    <w:tmpl w:val="F5EE36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C62F65"/>
    <w:multiLevelType w:val="hybridMultilevel"/>
    <w:tmpl w:val="121AD456"/>
    <w:lvl w:ilvl="0" w:tplc="A300D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CA229E"/>
    <w:multiLevelType w:val="hybridMultilevel"/>
    <w:tmpl w:val="BE2E6488"/>
    <w:lvl w:ilvl="0" w:tplc="463A7D08">
      <w:start w:val="1"/>
      <w:numFmt w:val="decimal"/>
      <w:lvlText w:val="%1)"/>
      <w:lvlJc w:val="left"/>
      <w:pPr>
        <w:ind w:left="121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3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362160">
    <w:abstractNumId w:val="20"/>
  </w:num>
  <w:num w:numId="2" w16cid:durableId="1821849053">
    <w:abstractNumId w:val="11"/>
  </w:num>
  <w:num w:numId="3" w16cid:durableId="529731153">
    <w:abstractNumId w:val="8"/>
  </w:num>
  <w:num w:numId="4" w16cid:durableId="1166943535">
    <w:abstractNumId w:val="3"/>
  </w:num>
  <w:num w:numId="5" w16cid:durableId="1044986878">
    <w:abstractNumId w:val="2"/>
  </w:num>
  <w:num w:numId="6" w16cid:durableId="505560792">
    <w:abstractNumId w:val="12"/>
  </w:num>
  <w:num w:numId="7" w16cid:durableId="296227072">
    <w:abstractNumId w:val="4"/>
  </w:num>
  <w:num w:numId="8" w16cid:durableId="1036084358">
    <w:abstractNumId w:val="7"/>
  </w:num>
  <w:num w:numId="9" w16cid:durableId="95369568">
    <w:abstractNumId w:val="26"/>
  </w:num>
  <w:num w:numId="10" w16cid:durableId="524516234">
    <w:abstractNumId w:val="9"/>
  </w:num>
  <w:num w:numId="11" w16cid:durableId="459037418">
    <w:abstractNumId w:val="5"/>
  </w:num>
  <w:num w:numId="12" w16cid:durableId="943457502">
    <w:abstractNumId w:val="15"/>
  </w:num>
  <w:num w:numId="13" w16cid:durableId="351960665">
    <w:abstractNumId w:val="30"/>
  </w:num>
  <w:num w:numId="14" w16cid:durableId="370498464">
    <w:abstractNumId w:val="16"/>
  </w:num>
  <w:num w:numId="15" w16cid:durableId="1419054792">
    <w:abstractNumId w:val="27"/>
  </w:num>
  <w:num w:numId="16" w16cid:durableId="1536432524">
    <w:abstractNumId w:val="33"/>
  </w:num>
  <w:num w:numId="17" w16cid:durableId="1077095298">
    <w:abstractNumId w:val="29"/>
  </w:num>
  <w:num w:numId="18" w16cid:durableId="671683366">
    <w:abstractNumId w:val="24"/>
  </w:num>
  <w:num w:numId="19" w16cid:durableId="866990352">
    <w:abstractNumId w:val="19"/>
  </w:num>
  <w:num w:numId="20" w16cid:durableId="439640766">
    <w:abstractNumId w:val="22"/>
  </w:num>
  <w:num w:numId="21" w16cid:durableId="1667050636">
    <w:abstractNumId w:val="17"/>
  </w:num>
  <w:num w:numId="22" w16cid:durableId="1890145785">
    <w:abstractNumId w:val="6"/>
  </w:num>
  <w:num w:numId="23" w16cid:durableId="776145696">
    <w:abstractNumId w:val="23"/>
  </w:num>
  <w:num w:numId="24" w16cid:durableId="769010514">
    <w:abstractNumId w:val="31"/>
  </w:num>
  <w:num w:numId="25" w16cid:durableId="781920416">
    <w:abstractNumId w:val="10"/>
  </w:num>
  <w:num w:numId="26" w16cid:durableId="1905094772">
    <w:abstractNumId w:val="13"/>
  </w:num>
  <w:num w:numId="27" w16cid:durableId="821896585">
    <w:abstractNumId w:val="0"/>
  </w:num>
  <w:num w:numId="28" w16cid:durableId="1767995946">
    <w:abstractNumId w:val="18"/>
  </w:num>
  <w:num w:numId="29" w16cid:durableId="790318406">
    <w:abstractNumId w:val="1"/>
  </w:num>
  <w:num w:numId="30" w16cid:durableId="67072033">
    <w:abstractNumId w:val="28"/>
  </w:num>
  <w:num w:numId="31" w16cid:durableId="577596420">
    <w:abstractNumId w:val="32"/>
  </w:num>
  <w:num w:numId="32" w16cid:durableId="1046445511">
    <w:abstractNumId w:val="25"/>
  </w:num>
  <w:num w:numId="33" w16cid:durableId="383991735">
    <w:abstractNumId w:val="21"/>
  </w:num>
  <w:num w:numId="34" w16cid:durableId="1748385694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51E8"/>
    <w:rsid w:val="00014C3B"/>
    <w:rsid w:val="00021CCE"/>
    <w:rsid w:val="000244DA"/>
    <w:rsid w:val="00024F7D"/>
    <w:rsid w:val="00036D00"/>
    <w:rsid w:val="00041A78"/>
    <w:rsid w:val="00054C98"/>
    <w:rsid w:val="00056CDE"/>
    <w:rsid w:val="00061D98"/>
    <w:rsid w:val="00066F75"/>
    <w:rsid w:val="00067386"/>
    <w:rsid w:val="00070132"/>
    <w:rsid w:val="000706D0"/>
    <w:rsid w:val="000732FF"/>
    <w:rsid w:val="00081D65"/>
    <w:rsid w:val="000971DC"/>
    <w:rsid w:val="000A1F96"/>
    <w:rsid w:val="000B3397"/>
    <w:rsid w:val="000B55A2"/>
    <w:rsid w:val="000C2FBF"/>
    <w:rsid w:val="000D258B"/>
    <w:rsid w:val="000D43CC"/>
    <w:rsid w:val="000D4C46"/>
    <w:rsid w:val="000D74AA"/>
    <w:rsid w:val="000D7C7D"/>
    <w:rsid w:val="000E63D0"/>
    <w:rsid w:val="000F0FC3"/>
    <w:rsid w:val="00100FE1"/>
    <w:rsid w:val="001024BE"/>
    <w:rsid w:val="00106738"/>
    <w:rsid w:val="001145EC"/>
    <w:rsid w:val="00114D79"/>
    <w:rsid w:val="001229E8"/>
    <w:rsid w:val="00127743"/>
    <w:rsid w:val="00137545"/>
    <w:rsid w:val="0015561E"/>
    <w:rsid w:val="001627D5"/>
    <w:rsid w:val="00174930"/>
    <w:rsid w:val="0017612A"/>
    <w:rsid w:val="00180A68"/>
    <w:rsid w:val="001970E2"/>
    <w:rsid w:val="001A6946"/>
    <w:rsid w:val="001B4B65"/>
    <w:rsid w:val="001C1282"/>
    <w:rsid w:val="001C63E7"/>
    <w:rsid w:val="001E1DF9"/>
    <w:rsid w:val="00220E70"/>
    <w:rsid w:val="002228E8"/>
    <w:rsid w:val="00237603"/>
    <w:rsid w:val="00244C5B"/>
    <w:rsid w:val="00247E8C"/>
    <w:rsid w:val="0025221E"/>
    <w:rsid w:val="00260FE3"/>
    <w:rsid w:val="00270E01"/>
    <w:rsid w:val="002776A1"/>
    <w:rsid w:val="0029547E"/>
    <w:rsid w:val="002A3BCE"/>
    <w:rsid w:val="002B1426"/>
    <w:rsid w:val="002B3DBB"/>
    <w:rsid w:val="002F2906"/>
    <w:rsid w:val="002F3DE3"/>
    <w:rsid w:val="00310F69"/>
    <w:rsid w:val="0031708E"/>
    <w:rsid w:val="003242E1"/>
    <w:rsid w:val="00333911"/>
    <w:rsid w:val="00334165"/>
    <w:rsid w:val="00347158"/>
    <w:rsid w:val="003531E7"/>
    <w:rsid w:val="003601A4"/>
    <w:rsid w:val="00360B89"/>
    <w:rsid w:val="00362B70"/>
    <w:rsid w:val="00365702"/>
    <w:rsid w:val="0037535C"/>
    <w:rsid w:val="003815C7"/>
    <w:rsid w:val="003934F8"/>
    <w:rsid w:val="003957C8"/>
    <w:rsid w:val="00397A1B"/>
    <w:rsid w:val="003A1EA1"/>
    <w:rsid w:val="003A21C8"/>
    <w:rsid w:val="003A7FBB"/>
    <w:rsid w:val="003B7DA4"/>
    <w:rsid w:val="003C1CE5"/>
    <w:rsid w:val="003C1D7A"/>
    <w:rsid w:val="003C5DBF"/>
    <w:rsid w:val="003C5F97"/>
    <w:rsid w:val="003D1E51"/>
    <w:rsid w:val="003D6F01"/>
    <w:rsid w:val="0041137D"/>
    <w:rsid w:val="004254FE"/>
    <w:rsid w:val="0042790B"/>
    <w:rsid w:val="00436FFC"/>
    <w:rsid w:val="00437D28"/>
    <w:rsid w:val="0044354A"/>
    <w:rsid w:val="004454F2"/>
    <w:rsid w:val="00454353"/>
    <w:rsid w:val="00461AC6"/>
    <w:rsid w:val="00473C4A"/>
    <w:rsid w:val="0047429B"/>
    <w:rsid w:val="004904C5"/>
    <w:rsid w:val="004917C4"/>
    <w:rsid w:val="004A07A5"/>
    <w:rsid w:val="004B34C2"/>
    <w:rsid w:val="004B692B"/>
    <w:rsid w:val="004C3CAF"/>
    <w:rsid w:val="004C703E"/>
    <w:rsid w:val="004D096E"/>
    <w:rsid w:val="004D2046"/>
    <w:rsid w:val="004D3A7A"/>
    <w:rsid w:val="004E785E"/>
    <w:rsid w:val="004E7905"/>
    <w:rsid w:val="004F3213"/>
    <w:rsid w:val="005055FF"/>
    <w:rsid w:val="00510059"/>
    <w:rsid w:val="00526581"/>
    <w:rsid w:val="005275D1"/>
    <w:rsid w:val="00554CBB"/>
    <w:rsid w:val="005560AC"/>
    <w:rsid w:val="00556BB4"/>
    <w:rsid w:val="00557CC0"/>
    <w:rsid w:val="0056194A"/>
    <w:rsid w:val="00565B7C"/>
    <w:rsid w:val="005A1625"/>
    <w:rsid w:val="005A203B"/>
    <w:rsid w:val="005B05D5"/>
    <w:rsid w:val="005B0CFC"/>
    <w:rsid w:val="005B0DEC"/>
    <w:rsid w:val="005B66FC"/>
    <w:rsid w:val="005C1C69"/>
    <w:rsid w:val="005C6A23"/>
    <w:rsid w:val="005E30DC"/>
    <w:rsid w:val="00604ADD"/>
    <w:rsid w:val="00605DD7"/>
    <w:rsid w:val="0060658F"/>
    <w:rsid w:val="00613219"/>
    <w:rsid w:val="0062789A"/>
    <w:rsid w:val="0063396F"/>
    <w:rsid w:val="00640E46"/>
    <w:rsid w:val="0064179C"/>
    <w:rsid w:val="00643A8A"/>
    <w:rsid w:val="0064491A"/>
    <w:rsid w:val="00653B50"/>
    <w:rsid w:val="006650E6"/>
    <w:rsid w:val="00666BDD"/>
    <w:rsid w:val="006776B4"/>
    <w:rsid w:val="0068507D"/>
    <w:rsid w:val="006873B8"/>
    <w:rsid w:val="006A4EFB"/>
    <w:rsid w:val="006B0FEA"/>
    <w:rsid w:val="006C6D6D"/>
    <w:rsid w:val="006C7A3B"/>
    <w:rsid w:val="006C7CE4"/>
    <w:rsid w:val="006E4504"/>
    <w:rsid w:val="006E4B7D"/>
    <w:rsid w:val="006F4464"/>
    <w:rsid w:val="00700B52"/>
    <w:rsid w:val="00702E09"/>
    <w:rsid w:val="00714CA4"/>
    <w:rsid w:val="007250D9"/>
    <w:rsid w:val="007274B8"/>
    <w:rsid w:val="00727F97"/>
    <w:rsid w:val="00730AE0"/>
    <w:rsid w:val="0074372D"/>
    <w:rsid w:val="007534B9"/>
    <w:rsid w:val="007604F9"/>
    <w:rsid w:val="00764773"/>
    <w:rsid w:val="007735DC"/>
    <w:rsid w:val="0078311A"/>
    <w:rsid w:val="007837D9"/>
    <w:rsid w:val="007847D7"/>
    <w:rsid w:val="00791D70"/>
    <w:rsid w:val="007A61C5"/>
    <w:rsid w:val="007A6888"/>
    <w:rsid w:val="007B0DCC"/>
    <w:rsid w:val="007B2222"/>
    <w:rsid w:val="007B3FD5"/>
    <w:rsid w:val="007B7352"/>
    <w:rsid w:val="007C5918"/>
    <w:rsid w:val="007C5CF8"/>
    <w:rsid w:val="007D3601"/>
    <w:rsid w:val="007D6C20"/>
    <w:rsid w:val="007E0A80"/>
    <w:rsid w:val="007E73B4"/>
    <w:rsid w:val="007F5C30"/>
    <w:rsid w:val="00812516"/>
    <w:rsid w:val="00815CFC"/>
    <w:rsid w:val="008218EC"/>
    <w:rsid w:val="00823894"/>
    <w:rsid w:val="00832EBB"/>
    <w:rsid w:val="00834734"/>
    <w:rsid w:val="00834EE4"/>
    <w:rsid w:val="00835BF6"/>
    <w:rsid w:val="00866A1F"/>
    <w:rsid w:val="008761F3"/>
    <w:rsid w:val="00881DD2"/>
    <w:rsid w:val="00882184"/>
    <w:rsid w:val="00882B54"/>
    <w:rsid w:val="008912AE"/>
    <w:rsid w:val="00893A7E"/>
    <w:rsid w:val="0089511C"/>
    <w:rsid w:val="008B0F23"/>
    <w:rsid w:val="008B560B"/>
    <w:rsid w:val="008C41F7"/>
    <w:rsid w:val="008C6164"/>
    <w:rsid w:val="008D6DCF"/>
    <w:rsid w:val="008E5424"/>
    <w:rsid w:val="008E6A94"/>
    <w:rsid w:val="008F178A"/>
    <w:rsid w:val="008F2A42"/>
    <w:rsid w:val="00900604"/>
    <w:rsid w:val="00901689"/>
    <w:rsid w:val="009018F0"/>
    <w:rsid w:val="00906E82"/>
    <w:rsid w:val="009203A8"/>
    <w:rsid w:val="00923438"/>
    <w:rsid w:val="009415BE"/>
    <w:rsid w:val="00945E13"/>
    <w:rsid w:val="00953113"/>
    <w:rsid w:val="00954B97"/>
    <w:rsid w:val="00955127"/>
    <w:rsid w:val="00956BC9"/>
    <w:rsid w:val="00961DA0"/>
    <w:rsid w:val="0096630F"/>
    <w:rsid w:val="00970F49"/>
    <w:rsid w:val="009715DA"/>
    <w:rsid w:val="00976338"/>
    <w:rsid w:val="00992D9C"/>
    <w:rsid w:val="009931F0"/>
    <w:rsid w:val="0099360A"/>
    <w:rsid w:val="009955F8"/>
    <w:rsid w:val="009A1CBC"/>
    <w:rsid w:val="009A36AD"/>
    <w:rsid w:val="009B18A2"/>
    <w:rsid w:val="009D04EE"/>
    <w:rsid w:val="009E37D3"/>
    <w:rsid w:val="009E52E7"/>
    <w:rsid w:val="009E5BD9"/>
    <w:rsid w:val="009F57C0"/>
    <w:rsid w:val="00A0510D"/>
    <w:rsid w:val="00A062DE"/>
    <w:rsid w:val="00A11569"/>
    <w:rsid w:val="00A13E35"/>
    <w:rsid w:val="00A204BB"/>
    <w:rsid w:val="00A20A67"/>
    <w:rsid w:val="00A27EE4"/>
    <w:rsid w:val="00A36EE2"/>
    <w:rsid w:val="00A4187F"/>
    <w:rsid w:val="00A57976"/>
    <w:rsid w:val="00A634B4"/>
    <w:rsid w:val="00A636B8"/>
    <w:rsid w:val="00A8496D"/>
    <w:rsid w:val="00A85D42"/>
    <w:rsid w:val="00A862FF"/>
    <w:rsid w:val="00A87627"/>
    <w:rsid w:val="00A91D4B"/>
    <w:rsid w:val="00A962D4"/>
    <w:rsid w:val="00A9790B"/>
    <w:rsid w:val="00A9792C"/>
    <w:rsid w:val="00AA2B8A"/>
    <w:rsid w:val="00AD2200"/>
    <w:rsid w:val="00AD316D"/>
    <w:rsid w:val="00AE6AB7"/>
    <w:rsid w:val="00AE7A32"/>
    <w:rsid w:val="00B003C9"/>
    <w:rsid w:val="00B162B5"/>
    <w:rsid w:val="00B16A30"/>
    <w:rsid w:val="00B236AD"/>
    <w:rsid w:val="00B30A26"/>
    <w:rsid w:val="00B330F5"/>
    <w:rsid w:val="00B3384D"/>
    <w:rsid w:val="00B37579"/>
    <w:rsid w:val="00B40FFB"/>
    <w:rsid w:val="00B4196F"/>
    <w:rsid w:val="00B45392"/>
    <w:rsid w:val="00B45AA4"/>
    <w:rsid w:val="00B51C4A"/>
    <w:rsid w:val="00B610A2"/>
    <w:rsid w:val="00B671F0"/>
    <w:rsid w:val="00B9311D"/>
    <w:rsid w:val="00BA2CF0"/>
    <w:rsid w:val="00BC3813"/>
    <w:rsid w:val="00BC616B"/>
    <w:rsid w:val="00BC7808"/>
    <w:rsid w:val="00BE099A"/>
    <w:rsid w:val="00BF336E"/>
    <w:rsid w:val="00BF673F"/>
    <w:rsid w:val="00C06EBC"/>
    <w:rsid w:val="00C0723F"/>
    <w:rsid w:val="00C105A8"/>
    <w:rsid w:val="00C121F9"/>
    <w:rsid w:val="00C17B01"/>
    <w:rsid w:val="00C21E3A"/>
    <w:rsid w:val="00C26C83"/>
    <w:rsid w:val="00C31CA1"/>
    <w:rsid w:val="00C44F4F"/>
    <w:rsid w:val="00C52383"/>
    <w:rsid w:val="00C56A9B"/>
    <w:rsid w:val="00C57BCB"/>
    <w:rsid w:val="00C740CF"/>
    <w:rsid w:val="00C82058"/>
    <w:rsid w:val="00C8277D"/>
    <w:rsid w:val="00C95538"/>
    <w:rsid w:val="00C96567"/>
    <w:rsid w:val="00C97E44"/>
    <w:rsid w:val="00CA6CCD"/>
    <w:rsid w:val="00CB602F"/>
    <w:rsid w:val="00CC50B7"/>
    <w:rsid w:val="00CD66EF"/>
    <w:rsid w:val="00CE2498"/>
    <w:rsid w:val="00CE36B8"/>
    <w:rsid w:val="00CF0DA9"/>
    <w:rsid w:val="00D02C00"/>
    <w:rsid w:val="00D12ABD"/>
    <w:rsid w:val="00D16F4B"/>
    <w:rsid w:val="00D17132"/>
    <w:rsid w:val="00D2075B"/>
    <w:rsid w:val="00D229F1"/>
    <w:rsid w:val="00D32366"/>
    <w:rsid w:val="00D33A85"/>
    <w:rsid w:val="00D37CEC"/>
    <w:rsid w:val="00D37DEA"/>
    <w:rsid w:val="00D405D4"/>
    <w:rsid w:val="00D41269"/>
    <w:rsid w:val="00D45007"/>
    <w:rsid w:val="00D509A8"/>
    <w:rsid w:val="00D617CC"/>
    <w:rsid w:val="00D70B6B"/>
    <w:rsid w:val="00D82186"/>
    <w:rsid w:val="00D83E4E"/>
    <w:rsid w:val="00D87A1E"/>
    <w:rsid w:val="00D96994"/>
    <w:rsid w:val="00DB44AF"/>
    <w:rsid w:val="00DD1A1F"/>
    <w:rsid w:val="00DD7A45"/>
    <w:rsid w:val="00DE39D8"/>
    <w:rsid w:val="00DE5614"/>
    <w:rsid w:val="00E00C1F"/>
    <w:rsid w:val="00E035CE"/>
    <w:rsid w:val="00E0407E"/>
    <w:rsid w:val="00E04FDF"/>
    <w:rsid w:val="00E15F2A"/>
    <w:rsid w:val="00E279E8"/>
    <w:rsid w:val="00E27BC9"/>
    <w:rsid w:val="00E47813"/>
    <w:rsid w:val="00E579D6"/>
    <w:rsid w:val="00E61CD0"/>
    <w:rsid w:val="00E73AB6"/>
    <w:rsid w:val="00E75567"/>
    <w:rsid w:val="00E857D6"/>
    <w:rsid w:val="00E96ADE"/>
    <w:rsid w:val="00EA0163"/>
    <w:rsid w:val="00EA0C3A"/>
    <w:rsid w:val="00EA30C6"/>
    <w:rsid w:val="00EB2779"/>
    <w:rsid w:val="00EB6A1F"/>
    <w:rsid w:val="00ED18F9"/>
    <w:rsid w:val="00ED53C9"/>
    <w:rsid w:val="00EE0022"/>
    <w:rsid w:val="00EE197A"/>
    <w:rsid w:val="00EE6EDE"/>
    <w:rsid w:val="00EE7DA3"/>
    <w:rsid w:val="00EF4AAE"/>
    <w:rsid w:val="00F1373D"/>
    <w:rsid w:val="00F1662D"/>
    <w:rsid w:val="00F17D64"/>
    <w:rsid w:val="00F23965"/>
    <w:rsid w:val="00F3099C"/>
    <w:rsid w:val="00F35F4F"/>
    <w:rsid w:val="00F504CF"/>
    <w:rsid w:val="00F50AC5"/>
    <w:rsid w:val="00F6025D"/>
    <w:rsid w:val="00F672B2"/>
    <w:rsid w:val="00F8340A"/>
    <w:rsid w:val="00F83D10"/>
    <w:rsid w:val="00F907FA"/>
    <w:rsid w:val="00F93643"/>
    <w:rsid w:val="00F96457"/>
    <w:rsid w:val="00FA00ED"/>
    <w:rsid w:val="00FA1F3B"/>
    <w:rsid w:val="00FB022D"/>
    <w:rsid w:val="00FB1F17"/>
    <w:rsid w:val="00FB3492"/>
    <w:rsid w:val="00FC415A"/>
    <w:rsid w:val="00FC6098"/>
    <w:rsid w:val="00FD20DE"/>
    <w:rsid w:val="00FD421A"/>
    <w:rsid w:val="00FD4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8218EC"/>
    <w:pPr>
      <w:tabs>
        <w:tab w:val="left" w:pos="142"/>
        <w:tab w:val="right" w:leader="dot" w:pos="9639"/>
      </w:tabs>
      <w:spacing w:after="0" w:line="360" w:lineRule="auto"/>
      <w:contextualSpacing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uiPriority w:val="99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uiPriority w:val="99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uiPriority w:val="99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character" w:styleId="aff8">
    <w:name w:val="Emphasis"/>
    <w:basedOn w:val="a2"/>
    <w:uiPriority w:val="20"/>
    <w:qFormat/>
    <w:rsid w:val="00362B70"/>
    <w:rPr>
      <w:i/>
      <w:iCs/>
    </w:rPr>
  </w:style>
  <w:style w:type="character" w:customStyle="1" w:styleId="markedcontent">
    <w:name w:val="markedcontent"/>
    <w:basedOn w:val="a2"/>
    <w:rsid w:val="00E03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FFF5C-5566-4D7C-9520-B9C0BE017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23</Pages>
  <Words>4763</Words>
  <Characters>27151</Characters>
  <Application>Microsoft Office Word</Application>
  <DocSecurity>0</DocSecurity>
  <Lines>226</Lines>
  <Paragraphs>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Microsoft Office User</cp:lastModifiedBy>
  <cp:revision>19</cp:revision>
  <cp:lastPrinted>2024-03-22T14:43:00Z</cp:lastPrinted>
  <dcterms:created xsi:type="dcterms:W3CDTF">2024-07-25T10:10:00Z</dcterms:created>
  <dcterms:modified xsi:type="dcterms:W3CDTF">2024-08-01T13:46:00Z</dcterms:modified>
</cp:coreProperties>
</file>