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C65D" w14:textId="3E7507E3" w:rsidR="00596E5D" w:rsidRPr="00855015" w:rsidRDefault="00855015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  <w:r w:rsidRPr="00855015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2ABC6CD4" wp14:editId="19A7C0E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B341E" w14:textId="0E6B3EC4" w:rsidR="00596E5D" w:rsidRPr="005C672E" w:rsidRDefault="00596E5D" w:rsidP="005C672E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3538CD7" w14:textId="774EF150" w:rsidR="00596E5D" w:rsidRPr="005C672E" w:rsidRDefault="00596E5D" w:rsidP="005C672E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2A8C88C5" w14:textId="6C67A709" w:rsidR="00596E5D" w:rsidRPr="005C672E" w:rsidRDefault="00596E5D" w:rsidP="005C672E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7CB178CF" w:rsidR="00596E5D" w:rsidRPr="005C672E" w:rsidRDefault="002D5912" w:rsidP="005C672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C672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2E43963" w:rsidR="001B15DE" w:rsidRPr="005C672E" w:rsidRDefault="002D5912" w:rsidP="005C672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5C672E">
        <w:rPr>
          <w:rFonts w:ascii="Times New Roman" w:hAnsi="Times New Roman" w:cs="Times New Roman"/>
          <w:sz w:val="40"/>
          <w:szCs w:val="40"/>
        </w:rPr>
        <w:t>«ПРОЕКТИРОВАНИЕ И ИЗГОТОВЛЕНИЕ ПРОТЕЗОВ И ОРТЕЗОВ»</w:t>
      </w:r>
    </w:p>
    <w:p w14:paraId="5B4F8308" w14:textId="1462A0D3" w:rsidR="001B15DE" w:rsidRPr="005C672E" w:rsidRDefault="001B15DE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</w:p>
    <w:p w14:paraId="26C08D1B" w14:textId="43F1FF1A" w:rsidR="001B15DE" w:rsidRPr="00855015" w:rsidRDefault="001B15DE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855015" w:rsidRDefault="001B15DE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B9F7A" w14:textId="23010803" w:rsidR="001B15DE" w:rsidRPr="00855015" w:rsidRDefault="001B15DE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C8BEAB" w14:textId="2A4773F9" w:rsidR="00855015" w:rsidRDefault="00855015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38E6BC" w14:textId="2BF87485" w:rsidR="00855015" w:rsidRDefault="00855015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9ACAF6" w14:textId="4E69257E" w:rsidR="00855015" w:rsidRDefault="00855015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D042CB" w14:textId="7A9F2E6C" w:rsidR="00855015" w:rsidRDefault="00855015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C4ECC8" w14:textId="68BC7EC2" w:rsidR="00855015" w:rsidRDefault="00855015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7CAF8" w14:textId="1D12548D" w:rsidR="00855015" w:rsidRDefault="00855015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42717F" w14:textId="070911E5" w:rsidR="00855015" w:rsidRDefault="00855015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00423B" w14:textId="5EF98236" w:rsidR="00855015" w:rsidRDefault="00855015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17B2ED5B" w:rsidR="001B15DE" w:rsidRDefault="001B15DE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242755" w14:textId="77777777" w:rsidR="002D5912" w:rsidRPr="00855015" w:rsidRDefault="002D5912" w:rsidP="005C672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56A0D3" w14:textId="77777777" w:rsidR="002D5912" w:rsidRDefault="002D5912" w:rsidP="005C672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DA34E8" w14:textId="77777777" w:rsidR="002D5912" w:rsidRDefault="002D5912" w:rsidP="005C672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D0585E" w14:textId="4B2C5BE8" w:rsidR="00855015" w:rsidRDefault="00932462" w:rsidP="005C672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 w:rsidR="007E0C3F" w:rsidRPr="0085501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855015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18036350" w14:textId="4BEB1FD8" w:rsidR="009C4B59" w:rsidRPr="00F253DA" w:rsidRDefault="001B15DE" w:rsidP="005C672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Наименование компетенции: </w:t>
      </w:r>
      <w:r w:rsidR="002D5912" w:rsidRPr="00F253DA">
        <w:rPr>
          <w:rFonts w:ascii="Times New Roman" w:hAnsi="Times New Roman" w:cs="Times New Roman"/>
          <w:sz w:val="28"/>
          <w:szCs w:val="28"/>
        </w:rPr>
        <w:t>Проектирование и изготовление протезов и </w:t>
      </w:r>
      <w:proofErr w:type="spellStart"/>
      <w:r w:rsidR="002D5912" w:rsidRPr="00F253DA">
        <w:rPr>
          <w:rFonts w:ascii="Times New Roman" w:hAnsi="Times New Roman" w:cs="Times New Roman"/>
          <w:sz w:val="28"/>
          <w:szCs w:val="28"/>
        </w:rPr>
        <w:t>ортезов</w:t>
      </w:r>
      <w:proofErr w:type="spellEnd"/>
    </w:p>
    <w:p w14:paraId="34D7F2FE" w14:textId="33DB2509" w:rsidR="002D5912" w:rsidRDefault="002D5912" w:rsidP="005C672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912">
        <w:rPr>
          <w:rFonts w:ascii="Times New Roman" w:hAnsi="Times New Roman" w:cs="Times New Roman"/>
          <w:b/>
          <w:bCs/>
          <w:sz w:val="28"/>
          <w:szCs w:val="28"/>
        </w:rPr>
        <w:t xml:space="preserve">Формат участия в чемпионате: </w:t>
      </w:r>
      <w:r w:rsidRPr="00F253DA">
        <w:rPr>
          <w:rFonts w:ascii="Times New Roman" w:hAnsi="Times New Roman" w:cs="Times New Roman"/>
          <w:sz w:val="28"/>
          <w:szCs w:val="28"/>
        </w:rPr>
        <w:t>индивидуальный</w:t>
      </w:r>
    </w:p>
    <w:p w14:paraId="7928A095" w14:textId="77777777" w:rsidR="005C672E" w:rsidRPr="00F253DA" w:rsidRDefault="005C672E" w:rsidP="005C672E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B32E86" w14:textId="3CF52713" w:rsidR="00425FBC" w:rsidRPr="002D5912" w:rsidRDefault="00425FBC" w:rsidP="005C672E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5912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535DF9F0" w14:textId="7D05CE74" w:rsidR="003858A0" w:rsidRPr="00855015" w:rsidRDefault="003858A0" w:rsidP="00974E41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15">
        <w:rPr>
          <w:rFonts w:ascii="Times New Roman" w:eastAsia="Calibri" w:hAnsi="Times New Roman" w:cs="Times New Roman"/>
          <w:sz w:val="28"/>
          <w:szCs w:val="28"/>
        </w:rPr>
        <w:t>Бионическое протезирование - один из разделов бионики. Эта отрасль занимается проектированием и созданием протезов утерянных органов и конечностей.</w:t>
      </w:r>
    </w:p>
    <w:p w14:paraId="574A57C9" w14:textId="77777777" w:rsidR="003858A0" w:rsidRPr="00855015" w:rsidRDefault="003858A0" w:rsidP="00974E41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501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Доля людей с ограниченными возможностями здоровья составляет более 8% от общего населения России, или 12 миллионов человек. Из них, более 200 тысяч нуждаются в протезировании верхних или нижних конечностей.</w:t>
      </w:r>
    </w:p>
    <w:p w14:paraId="5A168D90" w14:textId="77777777" w:rsidR="003858A0" w:rsidRPr="00855015" w:rsidRDefault="003858A0" w:rsidP="00974E41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501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их реабилитации используются различные типы протезов, самыми совершенными из которых являются бионические протезы (биопротезы).</w:t>
      </w:r>
    </w:p>
    <w:p w14:paraId="2E41BB75" w14:textId="77777777" w:rsidR="003858A0" w:rsidRPr="00855015" w:rsidRDefault="003858A0" w:rsidP="00974E41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501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Такие протезы, за счет использования различных систем биоэлектрического управления, сенсорной обратной связи, тактильного отклика, мобильного приложения и других современных систем, в наиболее полной мере позволяют людям с ограниченными возможностями здоровья вернуться к привычной трудовой и социальной деятельности, учебе и спорту.</w:t>
      </w:r>
    </w:p>
    <w:p w14:paraId="2AC151CB" w14:textId="51D0828B" w:rsidR="003858A0" w:rsidRPr="00855015" w:rsidRDefault="003858A0" w:rsidP="00974E41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55015">
        <w:rPr>
          <w:rFonts w:ascii="Times New Roman" w:eastAsia="Calibri" w:hAnsi="Times New Roman" w:cs="Times New Roman"/>
          <w:sz w:val="28"/>
          <w:szCs w:val="28"/>
        </w:rPr>
        <w:t xml:space="preserve">Специалист по </w:t>
      </w:r>
      <w:r w:rsidR="002D5912">
        <w:rPr>
          <w:rFonts w:ascii="Times New Roman" w:eastAsia="Calibri" w:hAnsi="Times New Roman" w:cs="Times New Roman"/>
          <w:sz w:val="28"/>
          <w:szCs w:val="28"/>
        </w:rPr>
        <w:t xml:space="preserve">проектированию и изготовлению протезов и </w:t>
      </w:r>
      <w:proofErr w:type="spellStart"/>
      <w:r w:rsidR="002D5912">
        <w:rPr>
          <w:rFonts w:ascii="Times New Roman" w:eastAsia="Calibri" w:hAnsi="Times New Roman" w:cs="Times New Roman"/>
          <w:sz w:val="28"/>
          <w:szCs w:val="28"/>
        </w:rPr>
        <w:t>ортезов</w:t>
      </w:r>
      <w:proofErr w:type="spellEnd"/>
      <w:r w:rsidRPr="00855015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855015">
        <w:rPr>
          <w:rFonts w:ascii="Times New Roman" w:eastAsia="Calibri" w:hAnsi="Times New Roman" w:cs="Times New Roman"/>
          <w:iCs/>
          <w:sz w:val="28"/>
          <w:szCs w:val="28"/>
        </w:rPr>
        <w:t xml:space="preserve">беспечивает пациентов </w:t>
      </w:r>
      <w:r w:rsidRPr="00855015">
        <w:rPr>
          <w:rFonts w:ascii="Times New Roman" w:eastAsia="Calibri" w:hAnsi="Times New Roman" w:cs="Times New Roman"/>
          <w:sz w:val="28"/>
          <w:szCs w:val="28"/>
        </w:rPr>
        <w:t>бионическими (управляемыми биоэлектрическими сигналами тела человека) протезами (преимущественно, верхних и нижних конечностей) в специализированных медицинских организациях, организациях по производству и обслуживанию протезно-ортопедической и реабилитационной техники</w:t>
      </w:r>
      <w:r w:rsidRPr="00855015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556BADDD" w14:textId="20EB3C24" w:rsidR="003858A0" w:rsidRPr="00855015" w:rsidRDefault="003858A0" w:rsidP="00974E41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55015">
        <w:rPr>
          <w:rFonts w:ascii="Times New Roman" w:eastAsia="Calibri" w:hAnsi="Times New Roman" w:cs="Times New Roman"/>
          <w:iCs/>
          <w:sz w:val="28"/>
          <w:szCs w:val="28"/>
        </w:rPr>
        <w:t xml:space="preserve">Особенностью профессиональной деятельности специалиста по </w:t>
      </w:r>
      <w:r w:rsidR="002D5912">
        <w:rPr>
          <w:rFonts w:ascii="Times New Roman" w:eastAsia="Calibri" w:hAnsi="Times New Roman" w:cs="Times New Roman"/>
          <w:iCs/>
          <w:sz w:val="28"/>
          <w:szCs w:val="28"/>
        </w:rPr>
        <w:t xml:space="preserve">проектированию и изготовлению протезов и </w:t>
      </w:r>
      <w:proofErr w:type="spellStart"/>
      <w:r w:rsidR="002D5912">
        <w:rPr>
          <w:rFonts w:ascii="Times New Roman" w:eastAsia="Calibri" w:hAnsi="Times New Roman" w:cs="Times New Roman"/>
          <w:iCs/>
          <w:sz w:val="28"/>
          <w:szCs w:val="28"/>
        </w:rPr>
        <w:t>ортезов</w:t>
      </w:r>
      <w:proofErr w:type="spellEnd"/>
      <w:r w:rsidRPr="00855015">
        <w:rPr>
          <w:rFonts w:ascii="Times New Roman" w:eastAsia="Calibri" w:hAnsi="Times New Roman" w:cs="Times New Roman"/>
          <w:iCs/>
          <w:sz w:val="28"/>
          <w:szCs w:val="28"/>
        </w:rPr>
        <w:t xml:space="preserve"> является то, что он изготавливает технически сложные изделия, содержащие в себе микропроцессорные электронные компоненты, приводные системы, усилители биоэлектрических сигналов.</w:t>
      </w:r>
    </w:p>
    <w:p w14:paraId="1EF9DE50" w14:textId="6A3CD67F" w:rsidR="003858A0" w:rsidRPr="00855015" w:rsidRDefault="003858A0" w:rsidP="00974E41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55015">
        <w:rPr>
          <w:rFonts w:ascii="Times New Roman" w:eastAsia="Calibri" w:hAnsi="Times New Roman" w:cs="Times New Roman"/>
          <w:iCs/>
          <w:sz w:val="28"/>
          <w:szCs w:val="28"/>
        </w:rPr>
        <w:t xml:space="preserve">В профессиональной деятельности специалиста по </w:t>
      </w:r>
      <w:r w:rsidR="002D5912">
        <w:rPr>
          <w:rFonts w:ascii="Times New Roman" w:eastAsia="Calibri" w:hAnsi="Times New Roman" w:cs="Times New Roman"/>
          <w:iCs/>
          <w:sz w:val="28"/>
          <w:szCs w:val="28"/>
        </w:rPr>
        <w:t xml:space="preserve">проектированию и изготовлению протезов и </w:t>
      </w:r>
      <w:proofErr w:type="spellStart"/>
      <w:r w:rsidR="002D5912">
        <w:rPr>
          <w:rFonts w:ascii="Times New Roman" w:eastAsia="Calibri" w:hAnsi="Times New Roman" w:cs="Times New Roman"/>
          <w:iCs/>
          <w:sz w:val="28"/>
          <w:szCs w:val="28"/>
        </w:rPr>
        <w:t>ортезов</w:t>
      </w:r>
      <w:proofErr w:type="spellEnd"/>
      <w:r w:rsidRPr="00855015">
        <w:rPr>
          <w:rFonts w:ascii="Times New Roman" w:eastAsia="Calibri" w:hAnsi="Times New Roman" w:cs="Times New Roman"/>
          <w:iCs/>
          <w:sz w:val="28"/>
          <w:szCs w:val="28"/>
        </w:rPr>
        <w:t xml:space="preserve">, помимо традиционных технологий изготовления протезов, применяются аддитивные технологии производства, технологии трехмерного моделирования и прототипирования, мехатроники, биоэлектрического управления (в том числе </w:t>
      </w:r>
      <w:proofErr w:type="spellStart"/>
      <w:r w:rsidRPr="00855015">
        <w:rPr>
          <w:rFonts w:ascii="Times New Roman" w:eastAsia="Calibri" w:hAnsi="Times New Roman" w:cs="Times New Roman"/>
          <w:iCs/>
          <w:sz w:val="28"/>
          <w:szCs w:val="28"/>
        </w:rPr>
        <w:t>нейроинтерфейсы</w:t>
      </w:r>
      <w:proofErr w:type="spellEnd"/>
      <w:r w:rsidRPr="00855015">
        <w:rPr>
          <w:rFonts w:ascii="Times New Roman" w:eastAsia="Calibri" w:hAnsi="Times New Roman" w:cs="Times New Roman"/>
          <w:iCs/>
          <w:sz w:val="28"/>
          <w:szCs w:val="28"/>
        </w:rPr>
        <w:t>).</w:t>
      </w:r>
    </w:p>
    <w:p w14:paraId="72D27388" w14:textId="2F6D85CE" w:rsidR="003858A0" w:rsidRPr="00855015" w:rsidRDefault="003858A0" w:rsidP="00974E41">
      <w:pPr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15">
        <w:rPr>
          <w:rFonts w:ascii="Times New Roman" w:eastAsia="Calibri" w:hAnsi="Times New Roman" w:cs="Times New Roman"/>
          <w:iCs/>
          <w:sz w:val="28"/>
          <w:szCs w:val="28"/>
        </w:rPr>
        <w:t xml:space="preserve">Специалисты по </w:t>
      </w:r>
      <w:r w:rsidR="002D5912">
        <w:rPr>
          <w:rFonts w:ascii="Times New Roman" w:eastAsia="Calibri" w:hAnsi="Times New Roman" w:cs="Times New Roman"/>
          <w:iCs/>
          <w:sz w:val="28"/>
          <w:szCs w:val="28"/>
        </w:rPr>
        <w:t xml:space="preserve">проектированию и изготовлению протезов и </w:t>
      </w:r>
      <w:proofErr w:type="spellStart"/>
      <w:r w:rsidR="002D5912">
        <w:rPr>
          <w:rFonts w:ascii="Times New Roman" w:eastAsia="Calibri" w:hAnsi="Times New Roman" w:cs="Times New Roman"/>
          <w:iCs/>
          <w:sz w:val="28"/>
          <w:szCs w:val="28"/>
        </w:rPr>
        <w:t>ортезов</w:t>
      </w:r>
      <w:proofErr w:type="spellEnd"/>
      <w:r w:rsidRPr="00855015">
        <w:rPr>
          <w:rFonts w:ascii="Times New Roman" w:eastAsia="Calibri" w:hAnsi="Times New Roman" w:cs="Times New Roman"/>
          <w:iCs/>
          <w:sz w:val="28"/>
          <w:szCs w:val="28"/>
        </w:rPr>
        <w:t xml:space="preserve"> востребованы </w:t>
      </w:r>
      <w:r w:rsidRPr="00855015">
        <w:rPr>
          <w:rFonts w:ascii="Times New Roman" w:eastAsia="Calibri" w:hAnsi="Times New Roman" w:cs="Times New Roman"/>
          <w:sz w:val="28"/>
          <w:szCs w:val="28"/>
        </w:rPr>
        <w:t>в специализированных медицинских организациях, организациях по производству и обслуживанию протезно-ортопедической и реабилитационной техники, в компаниях, осуществляющих разработку инновационных технических средств реабилитации.</w:t>
      </w:r>
    </w:p>
    <w:p w14:paraId="33917BC8" w14:textId="2D42F153" w:rsidR="00425FBC" w:rsidRPr="00855015" w:rsidRDefault="009C4B59" w:rsidP="000D6719">
      <w:pPr>
        <w:keepNext/>
        <w:spacing w:after="0" w:line="360" w:lineRule="exact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85501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6E07EF9A" w14:textId="77777777" w:rsidR="002D5912" w:rsidRPr="00046904" w:rsidRDefault="003858A0" w:rsidP="000D6719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69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ФГОС СПО </w:t>
      </w:r>
    </w:p>
    <w:p w14:paraId="4F576CB9" w14:textId="7F99A038" w:rsidR="003858A0" w:rsidRPr="000D6719" w:rsidRDefault="003858A0" w:rsidP="00974E41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4CAD">
        <w:rPr>
          <w:rFonts w:ascii="Times New Roman" w:hAnsi="Times New Roman"/>
          <w:sz w:val="28"/>
          <w:szCs w:val="28"/>
        </w:rPr>
        <w:t xml:space="preserve">12.02.08 Протезно-ортопедическая и реабилитационная техника, </w:t>
      </w:r>
      <w:r w:rsidR="00AD4CAD" w:rsidRPr="00AD4CAD">
        <w:rPr>
          <w:rFonts w:ascii="Times New Roman" w:hAnsi="Times New Roman"/>
          <w:sz w:val="28"/>
          <w:szCs w:val="28"/>
        </w:rPr>
        <w:t>утвержден приказом Министерства просвещения</w:t>
      </w:r>
      <w:r w:rsidRPr="00AD4CAD">
        <w:rPr>
          <w:rFonts w:ascii="Times New Roman" w:hAnsi="Times New Roman"/>
          <w:sz w:val="28"/>
          <w:szCs w:val="28"/>
        </w:rPr>
        <w:t xml:space="preserve"> Р</w:t>
      </w:r>
      <w:r w:rsidR="00AD4CAD" w:rsidRPr="00AD4CAD">
        <w:rPr>
          <w:rFonts w:ascii="Times New Roman" w:hAnsi="Times New Roman"/>
          <w:sz w:val="28"/>
          <w:szCs w:val="28"/>
        </w:rPr>
        <w:t xml:space="preserve">Ф </w:t>
      </w:r>
      <w:r w:rsidR="00AD4CAD" w:rsidRPr="00AD4C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18 февраля 2025 г. №</w:t>
      </w:r>
      <w:r w:rsidR="002B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AD4CAD" w:rsidRPr="00AD4C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120.</w:t>
      </w:r>
    </w:p>
    <w:p w14:paraId="43A48140" w14:textId="77777777" w:rsidR="000D6719" w:rsidRPr="000D6719" w:rsidRDefault="000D6719" w:rsidP="000D6719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370BC95D" w14:textId="58B2BD03" w:rsidR="00B70539" w:rsidRPr="00B70539" w:rsidRDefault="00B70539" w:rsidP="000D6719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70539">
        <w:rPr>
          <w:rFonts w:ascii="Times New Roman" w:hAnsi="Times New Roman"/>
          <w:b/>
          <w:bCs/>
          <w:sz w:val="28"/>
          <w:szCs w:val="28"/>
        </w:rPr>
        <w:t>Профессиональный стандарт</w:t>
      </w:r>
    </w:p>
    <w:p w14:paraId="028B7036" w14:textId="29AD7BD8" w:rsidR="00B70539" w:rsidRDefault="00B70539" w:rsidP="00974E41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539">
        <w:rPr>
          <w:rFonts w:ascii="Times New Roman" w:hAnsi="Times New Roman"/>
          <w:sz w:val="28"/>
          <w:szCs w:val="28"/>
        </w:rPr>
        <w:t>33.024 Специалист по подбору, монтажу и обслуживанию продукции реабилитационной направленности, у</w:t>
      </w:r>
      <w:r w:rsidRPr="00B705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твержден приказом Министерства труда и социальной защиты РФ от 02.02.2023 № 62н.</w:t>
      </w:r>
    </w:p>
    <w:p w14:paraId="7F74D7F2" w14:textId="77777777" w:rsidR="000D6719" w:rsidRPr="00B70539" w:rsidRDefault="000D6719" w:rsidP="000D6719">
      <w:pPr>
        <w:pStyle w:val="a3"/>
        <w:spacing w:after="0" w:line="360" w:lineRule="exact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7F2D62A" w14:textId="02F18D0F" w:rsidR="003858A0" w:rsidRPr="00AD4CAD" w:rsidRDefault="00391CC3" w:rsidP="000D6719">
      <w:pPr>
        <w:numPr>
          <w:ilvl w:val="0"/>
          <w:numId w:val="1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ЕТКС</w:t>
      </w:r>
    </w:p>
    <w:p w14:paraId="70A2BE59" w14:textId="7434064F" w:rsidR="00391CC3" w:rsidRDefault="00391CC3" w:rsidP="00974E41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CC3">
        <w:rPr>
          <w:rFonts w:ascii="Times New Roman" w:hAnsi="Times New Roman"/>
          <w:sz w:val="28"/>
          <w:szCs w:val="28"/>
        </w:rPr>
        <w:t>Механик протезно-ортопедических изделий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91CC3">
        <w:rPr>
          <w:rFonts w:ascii="Times New Roman" w:hAnsi="Times New Roman"/>
          <w:sz w:val="28"/>
          <w:szCs w:val="28"/>
        </w:rPr>
        <w:t>Единый тарифно-квалификационный справочник работ и профессий рабочих (ЕТКС)</w:t>
      </w:r>
      <w:r w:rsidR="002B6525">
        <w:rPr>
          <w:rFonts w:ascii="Times New Roman" w:hAnsi="Times New Roman"/>
          <w:sz w:val="28"/>
          <w:szCs w:val="28"/>
        </w:rPr>
        <w:t xml:space="preserve">. </w:t>
      </w:r>
      <w:r w:rsidRPr="00391CC3">
        <w:rPr>
          <w:rFonts w:ascii="Times New Roman" w:hAnsi="Times New Roman"/>
          <w:sz w:val="28"/>
          <w:szCs w:val="28"/>
        </w:rPr>
        <w:t>Выпуск №16 ЕТКС, утвержден Постановлением Минтруда РФ от 05.03.2004 N 38. Раздел ЕТКС «Производство медицинского инструмента, приборов и</w:t>
      </w:r>
      <w:r w:rsidR="00974E41">
        <w:rPr>
          <w:rFonts w:ascii="Times New Roman" w:hAnsi="Times New Roman"/>
          <w:sz w:val="28"/>
          <w:szCs w:val="28"/>
        </w:rPr>
        <w:t> </w:t>
      </w:r>
      <w:r w:rsidRPr="00391CC3">
        <w:rPr>
          <w:rFonts w:ascii="Times New Roman" w:hAnsi="Times New Roman"/>
          <w:sz w:val="28"/>
          <w:szCs w:val="28"/>
        </w:rPr>
        <w:t>оборудования</w:t>
      </w:r>
      <w:r w:rsidR="002B6525">
        <w:rPr>
          <w:rFonts w:ascii="Times New Roman" w:hAnsi="Times New Roman"/>
          <w:sz w:val="28"/>
          <w:szCs w:val="28"/>
        </w:rPr>
        <w:t xml:space="preserve">» (в ред. </w:t>
      </w:r>
      <w:r w:rsidR="002B6525" w:rsidRPr="00391CC3">
        <w:rPr>
          <w:rFonts w:ascii="Times New Roman" w:hAnsi="Times New Roman"/>
          <w:sz w:val="28"/>
          <w:szCs w:val="28"/>
        </w:rPr>
        <w:t>2024</w:t>
      </w:r>
      <w:r w:rsidR="002B6525">
        <w:rPr>
          <w:rFonts w:ascii="Times New Roman" w:hAnsi="Times New Roman"/>
          <w:sz w:val="28"/>
          <w:szCs w:val="28"/>
        </w:rPr>
        <w:t xml:space="preserve"> г.).</w:t>
      </w:r>
    </w:p>
    <w:p w14:paraId="0AE2FE76" w14:textId="77777777" w:rsidR="000D6719" w:rsidRPr="000D6719" w:rsidRDefault="000D6719" w:rsidP="000D6719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2E6D5126" w14:textId="304D6F53" w:rsidR="00391CC3" w:rsidRPr="002B6525" w:rsidRDefault="002B6525" w:rsidP="000D6719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B6525">
        <w:rPr>
          <w:rFonts w:ascii="Times New Roman" w:hAnsi="Times New Roman"/>
          <w:b/>
          <w:bCs/>
          <w:sz w:val="28"/>
          <w:szCs w:val="28"/>
        </w:rPr>
        <w:t>ГОСТ</w:t>
      </w:r>
    </w:p>
    <w:p w14:paraId="6A0EE4BE" w14:textId="7F0DF1B6" w:rsidR="003858A0" w:rsidRPr="00855015" w:rsidRDefault="003858A0" w:rsidP="00974E41">
      <w:pPr>
        <w:numPr>
          <w:ilvl w:val="0"/>
          <w:numId w:val="5"/>
        </w:numPr>
        <w:spacing w:after="0" w:line="36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15">
        <w:rPr>
          <w:rFonts w:ascii="Times New Roman" w:eastAsia="Calibri" w:hAnsi="Times New Roman" w:cs="Times New Roman"/>
          <w:sz w:val="28"/>
          <w:szCs w:val="28"/>
        </w:rPr>
        <w:t>ГОСТ Р 56138-2021 Протезы верхних конечностей. Технические требования</w:t>
      </w:r>
      <w:r w:rsidR="002B652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6A44E8" w14:textId="60C363B8" w:rsidR="003858A0" w:rsidRPr="00855015" w:rsidRDefault="003858A0" w:rsidP="00974E41">
      <w:pPr>
        <w:numPr>
          <w:ilvl w:val="0"/>
          <w:numId w:val="5"/>
        </w:numPr>
        <w:spacing w:after="0" w:line="36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15">
        <w:rPr>
          <w:rFonts w:ascii="Times New Roman" w:eastAsia="Calibri" w:hAnsi="Times New Roman" w:cs="Times New Roman"/>
          <w:sz w:val="28"/>
          <w:szCs w:val="28"/>
        </w:rPr>
        <w:t xml:space="preserve">ГОСТ Р 51819-2001 Протезирование и </w:t>
      </w:r>
      <w:proofErr w:type="spellStart"/>
      <w:r w:rsidRPr="00855015">
        <w:rPr>
          <w:rFonts w:ascii="Times New Roman" w:eastAsia="Calibri" w:hAnsi="Times New Roman" w:cs="Times New Roman"/>
          <w:sz w:val="28"/>
          <w:szCs w:val="28"/>
        </w:rPr>
        <w:t>ортезирование</w:t>
      </w:r>
      <w:proofErr w:type="spellEnd"/>
      <w:r w:rsidRPr="00855015">
        <w:rPr>
          <w:rFonts w:ascii="Times New Roman" w:eastAsia="Calibri" w:hAnsi="Times New Roman" w:cs="Times New Roman"/>
          <w:sz w:val="28"/>
          <w:szCs w:val="28"/>
        </w:rPr>
        <w:t xml:space="preserve"> верхних и</w:t>
      </w:r>
      <w:r w:rsidR="00974E41">
        <w:rPr>
          <w:rFonts w:ascii="Times New Roman" w:eastAsia="Calibri" w:hAnsi="Times New Roman" w:cs="Times New Roman"/>
          <w:sz w:val="28"/>
          <w:szCs w:val="28"/>
        </w:rPr>
        <w:t> </w:t>
      </w:r>
      <w:r w:rsidRPr="00855015">
        <w:rPr>
          <w:rFonts w:ascii="Times New Roman" w:eastAsia="Calibri" w:hAnsi="Times New Roman" w:cs="Times New Roman"/>
          <w:sz w:val="28"/>
          <w:szCs w:val="28"/>
        </w:rPr>
        <w:t>нижних конечностей. Термины и определения</w:t>
      </w:r>
      <w:r w:rsidR="002B652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E26A18" w14:textId="2E577041" w:rsidR="003858A0" w:rsidRDefault="003858A0" w:rsidP="00974E41">
      <w:pPr>
        <w:numPr>
          <w:ilvl w:val="0"/>
          <w:numId w:val="5"/>
        </w:numPr>
        <w:spacing w:after="0" w:line="36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15">
        <w:rPr>
          <w:rFonts w:ascii="Times New Roman" w:eastAsia="Calibri" w:hAnsi="Times New Roman" w:cs="Times New Roman"/>
          <w:sz w:val="28"/>
          <w:szCs w:val="28"/>
        </w:rPr>
        <w:t>ГОСТ Р 58267-2018 Протезы наружные верхних конечностей. Термины и определения. Классификация</w:t>
      </w:r>
      <w:r w:rsidR="002B652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7A2D26" w14:textId="77777777" w:rsidR="000D6719" w:rsidRDefault="000D6719" w:rsidP="000D6719">
      <w:p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DD5A2D" w14:textId="78C327CC" w:rsidR="00974E41" w:rsidRPr="00974E41" w:rsidRDefault="00974E41" w:rsidP="000D6719">
      <w:pPr>
        <w:numPr>
          <w:ilvl w:val="0"/>
          <w:numId w:val="8"/>
        </w:numPr>
        <w:tabs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4E41">
        <w:rPr>
          <w:rFonts w:ascii="Times New Roman" w:eastAsia="Calibri" w:hAnsi="Times New Roman" w:cs="Times New Roman"/>
          <w:b/>
          <w:bCs/>
          <w:sz w:val="28"/>
          <w:szCs w:val="28"/>
        </w:rPr>
        <w:t>СанПин</w:t>
      </w:r>
    </w:p>
    <w:p w14:paraId="2C0D178D" w14:textId="148846C2" w:rsidR="003858A0" w:rsidRPr="00855015" w:rsidRDefault="003858A0" w:rsidP="00974E41">
      <w:pPr>
        <w:numPr>
          <w:ilvl w:val="0"/>
          <w:numId w:val="5"/>
        </w:numPr>
        <w:spacing w:after="0" w:line="36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015">
        <w:rPr>
          <w:rFonts w:ascii="Times New Roman" w:eastAsia="Calibri" w:hAnsi="Times New Roman" w:cs="Times New Roman"/>
          <w:sz w:val="28"/>
          <w:szCs w:val="28"/>
        </w:rPr>
        <w:t>СанПиН 2.1.3.2630 -10 «Санитарно-эпидемиологические требования к</w:t>
      </w:r>
      <w:r w:rsidR="00974E41">
        <w:rPr>
          <w:rFonts w:ascii="Times New Roman" w:eastAsia="Calibri" w:hAnsi="Times New Roman" w:cs="Times New Roman"/>
          <w:sz w:val="28"/>
          <w:szCs w:val="28"/>
        </w:rPr>
        <w:t> </w:t>
      </w:r>
      <w:r w:rsidRPr="00855015">
        <w:rPr>
          <w:rFonts w:ascii="Times New Roman" w:eastAsia="Calibri" w:hAnsi="Times New Roman" w:cs="Times New Roman"/>
          <w:sz w:val="28"/>
          <w:szCs w:val="28"/>
        </w:rPr>
        <w:t>организациям, осуществляющим медицинскую деятельность».</w:t>
      </w:r>
    </w:p>
    <w:p w14:paraId="749CE960" w14:textId="77777777" w:rsidR="00A130B3" w:rsidRPr="00855015" w:rsidRDefault="00A130B3" w:rsidP="00974E41">
      <w:pPr>
        <w:keepNext/>
        <w:spacing w:after="0" w:line="360" w:lineRule="exact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43A54E5" w14:textId="2496034B" w:rsidR="009C4B59" w:rsidRPr="00855015" w:rsidRDefault="003858A0" w:rsidP="00974E41">
      <w:pPr>
        <w:keepNext/>
        <w:spacing w:after="0" w:line="360" w:lineRule="exact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5015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8550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4E4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855015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</w:t>
      </w:r>
      <w:r w:rsidR="00974E41">
        <w:rPr>
          <w:rFonts w:ascii="Times New Roman" w:eastAsia="Calibri" w:hAnsi="Times New Roman" w:cs="Times New Roman"/>
          <w:sz w:val="28"/>
          <w:szCs w:val="28"/>
        </w:rPr>
        <w:t> </w:t>
      </w:r>
      <w:r w:rsidRPr="00855015"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="0085501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41B724" w14:textId="77777777" w:rsidR="003858A0" w:rsidRPr="00855015" w:rsidRDefault="003858A0" w:rsidP="00855015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2B6525" w:rsidRPr="002B6525" w14:paraId="44AB14DC" w14:textId="77777777" w:rsidTr="00855015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0D6719" w:rsidRDefault="00425FBC" w:rsidP="000D6719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D671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173F34F3" w:rsidR="00425FBC" w:rsidRPr="000D6719" w:rsidRDefault="009F616C" w:rsidP="000D6719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D671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Виды деятельности/трудовые функции</w:t>
            </w:r>
          </w:p>
        </w:tc>
      </w:tr>
      <w:tr w:rsidR="002B6525" w:rsidRPr="002B6525" w14:paraId="6CCAFF50" w14:textId="77777777" w:rsidTr="00855015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4C0E0A" w14:textId="77777777" w:rsidR="003858A0" w:rsidRPr="002B6525" w:rsidRDefault="003858A0" w:rsidP="000D6719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65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6AC398D4" w14:textId="21C33533" w:rsidR="003858A0" w:rsidRPr="002B6525" w:rsidRDefault="003858A0" w:rsidP="000D671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25">
              <w:rPr>
                <w:rFonts w:ascii="Times New Roman" w:hAnsi="Times New Roman" w:cs="Times New Roman"/>
                <w:sz w:val="24"/>
                <w:szCs w:val="24"/>
              </w:rPr>
              <w:t>Подготовка процессов изготовления протеза верхней конечности</w:t>
            </w:r>
          </w:p>
        </w:tc>
      </w:tr>
      <w:tr w:rsidR="002B6525" w:rsidRPr="002B6525" w14:paraId="3D7E731D" w14:textId="77777777" w:rsidTr="00855015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2B19B65" w14:textId="77777777" w:rsidR="003858A0" w:rsidRPr="002B6525" w:rsidRDefault="003858A0" w:rsidP="000D6719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65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32A34AEF" w14:textId="58DCB720" w:rsidR="003858A0" w:rsidRPr="002B6525" w:rsidRDefault="003858A0" w:rsidP="000D6719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25">
              <w:rPr>
                <w:rFonts w:ascii="Times New Roman" w:hAnsi="Times New Roman" w:cs="Times New Roman"/>
                <w:sz w:val="24"/>
                <w:szCs w:val="24"/>
              </w:rPr>
              <w:t>Изготовление протеза верхней конечности</w:t>
            </w:r>
          </w:p>
        </w:tc>
      </w:tr>
    </w:tbl>
    <w:p w14:paraId="3AE72576" w14:textId="77777777" w:rsidR="001B15DE" w:rsidRPr="00855015" w:rsidRDefault="001B15DE" w:rsidP="0085501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855015" w:rsidSect="002D5912">
      <w:footerReference w:type="default" r:id="rId8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3B14" w14:textId="77777777" w:rsidR="0056269E" w:rsidRDefault="0056269E" w:rsidP="00A130B3">
      <w:pPr>
        <w:spacing w:after="0" w:line="240" w:lineRule="auto"/>
      </w:pPr>
      <w:r>
        <w:separator/>
      </w:r>
    </w:p>
  </w:endnote>
  <w:endnote w:type="continuationSeparator" w:id="0">
    <w:p w14:paraId="59C3DD34" w14:textId="77777777" w:rsidR="0056269E" w:rsidRDefault="0056269E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546251"/>
      <w:docPartObj>
        <w:docPartGallery w:val="Page Numbers (Bottom of Page)"/>
        <w:docPartUnique/>
      </w:docPartObj>
    </w:sdtPr>
    <w:sdtEndPr/>
    <w:sdtContent>
      <w:p w14:paraId="7430FBB5" w14:textId="21425014" w:rsidR="002D5912" w:rsidRDefault="002D5912" w:rsidP="002D5912">
        <w:pPr>
          <w:pStyle w:val="a7"/>
          <w:jc w:val="right"/>
        </w:pPr>
        <w:r w:rsidRPr="002D59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59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59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D5912">
          <w:rPr>
            <w:rFonts w:ascii="Times New Roman" w:hAnsi="Times New Roman" w:cs="Times New Roman"/>
            <w:sz w:val="24"/>
            <w:szCs w:val="24"/>
          </w:rPr>
          <w:t>2</w:t>
        </w:r>
        <w:r w:rsidRPr="002D59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A490" w14:textId="77777777" w:rsidR="0056269E" w:rsidRDefault="0056269E" w:rsidP="00A130B3">
      <w:pPr>
        <w:spacing w:after="0" w:line="240" w:lineRule="auto"/>
      </w:pPr>
      <w:r>
        <w:separator/>
      </w:r>
    </w:p>
  </w:footnote>
  <w:footnote w:type="continuationSeparator" w:id="0">
    <w:p w14:paraId="2D463A58" w14:textId="77777777" w:rsidR="0056269E" w:rsidRDefault="0056269E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B231816"/>
    <w:multiLevelType w:val="hybridMultilevel"/>
    <w:tmpl w:val="54406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572CF"/>
    <w:multiLevelType w:val="hybridMultilevel"/>
    <w:tmpl w:val="6298D79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41B43"/>
    <w:multiLevelType w:val="multilevel"/>
    <w:tmpl w:val="3BD820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C4E177C"/>
    <w:multiLevelType w:val="hybridMultilevel"/>
    <w:tmpl w:val="5B2AF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42D40"/>
    <w:multiLevelType w:val="hybridMultilevel"/>
    <w:tmpl w:val="7026C49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B65F5"/>
    <w:multiLevelType w:val="multilevel"/>
    <w:tmpl w:val="7054D4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77408C6"/>
    <w:multiLevelType w:val="multilevel"/>
    <w:tmpl w:val="7AE88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46904"/>
    <w:rsid w:val="00054085"/>
    <w:rsid w:val="000D6719"/>
    <w:rsid w:val="001262E4"/>
    <w:rsid w:val="00170B00"/>
    <w:rsid w:val="001B15DE"/>
    <w:rsid w:val="002B6525"/>
    <w:rsid w:val="002D5912"/>
    <w:rsid w:val="003327A6"/>
    <w:rsid w:val="003858A0"/>
    <w:rsid w:val="00391CC3"/>
    <w:rsid w:val="003C7CA6"/>
    <w:rsid w:val="003D0CC1"/>
    <w:rsid w:val="003F414A"/>
    <w:rsid w:val="00425FBC"/>
    <w:rsid w:val="004F5C21"/>
    <w:rsid w:val="00532AD0"/>
    <w:rsid w:val="0056269E"/>
    <w:rsid w:val="005911D4"/>
    <w:rsid w:val="00596E5D"/>
    <w:rsid w:val="005B1D17"/>
    <w:rsid w:val="005C672E"/>
    <w:rsid w:val="00716F94"/>
    <w:rsid w:val="007E0C3F"/>
    <w:rsid w:val="008504D1"/>
    <w:rsid w:val="00855015"/>
    <w:rsid w:val="00912BE2"/>
    <w:rsid w:val="00932462"/>
    <w:rsid w:val="00974E41"/>
    <w:rsid w:val="009C4B59"/>
    <w:rsid w:val="009F616C"/>
    <w:rsid w:val="00A130B3"/>
    <w:rsid w:val="00A5630C"/>
    <w:rsid w:val="00AA1894"/>
    <w:rsid w:val="00AB059B"/>
    <w:rsid w:val="00AD4CAD"/>
    <w:rsid w:val="00B70539"/>
    <w:rsid w:val="00B96387"/>
    <w:rsid w:val="00C31FCD"/>
    <w:rsid w:val="00E110E4"/>
    <w:rsid w:val="00E75D31"/>
    <w:rsid w:val="00F253DA"/>
    <w:rsid w:val="00F65907"/>
    <w:rsid w:val="00FD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13</cp:revision>
  <dcterms:created xsi:type="dcterms:W3CDTF">2023-10-02T14:40:00Z</dcterms:created>
  <dcterms:modified xsi:type="dcterms:W3CDTF">2025-07-22T09:32:00Z</dcterms:modified>
</cp:coreProperties>
</file>