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c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19"/>
        <w:gridCol w:w="4220"/>
      </w:tblGrid>
      <w:tr w:rsidR="005360D6" w14:paraId="4A7AC702" w14:textId="77777777" w:rsidTr="005360D6">
        <w:tc>
          <w:tcPr>
            <w:tcW w:w="5419" w:type="dxa"/>
          </w:tcPr>
          <w:p w14:paraId="7D38CEF4" w14:textId="77777777" w:rsidR="005360D6" w:rsidRDefault="005360D6" w:rsidP="0095015C">
            <w:pPr>
              <w:pStyle w:val="aa"/>
              <w:rPr>
                <w:sz w:val="30"/>
              </w:rPr>
            </w:pPr>
            <w:r w:rsidRPr="00014B87">
              <w:rPr>
                <w:b/>
                <w:noProof/>
                <w:lang w:eastAsia="ru-RU"/>
              </w:rPr>
              <w:drawing>
                <wp:inline distT="0" distB="0" distL="0" distR="0" wp14:anchorId="633183C5" wp14:editId="342A29B3">
                  <wp:extent cx="3304380" cy="1286510"/>
                  <wp:effectExtent l="0" t="0" r="0" b="8890"/>
                  <wp:docPr id="1" name="Рисунок 1" descr="Изображение выглядит как текст, Шрифт, логотип, Графика&#10;&#10;Автоматически созданное описани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Изображение выглядит как текст, Шрифт, логотип, Графика&#10;&#10;Автоматически созданное описание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41881" cy="13400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20" w:type="dxa"/>
          </w:tcPr>
          <w:p w14:paraId="076861C0" w14:textId="2CE159EF" w:rsidR="005360D6" w:rsidRDefault="005360D6" w:rsidP="0095015C">
            <w:pPr>
              <w:spacing w:line="360" w:lineRule="auto"/>
              <w:ind w:left="290"/>
              <w:jc w:val="center"/>
              <w:rPr>
                <w:sz w:val="30"/>
              </w:rPr>
            </w:pPr>
          </w:p>
        </w:tc>
      </w:tr>
    </w:tbl>
    <w:p w14:paraId="40AFBEF0" w14:textId="77777777" w:rsidR="00E41C62" w:rsidRDefault="00E41C62">
      <w:pPr>
        <w:rPr>
          <w:sz w:val="28"/>
          <w:szCs w:val="28"/>
        </w:rPr>
      </w:pPr>
    </w:p>
    <w:p w14:paraId="313CCEDC" w14:textId="77777777" w:rsidR="00E41C62" w:rsidRDefault="00E41C62">
      <w:pPr>
        <w:rPr>
          <w:sz w:val="28"/>
          <w:szCs w:val="28"/>
        </w:rPr>
      </w:pPr>
    </w:p>
    <w:p w14:paraId="04D8A751" w14:textId="77777777" w:rsidR="00E41C62" w:rsidRDefault="00E41C62">
      <w:pPr>
        <w:rPr>
          <w:sz w:val="28"/>
          <w:szCs w:val="28"/>
        </w:rPr>
      </w:pPr>
    </w:p>
    <w:p w14:paraId="0697764B" w14:textId="77777777" w:rsidR="00E41C62" w:rsidRDefault="00E41C62">
      <w:pPr>
        <w:rPr>
          <w:sz w:val="28"/>
          <w:szCs w:val="28"/>
        </w:rPr>
      </w:pPr>
    </w:p>
    <w:p w14:paraId="7BA1C0A2" w14:textId="77777777" w:rsidR="00E41C62" w:rsidRPr="00D6239F" w:rsidRDefault="00E41C62" w:rsidP="00D6239F">
      <w:pPr>
        <w:spacing w:after="0" w:line="360" w:lineRule="auto"/>
        <w:rPr>
          <w:b/>
          <w:bCs/>
          <w:sz w:val="40"/>
          <w:szCs w:val="40"/>
        </w:rPr>
      </w:pPr>
    </w:p>
    <w:p w14:paraId="0767F932" w14:textId="77777777" w:rsidR="00E41C62" w:rsidRPr="00D6239F" w:rsidRDefault="002F7BF6" w:rsidP="00D6239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D6239F">
        <w:rPr>
          <w:rFonts w:ascii="Times New Roman" w:eastAsia="Times New Roman" w:hAnsi="Times New Roman" w:cs="Times New Roman"/>
          <w:b/>
          <w:bCs/>
          <w:sz w:val="40"/>
          <w:szCs w:val="40"/>
        </w:rPr>
        <w:t>ОПИСАНИЕ КОМПЕТЕНЦИИ</w:t>
      </w:r>
    </w:p>
    <w:p w14:paraId="3ACFADD5" w14:textId="77777777" w:rsidR="00E41C62" w:rsidRPr="00D6239F" w:rsidRDefault="002F7BF6" w:rsidP="00D6239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r w:rsidRPr="00D6239F">
        <w:rPr>
          <w:rFonts w:ascii="Times New Roman" w:eastAsia="Times New Roman" w:hAnsi="Times New Roman" w:cs="Times New Roman"/>
          <w:b/>
          <w:bCs/>
          <w:sz w:val="40"/>
          <w:szCs w:val="40"/>
        </w:rPr>
        <w:t>«Сервисный инженер промышленного оборудования в Индустрии 4.0»</w:t>
      </w:r>
    </w:p>
    <w:p w14:paraId="4C4CA6D6" w14:textId="77777777" w:rsidR="00E41C62" w:rsidRDefault="00E41C6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C35B044" w14:textId="77777777" w:rsidR="00E41C62" w:rsidRDefault="00E41C6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3FD7F19" w14:textId="77777777" w:rsidR="005360D6" w:rsidRDefault="005360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5E5BB48" w14:textId="77777777" w:rsidR="005360D6" w:rsidRDefault="005360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4FDC75" w14:textId="77777777" w:rsidR="005360D6" w:rsidRDefault="005360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1B44DA" w14:textId="77777777" w:rsidR="005360D6" w:rsidRDefault="005360D6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4155F67" w14:textId="77777777" w:rsidR="005360D6" w:rsidRDefault="005360D6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32B81A03" w14:textId="77777777" w:rsidR="00E41C62" w:rsidRDefault="00E41C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BCAC1ED" w14:textId="77777777" w:rsidR="00E41C62" w:rsidRDefault="00E41C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0C7E7CF7" w14:textId="77777777" w:rsidR="00E41C62" w:rsidRDefault="00E41C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6B8CB75D" w14:textId="77777777" w:rsidR="00E41C62" w:rsidRDefault="00E41C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0636E5D" w14:textId="2AD2BA2C" w:rsidR="00E41C62" w:rsidRDefault="00E41C6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713CF788" w14:textId="4AF11C89" w:rsidR="00D6239F" w:rsidRDefault="00D6239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EE07EA0" w14:textId="40415E18" w:rsidR="00D6239F" w:rsidRDefault="00D6239F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294CBD1B" w14:textId="77777777" w:rsidR="00C504FE" w:rsidRDefault="00C504FE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18D97C3" w14:textId="525902A8" w:rsidR="00E41C62" w:rsidRDefault="002F7BF6">
      <w:pPr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202</w:t>
      </w:r>
      <w:r w:rsidR="001D3C9B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г.</w:t>
      </w:r>
    </w:p>
    <w:p w14:paraId="41F04DDB" w14:textId="5101F8B6" w:rsidR="00E41C62" w:rsidRPr="003401B1" w:rsidRDefault="002F7BF6" w:rsidP="00D623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Наименование компетенции</w:t>
      </w:r>
      <w:r w:rsidRPr="003401B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Сервисный инженер промышленного оборудования в Индустрии 4.0</w:t>
      </w:r>
      <w:r w:rsidR="003401B1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8D45AC5" w14:textId="33BF67E8" w:rsidR="00D6239F" w:rsidRPr="003401B1" w:rsidRDefault="00D6239F" w:rsidP="00D6239F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Формат участия в чемпионате:</w:t>
      </w: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индивидуальный</w:t>
      </w:r>
      <w:r w:rsidR="003401B1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AE79005" w14:textId="77777777" w:rsidR="00E41C62" w:rsidRPr="00D6239F" w:rsidRDefault="002F7BF6" w:rsidP="00D6239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Описание компетенции</w:t>
      </w:r>
    </w:p>
    <w:p w14:paraId="608CD1E7" w14:textId="040E032A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Современные реалии производства РФ - огромный парк разнообразного импортного оборудования, оставленного зарубежными компаниями</w:t>
      </w:r>
      <w:r w:rsidR="003401B1">
        <w:rPr>
          <w:rFonts w:ascii="Times New Roman" w:eastAsia="Times New Roman" w:hAnsi="Times New Roman" w:cs="Times New Roman"/>
          <w:sz w:val="28"/>
          <w:szCs w:val="28"/>
        </w:rPr>
        <w:br/>
      </w:r>
      <w:r w:rsidRPr="00D6239F">
        <w:rPr>
          <w:rFonts w:ascii="Times New Roman" w:eastAsia="Times New Roman" w:hAnsi="Times New Roman" w:cs="Times New Roman"/>
          <w:sz w:val="28"/>
          <w:szCs w:val="28"/>
        </w:rPr>
        <w:t xml:space="preserve">без должного технического обслуживания. Профессия сервисного инженера уже сейчас востребована всеми производителями РФ и в ближайшее время станет ключевой в сохранении эффективности российских производств. </w:t>
      </w:r>
    </w:p>
    <w:p w14:paraId="155D6CB4" w14:textId="0470FC33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Освоение основных принципов по ремонту такого оборудования будет востребованным навыком на протяжении десятилетий их жизненного срока,</w:t>
      </w:r>
      <w:r w:rsidR="003401B1">
        <w:rPr>
          <w:rFonts w:ascii="Times New Roman" w:eastAsia="Times New Roman" w:hAnsi="Times New Roman" w:cs="Times New Roman"/>
          <w:sz w:val="28"/>
          <w:szCs w:val="28"/>
        </w:rPr>
        <w:br/>
      </w:r>
      <w:r w:rsidRPr="00D6239F">
        <w:rPr>
          <w:rFonts w:ascii="Times New Roman" w:eastAsia="Times New Roman" w:hAnsi="Times New Roman" w:cs="Times New Roman"/>
          <w:sz w:val="28"/>
          <w:szCs w:val="28"/>
        </w:rPr>
        <w:t xml:space="preserve">и после - для обслуживания </w:t>
      </w:r>
      <w:proofErr w:type="spellStart"/>
      <w:r w:rsidRPr="00D6239F">
        <w:rPr>
          <w:rFonts w:ascii="Times New Roman" w:eastAsia="Times New Roman" w:hAnsi="Times New Roman" w:cs="Times New Roman"/>
          <w:sz w:val="28"/>
          <w:szCs w:val="28"/>
        </w:rPr>
        <w:t>импортозамещенного</w:t>
      </w:r>
      <w:proofErr w:type="spellEnd"/>
      <w:r w:rsidRPr="00D6239F">
        <w:rPr>
          <w:rFonts w:ascii="Times New Roman" w:eastAsia="Times New Roman" w:hAnsi="Times New Roman" w:cs="Times New Roman"/>
          <w:sz w:val="28"/>
          <w:szCs w:val="28"/>
        </w:rPr>
        <w:t xml:space="preserve"> оборудования. </w:t>
      </w:r>
    </w:p>
    <w:p w14:paraId="3C1FEA71" w14:textId="77777777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heading=h.gjdgxs" w:colFirst="0" w:colLast="0"/>
      <w:bookmarkEnd w:id="0"/>
      <w:r w:rsidRPr="00D6239F">
        <w:rPr>
          <w:rFonts w:ascii="Times New Roman" w:eastAsia="Times New Roman" w:hAnsi="Times New Roman" w:cs="Times New Roman"/>
          <w:sz w:val="28"/>
          <w:szCs w:val="28"/>
        </w:rPr>
        <w:t>Уже сейчас предприятиям из разных отраслей промышленности - металлургической, целлюлозно-бумажной, машиностроительной и других требуются подготовленные специалисты по сервисному обслуживанию промышленного оборудования.</w:t>
      </w:r>
    </w:p>
    <w:p w14:paraId="2F71BB9B" w14:textId="2D58D2F0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В реалиях цифровой трансформации и геополитических рисков, необходимо не только обучить способам обслуживания оборудования,</w:t>
      </w:r>
      <w:r w:rsidR="003401B1">
        <w:rPr>
          <w:rFonts w:ascii="Times New Roman" w:eastAsia="Times New Roman" w:hAnsi="Times New Roman" w:cs="Times New Roman"/>
          <w:sz w:val="28"/>
          <w:szCs w:val="28"/>
        </w:rPr>
        <w:br/>
      </w:r>
      <w:r w:rsidRPr="00D6239F">
        <w:rPr>
          <w:rFonts w:ascii="Times New Roman" w:eastAsia="Times New Roman" w:hAnsi="Times New Roman" w:cs="Times New Roman"/>
          <w:sz w:val="28"/>
          <w:szCs w:val="28"/>
        </w:rPr>
        <w:t>но и инструментам и навыкам по прямому производству запасных частей</w:t>
      </w:r>
      <w:r w:rsidR="003401B1">
        <w:rPr>
          <w:rFonts w:ascii="Times New Roman" w:eastAsia="Times New Roman" w:hAnsi="Times New Roman" w:cs="Times New Roman"/>
          <w:sz w:val="28"/>
          <w:szCs w:val="28"/>
        </w:rPr>
        <w:br/>
      </w:r>
      <w:r w:rsidRPr="00D6239F">
        <w:rPr>
          <w:rFonts w:ascii="Times New Roman" w:eastAsia="Times New Roman" w:hAnsi="Times New Roman" w:cs="Times New Roman"/>
          <w:sz w:val="28"/>
          <w:szCs w:val="28"/>
        </w:rPr>
        <w:t>в условиях ремонтных цехов каждого предприятия.</w:t>
      </w:r>
    </w:p>
    <w:p w14:paraId="3936F8E2" w14:textId="77777777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Требования к их подготовке установлено образовательными стандартами, такими как монтаж, техническое обслуживание и ремонт электронных приборов и устройств, аддитивные технологии и другими.</w:t>
      </w:r>
    </w:p>
    <w:p w14:paraId="0CF6CC33" w14:textId="163AB15B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Сервисный инженер промышленного оборудования в Индустрии 4.0 должны в равной степени обладать знаниями, умениями и навыками в области радиоэлектронной техники, аддитивных технологий производства</w:t>
      </w:r>
      <w:r w:rsidR="003401B1">
        <w:rPr>
          <w:rFonts w:ascii="Times New Roman" w:eastAsia="Times New Roman" w:hAnsi="Times New Roman" w:cs="Times New Roman"/>
          <w:sz w:val="28"/>
          <w:szCs w:val="28"/>
        </w:rPr>
        <w:br/>
      </w:r>
      <w:r w:rsidRPr="00D6239F">
        <w:rPr>
          <w:rFonts w:ascii="Times New Roman" w:eastAsia="Times New Roman" w:hAnsi="Times New Roman" w:cs="Times New Roman"/>
          <w:sz w:val="28"/>
          <w:szCs w:val="28"/>
        </w:rPr>
        <w:t>и программирования, базовыми знаниями 3Д моделирования и 3Д печати.</w:t>
      </w:r>
    </w:p>
    <w:p w14:paraId="730468B0" w14:textId="77777777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 xml:space="preserve">Сервисный инженер является техническим работником компании, который осуществляет работы по монтажу ремонту, наладке, техническому обслуживанию и модернизации техники, машин и механизмов, технических </w:t>
      </w:r>
      <w:r w:rsidRPr="00D6239F">
        <w:rPr>
          <w:rFonts w:ascii="Times New Roman" w:eastAsia="Times New Roman" w:hAnsi="Times New Roman" w:cs="Times New Roman"/>
          <w:sz w:val="28"/>
          <w:szCs w:val="28"/>
        </w:rPr>
        <w:lastRenderedPageBreak/>
        <w:t>устройств и оборудования, которые требуют регулярного обслуживания и квалифицированного ремонта. Сервисный инженер должен разбираться в физике (механике, электротехнике, гидравлике, электронике).</w:t>
      </w:r>
    </w:p>
    <w:p w14:paraId="0B310F91" w14:textId="77777777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Данные специалисты востребованы в организациях, обслуживающих различную промышленную техники и оборудование.</w:t>
      </w:r>
    </w:p>
    <w:p w14:paraId="742EE93E" w14:textId="77777777" w:rsidR="00E41C62" w:rsidRPr="00D6239F" w:rsidRDefault="002F7BF6" w:rsidP="00D6239F">
      <w:pPr>
        <w:tabs>
          <w:tab w:val="left" w:pos="993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Стандартные обязанности сервисного инженера:</w:t>
      </w:r>
    </w:p>
    <w:p w14:paraId="46B6D8DF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технической и отчетной документацией;</w:t>
      </w:r>
    </w:p>
    <w:p w14:paraId="6FAACBD5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предпродажное обслуживание технических устройств;</w:t>
      </w:r>
    </w:p>
    <w:p w14:paraId="065AAF01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монтаж, подключение, настройка и запуск оборудования в эксплуатацию;</w:t>
      </w:r>
    </w:p>
    <w:p w14:paraId="5FF88052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участие в приемо-сдаточных испытаниях;</w:t>
      </w:r>
    </w:p>
    <w:p w14:paraId="5B5FA427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дистанционное техническое консультирование клиентов;</w:t>
      </w:r>
    </w:p>
    <w:p w14:paraId="7F294840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профилактическое, гарантийное, постгарантийное техобслуживание;</w:t>
      </w:r>
    </w:p>
    <w:p w14:paraId="6DC5C884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капитальные и аварийные ремонты;</w:t>
      </w:r>
    </w:p>
    <w:p w14:paraId="57AA672A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обновление программного обеспечения;</w:t>
      </w:r>
    </w:p>
    <w:p w14:paraId="3F448FCC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подача заявок или закупка расходных материалов;</w:t>
      </w:r>
    </w:p>
    <w:p w14:paraId="444D6145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производство или восстановление запасных частей;</w:t>
      </w:r>
    </w:p>
    <w:p w14:paraId="67997DF0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работа с рекламациями, коммуникации с клиентами, поставщиками, производителями оборудования;</w:t>
      </w:r>
    </w:p>
    <w:p w14:paraId="06815348" w14:textId="77777777" w:rsidR="00E41C62" w:rsidRPr="00D6239F" w:rsidRDefault="002F7BF6" w:rsidP="00D6239F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обучение пользователей корректной эксплуатации техники.</w:t>
      </w:r>
    </w:p>
    <w:p w14:paraId="2A64A4A2" w14:textId="77777777" w:rsidR="00E41C62" w:rsidRPr="00D6239F" w:rsidRDefault="00E41C62" w:rsidP="00D6239F">
      <w:pPr>
        <w:tabs>
          <w:tab w:val="left" w:pos="993"/>
        </w:tabs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720CAC85" w14:textId="77777777" w:rsidR="00E41C62" w:rsidRPr="00D6239F" w:rsidRDefault="002F7BF6" w:rsidP="00D6239F">
      <w:pPr>
        <w:keepNext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Нормативные правовые акты</w:t>
      </w:r>
    </w:p>
    <w:p w14:paraId="6B436A11" w14:textId="77777777" w:rsidR="00E41C62" w:rsidRPr="00D6239F" w:rsidRDefault="002F7BF6" w:rsidP="00D6239F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Поскольку Описание компетенции содержит лишь информацию, относящуюся к соответствующей компетенции, его необходимо использовать на основании следующих документов:</w:t>
      </w:r>
    </w:p>
    <w:p w14:paraId="144902D8" w14:textId="77777777" w:rsidR="00E41C62" w:rsidRPr="00D6239F" w:rsidRDefault="002F7BF6" w:rsidP="00D6239F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ФГОС СПО</w:t>
      </w:r>
    </w:p>
    <w:p w14:paraId="224BEB2F" w14:textId="2CF4734F" w:rsidR="002F7BF6" w:rsidRPr="00D6239F" w:rsidRDefault="002F7BF6" w:rsidP="00D6239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ФГОС 15.02.09 Аддитивные технологии, утвержден приказом 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Министерства просвещения </w:t>
      </w: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от 8 ноября 2023 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г. </w:t>
      </w: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№ 835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CF9A29F" w14:textId="41AD7A04" w:rsidR="002F7BF6" w:rsidRPr="00D6239F" w:rsidRDefault="002F7BF6" w:rsidP="00D6239F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ФГОС 15.02.12 Монтаж, техническое обслуживание и ремонт промышленного оборудования (по отраслям), утвержден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приказом 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министерства образования и науки </w:t>
      </w: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от 9 декабря 2016 г. N 1580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FECD458" w14:textId="77777777" w:rsidR="00E41C62" w:rsidRPr="00D6239F" w:rsidRDefault="002F7BF6" w:rsidP="003401B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Профессиональные стандарты</w:t>
      </w:r>
    </w:p>
    <w:p w14:paraId="2B9AF874" w14:textId="3301207F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40</w:t>
      </w: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.159 Специалист по аддитивным технологиям, утвержд</w:t>
      </w:r>
      <w:r w:rsidR="00A939D2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н приказом Министерства труда и социальной защиты Российской Федерации от 05 октября 2020 г. №697н</w:t>
      </w:r>
      <w:r w:rsidR="00D6239F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216428C9" w14:textId="02813CAB" w:rsidR="002F7BF6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40.077 Слесарь-ремонтник промышленного оборудования,</w:t>
      </w: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утвержд</w:t>
      </w:r>
      <w:r w:rsidR="00A939D2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н приказом Министерства труда и социальной защиты Российской Федерации от 28 октября 2020 г. №755н</w:t>
      </w:r>
      <w:r w:rsidR="00D6239F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37F0EAB4" w14:textId="5EF89BE3" w:rsidR="008518E8" w:rsidRPr="003401B1" w:rsidRDefault="008518E8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bookmarkStart w:id="1" w:name="OLE_LINK1"/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40.059 Промышленный дизайнер</w:t>
      </w:r>
      <w:bookmarkEnd w:id="1"/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939D2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утвержден приказом Министерства труда и социальной защиты Российской Федерации от 12.10.2021 № 721н</w:t>
      </w:r>
      <w:r w:rsidR="00D6239F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721E7FDF" w14:textId="1922969C" w:rsidR="008518E8" w:rsidRPr="00D6239F" w:rsidRDefault="008518E8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40.014 Специалист по обеспечению механосборочного производства заготовками,</w:t>
      </w:r>
      <w:r w:rsidR="00A939D2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утвержден приказом Министерства труда и социальной защиты Российской Федерации от 14.03.2023 № 138н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4A9C3986" w14:textId="372ECAB0" w:rsidR="008518E8" w:rsidRPr="00D6239F" w:rsidRDefault="008518E8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11.018 Оператор трехмерной печати, </w:t>
      </w:r>
      <w:r w:rsidR="00A939D2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утвержден приказом Министерства труда и социальной защиты Российской Федерации от 21.10.2021 № 750н</w:t>
      </w:r>
      <w:r w:rsidR="00D6239F" w:rsidRPr="00D6239F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14:paraId="1FD15491" w14:textId="77777777" w:rsidR="00E41C62" w:rsidRPr="00D6239F" w:rsidRDefault="002F7BF6" w:rsidP="003401B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ГОСТы</w:t>
      </w:r>
    </w:p>
    <w:p w14:paraId="44C91988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ГОСТ 18322-2016 Система технического обслуживания и ремонта техники. Термины и определения.</w:t>
      </w:r>
    </w:p>
    <w:p w14:paraId="71E5454E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ГОСТ Р 57700.37-2021 Компьютерные модели и моделирование. Цифровые двойники изделий. Общие положения.</w:t>
      </w:r>
    </w:p>
    <w:p w14:paraId="03A0A572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ГОСТ Р 2.109-2023 Единая система конструкторской документации (ЕСКД). Основные требования к чертежам.</w:t>
      </w:r>
    </w:p>
    <w:p w14:paraId="44F7AD4D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ГОСТ 2.702-2011 Единая система конструкторской документации. Правила выполнения электрических схем.</w:t>
      </w:r>
    </w:p>
    <w:p w14:paraId="6CC04739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ГОСТ 3.1129-93 Единая система технологической документации. Общие правила записи технологической информации в технологических документах на технологические процессы и операции.</w:t>
      </w:r>
    </w:p>
    <w:p w14:paraId="27795743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ГОСТ Р 56906-2016 Бережливое производство. Организация рабочего пространства (5S).</w:t>
      </w:r>
    </w:p>
    <w:p w14:paraId="031F921E" w14:textId="21ADD6A4" w:rsidR="00EB4D06" w:rsidRPr="003401B1" w:rsidRDefault="00EB4D0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ГОСТ Р 57556−2017 Материалы для аддитивных технологических процессов. Методы контроля и испытаний. </w:t>
      </w:r>
    </w:p>
    <w:p w14:paraId="4F5357B8" w14:textId="19CD0D85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ГОСТ Р 57587-2017 Изделия, полученные методом аддитивных технологических процессов. Методы контроля и испытаний. </w:t>
      </w:r>
    </w:p>
    <w:p w14:paraId="4B58FEB1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ГОСТ Р 51904-2002 Программное обеспечение встроенных систем. Общие требования к разработке и документированию. </w:t>
      </w:r>
    </w:p>
    <w:p w14:paraId="302FA5C4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ГОСТ Р 57558-2017 Аддитивные технологические процессы. Базовые принципы. Часть 1. Термины и определения. </w:t>
      </w:r>
    </w:p>
    <w:p w14:paraId="2EF72566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ГОСТ Р ИСО 13372-2013 Контроль состояния и диагностика машин. Термины и определения.</w:t>
      </w:r>
    </w:p>
    <w:p w14:paraId="5A6281AF" w14:textId="77777777" w:rsidR="00E41C62" w:rsidRPr="00D6239F" w:rsidRDefault="002F7BF6" w:rsidP="003401B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СП (СНИП)</w:t>
      </w:r>
    </w:p>
    <w:p w14:paraId="1016094B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 xml:space="preserve">СП </w:t>
      </w: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303.1325800.2017 Здания одноэтажные промышленных предприятий. Правила эксплуатации.</w:t>
      </w:r>
    </w:p>
    <w:p w14:paraId="386F393F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СП 324.1325800.2017 Здания многоэтажные промышленных предприятий. Правила эксплуатации.</w:t>
      </w:r>
    </w:p>
    <w:p w14:paraId="30C3C0FD" w14:textId="77777777" w:rsidR="00E41C62" w:rsidRPr="00D6239F" w:rsidRDefault="002F7BF6" w:rsidP="003401B1">
      <w:pPr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b/>
          <w:sz w:val="28"/>
          <w:szCs w:val="28"/>
        </w:rPr>
        <w:t>СанПиН</w:t>
      </w:r>
    </w:p>
    <w:p w14:paraId="60CF89BE" w14:textId="02D0FAAB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СП 2.2.3670-20 Санитарно-эпидемиологические требования к</w:t>
      </w:r>
      <w:r w:rsidR="00D6239F"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условиям труда.</w:t>
      </w:r>
    </w:p>
    <w:p w14:paraId="14E42414" w14:textId="77777777" w:rsidR="00E41C62" w:rsidRPr="003401B1" w:rsidRDefault="002F7BF6" w:rsidP="003401B1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tabs>
          <w:tab w:val="left" w:pos="1120"/>
        </w:tabs>
        <w:spacing w:after="0" w:line="360" w:lineRule="auto"/>
        <w:ind w:left="0" w:right="-21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401B1">
        <w:rPr>
          <w:rFonts w:ascii="Times New Roman" w:eastAsia="Times New Roman" w:hAnsi="Times New Roman" w:cs="Times New Roman"/>
          <w:color w:val="000000"/>
          <w:sz w:val="28"/>
          <w:szCs w:val="28"/>
        </w:rPr>
        <w:t>СанПиН 2.2.4.3359-16 Санитарно-эпидемиологические требования к физическим факторам на рабочих местах.</w:t>
      </w:r>
    </w:p>
    <w:p w14:paraId="12046BF8" w14:textId="2CC3335D" w:rsidR="00E41C62" w:rsidRDefault="002F7BF6" w:rsidP="003401B1">
      <w:pPr>
        <w:keepNext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239F">
        <w:rPr>
          <w:rFonts w:ascii="Times New Roman" w:eastAsia="Times New Roman" w:hAnsi="Times New Roman" w:cs="Times New Roman"/>
          <w:sz w:val="28"/>
          <w:szCs w:val="28"/>
        </w:rPr>
        <w:t>Перечень профессиональных задач специалиста по компетенции определяется профессиональной областью специалиста и базируется на</w:t>
      </w:r>
      <w:r w:rsidR="00D6239F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D6239F">
        <w:rPr>
          <w:rFonts w:ascii="Times New Roman" w:eastAsia="Times New Roman" w:hAnsi="Times New Roman" w:cs="Times New Roman"/>
          <w:sz w:val="28"/>
          <w:szCs w:val="28"/>
        </w:rPr>
        <w:t>требованиях современного рынка труда к данному специалисту</w:t>
      </w:r>
      <w:r w:rsidR="00D6239F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7E739291" w14:textId="32CABD29" w:rsidR="00D6239F" w:rsidRDefault="00D6239F" w:rsidP="00D6239F">
      <w:pPr>
        <w:pStyle w:val="af7"/>
      </w:pPr>
    </w:p>
    <w:p w14:paraId="26C7AABC" w14:textId="77777777" w:rsidR="00D6239F" w:rsidRPr="00D6239F" w:rsidRDefault="00D6239F" w:rsidP="00D6239F">
      <w:pPr>
        <w:pStyle w:val="af7"/>
      </w:pPr>
    </w:p>
    <w:tbl>
      <w:tblPr>
        <w:tblStyle w:val="af6"/>
        <w:tblW w:w="9571" w:type="dxa"/>
        <w:tblInd w:w="-1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013"/>
        <w:gridCol w:w="8558"/>
      </w:tblGrid>
      <w:tr w:rsidR="00E41C62" w14:paraId="57CAAFE5" w14:textId="77777777">
        <w:tc>
          <w:tcPr>
            <w:tcW w:w="1013" w:type="dxa"/>
            <w:shd w:val="clear" w:color="auto" w:fill="92D050"/>
          </w:tcPr>
          <w:p w14:paraId="4EAED658" w14:textId="77777777" w:rsidR="00E41C62" w:rsidRPr="00D6239F" w:rsidRDefault="002F7BF6" w:rsidP="00D623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№ п/п</w:t>
            </w:r>
          </w:p>
        </w:tc>
        <w:tc>
          <w:tcPr>
            <w:tcW w:w="8558" w:type="dxa"/>
            <w:shd w:val="clear" w:color="auto" w:fill="92D050"/>
          </w:tcPr>
          <w:p w14:paraId="2461D23A" w14:textId="77777777" w:rsidR="00E41C62" w:rsidRPr="00D6239F" w:rsidRDefault="002F7BF6" w:rsidP="00D6239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Виды деятельности</w:t>
            </w:r>
          </w:p>
        </w:tc>
      </w:tr>
      <w:tr w:rsidR="00E41C62" w14:paraId="0E41A7FD" w14:textId="77777777" w:rsidTr="003401B1">
        <w:tc>
          <w:tcPr>
            <w:tcW w:w="1013" w:type="dxa"/>
            <w:shd w:val="clear" w:color="auto" w:fill="BFBFBF"/>
            <w:vAlign w:val="center"/>
          </w:tcPr>
          <w:p w14:paraId="15CAC035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58" w:type="dxa"/>
            <w:vAlign w:val="center"/>
          </w:tcPr>
          <w:p w14:paraId="1E3C66D4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машин и оборудования</w:t>
            </w:r>
          </w:p>
        </w:tc>
      </w:tr>
      <w:tr w:rsidR="00E41C62" w14:paraId="52A156B2" w14:textId="77777777" w:rsidTr="003401B1">
        <w:tc>
          <w:tcPr>
            <w:tcW w:w="1013" w:type="dxa"/>
            <w:shd w:val="clear" w:color="auto" w:fill="BFBFBF"/>
            <w:vAlign w:val="center"/>
          </w:tcPr>
          <w:p w14:paraId="07D647A4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58" w:type="dxa"/>
            <w:vAlign w:val="center"/>
          </w:tcPr>
          <w:p w14:paraId="428710EE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электрического оборудования</w:t>
            </w:r>
          </w:p>
        </w:tc>
      </w:tr>
      <w:tr w:rsidR="00E41C62" w14:paraId="7E310F97" w14:textId="77777777" w:rsidTr="003401B1">
        <w:tc>
          <w:tcPr>
            <w:tcW w:w="1013" w:type="dxa"/>
            <w:shd w:val="clear" w:color="auto" w:fill="BFBFBF"/>
            <w:vAlign w:val="center"/>
          </w:tcPr>
          <w:p w14:paraId="1287DB82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58" w:type="dxa"/>
            <w:vAlign w:val="center"/>
          </w:tcPr>
          <w:p w14:paraId="00FCD2D6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Монтаж промышленного оборудования и пусконаладочные работы</w:t>
            </w:r>
          </w:p>
        </w:tc>
      </w:tr>
      <w:tr w:rsidR="00E41C62" w14:paraId="5E6964A9" w14:textId="77777777" w:rsidTr="003401B1">
        <w:tc>
          <w:tcPr>
            <w:tcW w:w="1013" w:type="dxa"/>
            <w:shd w:val="clear" w:color="auto" w:fill="BFBFBF"/>
            <w:vAlign w:val="center"/>
          </w:tcPr>
          <w:p w14:paraId="3B30085F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58" w:type="dxa"/>
            <w:vAlign w:val="center"/>
          </w:tcPr>
          <w:p w14:paraId="3CBDF4E9" w14:textId="26B12371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Деятельность, связанная с использованием вычислительной техники</w:t>
            </w:r>
            <w:r w:rsidR="003401B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и информационных технологий, прочая</w:t>
            </w:r>
          </w:p>
        </w:tc>
      </w:tr>
      <w:tr w:rsidR="00E41C62" w14:paraId="4DDD2BAE" w14:textId="77777777" w:rsidTr="003401B1">
        <w:tc>
          <w:tcPr>
            <w:tcW w:w="1013" w:type="dxa"/>
            <w:shd w:val="clear" w:color="auto" w:fill="BFBFBF"/>
            <w:vAlign w:val="center"/>
          </w:tcPr>
          <w:p w14:paraId="0C479551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58" w:type="dxa"/>
            <w:vAlign w:val="center"/>
          </w:tcPr>
          <w:p w14:paraId="313809D0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Ремонт электронного и оптического оборудования</w:t>
            </w:r>
          </w:p>
        </w:tc>
      </w:tr>
      <w:tr w:rsidR="00E41C62" w14:paraId="1C4CB47B" w14:textId="77777777" w:rsidTr="003401B1">
        <w:tc>
          <w:tcPr>
            <w:tcW w:w="1013" w:type="dxa"/>
            <w:shd w:val="clear" w:color="auto" w:fill="BFBFBF"/>
            <w:vAlign w:val="center"/>
          </w:tcPr>
          <w:p w14:paraId="38E1981D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58" w:type="dxa"/>
            <w:vAlign w:val="center"/>
          </w:tcPr>
          <w:p w14:paraId="41956B93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Техническое обслуживание и ремонт промышленного оборудования</w:t>
            </w:r>
          </w:p>
        </w:tc>
      </w:tr>
      <w:tr w:rsidR="00E41C62" w14:paraId="2F2A3CFA" w14:textId="77777777" w:rsidTr="003401B1">
        <w:tc>
          <w:tcPr>
            <w:tcW w:w="1013" w:type="dxa"/>
            <w:shd w:val="clear" w:color="auto" w:fill="BFBFBF"/>
            <w:vAlign w:val="center"/>
          </w:tcPr>
          <w:p w14:paraId="45B49080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58" w:type="dxa"/>
            <w:vAlign w:val="center"/>
          </w:tcPr>
          <w:p w14:paraId="3B1852B8" w14:textId="21635021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ведение технологического процесса создания изделий</w:t>
            </w:r>
            <w:r w:rsidR="003401B1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по компьютерной (цифровой) модели</w:t>
            </w:r>
          </w:p>
        </w:tc>
      </w:tr>
      <w:tr w:rsidR="00E41C62" w14:paraId="1800560E" w14:textId="77777777" w:rsidTr="003401B1">
        <w:tc>
          <w:tcPr>
            <w:tcW w:w="1013" w:type="dxa"/>
            <w:shd w:val="clear" w:color="auto" w:fill="BFBFBF"/>
            <w:vAlign w:val="center"/>
          </w:tcPr>
          <w:p w14:paraId="02721E63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558" w:type="dxa"/>
            <w:vAlign w:val="center"/>
          </w:tcPr>
          <w:p w14:paraId="6F046E17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работ по одной или нескольким профессиям рабочих, должностям служащих</w:t>
            </w:r>
          </w:p>
        </w:tc>
      </w:tr>
      <w:tr w:rsidR="00D6239F" w14:paraId="7FD202A1" w14:textId="77777777" w:rsidTr="0098325F">
        <w:tc>
          <w:tcPr>
            <w:tcW w:w="9571" w:type="dxa"/>
            <w:gridSpan w:val="2"/>
            <w:shd w:val="clear" w:color="auto" w:fill="92D050"/>
          </w:tcPr>
          <w:p w14:paraId="668E6553" w14:textId="77777777" w:rsidR="00D6239F" w:rsidRPr="00D6239F" w:rsidRDefault="00D6239F" w:rsidP="00D6239F">
            <w:pPr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Трудовые функции</w:t>
            </w:r>
          </w:p>
        </w:tc>
      </w:tr>
      <w:tr w:rsidR="00E41C62" w14:paraId="791F873D" w14:textId="77777777" w:rsidTr="003401B1">
        <w:tc>
          <w:tcPr>
            <w:tcW w:w="1013" w:type="dxa"/>
            <w:shd w:val="clear" w:color="auto" w:fill="BFBFBF"/>
            <w:vAlign w:val="center"/>
          </w:tcPr>
          <w:p w14:paraId="36BBE6C1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8558" w:type="dxa"/>
            <w:vAlign w:val="center"/>
          </w:tcPr>
          <w:p w14:paraId="61905526" w14:textId="4A42CE8E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результатов мониторинга производственных процессов на соответствие требованиям нормативной документации</w:t>
            </w:r>
            <w:r w:rsidR="003401B1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E41C62" w14:paraId="1B805AAE" w14:textId="77777777" w:rsidTr="003401B1">
        <w:tc>
          <w:tcPr>
            <w:tcW w:w="1013" w:type="dxa"/>
            <w:shd w:val="clear" w:color="auto" w:fill="BFBFBF"/>
            <w:vAlign w:val="center"/>
          </w:tcPr>
          <w:p w14:paraId="499439B4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8558" w:type="dxa"/>
            <w:vAlign w:val="center"/>
          </w:tcPr>
          <w:p w14:paraId="567682AF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чертежи деталей, чертежи общего вида, габаритные и монтажные чертежи по эскизным документам или с натуры.</w:t>
            </w:r>
          </w:p>
        </w:tc>
      </w:tr>
      <w:tr w:rsidR="00E41C62" w14:paraId="2A4B0290" w14:textId="77777777" w:rsidTr="003401B1">
        <w:trPr>
          <w:trHeight w:val="351"/>
        </w:trPr>
        <w:tc>
          <w:tcPr>
            <w:tcW w:w="1013" w:type="dxa"/>
            <w:shd w:val="clear" w:color="auto" w:fill="BFBFBF"/>
            <w:vAlign w:val="center"/>
          </w:tcPr>
          <w:p w14:paraId="2623764A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8558" w:type="dxa"/>
            <w:vAlign w:val="center"/>
          </w:tcPr>
          <w:p w14:paraId="397DCDC0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Оформлять чертежи.</w:t>
            </w:r>
          </w:p>
        </w:tc>
      </w:tr>
      <w:tr w:rsidR="00E41C62" w14:paraId="63AB92EF" w14:textId="77777777" w:rsidTr="003401B1">
        <w:tc>
          <w:tcPr>
            <w:tcW w:w="1013" w:type="dxa"/>
            <w:shd w:val="clear" w:color="auto" w:fill="BFBFBF"/>
            <w:vAlign w:val="center"/>
          </w:tcPr>
          <w:p w14:paraId="1AAE108D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8558" w:type="dxa"/>
            <w:vAlign w:val="center"/>
          </w:tcPr>
          <w:p w14:paraId="22BDBA94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деталей и узлов простой и средней сложности пластмассы, металла и других материалов для макетов вручную с помощью приспособлений и на станках.</w:t>
            </w:r>
          </w:p>
        </w:tc>
      </w:tr>
      <w:tr w:rsidR="00E41C62" w14:paraId="11C17196" w14:textId="77777777" w:rsidTr="003401B1">
        <w:tc>
          <w:tcPr>
            <w:tcW w:w="1013" w:type="dxa"/>
            <w:shd w:val="clear" w:color="auto" w:fill="BFBFBF"/>
            <w:vAlign w:val="center"/>
          </w:tcPr>
          <w:p w14:paraId="4830CC7E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8558" w:type="dxa"/>
            <w:vAlign w:val="center"/>
          </w:tcPr>
          <w:p w14:paraId="1321C64F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Технологическая настройка комплекса оборудования трехмерной печати, производство изделий в соответствии с заданием</w:t>
            </w:r>
          </w:p>
        </w:tc>
      </w:tr>
      <w:tr w:rsidR="00E41C62" w14:paraId="5BB32AA2" w14:textId="77777777" w:rsidTr="003401B1">
        <w:tc>
          <w:tcPr>
            <w:tcW w:w="1013" w:type="dxa"/>
            <w:shd w:val="clear" w:color="auto" w:fill="BFBFBF"/>
            <w:vAlign w:val="center"/>
          </w:tcPr>
          <w:p w14:paraId="452F3366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8558" w:type="dxa"/>
            <w:vAlign w:val="center"/>
          </w:tcPr>
          <w:p w14:paraId="3ED3BAD4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Реализовывать технологический процесс сборки изделий машиностроительного производства.</w:t>
            </w:r>
          </w:p>
        </w:tc>
      </w:tr>
      <w:tr w:rsidR="00E41C62" w14:paraId="159B470D" w14:textId="77777777" w:rsidTr="003401B1">
        <w:tc>
          <w:tcPr>
            <w:tcW w:w="1013" w:type="dxa"/>
            <w:shd w:val="clear" w:color="auto" w:fill="BFBFBF"/>
            <w:vAlign w:val="center"/>
          </w:tcPr>
          <w:p w14:paraId="03777DF8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8558" w:type="dxa"/>
            <w:vAlign w:val="center"/>
          </w:tcPr>
          <w:p w14:paraId="1A2842E7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Изготовление деталей для крепления электрооборудования, не требующих точных размеров, и установка деталей крепления электрооборудования</w:t>
            </w:r>
          </w:p>
        </w:tc>
      </w:tr>
      <w:tr w:rsidR="00E41C62" w14:paraId="361170D0" w14:textId="77777777" w:rsidTr="003401B1">
        <w:tc>
          <w:tcPr>
            <w:tcW w:w="1013" w:type="dxa"/>
            <w:shd w:val="clear" w:color="auto" w:fill="BFBFBF"/>
            <w:vAlign w:val="center"/>
          </w:tcPr>
          <w:p w14:paraId="01017ADE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8558" w:type="dxa"/>
            <w:vAlign w:val="center"/>
          </w:tcPr>
          <w:p w14:paraId="30D35284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Разработка методик проведения испытаний и исследований изделий, изготовленных методами аддитивных технологий</w:t>
            </w:r>
          </w:p>
        </w:tc>
      </w:tr>
      <w:tr w:rsidR="00E41C62" w14:paraId="593EDA4D" w14:textId="77777777" w:rsidTr="003401B1">
        <w:tc>
          <w:tcPr>
            <w:tcW w:w="1013" w:type="dxa"/>
            <w:shd w:val="clear" w:color="auto" w:fill="BFBFBF"/>
            <w:vAlign w:val="center"/>
          </w:tcPr>
          <w:p w14:paraId="5621BF41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8558" w:type="dxa"/>
            <w:vAlign w:val="center"/>
          </w:tcPr>
          <w:p w14:paraId="67B3011E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Работа с технической документацией: чертежами, схемами, инструкциями</w:t>
            </w:r>
          </w:p>
        </w:tc>
      </w:tr>
      <w:tr w:rsidR="00E41C62" w14:paraId="02A2533F" w14:textId="77777777" w:rsidTr="003401B1">
        <w:tc>
          <w:tcPr>
            <w:tcW w:w="1013" w:type="dxa"/>
            <w:shd w:val="clear" w:color="auto" w:fill="BFBFBF"/>
            <w:vAlign w:val="center"/>
          </w:tcPr>
          <w:p w14:paraId="5B49A638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8558" w:type="dxa"/>
            <w:vAlign w:val="center"/>
          </w:tcPr>
          <w:p w14:paraId="337AA1EA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работы по подготовке единиц оборудования к монтажу</w:t>
            </w:r>
          </w:p>
        </w:tc>
      </w:tr>
      <w:tr w:rsidR="00E41C62" w14:paraId="7D5BBA14" w14:textId="77777777" w:rsidTr="003401B1">
        <w:tc>
          <w:tcPr>
            <w:tcW w:w="1013" w:type="dxa"/>
            <w:shd w:val="clear" w:color="auto" w:fill="BFBFBF"/>
            <w:vAlign w:val="center"/>
          </w:tcPr>
          <w:p w14:paraId="28604512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8558" w:type="dxa"/>
            <w:vAlign w:val="center"/>
          </w:tcPr>
          <w:p w14:paraId="10468B53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монтаж промышленного оборудования в соответствии с технической документацией</w:t>
            </w:r>
          </w:p>
        </w:tc>
      </w:tr>
      <w:tr w:rsidR="00E41C62" w14:paraId="7F092014" w14:textId="77777777" w:rsidTr="003401B1">
        <w:tc>
          <w:tcPr>
            <w:tcW w:w="1013" w:type="dxa"/>
            <w:shd w:val="clear" w:color="auto" w:fill="BFBFBF"/>
            <w:vAlign w:val="center"/>
          </w:tcPr>
          <w:p w14:paraId="42FE83AE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8558" w:type="dxa"/>
            <w:vAlign w:val="center"/>
          </w:tcPr>
          <w:p w14:paraId="390E9223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Производить ввод в эксплуатацию и испытания промышленного оборудования в соответствии с технической документацией</w:t>
            </w:r>
          </w:p>
        </w:tc>
      </w:tr>
      <w:tr w:rsidR="00E41C62" w14:paraId="2A90618E" w14:textId="77777777" w:rsidTr="003401B1">
        <w:tc>
          <w:tcPr>
            <w:tcW w:w="1013" w:type="dxa"/>
            <w:shd w:val="clear" w:color="auto" w:fill="BFBFBF"/>
            <w:vAlign w:val="center"/>
          </w:tcPr>
          <w:p w14:paraId="1C209787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8558" w:type="dxa"/>
            <w:vAlign w:val="center"/>
          </w:tcPr>
          <w:p w14:paraId="2961DE0D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регламентные работы по техническому обслуживанию промышленного оборудования в соответствии с документацией завода изготовителя.</w:t>
            </w:r>
          </w:p>
        </w:tc>
      </w:tr>
      <w:tr w:rsidR="00E41C62" w14:paraId="4484DA89" w14:textId="77777777" w:rsidTr="003401B1">
        <w:tc>
          <w:tcPr>
            <w:tcW w:w="1013" w:type="dxa"/>
            <w:shd w:val="clear" w:color="auto" w:fill="BFBFBF"/>
            <w:vAlign w:val="center"/>
          </w:tcPr>
          <w:p w14:paraId="7FFB4D56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14</w:t>
            </w:r>
          </w:p>
        </w:tc>
        <w:tc>
          <w:tcPr>
            <w:tcW w:w="8558" w:type="dxa"/>
            <w:vAlign w:val="center"/>
          </w:tcPr>
          <w:p w14:paraId="66D2EAC1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Осуществлять диагностирование состояния промышленного оборудования и дефектацию его узлов и элементов</w:t>
            </w:r>
          </w:p>
        </w:tc>
      </w:tr>
      <w:tr w:rsidR="00E41C62" w14:paraId="590575A7" w14:textId="77777777" w:rsidTr="003401B1">
        <w:tc>
          <w:tcPr>
            <w:tcW w:w="1013" w:type="dxa"/>
            <w:shd w:val="clear" w:color="auto" w:fill="BFBFBF"/>
            <w:vAlign w:val="center"/>
          </w:tcPr>
          <w:p w14:paraId="37C08D3E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15</w:t>
            </w:r>
          </w:p>
        </w:tc>
        <w:tc>
          <w:tcPr>
            <w:tcW w:w="8558" w:type="dxa"/>
            <w:vAlign w:val="center"/>
          </w:tcPr>
          <w:p w14:paraId="70F74455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Проводить ремонтные работы по восстановлению работоспособности промышленного оборудования</w:t>
            </w:r>
          </w:p>
        </w:tc>
      </w:tr>
      <w:tr w:rsidR="00E41C62" w14:paraId="4D1EF561" w14:textId="77777777" w:rsidTr="003401B1">
        <w:tc>
          <w:tcPr>
            <w:tcW w:w="1013" w:type="dxa"/>
            <w:shd w:val="clear" w:color="auto" w:fill="BFBFBF"/>
            <w:vAlign w:val="center"/>
          </w:tcPr>
          <w:p w14:paraId="417F5C69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</w:t>
            </w:r>
          </w:p>
        </w:tc>
        <w:tc>
          <w:tcPr>
            <w:tcW w:w="8558" w:type="dxa"/>
            <w:vAlign w:val="center"/>
          </w:tcPr>
          <w:p w14:paraId="4E0912B1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Выполнять наладочные и регулировочные работы в соответствии с производственным заданием</w:t>
            </w:r>
          </w:p>
        </w:tc>
      </w:tr>
      <w:tr w:rsidR="00E41C62" w14:paraId="1916ECB9" w14:textId="77777777" w:rsidTr="003401B1">
        <w:tc>
          <w:tcPr>
            <w:tcW w:w="1013" w:type="dxa"/>
            <w:shd w:val="clear" w:color="auto" w:fill="BFBFBF"/>
            <w:vAlign w:val="center"/>
          </w:tcPr>
          <w:p w14:paraId="37B8655A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17</w:t>
            </w:r>
          </w:p>
        </w:tc>
        <w:tc>
          <w:tcPr>
            <w:tcW w:w="8558" w:type="dxa"/>
            <w:vAlign w:val="center"/>
          </w:tcPr>
          <w:p w14:paraId="381502BD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оптимальные методы восстановления работоспособности промышленного оборудования</w:t>
            </w:r>
          </w:p>
        </w:tc>
      </w:tr>
      <w:tr w:rsidR="00E41C62" w14:paraId="44F1BCEE" w14:textId="77777777" w:rsidTr="003401B1">
        <w:tc>
          <w:tcPr>
            <w:tcW w:w="1013" w:type="dxa"/>
            <w:shd w:val="clear" w:color="auto" w:fill="BFBFBF"/>
            <w:vAlign w:val="center"/>
          </w:tcPr>
          <w:p w14:paraId="1F842371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18</w:t>
            </w:r>
          </w:p>
        </w:tc>
        <w:tc>
          <w:tcPr>
            <w:tcW w:w="8558" w:type="dxa"/>
            <w:vAlign w:val="center"/>
          </w:tcPr>
          <w:p w14:paraId="2B505C4D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Разрабатывать технологическую документацию для проведения работ по монтажу, ремонту и технической эксплуатации промышленного оборудования в соответствии требованиям технических регламентов</w:t>
            </w:r>
          </w:p>
        </w:tc>
      </w:tr>
      <w:tr w:rsidR="00E41C62" w14:paraId="6291D790" w14:textId="77777777" w:rsidTr="003401B1">
        <w:tc>
          <w:tcPr>
            <w:tcW w:w="1013" w:type="dxa"/>
            <w:shd w:val="clear" w:color="auto" w:fill="BFBFBF"/>
            <w:vAlign w:val="center"/>
          </w:tcPr>
          <w:p w14:paraId="08E9D0D4" w14:textId="77777777" w:rsidR="00E41C62" w:rsidRPr="003401B1" w:rsidRDefault="002F7BF6" w:rsidP="003401B1">
            <w:pPr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3401B1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19</w:t>
            </w:r>
          </w:p>
        </w:tc>
        <w:tc>
          <w:tcPr>
            <w:tcW w:w="8558" w:type="dxa"/>
            <w:vAlign w:val="center"/>
          </w:tcPr>
          <w:p w14:paraId="0CFD0ABE" w14:textId="77777777" w:rsidR="00E41C62" w:rsidRPr="00D6239F" w:rsidRDefault="002F7BF6" w:rsidP="003401B1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6239F">
              <w:rPr>
                <w:rFonts w:ascii="Times New Roman" w:eastAsia="Times New Roman" w:hAnsi="Times New Roman" w:cs="Times New Roman"/>
                <w:sz w:val="24"/>
                <w:szCs w:val="24"/>
              </w:rPr>
              <w:t>Определять потребность в материально-техническом обеспечении ремонтных, монтажных и наладочных работ промышленного оборудования</w:t>
            </w:r>
          </w:p>
        </w:tc>
      </w:tr>
    </w:tbl>
    <w:p w14:paraId="6EEC2CA2" w14:textId="77777777" w:rsidR="00E41C62" w:rsidRDefault="00E41C62" w:rsidP="003401B1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E41C62">
      <w:footerReference w:type="default" r:id="rId9"/>
      <w:pgSz w:w="11906" w:h="16838"/>
      <w:pgMar w:top="1134" w:right="850" w:bottom="1134" w:left="1701" w:header="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D41E0" w14:textId="77777777" w:rsidR="00433BCA" w:rsidRDefault="00433BCA">
      <w:pPr>
        <w:spacing w:after="0" w:line="240" w:lineRule="auto"/>
      </w:pPr>
      <w:r>
        <w:separator/>
      </w:r>
    </w:p>
  </w:endnote>
  <w:endnote w:type="continuationSeparator" w:id="0">
    <w:p w14:paraId="1BE7D549" w14:textId="77777777" w:rsidR="00433BCA" w:rsidRDefault="00433B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  <w:embedRegular r:id="rId1" w:fontKey="{D19AF4A6-AB01-47EC-8D15-266885BD6D5E}"/>
    <w:embedBold r:id="rId2" w:fontKey="{EA135EFC-BC07-4246-B7CC-8F77B2D98267}"/>
    <w:embedItalic r:id="rId3" w:fontKey="{C5C01F36-DCA1-49D9-BAD0-6401739DF6F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4" w:fontKey="{9B4D62FD-5B08-4FB5-9C3E-EE4086C7F82F}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Regular r:id="rId5" w:fontKey="{BA710526-43CB-4C8D-85B3-EC69E5828EF4}"/>
    <w:embedItalic r:id="rId6" w:fontKey="{A3130DA7-BB53-4A72-8246-329F04D7590B}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  <w:embedRegular r:id="rId7" w:fontKey="{85C122C6-15C0-49AC-87AA-097070AF5EE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31767" w14:textId="77777777" w:rsidR="00E41C62" w:rsidRDefault="002F7BF6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4205FA">
      <w:rPr>
        <w:rFonts w:ascii="Times New Roman" w:eastAsia="Times New Roman" w:hAnsi="Times New Roman" w:cs="Times New Roman"/>
        <w:noProof/>
        <w:color w:val="000000"/>
        <w:sz w:val="24"/>
        <w:szCs w:val="24"/>
      </w:rPr>
      <w:t>2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F3580B" w14:textId="77777777" w:rsidR="00433BCA" w:rsidRDefault="00433BCA">
      <w:pPr>
        <w:spacing w:after="0" w:line="240" w:lineRule="auto"/>
      </w:pPr>
      <w:r>
        <w:separator/>
      </w:r>
    </w:p>
  </w:footnote>
  <w:footnote w:type="continuationSeparator" w:id="0">
    <w:p w14:paraId="19D093BE" w14:textId="77777777" w:rsidR="00433BCA" w:rsidRDefault="00433B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D52F3"/>
    <w:multiLevelType w:val="multilevel"/>
    <w:tmpl w:val="0FC68D0A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−.%2."/>
      <w:lvlJc w:val="left"/>
      <w:pPr>
        <w:ind w:left="855" w:hanging="495"/>
      </w:pPr>
    </w:lvl>
    <w:lvl w:ilvl="2">
      <w:start w:val="2"/>
      <w:numFmt w:val="decimal"/>
      <w:lvlText w:val="−.%2.%3."/>
      <w:lvlJc w:val="left"/>
      <w:pPr>
        <w:ind w:left="1080" w:hanging="720"/>
      </w:pPr>
    </w:lvl>
    <w:lvl w:ilvl="3">
      <w:start w:val="1"/>
      <w:numFmt w:val="decimal"/>
      <w:lvlText w:val="−.%2.%3.%4."/>
      <w:lvlJc w:val="left"/>
      <w:pPr>
        <w:ind w:left="1080" w:hanging="720"/>
      </w:pPr>
    </w:lvl>
    <w:lvl w:ilvl="4">
      <w:start w:val="1"/>
      <w:numFmt w:val="decimal"/>
      <w:lvlText w:val="−.%2.%3.%4.%5."/>
      <w:lvlJc w:val="left"/>
      <w:pPr>
        <w:ind w:left="1440" w:hanging="1080"/>
      </w:pPr>
    </w:lvl>
    <w:lvl w:ilvl="5">
      <w:start w:val="1"/>
      <w:numFmt w:val="decimal"/>
      <w:lvlText w:val="−.%2.%3.%4.%5.%6."/>
      <w:lvlJc w:val="left"/>
      <w:pPr>
        <w:ind w:left="1440" w:hanging="1080"/>
      </w:pPr>
    </w:lvl>
    <w:lvl w:ilvl="6">
      <w:start w:val="1"/>
      <w:numFmt w:val="decimal"/>
      <w:lvlText w:val="−.%2.%3.%4.%5.%6.%7."/>
      <w:lvlJc w:val="left"/>
      <w:pPr>
        <w:ind w:left="1440" w:hanging="1080"/>
      </w:pPr>
    </w:lvl>
    <w:lvl w:ilvl="7">
      <w:start w:val="1"/>
      <w:numFmt w:val="decimal"/>
      <w:lvlText w:val="−.%2.%3.%4.%5.%6.%7.%8."/>
      <w:lvlJc w:val="left"/>
      <w:pPr>
        <w:ind w:left="1800" w:hanging="1440"/>
      </w:pPr>
    </w:lvl>
    <w:lvl w:ilvl="8">
      <w:start w:val="1"/>
      <w:numFmt w:val="decimal"/>
      <w:lvlText w:val="−.%2.%3.%4.%5.%6.%7.%8.%9."/>
      <w:lvlJc w:val="left"/>
      <w:pPr>
        <w:ind w:left="1800" w:hanging="1440"/>
      </w:pPr>
    </w:lvl>
  </w:abstractNum>
  <w:abstractNum w:abstractNumId="1" w15:restartNumberingAfterBreak="0">
    <w:nsid w:val="0BBC5C80"/>
    <w:multiLevelType w:val="multilevel"/>
    <w:tmpl w:val="E3D01F1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−.%2."/>
      <w:lvlJc w:val="left"/>
      <w:pPr>
        <w:ind w:left="855" w:hanging="495"/>
      </w:pPr>
    </w:lvl>
    <w:lvl w:ilvl="2">
      <w:start w:val="2"/>
      <w:numFmt w:val="decimal"/>
      <w:lvlText w:val="−.%2.%3."/>
      <w:lvlJc w:val="left"/>
      <w:pPr>
        <w:ind w:left="1080" w:hanging="720"/>
      </w:pPr>
    </w:lvl>
    <w:lvl w:ilvl="3">
      <w:start w:val="1"/>
      <w:numFmt w:val="decimal"/>
      <w:lvlText w:val="−.%2.%3.%4."/>
      <w:lvlJc w:val="left"/>
      <w:pPr>
        <w:ind w:left="1080" w:hanging="720"/>
      </w:pPr>
    </w:lvl>
    <w:lvl w:ilvl="4">
      <w:start w:val="1"/>
      <w:numFmt w:val="decimal"/>
      <w:lvlText w:val="−.%2.%3.%4.%5."/>
      <w:lvlJc w:val="left"/>
      <w:pPr>
        <w:ind w:left="1440" w:hanging="1080"/>
      </w:pPr>
    </w:lvl>
    <w:lvl w:ilvl="5">
      <w:start w:val="1"/>
      <w:numFmt w:val="decimal"/>
      <w:lvlText w:val="−.%2.%3.%4.%5.%6."/>
      <w:lvlJc w:val="left"/>
      <w:pPr>
        <w:ind w:left="1440" w:hanging="1080"/>
      </w:pPr>
    </w:lvl>
    <w:lvl w:ilvl="6">
      <w:start w:val="1"/>
      <w:numFmt w:val="decimal"/>
      <w:lvlText w:val="−.%2.%3.%4.%5.%6.%7."/>
      <w:lvlJc w:val="left"/>
      <w:pPr>
        <w:ind w:left="1440" w:hanging="1080"/>
      </w:pPr>
    </w:lvl>
    <w:lvl w:ilvl="7">
      <w:start w:val="1"/>
      <w:numFmt w:val="decimal"/>
      <w:lvlText w:val="−.%2.%3.%4.%5.%6.%7.%8."/>
      <w:lvlJc w:val="left"/>
      <w:pPr>
        <w:ind w:left="1800" w:hanging="1440"/>
      </w:pPr>
    </w:lvl>
    <w:lvl w:ilvl="8">
      <w:start w:val="1"/>
      <w:numFmt w:val="decimal"/>
      <w:lvlText w:val="−.%2.%3.%4.%5.%6.%7.%8.%9."/>
      <w:lvlJc w:val="left"/>
      <w:pPr>
        <w:ind w:left="1800" w:hanging="1440"/>
      </w:pPr>
    </w:lvl>
  </w:abstractNum>
  <w:abstractNum w:abstractNumId="2" w15:restartNumberingAfterBreak="0">
    <w:nsid w:val="16F7486D"/>
    <w:multiLevelType w:val="multilevel"/>
    <w:tmpl w:val="9C5CF584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−.%2."/>
      <w:lvlJc w:val="left"/>
      <w:pPr>
        <w:ind w:left="855" w:hanging="495"/>
      </w:pPr>
    </w:lvl>
    <w:lvl w:ilvl="2">
      <w:start w:val="2"/>
      <w:numFmt w:val="decimal"/>
      <w:lvlText w:val="−.%2.%3."/>
      <w:lvlJc w:val="left"/>
      <w:pPr>
        <w:ind w:left="1080" w:hanging="720"/>
      </w:pPr>
    </w:lvl>
    <w:lvl w:ilvl="3">
      <w:start w:val="1"/>
      <w:numFmt w:val="decimal"/>
      <w:lvlText w:val="−.%2.%3.%4."/>
      <w:lvlJc w:val="left"/>
      <w:pPr>
        <w:ind w:left="1080" w:hanging="720"/>
      </w:pPr>
    </w:lvl>
    <w:lvl w:ilvl="4">
      <w:start w:val="1"/>
      <w:numFmt w:val="decimal"/>
      <w:lvlText w:val="−.%2.%3.%4.%5."/>
      <w:lvlJc w:val="left"/>
      <w:pPr>
        <w:ind w:left="1440" w:hanging="1080"/>
      </w:pPr>
    </w:lvl>
    <w:lvl w:ilvl="5">
      <w:start w:val="1"/>
      <w:numFmt w:val="decimal"/>
      <w:lvlText w:val="−.%2.%3.%4.%5.%6."/>
      <w:lvlJc w:val="left"/>
      <w:pPr>
        <w:ind w:left="1440" w:hanging="1080"/>
      </w:pPr>
    </w:lvl>
    <w:lvl w:ilvl="6">
      <w:start w:val="1"/>
      <w:numFmt w:val="decimal"/>
      <w:lvlText w:val="−.%2.%3.%4.%5.%6.%7."/>
      <w:lvlJc w:val="left"/>
      <w:pPr>
        <w:ind w:left="1440" w:hanging="1080"/>
      </w:pPr>
    </w:lvl>
    <w:lvl w:ilvl="7">
      <w:start w:val="1"/>
      <w:numFmt w:val="decimal"/>
      <w:lvlText w:val="−.%2.%3.%4.%5.%6.%7.%8."/>
      <w:lvlJc w:val="left"/>
      <w:pPr>
        <w:ind w:left="1800" w:hanging="1440"/>
      </w:pPr>
    </w:lvl>
    <w:lvl w:ilvl="8">
      <w:start w:val="1"/>
      <w:numFmt w:val="decimal"/>
      <w:lvlText w:val="−.%2.%3.%4.%5.%6.%7.%8.%9."/>
      <w:lvlJc w:val="left"/>
      <w:pPr>
        <w:ind w:left="1800" w:hanging="1440"/>
      </w:pPr>
    </w:lvl>
  </w:abstractNum>
  <w:abstractNum w:abstractNumId="3" w15:restartNumberingAfterBreak="0">
    <w:nsid w:val="245F07ED"/>
    <w:multiLevelType w:val="multilevel"/>
    <w:tmpl w:val="5A8C1476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28254002"/>
    <w:multiLevelType w:val="multilevel"/>
    <w:tmpl w:val="FAAE70E8"/>
    <w:lvl w:ilvl="0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−.%2."/>
      <w:lvlJc w:val="left"/>
      <w:pPr>
        <w:ind w:left="855" w:hanging="495"/>
      </w:pPr>
    </w:lvl>
    <w:lvl w:ilvl="2">
      <w:start w:val="2"/>
      <w:numFmt w:val="decimal"/>
      <w:lvlText w:val="−.%2.%3."/>
      <w:lvlJc w:val="left"/>
      <w:pPr>
        <w:ind w:left="1080" w:hanging="720"/>
      </w:pPr>
    </w:lvl>
    <w:lvl w:ilvl="3">
      <w:start w:val="1"/>
      <w:numFmt w:val="decimal"/>
      <w:lvlText w:val="−.%2.%3.%4."/>
      <w:lvlJc w:val="left"/>
      <w:pPr>
        <w:ind w:left="1080" w:hanging="720"/>
      </w:pPr>
    </w:lvl>
    <w:lvl w:ilvl="4">
      <w:start w:val="1"/>
      <w:numFmt w:val="decimal"/>
      <w:lvlText w:val="−.%2.%3.%4.%5."/>
      <w:lvlJc w:val="left"/>
      <w:pPr>
        <w:ind w:left="1440" w:hanging="1080"/>
      </w:pPr>
    </w:lvl>
    <w:lvl w:ilvl="5">
      <w:start w:val="1"/>
      <w:numFmt w:val="decimal"/>
      <w:lvlText w:val="−.%2.%3.%4.%5.%6."/>
      <w:lvlJc w:val="left"/>
      <w:pPr>
        <w:ind w:left="1440" w:hanging="1080"/>
      </w:pPr>
    </w:lvl>
    <w:lvl w:ilvl="6">
      <w:start w:val="1"/>
      <w:numFmt w:val="decimal"/>
      <w:lvlText w:val="−.%2.%3.%4.%5.%6.%7."/>
      <w:lvlJc w:val="left"/>
      <w:pPr>
        <w:ind w:left="1440" w:hanging="1080"/>
      </w:pPr>
    </w:lvl>
    <w:lvl w:ilvl="7">
      <w:start w:val="1"/>
      <w:numFmt w:val="decimal"/>
      <w:lvlText w:val="−.%2.%3.%4.%5.%6.%7.%8."/>
      <w:lvlJc w:val="left"/>
      <w:pPr>
        <w:ind w:left="1800" w:hanging="1440"/>
      </w:pPr>
    </w:lvl>
    <w:lvl w:ilvl="8">
      <w:start w:val="1"/>
      <w:numFmt w:val="decimal"/>
      <w:lvlText w:val="−.%2.%3.%4.%5.%6.%7.%8.%9."/>
      <w:lvlJc w:val="left"/>
      <w:pPr>
        <w:ind w:left="1800" w:hanging="1440"/>
      </w:pPr>
    </w:lvl>
  </w:abstractNum>
  <w:abstractNum w:abstractNumId="5" w15:restartNumberingAfterBreak="0">
    <w:nsid w:val="2D915711"/>
    <w:multiLevelType w:val="multilevel"/>
    <w:tmpl w:val="BD2AA5BE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8460954"/>
    <w:multiLevelType w:val="multilevel"/>
    <w:tmpl w:val="F8EE6ECC"/>
    <w:lvl w:ilvl="0">
      <w:start w:val="1"/>
      <w:numFmt w:val="bullet"/>
      <w:lvlText w:val="−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−.%2."/>
      <w:lvlJc w:val="left"/>
      <w:pPr>
        <w:ind w:left="855" w:hanging="495"/>
      </w:pPr>
    </w:lvl>
    <w:lvl w:ilvl="2">
      <w:start w:val="2"/>
      <w:numFmt w:val="decimal"/>
      <w:lvlText w:val="−.%2.%3."/>
      <w:lvlJc w:val="left"/>
      <w:pPr>
        <w:ind w:left="1080" w:hanging="720"/>
      </w:pPr>
    </w:lvl>
    <w:lvl w:ilvl="3">
      <w:start w:val="1"/>
      <w:numFmt w:val="decimal"/>
      <w:lvlText w:val="−.%2.%3.%4."/>
      <w:lvlJc w:val="left"/>
      <w:pPr>
        <w:ind w:left="1080" w:hanging="720"/>
      </w:pPr>
    </w:lvl>
    <w:lvl w:ilvl="4">
      <w:start w:val="1"/>
      <w:numFmt w:val="decimal"/>
      <w:lvlText w:val="−.%2.%3.%4.%5."/>
      <w:lvlJc w:val="left"/>
      <w:pPr>
        <w:ind w:left="1440" w:hanging="1080"/>
      </w:pPr>
    </w:lvl>
    <w:lvl w:ilvl="5">
      <w:start w:val="1"/>
      <w:numFmt w:val="decimal"/>
      <w:lvlText w:val="−.%2.%3.%4.%5.%6."/>
      <w:lvlJc w:val="left"/>
      <w:pPr>
        <w:ind w:left="1440" w:hanging="1080"/>
      </w:pPr>
    </w:lvl>
    <w:lvl w:ilvl="6">
      <w:start w:val="1"/>
      <w:numFmt w:val="decimal"/>
      <w:lvlText w:val="−.%2.%3.%4.%5.%6.%7."/>
      <w:lvlJc w:val="left"/>
      <w:pPr>
        <w:ind w:left="1440" w:hanging="1080"/>
      </w:pPr>
    </w:lvl>
    <w:lvl w:ilvl="7">
      <w:start w:val="1"/>
      <w:numFmt w:val="decimal"/>
      <w:lvlText w:val="−.%2.%3.%4.%5.%6.%7.%8."/>
      <w:lvlJc w:val="left"/>
      <w:pPr>
        <w:ind w:left="1800" w:hanging="1440"/>
      </w:pPr>
    </w:lvl>
    <w:lvl w:ilvl="8">
      <w:start w:val="1"/>
      <w:numFmt w:val="decimal"/>
      <w:lvlText w:val="−.%2.%3.%4.%5.%6.%7.%8.%9."/>
      <w:lvlJc w:val="left"/>
      <w:pPr>
        <w:ind w:left="1800" w:hanging="1440"/>
      </w:pPr>
    </w:lvl>
  </w:abstractNum>
  <w:abstractNum w:abstractNumId="7" w15:restartNumberingAfterBreak="0">
    <w:nsid w:val="39B75952"/>
    <w:multiLevelType w:val="multilevel"/>
    <w:tmpl w:val="E998023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4B2505C3"/>
    <w:multiLevelType w:val="hybridMultilevel"/>
    <w:tmpl w:val="A3ACB0E0"/>
    <w:lvl w:ilvl="0" w:tplc="762AB84A">
      <w:start w:val="1"/>
      <w:numFmt w:val="bullet"/>
      <w:suff w:val="space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4F3B42FA"/>
    <w:multiLevelType w:val="multilevel"/>
    <w:tmpl w:val="34C286EA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●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lvlText w:val="●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●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●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●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lvlText w:val="●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lvlText w:val="●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lvlText w:val="●.%2.%3.%4.%5.%6.%7.%8.%9."/>
      <w:lvlJc w:val="left"/>
      <w:pPr>
        <w:ind w:left="1800" w:hanging="1440"/>
      </w:pPr>
      <w:rPr>
        <w:rFonts w:hint="default"/>
      </w:rPr>
    </w:lvl>
  </w:abstractNum>
  <w:abstractNum w:abstractNumId="10" w15:restartNumberingAfterBreak="0">
    <w:nsid w:val="5A4140BD"/>
    <w:multiLevelType w:val="multilevel"/>
    <w:tmpl w:val="BFE8D24E"/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 w15:restartNumberingAfterBreak="0">
    <w:nsid w:val="69390511"/>
    <w:multiLevelType w:val="multilevel"/>
    <w:tmpl w:val="FE98C89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 w15:restartNumberingAfterBreak="0">
    <w:nsid w:val="7EAD7F2C"/>
    <w:multiLevelType w:val="multilevel"/>
    <w:tmpl w:val="D11CBC10"/>
    <w:lvl w:ilvl="0">
      <w:start w:val="1"/>
      <w:numFmt w:val="bullet"/>
      <w:suff w:val="space"/>
      <w:lvlText w:val="⎯"/>
      <w:lvlJc w:val="left"/>
      <w:pPr>
        <w:ind w:left="1429" w:hanging="360"/>
      </w:pPr>
      <w:rPr>
        <w:rFonts w:ascii="Noto Sans Symbols" w:hAnsi="Noto Sans Symbol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 w:hint="default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 w:hint="default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7"/>
  </w:num>
  <w:num w:numId="6">
    <w:abstractNumId w:val="6"/>
  </w:num>
  <w:num w:numId="7">
    <w:abstractNumId w:val="5"/>
  </w:num>
  <w:num w:numId="8">
    <w:abstractNumId w:val="12"/>
  </w:num>
  <w:num w:numId="9">
    <w:abstractNumId w:val="8"/>
  </w:num>
  <w:num w:numId="10">
    <w:abstractNumId w:val="4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C62"/>
    <w:rsid w:val="0005368F"/>
    <w:rsid w:val="000B6A8C"/>
    <w:rsid w:val="000E07EF"/>
    <w:rsid w:val="001D3C9B"/>
    <w:rsid w:val="001E3257"/>
    <w:rsid w:val="002F7BF6"/>
    <w:rsid w:val="003401B1"/>
    <w:rsid w:val="004205FA"/>
    <w:rsid w:val="00433BCA"/>
    <w:rsid w:val="005360D6"/>
    <w:rsid w:val="005647A9"/>
    <w:rsid w:val="00657720"/>
    <w:rsid w:val="006A182A"/>
    <w:rsid w:val="007765CB"/>
    <w:rsid w:val="008518E8"/>
    <w:rsid w:val="00A939D2"/>
    <w:rsid w:val="00B007A3"/>
    <w:rsid w:val="00C504FE"/>
    <w:rsid w:val="00D6239F"/>
    <w:rsid w:val="00E3623A"/>
    <w:rsid w:val="00E41C62"/>
    <w:rsid w:val="00E85062"/>
    <w:rsid w:val="00EB4D06"/>
    <w:rsid w:val="00F437CA"/>
    <w:rsid w:val="00F66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D7F31"/>
  <w15:docId w15:val="{707B5726-9ED6-43A5-AD95-2EBBFD479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1AA9"/>
  </w:style>
  <w:style w:type="paragraph" w:styleId="1">
    <w:name w:val="heading 1"/>
    <w:basedOn w:val="a"/>
    <w:link w:val="10"/>
    <w:uiPriority w:val="9"/>
    <w:qFormat/>
    <w:rsid w:val="007C460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link w:val="a5"/>
    <w:uiPriority w:val="34"/>
    <w:qFormat/>
    <w:rsid w:val="001B15DE"/>
    <w:pPr>
      <w:spacing w:after="200" w:line="276" w:lineRule="auto"/>
      <w:ind w:left="720"/>
      <w:contextualSpacing/>
    </w:pPr>
    <w:rPr>
      <w:rFonts w:cs="Times New Roman"/>
    </w:rPr>
  </w:style>
  <w:style w:type="character" w:customStyle="1" w:styleId="a5">
    <w:name w:val="Абзац списка Знак"/>
    <w:basedOn w:val="a0"/>
    <w:link w:val="a4"/>
    <w:uiPriority w:val="34"/>
    <w:rsid w:val="001B15DE"/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130B3"/>
  </w:style>
  <w:style w:type="paragraph" w:styleId="a8">
    <w:name w:val="footer"/>
    <w:basedOn w:val="a"/>
    <w:link w:val="a9"/>
    <w:uiPriority w:val="99"/>
    <w:unhideWhenUsed/>
    <w:rsid w:val="00A130B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130B3"/>
  </w:style>
  <w:style w:type="paragraph" w:styleId="aa">
    <w:name w:val="Body Text"/>
    <w:basedOn w:val="a"/>
    <w:link w:val="ab"/>
    <w:uiPriority w:val="1"/>
    <w:qFormat/>
    <w:rsid w:val="00912BE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b">
    <w:name w:val="Основной текст Знак"/>
    <w:basedOn w:val="a0"/>
    <w:link w:val="aa"/>
    <w:uiPriority w:val="1"/>
    <w:rsid w:val="00912BE2"/>
    <w:rPr>
      <w:rFonts w:ascii="Times New Roman" w:eastAsia="Times New Roman" w:hAnsi="Times New Roman" w:cs="Times New Roman"/>
      <w:sz w:val="28"/>
      <w:szCs w:val="28"/>
    </w:rPr>
  </w:style>
  <w:style w:type="table" w:styleId="ac">
    <w:name w:val="Table Grid"/>
    <w:basedOn w:val="a1"/>
    <w:uiPriority w:val="39"/>
    <w:rsid w:val="00912BE2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caption"/>
    <w:basedOn w:val="a"/>
    <w:next w:val="a"/>
    <w:uiPriority w:val="35"/>
    <w:unhideWhenUsed/>
    <w:qFormat/>
    <w:rsid w:val="00DC50B7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E27F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27F73"/>
    <w:rPr>
      <w:rFonts w:ascii="Tahoma" w:hAnsi="Tahoma" w:cs="Tahoma"/>
      <w:sz w:val="16"/>
      <w:szCs w:val="16"/>
    </w:rPr>
  </w:style>
  <w:style w:type="character" w:styleId="af0">
    <w:name w:val="Strong"/>
    <w:basedOn w:val="a0"/>
    <w:uiPriority w:val="22"/>
    <w:qFormat/>
    <w:rsid w:val="00E27F7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7C460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f1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6">
    <w:basedOn w:val="TableNormal0"/>
    <w:pPr>
      <w:widowControl w:val="0"/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f7">
    <w:name w:val="No Spacing"/>
    <w:uiPriority w:val="1"/>
    <w:qFormat/>
    <w:rsid w:val="00D6239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50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110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15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13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75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60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3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0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11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219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0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4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77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0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073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9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2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6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02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626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4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6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3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2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3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6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0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MCzr9sFpuArAcIK2/yOjnhoPgg==">CgMxLjAaJQoBMBIgCh4IB0IaCg9UaW1lcyBOZXcgUm9tYW4SB0d1bmdzdWgyCGguZ2pkZ3hzMgloLjMwajB6bGw4AHIhMTJzRXlYVEVlUm9UVkl3aFV6ZUE2VjdIZDZFVzMzek45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1277</Words>
  <Characters>7280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ЙОСТ3</dc:creator>
  <cp:lastModifiedBy>cifra</cp:lastModifiedBy>
  <cp:revision>2</cp:revision>
  <cp:lastPrinted>2025-07-30T11:45:00Z</cp:lastPrinted>
  <dcterms:created xsi:type="dcterms:W3CDTF">2026-10-25T21:13:00Z</dcterms:created>
  <dcterms:modified xsi:type="dcterms:W3CDTF">2026-10-25T21:13:00Z</dcterms:modified>
</cp:coreProperties>
</file>