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6124DBDE" w14:textId="77777777" w:rsidTr="00912BE2">
        <w:tc>
          <w:tcPr>
            <w:tcW w:w="4962" w:type="dxa"/>
          </w:tcPr>
          <w:p w14:paraId="29F69E06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FFFC7B6" wp14:editId="429D71ED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519281D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E13ACE3" w14:textId="77777777" w:rsidR="00701596" w:rsidRDefault="00701596">
      <w:pPr>
        <w:rPr>
          <w:sz w:val="28"/>
          <w:szCs w:val="28"/>
        </w:rPr>
      </w:pPr>
    </w:p>
    <w:p w14:paraId="33DC671E" w14:textId="77777777" w:rsidR="00596E5D" w:rsidRDefault="00596E5D">
      <w:pPr>
        <w:rPr>
          <w:sz w:val="28"/>
          <w:szCs w:val="28"/>
        </w:rPr>
      </w:pPr>
    </w:p>
    <w:p w14:paraId="296CBDE5" w14:textId="77777777" w:rsidR="00596E5D" w:rsidRDefault="00596E5D">
      <w:pPr>
        <w:rPr>
          <w:sz w:val="28"/>
          <w:szCs w:val="28"/>
        </w:rPr>
      </w:pPr>
    </w:p>
    <w:p w14:paraId="4BBDC56B" w14:textId="77777777" w:rsidR="00596E5D" w:rsidRDefault="00596E5D">
      <w:pPr>
        <w:rPr>
          <w:sz w:val="28"/>
          <w:szCs w:val="28"/>
        </w:rPr>
      </w:pPr>
    </w:p>
    <w:p w14:paraId="4A4B81CC" w14:textId="77777777" w:rsidR="00596E5D" w:rsidRDefault="00596E5D">
      <w:pPr>
        <w:rPr>
          <w:sz w:val="28"/>
          <w:szCs w:val="28"/>
        </w:rPr>
      </w:pPr>
    </w:p>
    <w:p w14:paraId="4DBF467A" w14:textId="77777777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3DFF8838" w14:textId="4185486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proofErr w:type="spellStart"/>
      <w:r w:rsidR="00A408B4">
        <w:rPr>
          <w:rFonts w:ascii="Times New Roman" w:hAnsi="Times New Roman" w:cs="Times New Roman"/>
          <w:sz w:val="72"/>
          <w:szCs w:val="72"/>
        </w:rPr>
        <w:t>Мехатроника</w:t>
      </w:r>
      <w:proofErr w:type="spellEnd"/>
      <w:r>
        <w:rPr>
          <w:rFonts w:ascii="Times New Roman" w:hAnsi="Times New Roman" w:cs="Times New Roman"/>
          <w:sz w:val="72"/>
          <w:szCs w:val="72"/>
        </w:rPr>
        <w:t>»</w:t>
      </w:r>
    </w:p>
    <w:p w14:paraId="0F199447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35A29A7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4FCDEE9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400520F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B58D2E1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EDBE0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E660DEB" w14:textId="33BF569D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016F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bookmarkStart w:id="0" w:name="_GoBack"/>
      <w:bookmarkEnd w:id="0"/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C30DFCB" w14:textId="77777777" w:rsidR="00324A77" w:rsidRPr="009C4B59" w:rsidRDefault="00324A77" w:rsidP="00324A7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Мехатроника</w:t>
      </w:r>
    </w:p>
    <w:p w14:paraId="4A06260B" w14:textId="77777777" w:rsidR="00324A77" w:rsidRDefault="00324A77" w:rsidP="00324A77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8EE4FC8" w14:textId="77777777" w:rsidR="00324A77" w:rsidRPr="00425FBC" w:rsidRDefault="00324A77" w:rsidP="00324A7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1977990E" w14:textId="50E4C168" w:rsidR="00C1020B" w:rsidRPr="00C1020B" w:rsidRDefault="00C1020B" w:rsidP="00C1020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Toc123113308"/>
      <w:r w:rsidRPr="00C1020B">
        <w:rPr>
          <w:rFonts w:ascii="Times New Roman" w:eastAsia="Calibri" w:hAnsi="Times New Roman" w:cs="Times New Roman"/>
          <w:sz w:val="28"/>
          <w:szCs w:val="28"/>
        </w:rPr>
        <w:t xml:space="preserve">Мехатроник </w:t>
      </w:r>
      <w:r w:rsidR="00D563F0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563F0" w:rsidRPr="00C1020B">
        <w:rPr>
          <w:rFonts w:ascii="Times New Roman" w:eastAsia="Calibri" w:hAnsi="Times New Roman" w:cs="Times New Roman"/>
          <w:sz w:val="28"/>
          <w:szCs w:val="28"/>
        </w:rPr>
        <w:t>универсальный</w:t>
      </w:r>
      <w:r w:rsidRPr="00C1020B">
        <w:rPr>
          <w:rFonts w:ascii="Times New Roman" w:eastAsia="Calibri" w:hAnsi="Times New Roman" w:cs="Times New Roman"/>
          <w:sz w:val="28"/>
          <w:szCs w:val="28"/>
        </w:rPr>
        <w:t xml:space="preserve"> технический специалист, сочетающий компетенции слесаря, электрика, специалиста по контрольно‑измерительным </w:t>
      </w:r>
      <w:r w:rsidR="00465856">
        <w:rPr>
          <w:rFonts w:ascii="Times New Roman" w:eastAsia="Calibri" w:hAnsi="Times New Roman" w:cs="Times New Roman"/>
          <w:sz w:val="28"/>
          <w:szCs w:val="28"/>
        </w:rPr>
        <w:t>приборам и автоматике (КИПиА) и наладчика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C37690F" w14:textId="77777777" w:rsidR="00C1020B" w:rsidRPr="00C1020B" w:rsidRDefault="00C1020B" w:rsidP="00C1020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20B">
        <w:rPr>
          <w:rFonts w:ascii="Times New Roman" w:eastAsia="Calibri" w:hAnsi="Times New Roman" w:cs="Times New Roman"/>
          <w:sz w:val="28"/>
          <w:szCs w:val="28"/>
        </w:rPr>
        <w:t>В сферу профессиональной д</w:t>
      </w:r>
      <w:r>
        <w:rPr>
          <w:rFonts w:ascii="Times New Roman" w:eastAsia="Calibri" w:hAnsi="Times New Roman" w:cs="Times New Roman"/>
          <w:sz w:val="28"/>
          <w:szCs w:val="28"/>
        </w:rPr>
        <w:t>еятельности мехатроника входит:</w:t>
      </w:r>
    </w:p>
    <w:p w14:paraId="14C6160E" w14:textId="77777777" w:rsidR="00C1020B" w:rsidRPr="00C1020B" w:rsidRDefault="00C1020B" w:rsidP="00C1020B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020B">
        <w:rPr>
          <w:rFonts w:ascii="Times New Roman" w:hAnsi="Times New Roman"/>
          <w:sz w:val="28"/>
          <w:szCs w:val="28"/>
        </w:rPr>
        <w:t>сборка мехатронных систем по чертежам и инженерным разработкам;</w:t>
      </w:r>
    </w:p>
    <w:p w14:paraId="0E48D402" w14:textId="77777777" w:rsidR="00C1020B" w:rsidRPr="00C1020B" w:rsidRDefault="00C1020B" w:rsidP="00C1020B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020B">
        <w:rPr>
          <w:rFonts w:ascii="Times New Roman" w:hAnsi="Times New Roman"/>
          <w:sz w:val="28"/>
          <w:szCs w:val="28"/>
        </w:rPr>
        <w:t>наладка и регулировка механических, электромеханических, гидромеханических и пневмомеханических узлов и агрегатов;</w:t>
      </w:r>
    </w:p>
    <w:p w14:paraId="1AF9F7B1" w14:textId="77777777" w:rsidR="00C1020B" w:rsidRPr="00C1020B" w:rsidRDefault="00C1020B" w:rsidP="00C1020B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020B">
        <w:rPr>
          <w:rFonts w:ascii="Times New Roman" w:hAnsi="Times New Roman"/>
          <w:sz w:val="28"/>
          <w:szCs w:val="28"/>
        </w:rPr>
        <w:t>настройка электронных модулей мехатронных устройств;</w:t>
      </w:r>
    </w:p>
    <w:p w14:paraId="02A0062A" w14:textId="77777777" w:rsidR="00C1020B" w:rsidRPr="00C1020B" w:rsidRDefault="00C1020B" w:rsidP="00C1020B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020B">
        <w:rPr>
          <w:rFonts w:ascii="Times New Roman" w:hAnsi="Times New Roman"/>
          <w:sz w:val="28"/>
          <w:szCs w:val="28"/>
        </w:rPr>
        <w:t>контроль соблюдения правил эксплуатации оборудования;</w:t>
      </w:r>
    </w:p>
    <w:p w14:paraId="501929F6" w14:textId="77777777" w:rsidR="00C1020B" w:rsidRPr="00C1020B" w:rsidRDefault="00C1020B" w:rsidP="00C1020B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020B">
        <w:rPr>
          <w:rFonts w:ascii="Times New Roman" w:hAnsi="Times New Roman"/>
          <w:sz w:val="28"/>
          <w:szCs w:val="28"/>
        </w:rPr>
        <w:t>использование контрольно‑измерительных приборов и специальных стендов для диагностики и настройки;</w:t>
      </w:r>
    </w:p>
    <w:p w14:paraId="706B9EC1" w14:textId="77777777" w:rsidR="00C1020B" w:rsidRDefault="00C1020B" w:rsidP="00C1020B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020B">
        <w:rPr>
          <w:rFonts w:ascii="Times New Roman" w:hAnsi="Times New Roman"/>
          <w:sz w:val="28"/>
          <w:szCs w:val="28"/>
        </w:rPr>
        <w:t>оформление производственно‑технической документации в соответствии с действующими стандартами и нормативными документами.</w:t>
      </w:r>
    </w:p>
    <w:p w14:paraId="6BB64188" w14:textId="77777777" w:rsidR="00C1020B" w:rsidRPr="00C1020B" w:rsidRDefault="008E0014" w:rsidP="00C1020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 в области мехатроники</w:t>
      </w:r>
      <w:r w:rsidR="00C1020B" w:rsidRPr="00C1020B">
        <w:rPr>
          <w:rFonts w:ascii="Times New Roman" w:hAnsi="Times New Roman"/>
          <w:sz w:val="28"/>
          <w:szCs w:val="28"/>
        </w:rPr>
        <w:t xml:space="preserve"> характеризуется высокой востребованностью и долгосрочной перспективой развития в Российской Федерации, что подтверждается сле</w:t>
      </w:r>
      <w:r w:rsidR="00C1020B">
        <w:rPr>
          <w:rFonts w:ascii="Times New Roman" w:hAnsi="Times New Roman"/>
          <w:sz w:val="28"/>
          <w:szCs w:val="28"/>
        </w:rPr>
        <w:t>дующими факторами:</w:t>
      </w:r>
    </w:p>
    <w:p w14:paraId="49FCDC24" w14:textId="77777777" w:rsidR="00C1020B" w:rsidRPr="00C1020B" w:rsidRDefault="00C1020B" w:rsidP="008E001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020B">
        <w:rPr>
          <w:rFonts w:ascii="Times New Roman" w:hAnsi="Times New Roman"/>
          <w:sz w:val="28"/>
          <w:szCs w:val="28"/>
        </w:rPr>
        <w:t>входит в топ‑50 наи</w:t>
      </w:r>
      <w:r>
        <w:rPr>
          <w:rFonts w:ascii="Times New Roman" w:hAnsi="Times New Roman"/>
          <w:sz w:val="28"/>
          <w:szCs w:val="28"/>
        </w:rPr>
        <w:t>более востребованных профессий;</w:t>
      </w:r>
    </w:p>
    <w:p w14:paraId="049633EA" w14:textId="77777777" w:rsidR="00C1020B" w:rsidRPr="00C1020B" w:rsidRDefault="00C1020B" w:rsidP="008E001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020B">
        <w:rPr>
          <w:rFonts w:ascii="Times New Roman" w:hAnsi="Times New Roman"/>
          <w:sz w:val="28"/>
          <w:szCs w:val="28"/>
        </w:rPr>
        <w:t>необходима на высокотехнологичных п</w:t>
      </w:r>
      <w:r>
        <w:rPr>
          <w:rFonts w:ascii="Times New Roman" w:hAnsi="Times New Roman"/>
          <w:sz w:val="28"/>
          <w:szCs w:val="28"/>
        </w:rPr>
        <w:t>редприятиях различных отраслей;</w:t>
      </w:r>
    </w:p>
    <w:p w14:paraId="11523B87" w14:textId="77777777" w:rsidR="00C1020B" w:rsidRPr="00C1020B" w:rsidRDefault="00C1020B" w:rsidP="008E001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020B">
        <w:rPr>
          <w:rFonts w:ascii="Times New Roman" w:hAnsi="Times New Roman"/>
          <w:sz w:val="28"/>
          <w:szCs w:val="28"/>
        </w:rPr>
        <w:t>соответствует стратегическому курсу страны на внедрени</w:t>
      </w:r>
      <w:r>
        <w:rPr>
          <w:rFonts w:ascii="Times New Roman" w:hAnsi="Times New Roman"/>
          <w:sz w:val="28"/>
          <w:szCs w:val="28"/>
        </w:rPr>
        <w:t>е 7‑го технологического уклада;</w:t>
      </w:r>
    </w:p>
    <w:p w14:paraId="1AC26145" w14:textId="77777777" w:rsidR="00C1020B" w:rsidRPr="00C1020B" w:rsidRDefault="00C1020B" w:rsidP="008E001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020B">
        <w:rPr>
          <w:rFonts w:ascii="Times New Roman" w:hAnsi="Times New Roman"/>
          <w:sz w:val="28"/>
          <w:szCs w:val="28"/>
        </w:rPr>
        <w:t xml:space="preserve">обеспечивает функционирование современных систем управления, критически важных для промышленности начиная </w:t>
      </w:r>
      <w:r>
        <w:rPr>
          <w:rFonts w:ascii="Times New Roman" w:hAnsi="Times New Roman"/>
          <w:sz w:val="28"/>
          <w:szCs w:val="28"/>
        </w:rPr>
        <w:t>с 5‑го технологического уровня;</w:t>
      </w:r>
    </w:p>
    <w:p w14:paraId="2E1A4286" w14:textId="77777777" w:rsidR="00C1020B" w:rsidRDefault="00C1020B" w:rsidP="008E001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020B">
        <w:rPr>
          <w:rFonts w:ascii="Times New Roman" w:hAnsi="Times New Roman"/>
          <w:sz w:val="28"/>
          <w:szCs w:val="28"/>
        </w:rPr>
        <w:t>прогнозируется устойчивый спрос на специалистов данного профиля в течение ближайших 50 лет.</w:t>
      </w:r>
    </w:p>
    <w:p w14:paraId="4076D9D5" w14:textId="77777777" w:rsidR="008E0014" w:rsidRPr="008E0014" w:rsidRDefault="008E0014" w:rsidP="008E001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E0014">
        <w:rPr>
          <w:rFonts w:ascii="Times New Roman" w:hAnsi="Times New Roman"/>
          <w:sz w:val="28"/>
          <w:szCs w:val="28"/>
        </w:rPr>
        <w:t>Специалисты по мехатронике востребованы в отраслях, использующих автоматизированное и роботизированное оборудова</w:t>
      </w:r>
      <w:r>
        <w:rPr>
          <w:rFonts w:ascii="Times New Roman" w:hAnsi="Times New Roman"/>
          <w:sz w:val="28"/>
          <w:szCs w:val="28"/>
        </w:rPr>
        <w:t>ние. Основные сферы применения:</w:t>
      </w:r>
    </w:p>
    <w:p w14:paraId="2A8FA156" w14:textId="77777777" w:rsidR="008E0014" w:rsidRPr="008E0014" w:rsidRDefault="008E0014" w:rsidP="008E001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0014">
        <w:rPr>
          <w:rFonts w:ascii="Times New Roman" w:hAnsi="Times New Roman"/>
          <w:sz w:val="28"/>
          <w:szCs w:val="28"/>
        </w:rPr>
        <w:t>промышленное производство: автомобилестроение, машиностроение, металлообраб</w:t>
      </w:r>
      <w:r>
        <w:rPr>
          <w:rFonts w:ascii="Times New Roman" w:hAnsi="Times New Roman"/>
          <w:sz w:val="28"/>
          <w:szCs w:val="28"/>
        </w:rPr>
        <w:t>отка, производство электроники;</w:t>
      </w:r>
    </w:p>
    <w:p w14:paraId="632D3BBA" w14:textId="77777777" w:rsidR="008E0014" w:rsidRPr="008E0014" w:rsidRDefault="008E0014" w:rsidP="008E001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0014">
        <w:rPr>
          <w:rFonts w:ascii="Times New Roman" w:hAnsi="Times New Roman"/>
          <w:sz w:val="28"/>
          <w:szCs w:val="28"/>
        </w:rPr>
        <w:t>робототехника: разработка, сборка и обслуживание промышлен</w:t>
      </w:r>
      <w:r>
        <w:rPr>
          <w:rFonts w:ascii="Times New Roman" w:hAnsi="Times New Roman"/>
          <w:sz w:val="28"/>
          <w:szCs w:val="28"/>
        </w:rPr>
        <w:t>ных роботов;</w:t>
      </w:r>
    </w:p>
    <w:p w14:paraId="59594674" w14:textId="77777777" w:rsidR="008E0014" w:rsidRPr="008E0014" w:rsidRDefault="008E0014" w:rsidP="008E001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0014">
        <w:rPr>
          <w:rFonts w:ascii="Times New Roman" w:hAnsi="Times New Roman"/>
          <w:sz w:val="28"/>
          <w:szCs w:val="28"/>
        </w:rPr>
        <w:t>автоматизированные производства: пищевые комбинаты, фармацевтические заводы, пре</w:t>
      </w:r>
      <w:r>
        <w:rPr>
          <w:rFonts w:ascii="Times New Roman" w:hAnsi="Times New Roman"/>
          <w:sz w:val="28"/>
          <w:szCs w:val="28"/>
        </w:rPr>
        <w:t>дприятия лёгкой промышленности;</w:t>
      </w:r>
    </w:p>
    <w:p w14:paraId="50F0C1F5" w14:textId="77777777" w:rsidR="008E0014" w:rsidRPr="008E0014" w:rsidRDefault="008E0014" w:rsidP="008E001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0014">
        <w:rPr>
          <w:rFonts w:ascii="Times New Roman" w:hAnsi="Times New Roman"/>
          <w:sz w:val="28"/>
          <w:szCs w:val="28"/>
        </w:rPr>
        <w:lastRenderedPageBreak/>
        <w:t>системы «умного» управления: комплексы «умный дом», «умный город», интеллектуальные системы управ</w:t>
      </w:r>
      <w:r>
        <w:rPr>
          <w:rFonts w:ascii="Times New Roman" w:hAnsi="Times New Roman"/>
          <w:sz w:val="28"/>
          <w:szCs w:val="28"/>
        </w:rPr>
        <w:t>ления объектами инфраструктуры;</w:t>
      </w:r>
    </w:p>
    <w:p w14:paraId="3F4DAA79" w14:textId="77777777" w:rsidR="008E0014" w:rsidRPr="008E0014" w:rsidRDefault="008E0014" w:rsidP="008E001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0014">
        <w:rPr>
          <w:rFonts w:ascii="Times New Roman" w:hAnsi="Times New Roman"/>
          <w:sz w:val="28"/>
          <w:szCs w:val="28"/>
        </w:rPr>
        <w:t>сервисное обслуживание: центры ремонта и технического обслуживания выс</w:t>
      </w:r>
      <w:r>
        <w:rPr>
          <w:rFonts w:ascii="Times New Roman" w:hAnsi="Times New Roman"/>
          <w:sz w:val="28"/>
          <w:szCs w:val="28"/>
        </w:rPr>
        <w:t>окотехнологичного оборудования;</w:t>
      </w:r>
    </w:p>
    <w:p w14:paraId="2191AEF6" w14:textId="77777777" w:rsidR="008E0014" w:rsidRPr="008E0014" w:rsidRDefault="008E0014" w:rsidP="008E001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0014">
        <w:rPr>
          <w:rFonts w:ascii="Times New Roman" w:hAnsi="Times New Roman"/>
          <w:sz w:val="28"/>
          <w:szCs w:val="28"/>
        </w:rPr>
        <w:t>научно‑исследовательская деятельность: институты и лаборатории, занимающиеся разработкой новых ме</w:t>
      </w:r>
      <w:r>
        <w:rPr>
          <w:rFonts w:ascii="Times New Roman" w:hAnsi="Times New Roman"/>
          <w:sz w:val="28"/>
          <w:szCs w:val="28"/>
        </w:rPr>
        <w:t>хатронных решений и технологий;</w:t>
      </w:r>
    </w:p>
    <w:p w14:paraId="6CF1E663" w14:textId="77777777" w:rsidR="008E0014" w:rsidRPr="008E0014" w:rsidRDefault="008E0014" w:rsidP="008E001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0014">
        <w:rPr>
          <w:rFonts w:ascii="Times New Roman" w:hAnsi="Times New Roman"/>
          <w:sz w:val="28"/>
          <w:szCs w:val="28"/>
        </w:rPr>
        <w:t>энергетика и ЖКХ: автоматизированные системы управления инже</w:t>
      </w:r>
      <w:r>
        <w:rPr>
          <w:rFonts w:ascii="Times New Roman" w:hAnsi="Times New Roman"/>
          <w:sz w:val="28"/>
          <w:szCs w:val="28"/>
        </w:rPr>
        <w:t>нерными сетями и оборудованием;</w:t>
      </w:r>
    </w:p>
    <w:p w14:paraId="172047B2" w14:textId="77777777" w:rsidR="00C1020B" w:rsidRPr="00C1020B" w:rsidRDefault="008E0014" w:rsidP="008E001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0014">
        <w:rPr>
          <w:rFonts w:ascii="Times New Roman" w:hAnsi="Times New Roman"/>
          <w:sz w:val="28"/>
          <w:szCs w:val="28"/>
        </w:rPr>
        <w:t>транспорт и логистика: автоматизированные системы управления транспортными потоками, роботизированные склады.</w:t>
      </w:r>
    </w:p>
    <w:p w14:paraId="4C6B4883" w14:textId="77777777" w:rsidR="00324A77" w:rsidRDefault="00C1020B" w:rsidP="00324A7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Специальность</w:t>
      </w:r>
      <w:r w:rsidRPr="00C1020B">
        <w:rPr>
          <w:rFonts w:ascii="Times New Roman" w:eastAsia="Calibri" w:hAnsi="Times New Roman" w:cs="Times New Roman"/>
          <w:sz w:val="28"/>
          <w:szCs w:val="28"/>
        </w:rPr>
        <w:t xml:space="preserve"> мехатроника представляет собой стратегически важное направление для развития современной промышленности России. Специалисты данного профиля обеспечивают внедрение и эксплуатацию высокотехнологичного оборудования, способствуя повышению эффективности производства и развитию инновационных технологий в различных отраслях экономики.</w:t>
      </w:r>
    </w:p>
    <w:p w14:paraId="4AC9A30E" w14:textId="77777777" w:rsidR="00C1020B" w:rsidRPr="00D17F8A" w:rsidRDefault="00C1020B" w:rsidP="00324A7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812548" w14:textId="77777777" w:rsidR="00324A77" w:rsidRPr="00425FBC" w:rsidRDefault="00324A77" w:rsidP="00324A77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1EF7CBBD" w14:textId="517C17BD" w:rsidR="00324A77" w:rsidRPr="009C15EE" w:rsidRDefault="00324A77" w:rsidP="009C15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234FC8A9" w14:textId="77777777" w:rsidR="00324A77" w:rsidRPr="00A55C4D" w:rsidRDefault="00324A77" w:rsidP="00324A77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iCs/>
          <w:sz w:val="28"/>
          <w:szCs w:val="28"/>
        </w:rPr>
      </w:pPr>
      <w:r w:rsidRPr="00A55C4D">
        <w:rPr>
          <w:rFonts w:ascii="Times New Roman" w:hAnsi="Times New Roman"/>
          <w:iCs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15.02.10 Мехатроника и робототехника (по отраслям), приказ от </w:t>
      </w:r>
      <w:r>
        <w:rPr>
          <w:rFonts w:ascii="Times New Roman" w:hAnsi="Times New Roman"/>
          <w:iCs/>
          <w:sz w:val="28"/>
          <w:szCs w:val="28"/>
        </w:rPr>
        <w:t>14</w:t>
      </w:r>
      <w:r w:rsidRPr="00A55C4D">
        <w:rPr>
          <w:rFonts w:ascii="Times New Roman" w:hAnsi="Times New Roman"/>
          <w:iCs/>
          <w:sz w:val="28"/>
          <w:szCs w:val="28"/>
        </w:rPr>
        <w:t>.</w:t>
      </w:r>
      <w:r>
        <w:rPr>
          <w:rFonts w:ascii="Times New Roman" w:hAnsi="Times New Roman"/>
          <w:iCs/>
          <w:sz w:val="28"/>
          <w:szCs w:val="28"/>
        </w:rPr>
        <w:t>09</w:t>
      </w:r>
      <w:r w:rsidRPr="00A55C4D">
        <w:rPr>
          <w:rFonts w:ascii="Times New Roman" w:hAnsi="Times New Roman"/>
          <w:iCs/>
          <w:sz w:val="28"/>
          <w:szCs w:val="28"/>
        </w:rPr>
        <w:t>.20</w:t>
      </w:r>
      <w:r>
        <w:rPr>
          <w:rFonts w:ascii="Times New Roman" w:hAnsi="Times New Roman"/>
          <w:iCs/>
          <w:sz w:val="28"/>
          <w:szCs w:val="28"/>
        </w:rPr>
        <w:t>23</w:t>
      </w:r>
      <w:r w:rsidRPr="00A55C4D">
        <w:rPr>
          <w:rFonts w:ascii="Times New Roman" w:hAnsi="Times New Roman"/>
          <w:iCs/>
          <w:sz w:val="28"/>
          <w:szCs w:val="28"/>
        </w:rPr>
        <w:t xml:space="preserve"> №</w:t>
      </w:r>
      <w:r>
        <w:rPr>
          <w:rFonts w:ascii="Times New Roman" w:hAnsi="Times New Roman"/>
          <w:iCs/>
          <w:sz w:val="28"/>
          <w:szCs w:val="28"/>
        </w:rPr>
        <w:t>684</w:t>
      </w:r>
      <w:r w:rsidRPr="00A55C4D">
        <w:rPr>
          <w:rFonts w:ascii="Times New Roman" w:hAnsi="Times New Roman"/>
          <w:iCs/>
          <w:sz w:val="28"/>
          <w:szCs w:val="28"/>
        </w:rPr>
        <w:t xml:space="preserve">, Министерство </w:t>
      </w:r>
      <w:r>
        <w:rPr>
          <w:rFonts w:ascii="Times New Roman" w:hAnsi="Times New Roman"/>
          <w:iCs/>
          <w:sz w:val="28"/>
          <w:szCs w:val="28"/>
        </w:rPr>
        <w:t>просвещения</w:t>
      </w:r>
      <w:r w:rsidRPr="00A55C4D">
        <w:rPr>
          <w:rFonts w:ascii="Times New Roman" w:hAnsi="Times New Roman"/>
          <w:iCs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iCs/>
          <w:sz w:val="28"/>
          <w:szCs w:val="28"/>
        </w:rPr>
        <w:t>;</w:t>
      </w:r>
    </w:p>
    <w:p w14:paraId="0D2C2495" w14:textId="03F8F22F" w:rsidR="009C15EE" w:rsidRPr="009C15EE" w:rsidRDefault="009C15EE" w:rsidP="009C15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55C4D">
        <w:rPr>
          <w:rFonts w:ascii="Times New Roman" w:hAnsi="Times New Roman"/>
          <w:iCs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15.02.10 </w:t>
      </w:r>
      <w:proofErr w:type="spellStart"/>
      <w:r w:rsidRPr="00A55C4D">
        <w:rPr>
          <w:rFonts w:ascii="Times New Roman" w:hAnsi="Times New Roman"/>
          <w:iCs/>
          <w:sz w:val="28"/>
          <w:szCs w:val="28"/>
        </w:rPr>
        <w:t>Мехатроника</w:t>
      </w:r>
      <w:proofErr w:type="spellEnd"/>
      <w:r w:rsidRPr="00A55C4D">
        <w:rPr>
          <w:rFonts w:ascii="Times New Roman" w:hAnsi="Times New Roman"/>
          <w:iCs/>
          <w:sz w:val="28"/>
          <w:szCs w:val="28"/>
        </w:rPr>
        <w:t xml:space="preserve"> и </w:t>
      </w:r>
      <w:r>
        <w:rPr>
          <w:rFonts w:ascii="Times New Roman" w:hAnsi="Times New Roman"/>
          <w:iCs/>
          <w:sz w:val="28"/>
          <w:szCs w:val="28"/>
        </w:rPr>
        <w:t xml:space="preserve">мобильная </w:t>
      </w:r>
      <w:r w:rsidRPr="00A55C4D">
        <w:rPr>
          <w:rFonts w:ascii="Times New Roman" w:hAnsi="Times New Roman"/>
          <w:iCs/>
          <w:sz w:val="28"/>
          <w:szCs w:val="28"/>
        </w:rPr>
        <w:t xml:space="preserve">робототехника (по отраслям), приказ от </w:t>
      </w:r>
      <w:r>
        <w:rPr>
          <w:rFonts w:ascii="Times New Roman" w:hAnsi="Times New Roman"/>
          <w:iCs/>
          <w:sz w:val="28"/>
          <w:szCs w:val="28"/>
        </w:rPr>
        <w:t>09.12.</w:t>
      </w:r>
      <w:r w:rsidRPr="00324A77">
        <w:rPr>
          <w:rFonts w:ascii="Times New Roman" w:hAnsi="Times New Roman"/>
          <w:iCs/>
          <w:sz w:val="28"/>
          <w:szCs w:val="28"/>
        </w:rPr>
        <w:t>2016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324A77">
        <w:rPr>
          <w:rFonts w:ascii="Times New Roman" w:hAnsi="Times New Roman"/>
          <w:iCs/>
          <w:sz w:val="28"/>
          <w:szCs w:val="28"/>
        </w:rPr>
        <w:t>№1550</w:t>
      </w:r>
      <w:r w:rsidRPr="00A55C4D">
        <w:rPr>
          <w:rFonts w:ascii="Times New Roman" w:hAnsi="Times New Roman"/>
          <w:iCs/>
          <w:sz w:val="28"/>
          <w:szCs w:val="28"/>
        </w:rPr>
        <w:t xml:space="preserve">, Министерство </w:t>
      </w:r>
      <w:r>
        <w:rPr>
          <w:rFonts w:ascii="Times New Roman" w:hAnsi="Times New Roman"/>
          <w:iCs/>
          <w:sz w:val="28"/>
          <w:szCs w:val="28"/>
        </w:rPr>
        <w:t>просвещения</w:t>
      </w:r>
      <w:r w:rsidRPr="00A55C4D">
        <w:rPr>
          <w:rFonts w:ascii="Times New Roman" w:hAnsi="Times New Roman"/>
          <w:iCs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iCs/>
          <w:sz w:val="28"/>
          <w:szCs w:val="28"/>
        </w:rPr>
        <w:t>;</w:t>
      </w:r>
    </w:p>
    <w:p w14:paraId="46D1BB4F" w14:textId="0C6EAE94" w:rsidR="00324A77" w:rsidRPr="00A55C4D" w:rsidRDefault="00324A77" w:rsidP="00324A77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</w:t>
      </w:r>
      <w:r w:rsidRPr="00A55C4D">
        <w:rPr>
          <w:rFonts w:ascii="Times New Roman" w:hAnsi="Times New Roman"/>
          <w:iCs/>
          <w:sz w:val="28"/>
          <w:szCs w:val="28"/>
        </w:rPr>
        <w:t>рофессиональный стандарт</w:t>
      </w:r>
      <w:r>
        <w:rPr>
          <w:rFonts w:ascii="Times New Roman" w:hAnsi="Times New Roman"/>
          <w:iCs/>
          <w:sz w:val="28"/>
          <w:szCs w:val="28"/>
        </w:rPr>
        <w:t xml:space="preserve"> 40.147</w:t>
      </w:r>
      <w:r w:rsidRPr="00A55C4D">
        <w:rPr>
          <w:rFonts w:ascii="Times New Roman" w:hAnsi="Times New Roman"/>
          <w:iCs/>
          <w:sz w:val="28"/>
          <w:szCs w:val="28"/>
        </w:rPr>
        <w:t xml:space="preserve"> «</w:t>
      </w:r>
      <w:proofErr w:type="spellStart"/>
      <w:r w:rsidRPr="00A55C4D">
        <w:rPr>
          <w:rFonts w:ascii="Times New Roman" w:hAnsi="Times New Roman"/>
          <w:iCs/>
          <w:sz w:val="28"/>
          <w:szCs w:val="28"/>
        </w:rPr>
        <w:t>Мехатроник</w:t>
      </w:r>
      <w:proofErr w:type="spellEnd"/>
      <w:r w:rsidRPr="00A55C4D">
        <w:rPr>
          <w:rFonts w:ascii="Times New Roman" w:hAnsi="Times New Roman"/>
          <w:iCs/>
          <w:sz w:val="28"/>
          <w:szCs w:val="28"/>
        </w:rPr>
        <w:t xml:space="preserve"> в области промышленной автоматизации», приказ от 25.05.2021 №338Н, Министерство труда и социальной защиты Российской Федерации</w:t>
      </w:r>
      <w:r>
        <w:rPr>
          <w:rFonts w:ascii="Times New Roman" w:hAnsi="Times New Roman"/>
          <w:iCs/>
          <w:sz w:val="28"/>
          <w:szCs w:val="28"/>
        </w:rPr>
        <w:t>;</w:t>
      </w:r>
    </w:p>
    <w:p w14:paraId="770B9D36" w14:textId="5805F8FB" w:rsidR="00324A77" w:rsidRPr="00A55C4D" w:rsidRDefault="00465668" w:rsidP="00324A77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324A77" w:rsidRPr="00A55C4D">
        <w:rPr>
          <w:rFonts w:ascii="Times New Roman" w:hAnsi="Times New Roman"/>
          <w:sz w:val="28"/>
          <w:szCs w:val="28"/>
        </w:rPr>
        <w:t xml:space="preserve">валификационный справочник должностей руководителей, специалистов и других служащих 4-е издание, с изменениями и дополнениями, постановление от 21.08.1998 № 37, </w:t>
      </w:r>
      <w:r w:rsidR="00324A77" w:rsidRPr="00A55C4D">
        <w:rPr>
          <w:rFonts w:ascii="Times New Roman" w:hAnsi="Times New Roman"/>
          <w:iCs/>
          <w:sz w:val="28"/>
          <w:szCs w:val="28"/>
        </w:rPr>
        <w:t>Министерство труда и социальной защиты Российской Федерации</w:t>
      </w:r>
      <w:r w:rsidR="00324A77">
        <w:rPr>
          <w:rFonts w:ascii="Times New Roman" w:hAnsi="Times New Roman"/>
          <w:iCs/>
          <w:sz w:val="28"/>
          <w:szCs w:val="28"/>
        </w:rPr>
        <w:t>;</w:t>
      </w:r>
    </w:p>
    <w:p w14:paraId="139B26D1" w14:textId="61E6EA46" w:rsidR="00324A77" w:rsidRPr="00A55C4D" w:rsidRDefault="009C15EE" w:rsidP="00324A77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24A77" w:rsidRPr="00A55C4D">
        <w:rPr>
          <w:rFonts w:ascii="Times New Roman" w:hAnsi="Times New Roman"/>
          <w:sz w:val="28"/>
          <w:szCs w:val="28"/>
        </w:rPr>
        <w:t>бщероссийский классификатор профессий рабочих, должностей служащих и тарифных разрядов, постановление от 26.12.1994 № 367 (ред. от 19.06.2012), Госстандарт Российской Федерации</w:t>
      </w:r>
      <w:r w:rsidR="00324A77">
        <w:rPr>
          <w:rFonts w:ascii="Times New Roman" w:hAnsi="Times New Roman"/>
          <w:sz w:val="28"/>
          <w:szCs w:val="28"/>
        </w:rPr>
        <w:t>;</w:t>
      </w:r>
    </w:p>
    <w:p w14:paraId="422CDFB1" w14:textId="7D6C4846" w:rsidR="00324A77" w:rsidRDefault="009C15EE" w:rsidP="00324A77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="00324A77" w:rsidRPr="00A55C4D">
        <w:rPr>
          <w:rFonts w:ascii="Times New Roman" w:hAnsi="Times New Roman"/>
          <w:sz w:val="28"/>
          <w:szCs w:val="28"/>
        </w:rPr>
        <w:t>анитарные правила СП 2.2.3670-20 "Санитарно-эпидемиологические требования к условиям труда", постановление от 02.12.2020 №40, Главный государственный врач Российской Федерации</w:t>
      </w:r>
      <w:r w:rsidR="00324A77">
        <w:rPr>
          <w:rFonts w:ascii="Times New Roman" w:hAnsi="Times New Roman"/>
          <w:sz w:val="28"/>
          <w:szCs w:val="28"/>
        </w:rPr>
        <w:t>.</w:t>
      </w:r>
    </w:p>
    <w:p w14:paraId="4E8E52E1" w14:textId="77777777" w:rsidR="00324A77" w:rsidRDefault="00324A77" w:rsidP="00324A77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FB4711">
        <w:rPr>
          <w:rFonts w:ascii="Times New Roman" w:hAnsi="Times New Roman"/>
          <w:sz w:val="28"/>
          <w:szCs w:val="28"/>
        </w:rPr>
        <w:t>ГОСТ Р 59853–2021 «Комплекс стандартов на автоматизированные системы. Автоматизированные системы. Термины и определения»</w:t>
      </w:r>
      <w:r>
        <w:rPr>
          <w:rFonts w:ascii="Times New Roman" w:hAnsi="Times New Roman"/>
          <w:sz w:val="28"/>
          <w:szCs w:val="28"/>
        </w:rPr>
        <w:t>.</w:t>
      </w:r>
    </w:p>
    <w:p w14:paraId="450E69D0" w14:textId="77777777" w:rsidR="00324A77" w:rsidRDefault="00324A77" w:rsidP="00324A77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FB4711">
        <w:rPr>
          <w:rFonts w:ascii="Times New Roman" w:hAnsi="Times New Roman"/>
          <w:sz w:val="28"/>
          <w:szCs w:val="28"/>
        </w:rPr>
        <w:t>ГОСТ Р 59793–2021 «Комплекс стандартов на автоматизированные системы. Автоматизированные системы. Стадии создания»</w:t>
      </w:r>
      <w:r>
        <w:rPr>
          <w:rFonts w:ascii="Times New Roman" w:hAnsi="Times New Roman"/>
          <w:sz w:val="28"/>
          <w:szCs w:val="28"/>
        </w:rPr>
        <w:t>.</w:t>
      </w:r>
    </w:p>
    <w:p w14:paraId="54FE35DD" w14:textId="77777777" w:rsidR="00324A77" w:rsidRDefault="00324A77" w:rsidP="00324A77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FB4711">
        <w:rPr>
          <w:rFonts w:ascii="Times New Roman" w:hAnsi="Times New Roman"/>
          <w:sz w:val="28"/>
          <w:szCs w:val="28"/>
        </w:rPr>
        <w:t>ГОСТ 34.602–2020 «Техническое задание на создание автоматизированной системы»</w:t>
      </w:r>
      <w:r>
        <w:rPr>
          <w:rFonts w:ascii="Times New Roman" w:hAnsi="Times New Roman"/>
          <w:sz w:val="28"/>
          <w:szCs w:val="28"/>
        </w:rPr>
        <w:t>.</w:t>
      </w:r>
    </w:p>
    <w:p w14:paraId="37654F4E" w14:textId="77777777" w:rsidR="00324A77" w:rsidRDefault="00324A77" w:rsidP="00324A77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FB4711">
        <w:rPr>
          <w:rFonts w:ascii="Times New Roman" w:hAnsi="Times New Roman"/>
          <w:sz w:val="28"/>
          <w:szCs w:val="28"/>
        </w:rPr>
        <w:t>ГОСТ Р 59792–2021 «Комплекс стандартов на автоматизированные системы. Виды испытаний автоматизированных систем»</w:t>
      </w:r>
      <w:r>
        <w:rPr>
          <w:rFonts w:ascii="Times New Roman" w:hAnsi="Times New Roman"/>
          <w:sz w:val="28"/>
          <w:szCs w:val="28"/>
        </w:rPr>
        <w:t>.</w:t>
      </w:r>
    </w:p>
    <w:p w14:paraId="44A02C04" w14:textId="77777777" w:rsidR="00324A77" w:rsidRDefault="00324A77" w:rsidP="00324A77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FB4711">
        <w:rPr>
          <w:rFonts w:ascii="Times New Roman" w:hAnsi="Times New Roman"/>
          <w:sz w:val="28"/>
          <w:szCs w:val="28"/>
        </w:rPr>
        <w:t>ГОСТ Р 2.105–2019 «Единая система конструкторской документации. Общие требования к текстовым документам»</w:t>
      </w:r>
      <w:r>
        <w:rPr>
          <w:rFonts w:ascii="Times New Roman" w:hAnsi="Times New Roman"/>
          <w:sz w:val="28"/>
          <w:szCs w:val="28"/>
        </w:rPr>
        <w:t>.</w:t>
      </w:r>
    </w:p>
    <w:p w14:paraId="4FC576A2" w14:textId="77777777" w:rsidR="00324A77" w:rsidRDefault="00324A77" w:rsidP="00324A77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AF7250">
        <w:rPr>
          <w:rFonts w:ascii="Times New Roman" w:hAnsi="Times New Roman"/>
          <w:sz w:val="28"/>
          <w:szCs w:val="28"/>
        </w:rPr>
        <w:t xml:space="preserve">ГОСТ 2.702-2011 </w:t>
      </w:r>
      <w:r>
        <w:rPr>
          <w:rFonts w:ascii="Times New Roman" w:hAnsi="Times New Roman"/>
          <w:sz w:val="28"/>
          <w:szCs w:val="28"/>
        </w:rPr>
        <w:t>«Единая система конструкторской документации.</w:t>
      </w:r>
      <w:r w:rsidRPr="00AF7250">
        <w:rPr>
          <w:rFonts w:ascii="Times New Roman" w:hAnsi="Times New Roman"/>
          <w:sz w:val="28"/>
          <w:szCs w:val="28"/>
        </w:rPr>
        <w:t xml:space="preserve"> Правила выполнения электрических схем</w:t>
      </w:r>
      <w:r>
        <w:rPr>
          <w:rFonts w:ascii="Times New Roman" w:hAnsi="Times New Roman"/>
          <w:sz w:val="28"/>
          <w:szCs w:val="28"/>
        </w:rPr>
        <w:t>».</w:t>
      </w:r>
    </w:p>
    <w:p w14:paraId="6565153E" w14:textId="77777777" w:rsidR="00324A77" w:rsidRPr="00A55C4D" w:rsidRDefault="00324A77" w:rsidP="00324A77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AF7250">
        <w:rPr>
          <w:rFonts w:ascii="Times New Roman" w:hAnsi="Times New Roman"/>
          <w:sz w:val="28"/>
          <w:szCs w:val="28"/>
        </w:rPr>
        <w:t>ГОСТ 2.70</w:t>
      </w:r>
      <w:r>
        <w:rPr>
          <w:rFonts w:ascii="Times New Roman" w:hAnsi="Times New Roman"/>
          <w:sz w:val="28"/>
          <w:szCs w:val="28"/>
        </w:rPr>
        <w:t>4</w:t>
      </w:r>
      <w:r w:rsidRPr="00AF7250">
        <w:rPr>
          <w:rFonts w:ascii="Times New Roman" w:hAnsi="Times New Roman"/>
          <w:sz w:val="28"/>
          <w:szCs w:val="28"/>
        </w:rPr>
        <w:t xml:space="preserve">-2011 </w:t>
      </w:r>
      <w:r>
        <w:rPr>
          <w:rFonts w:ascii="Times New Roman" w:hAnsi="Times New Roman"/>
          <w:sz w:val="28"/>
          <w:szCs w:val="28"/>
        </w:rPr>
        <w:t>«Единая система конструкторской документации.</w:t>
      </w:r>
      <w:r w:rsidRPr="00AF7250">
        <w:rPr>
          <w:rFonts w:ascii="Times New Roman" w:hAnsi="Times New Roman"/>
          <w:sz w:val="28"/>
          <w:szCs w:val="28"/>
        </w:rPr>
        <w:t xml:space="preserve"> Правила выполнения </w:t>
      </w:r>
      <w:r>
        <w:rPr>
          <w:rFonts w:ascii="Times New Roman" w:hAnsi="Times New Roman"/>
          <w:sz w:val="28"/>
          <w:szCs w:val="28"/>
        </w:rPr>
        <w:t>гидравлических и пневматических</w:t>
      </w:r>
      <w:r w:rsidRPr="00AF7250">
        <w:rPr>
          <w:rFonts w:ascii="Times New Roman" w:hAnsi="Times New Roman"/>
          <w:sz w:val="28"/>
          <w:szCs w:val="28"/>
        </w:rPr>
        <w:t xml:space="preserve"> схем</w:t>
      </w:r>
      <w:r>
        <w:rPr>
          <w:rFonts w:ascii="Times New Roman" w:hAnsi="Times New Roman"/>
          <w:sz w:val="28"/>
          <w:szCs w:val="28"/>
        </w:rPr>
        <w:t>».</w:t>
      </w:r>
    </w:p>
    <w:p w14:paraId="71ECD70B" w14:textId="77777777" w:rsidR="00324A77" w:rsidRDefault="00324A77" w:rsidP="00324A77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14:paraId="2602B3F0" w14:textId="77777777" w:rsidR="00324A77" w:rsidRDefault="00324A77" w:rsidP="00324A77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455">
        <w:rPr>
          <w:rFonts w:ascii="Times New Roman" w:eastAsia="Times New Roman" w:hAnsi="Times New Roman" w:cs="Times New Roman"/>
          <w:b/>
          <w:sz w:val="28"/>
          <w:szCs w:val="28"/>
        </w:rPr>
        <w:t>Перечень профессиональных задач специалиста по компетенции</w:t>
      </w:r>
    </w:p>
    <w:p w14:paraId="50BDCA3D" w14:textId="77777777" w:rsidR="00324A77" w:rsidRDefault="00324A77" w:rsidP="00324A77">
      <w:pPr>
        <w:keepNext/>
        <w:spacing w:after="0" w:line="276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C4D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658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5C4D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A55C4D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2CD921B1" w14:textId="577A2047" w:rsidR="00324A77" w:rsidRDefault="00324A77" w:rsidP="00324A77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9C15EE" w:rsidRPr="00425FBC" w14:paraId="4680FF01" w14:textId="77777777" w:rsidTr="00217702">
        <w:tc>
          <w:tcPr>
            <w:tcW w:w="529" w:type="pct"/>
            <w:shd w:val="clear" w:color="auto" w:fill="92D050"/>
          </w:tcPr>
          <w:p w14:paraId="04D9A196" w14:textId="77777777" w:rsidR="009C15EE" w:rsidRPr="00425FBC" w:rsidRDefault="009C15EE" w:rsidP="00217702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C1897B7" w14:textId="77777777" w:rsidR="009C15EE" w:rsidRPr="00425FBC" w:rsidRDefault="009C15EE" w:rsidP="00217702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</w:t>
            </w:r>
            <w:r w:rsidRPr="00F2379D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/трудовые функции</w:t>
            </w:r>
          </w:p>
        </w:tc>
      </w:tr>
      <w:tr w:rsidR="009C15EE" w:rsidRPr="00425FBC" w14:paraId="00C97557" w14:textId="77777777" w:rsidTr="00217702">
        <w:tc>
          <w:tcPr>
            <w:tcW w:w="529" w:type="pct"/>
            <w:shd w:val="clear" w:color="auto" w:fill="BFBFBF"/>
          </w:tcPr>
          <w:p w14:paraId="5DC393B1" w14:textId="77777777" w:rsidR="009C15EE" w:rsidRPr="00425FBC" w:rsidRDefault="009C15EE" w:rsidP="002177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3305CE56" w14:textId="77777777" w:rsidR="009C15EE" w:rsidRPr="00905572" w:rsidRDefault="009C15EE" w:rsidP="00217702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2379D">
              <w:rPr>
                <w:rFonts w:ascii="Times New Roman" w:hAnsi="Times New Roman" w:cs="Times New Roman"/>
                <w:sz w:val="28"/>
                <w:szCs w:val="28"/>
              </w:rPr>
              <w:t xml:space="preserve">Сборка, программирование и пуско-наладка </w:t>
            </w:r>
            <w:proofErr w:type="spellStart"/>
            <w:r w:rsidRPr="00F2379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F2379D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</w:p>
        </w:tc>
      </w:tr>
      <w:tr w:rsidR="009C15EE" w:rsidRPr="00425FBC" w14:paraId="6DFC2DF9" w14:textId="77777777" w:rsidTr="00217702">
        <w:tc>
          <w:tcPr>
            <w:tcW w:w="529" w:type="pct"/>
            <w:shd w:val="clear" w:color="auto" w:fill="BFBFBF"/>
          </w:tcPr>
          <w:p w14:paraId="4BA731A5" w14:textId="77777777" w:rsidR="009C15EE" w:rsidRPr="00425FBC" w:rsidRDefault="009C15EE" w:rsidP="002177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682852C5" w14:textId="77777777" w:rsidR="009C15EE" w:rsidRPr="00905572" w:rsidRDefault="009C15EE" w:rsidP="00217702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2379D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узлов и агрегатов </w:t>
            </w:r>
            <w:proofErr w:type="spellStart"/>
            <w:r w:rsidRPr="00F2379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F2379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</w:tc>
      </w:tr>
      <w:tr w:rsidR="009C15EE" w:rsidRPr="00425FBC" w14:paraId="465D46F2" w14:textId="77777777" w:rsidTr="00217702">
        <w:tc>
          <w:tcPr>
            <w:tcW w:w="529" w:type="pct"/>
            <w:shd w:val="clear" w:color="auto" w:fill="BFBFBF"/>
          </w:tcPr>
          <w:p w14:paraId="7E7CA490" w14:textId="77777777" w:rsidR="009C15EE" w:rsidRPr="00425FBC" w:rsidRDefault="009C15EE" w:rsidP="002177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0EC212F0" w14:textId="77777777" w:rsidR="009C15EE" w:rsidRPr="00F2379D" w:rsidRDefault="009C15EE" w:rsidP="00217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50C64">
              <w:rPr>
                <w:rFonts w:ascii="Times New Roman" w:hAnsi="Times New Roman" w:cs="Times New Roman"/>
                <w:sz w:val="28"/>
                <w:szCs w:val="28"/>
              </w:rPr>
              <w:t>онтаж, программирование и обслуживание робототехнических средств</w:t>
            </w:r>
          </w:p>
        </w:tc>
      </w:tr>
      <w:tr w:rsidR="009C15EE" w:rsidRPr="00425FBC" w14:paraId="0BFE8466" w14:textId="77777777" w:rsidTr="00217702">
        <w:tc>
          <w:tcPr>
            <w:tcW w:w="529" w:type="pct"/>
            <w:shd w:val="clear" w:color="auto" w:fill="BFBFBF"/>
          </w:tcPr>
          <w:p w14:paraId="03778FE1" w14:textId="77777777" w:rsidR="009C15EE" w:rsidRPr="00425FBC" w:rsidRDefault="009C15EE" w:rsidP="002177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CD755AD" w14:textId="77777777" w:rsidR="009C15EE" w:rsidRPr="00905572" w:rsidRDefault="009C15EE" w:rsidP="00217702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2379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Разработка, моделирование и оптимизация работы </w:t>
            </w:r>
            <w:proofErr w:type="spellStart"/>
            <w:r w:rsidRPr="00F2379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F2379D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</w:p>
        </w:tc>
      </w:tr>
      <w:tr w:rsidR="009C15EE" w:rsidRPr="00425FBC" w14:paraId="69D07288" w14:textId="77777777" w:rsidTr="00217702">
        <w:tc>
          <w:tcPr>
            <w:tcW w:w="529" w:type="pct"/>
            <w:shd w:val="clear" w:color="auto" w:fill="BFBFBF"/>
          </w:tcPr>
          <w:p w14:paraId="3E29F986" w14:textId="77777777" w:rsidR="009C15EE" w:rsidRPr="00F847FC" w:rsidRDefault="009C15EE" w:rsidP="002177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6B56538F" w14:textId="77777777" w:rsidR="009C15EE" w:rsidRPr="00905572" w:rsidRDefault="009C15EE" w:rsidP="00217702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2379D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обслуживание, ремонт и испытание </w:t>
            </w:r>
            <w:proofErr w:type="spellStart"/>
            <w:r w:rsidRPr="00F2379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F2379D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</w:p>
        </w:tc>
      </w:tr>
    </w:tbl>
    <w:p w14:paraId="2BC7FC65" w14:textId="77777777" w:rsidR="009C15EE" w:rsidRDefault="009C15EE" w:rsidP="00324A77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EE45FD" w14:textId="77777777" w:rsidR="001B15DE" w:rsidRPr="001B15DE" w:rsidRDefault="001B15DE" w:rsidP="00324A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0D5D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86408" w14:textId="77777777" w:rsidR="00940E53" w:rsidRDefault="00940E53" w:rsidP="00A130B3">
      <w:pPr>
        <w:spacing w:after="0" w:line="240" w:lineRule="auto"/>
      </w:pPr>
      <w:r>
        <w:separator/>
      </w:r>
    </w:p>
  </w:endnote>
  <w:endnote w:type="continuationSeparator" w:id="0">
    <w:p w14:paraId="697A2FD6" w14:textId="77777777" w:rsidR="00940E53" w:rsidRDefault="00940E53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B777F" w14:textId="77777777"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21B037F" w14:textId="2FF4188D"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16F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0AFB5" w14:textId="77777777"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C225E" w14:textId="77777777" w:rsidR="00940E53" w:rsidRDefault="00940E53" w:rsidP="00A130B3">
      <w:pPr>
        <w:spacing w:after="0" w:line="240" w:lineRule="auto"/>
      </w:pPr>
      <w:r>
        <w:separator/>
      </w:r>
    </w:p>
  </w:footnote>
  <w:footnote w:type="continuationSeparator" w:id="0">
    <w:p w14:paraId="0A52B493" w14:textId="77777777" w:rsidR="00940E53" w:rsidRDefault="00940E53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E4D7E" w14:textId="77777777"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0062B" w14:textId="77777777"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484B4" w14:textId="77777777"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6805923"/>
    <w:multiLevelType w:val="hybridMultilevel"/>
    <w:tmpl w:val="9BFA2DF4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B2EEE"/>
    <w:multiLevelType w:val="hybridMultilevel"/>
    <w:tmpl w:val="32BEEBAE"/>
    <w:lvl w:ilvl="0" w:tplc="32320CF4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0D5D3B"/>
    <w:rsid w:val="001016F8"/>
    <w:rsid w:val="001262E4"/>
    <w:rsid w:val="001B15DE"/>
    <w:rsid w:val="00232E8E"/>
    <w:rsid w:val="002A628D"/>
    <w:rsid w:val="00324A77"/>
    <w:rsid w:val="003327A6"/>
    <w:rsid w:val="0038146C"/>
    <w:rsid w:val="00397DA7"/>
    <w:rsid w:val="003B489C"/>
    <w:rsid w:val="003D0CC1"/>
    <w:rsid w:val="00425FBC"/>
    <w:rsid w:val="00450C64"/>
    <w:rsid w:val="00465668"/>
    <w:rsid w:val="00465856"/>
    <w:rsid w:val="004F5C21"/>
    <w:rsid w:val="004F6D5D"/>
    <w:rsid w:val="00532AD0"/>
    <w:rsid w:val="00533431"/>
    <w:rsid w:val="005911D4"/>
    <w:rsid w:val="00596E5D"/>
    <w:rsid w:val="005B17DE"/>
    <w:rsid w:val="005F14CC"/>
    <w:rsid w:val="006F0031"/>
    <w:rsid w:val="00701596"/>
    <w:rsid w:val="00707B44"/>
    <w:rsid w:val="00716F94"/>
    <w:rsid w:val="00743E3B"/>
    <w:rsid w:val="007A36E9"/>
    <w:rsid w:val="007E0C3F"/>
    <w:rsid w:val="008504D1"/>
    <w:rsid w:val="008E0014"/>
    <w:rsid w:val="00912BE2"/>
    <w:rsid w:val="00920D0D"/>
    <w:rsid w:val="00940E53"/>
    <w:rsid w:val="00993D52"/>
    <w:rsid w:val="009B2E8F"/>
    <w:rsid w:val="009C15EE"/>
    <w:rsid w:val="009C4B59"/>
    <w:rsid w:val="009F616C"/>
    <w:rsid w:val="00A130B3"/>
    <w:rsid w:val="00A408B4"/>
    <w:rsid w:val="00A87EBF"/>
    <w:rsid w:val="00AA1894"/>
    <w:rsid w:val="00AB059B"/>
    <w:rsid w:val="00AE5A82"/>
    <w:rsid w:val="00B058BA"/>
    <w:rsid w:val="00B21E94"/>
    <w:rsid w:val="00B635EC"/>
    <w:rsid w:val="00B96387"/>
    <w:rsid w:val="00BE32CB"/>
    <w:rsid w:val="00C1020B"/>
    <w:rsid w:val="00C26D67"/>
    <w:rsid w:val="00C31FCD"/>
    <w:rsid w:val="00CA5FF0"/>
    <w:rsid w:val="00D25700"/>
    <w:rsid w:val="00D563F0"/>
    <w:rsid w:val="00E110E4"/>
    <w:rsid w:val="00E718EE"/>
    <w:rsid w:val="00E75D31"/>
    <w:rsid w:val="00EF158F"/>
    <w:rsid w:val="00F61D82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9D72"/>
  <w15:docId w15:val="{339EEAAA-67F8-4C5C-ACAF-FE0CF909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Gudkov Vladiskav</cp:lastModifiedBy>
  <cp:revision>8</cp:revision>
  <dcterms:created xsi:type="dcterms:W3CDTF">2026-03-30T08:25:00Z</dcterms:created>
  <dcterms:modified xsi:type="dcterms:W3CDTF">2026-05-27T19:43:00Z</dcterms:modified>
</cp:coreProperties>
</file>