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sz w:val="22"/>
          <w:szCs w:val="22"/>
          <w:lang w:eastAsia="en-US"/>
        </w:rPr>
        <w:id w:val="326794676"/>
        <w:docPartObj>
          <w:docPartGallery w:val="Cover Pages"/>
          <w:docPartUnique/>
        </w:docPartObj>
      </w:sdtPr>
      <w:sdtEndPr>
        <w:rPr>
          <w:rFonts w:eastAsia="Arial Unicode MS"/>
          <w:sz w:val="72"/>
          <w:szCs w:val="72"/>
        </w:rPr>
      </w:sdtEndPr>
      <w:sdtContent>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1"/>
            <w:gridCol w:w="4158"/>
          </w:tblGrid>
          <w:tr w:rsidR="00B610A2" w14:paraId="2FA46BB4" w14:textId="77777777" w:rsidTr="009B18A2">
            <w:tc>
              <w:tcPr>
                <w:tcW w:w="4814" w:type="dxa"/>
              </w:tcPr>
              <w:p w14:paraId="7088DC3A" w14:textId="20C0A3F6" w:rsidR="00B610A2" w:rsidRDefault="003A16AF" w:rsidP="003A16AF">
                <w:pPr>
                  <w:spacing w:line="360" w:lineRule="auto"/>
                </w:pPr>
                <w:r>
                  <w:rPr>
                    <w:b/>
                  </w:rPr>
                  <w:t xml:space="preserve"> </w:t>
                </w:r>
                <w:r w:rsidRPr="00014B87">
                  <w:rPr>
                    <w:b/>
                    <w:noProof/>
                  </w:rPr>
                  <w:drawing>
                    <wp:inline distT="0" distB="0" distL="0" distR="0" wp14:anchorId="195ED0FD" wp14:editId="65842B5C">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50870" cy="1330586"/>
                              </a:xfrm>
                              <a:prstGeom prst="rect">
                                <a:avLst/>
                              </a:prstGeom>
                            </pic:spPr>
                          </pic:pic>
                        </a:graphicData>
                      </a:graphic>
                    </wp:inline>
                  </w:drawing>
                </w:r>
              </w:p>
            </w:tc>
            <w:tc>
              <w:tcPr>
                <w:tcW w:w="4815" w:type="dxa"/>
              </w:tcPr>
              <w:p w14:paraId="4D757F60" w14:textId="791F373F" w:rsidR="00B610A2" w:rsidRDefault="003A16AF" w:rsidP="00B610A2">
                <w:pPr>
                  <w:spacing w:line="360" w:lineRule="auto"/>
                </w:pPr>
                <w:r>
                  <w:t xml:space="preserve"> </w:t>
                </w:r>
              </w:p>
            </w:tc>
          </w:tr>
        </w:tbl>
        <w:p w14:paraId="72EBF210" w14:textId="7802BC18" w:rsidR="00B610A2" w:rsidRDefault="00B610A2" w:rsidP="00B610A2">
          <w:pPr>
            <w:spacing w:after="0" w:line="360" w:lineRule="auto"/>
            <w:jc w:val="right"/>
            <w:rPr>
              <w:rFonts w:ascii="Times New Roman" w:hAnsi="Times New Roman" w:cs="Times New Roman"/>
            </w:rPr>
          </w:pPr>
        </w:p>
        <w:p w14:paraId="701FF1EB" w14:textId="77777777" w:rsidR="00334165" w:rsidRPr="00A204BB" w:rsidRDefault="00334165" w:rsidP="00F50AC5">
          <w:pPr>
            <w:spacing w:after="0" w:line="360" w:lineRule="auto"/>
            <w:jc w:val="right"/>
            <w:rPr>
              <w:rFonts w:ascii="Times New Roman" w:eastAsia="Arial Unicode MS" w:hAnsi="Times New Roman" w:cs="Times New Roman"/>
              <w:sz w:val="72"/>
              <w:szCs w:val="72"/>
            </w:rPr>
          </w:pPr>
        </w:p>
        <w:p w14:paraId="07CEBF62" w14:textId="77777777" w:rsidR="003A16AF" w:rsidRPr="00A204BB" w:rsidRDefault="003A16AF" w:rsidP="00BD093C">
          <w:pPr>
            <w:spacing w:after="0" w:line="24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КОНКУРСНОЕ ЗАДАНИЕ КОМПЕТЕНЦИИ</w:t>
          </w:r>
        </w:p>
        <w:p w14:paraId="2190CFD2" w14:textId="228F5666" w:rsidR="003A16AF" w:rsidRDefault="00494097" w:rsidP="00BD093C">
          <w:pPr>
            <w:spacing w:after="0" w:line="360" w:lineRule="auto"/>
            <w:jc w:val="center"/>
            <w:rPr>
              <w:rFonts w:ascii="Times New Roman" w:eastAsia="Arial Unicode MS" w:hAnsi="Times New Roman" w:cs="Times New Roman"/>
              <w:sz w:val="56"/>
              <w:szCs w:val="56"/>
            </w:rPr>
          </w:pPr>
          <w:r>
            <w:rPr>
              <w:rFonts w:ascii="Times New Roman" w:eastAsia="Arial Unicode MS" w:hAnsi="Times New Roman" w:cs="Times New Roman"/>
              <w:sz w:val="56"/>
              <w:szCs w:val="56"/>
            </w:rPr>
            <w:t>«Туризм» Юниоры</w:t>
          </w:r>
        </w:p>
        <w:p w14:paraId="4B816E20" w14:textId="77DFF691" w:rsidR="003A16AF" w:rsidRDefault="00164971" w:rsidP="00BD093C">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 xml:space="preserve">Финал </w:t>
          </w:r>
          <w:r w:rsidR="0000556C">
            <w:rPr>
              <w:rFonts w:ascii="Times New Roman" w:eastAsia="Arial Unicode MS" w:hAnsi="Times New Roman" w:cs="Times New Roman"/>
              <w:sz w:val="40"/>
              <w:szCs w:val="40"/>
            </w:rPr>
            <w:t>Чемпионат</w:t>
          </w:r>
          <w:r>
            <w:rPr>
              <w:rFonts w:ascii="Times New Roman" w:eastAsia="Arial Unicode MS" w:hAnsi="Times New Roman" w:cs="Times New Roman"/>
              <w:sz w:val="40"/>
              <w:szCs w:val="40"/>
            </w:rPr>
            <w:t>а</w:t>
          </w:r>
          <w:r w:rsidR="0000556C">
            <w:rPr>
              <w:rFonts w:ascii="Times New Roman" w:eastAsia="Arial Unicode MS" w:hAnsi="Times New Roman" w:cs="Times New Roman"/>
              <w:sz w:val="40"/>
              <w:szCs w:val="40"/>
            </w:rPr>
            <w:t xml:space="preserve"> </w:t>
          </w:r>
          <w:r w:rsidR="003A16AF" w:rsidRPr="00B17228">
            <w:rPr>
              <w:rFonts w:ascii="Times New Roman" w:eastAsia="Arial Unicode MS" w:hAnsi="Times New Roman" w:cs="Times New Roman"/>
              <w:sz w:val="40"/>
              <w:szCs w:val="40"/>
            </w:rPr>
            <w:t xml:space="preserve">по профессиональному мастерству «Профессионалы» </w:t>
          </w:r>
          <w:r>
            <w:rPr>
              <w:rFonts w:ascii="Times New Roman" w:eastAsia="Arial Unicode MS" w:hAnsi="Times New Roman" w:cs="Times New Roman"/>
              <w:sz w:val="40"/>
              <w:szCs w:val="40"/>
            </w:rPr>
            <w:t>2025</w:t>
          </w:r>
          <w:r w:rsidR="00BD093C">
            <w:rPr>
              <w:rFonts w:ascii="Times New Roman" w:eastAsia="Arial Unicode MS" w:hAnsi="Times New Roman" w:cs="Times New Roman"/>
              <w:sz w:val="40"/>
              <w:szCs w:val="40"/>
            </w:rPr>
            <w:t xml:space="preserve"> г.</w:t>
          </w:r>
        </w:p>
        <w:p w14:paraId="1FA9AAA1" w14:textId="5EBB557C" w:rsidR="00164971" w:rsidRPr="00B17228" w:rsidRDefault="00BD093C" w:rsidP="00BD093C">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г.</w:t>
          </w:r>
          <w:r w:rsidR="00164971">
            <w:rPr>
              <w:rFonts w:ascii="Times New Roman" w:eastAsia="Arial Unicode MS" w:hAnsi="Times New Roman" w:cs="Times New Roman"/>
              <w:sz w:val="40"/>
              <w:szCs w:val="40"/>
            </w:rPr>
            <w:t>Санкт-Петербург</w:t>
          </w:r>
        </w:p>
        <w:p w14:paraId="3F6A9C5D" w14:textId="5E053988" w:rsidR="003A16AF" w:rsidRPr="00662730" w:rsidRDefault="0000556C" w:rsidP="003A16AF">
          <w:pPr>
            <w:spacing w:after="0" w:line="240" w:lineRule="auto"/>
            <w:jc w:val="center"/>
            <w:rPr>
              <w:rFonts w:ascii="Times New Roman" w:eastAsia="Times New Roman" w:hAnsi="Times New Roman" w:cs="Times New Roman"/>
              <w:color w:val="000000"/>
              <w:sz w:val="40"/>
              <w:szCs w:val="40"/>
            </w:rPr>
          </w:pPr>
          <w:r>
            <w:rPr>
              <w:rFonts w:ascii="Times New Roman" w:eastAsia="Times New Roman" w:hAnsi="Times New Roman" w:cs="Times New Roman"/>
              <w:color w:val="000000"/>
              <w:sz w:val="40"/>
              <w:szCs w:val="40"/>
            </w:rPr>
            <w:t xml:space="preserve"> </w:t>
          </w:r>
        </w:p>
        <w:p w14:paraId="0CE9BA28" w14:textId="7726662F" w:rsidR="00832EBB" w:rsidRPr="00A204BB" w:rsidRDefault="003A16AF" w:rsidP="00C17B01">
          <w:pPr>
            <w:spacing w:after="0" w:line="360" w:lineRule="auto"/>
            <w:jc w:val="center"/>
            <w:rPr>
              <w:rFonts w:ascii="Times New Roman" w:eastAsia="Arial Unicode MS" w:hAnsi="Times New Roman" w:cs="Times New Roman"/>
              <w:sz w:val="72"/>
              <w:szCs w:val="72"/>
            </w:rPr>
          </w:pPr>
          <w:r>
            <w:rPr>
              <w:rFonts w:ascii="Times New Roman" w:eastAsia="Arial Unicode MS" w:hAnsi="Times New Roman" w:cs="Times New Roman"/>
              <w:sz w:val="56"/>
              <w:szCs w:val="56"/>
            </w:rPr>
            <w:t xml:space="preserve"> </w:t>
          </w:r>
        </w:p>
        <w:p w14:paraId="7B029E0D" w14:textId="77777777" w:rsidR="009B18A2" w:rsidRDefault="009B18A2" w:rsidP="00C17B01">
          <w:pPr>
            <w:spacing w:after="0" w:line="360" w:lineRule="auto"/>
            <w:jc w:val="center"/>
            <w:rPr>
              <w:rFonts w:ascii="Times New Roman" w:eastAsia="Arial Unicode MS" w:hAnsi="Times New Roman" w:cs="Times New Roman"/>
              <w:sz w:val="72"/>
              <w:szCs w:val="72"/>
            </w:rPr>
          </w:pPr>
        </w:p>
        <w:p w14:paraId="0BEB1D1C" w14:textId="77777777" w:rsidR="009B18A2" w:rsidRDefault="009B18A2" w:rsidP="00C17B01">
          <w:pPr>
            <w:spacing w:after="0" w:line="360" w:lineRule="auto"/>
            <w:jc w:val="center"/>
            <w:rPr>
              <w:rFonts w:ascii="Times New Roman" w:eastAsia="Arial Unicode MS" w:hAnsi="Times New Roman" w:cs="Times New Roman"/>
              <w:sz w:val="72"/>
              <w:szCs w:val="72"/>
            </w:rPr>
          </w:pPr>
        </w:p>
        <w:p w14:paraId="04669232" w14:textId="30073E59" w:rsidR="009B18A2" w:rsidRPr="00BD093C" w:rsidRDefault="00BD093C" w:rsidP="00C17B01">
          <w:pPr>
            <w:spacing w:after="0" w:line="360" w:lineRule="auto"/>
            <w:jc w:val="center"/>
            <w:rPr>
              <w:rFonts w:ascii="Times New Roman" w:eastAsia="Arial Unicode MS" w:hAnsi="Times New Roman" w:cs="Times New Roman"/>
              <w:sz w:val="32"/>
              <w:szCs w:val="32"/>
            </w:rPr>
          </w:pPr>
          <w:r>
            <w:rPr>
              <w:rFonts w:ascii="Times New Roman" w:eastAsia="Arial Unicode MS" w:hAnsi="Times New Roman" w:cs="Times New Roman"/>
              <w:sz w:val="32"/>
              <w:szCs w:val="32"/>
            </w:rPr>
            <w:t>2025 г.</w:t>
          </w:r>
        </w:p>
        <w:p w14:paraId="7D975935" w14:textId="55C868BA" w:rsidR="00334165" w:rsidRPr="00A204BB" w:rsidRDefault="00A66335" w:rsidP="00C17B01">
          <w:pPr>
            <w:spacing w:after="0" w:line="360" w:lineRule="auto"/>
            <w:jc w:val="center"/>
            <w:rPr>
              <w:rFonts w:ascii="Times New Roman" w:eastAsia="Arial Unicode MS" w:hAnsi="Times New Roman" w:cs="Times New Roman"/>
              <w:sz w:val="72"/>
              <w:szCs w:val="72"/>
            </w:rPr>
          </w:pPr>
        </w:p>
      </w:sdtContent>
    </w:sdt>
    <w:p w14:paraId="32464DCD" w14:textId="6E034DD8" w:rsidR="006C6D6D" w:rsidRDefault="006C6D6D" w:rsidP="00C17B01">
      <w:pPr>
        <w:spacing w:after="0" w:line="360" w:lineRule="auto"/>
        <w:rPr>
          <w:rFonts w:ascii="Times New Roman" w:hAnsi="Times New Roman" w:cs="Times New Roman"/>
          <w:lang w:bidi="en-US"/>
        </w:rPr>
      </w:pPr>
    </w:p>
    <w:p w14:paraId="4E237B94" w14:textId="7190D188" w:rsidR="009955F8" w:rsidRPr="00397200" w:rsidRDefault="00D37DEA" w:rsidP="00397200">
      <w:pPr>
        <w:spacing w:after="0" w:line="360" w:lineRule="auto"/>
        <w:ind w:firstLine="709"/>
        <w:rPr>
          <w:rFonts w:ascii="Times New Roman" w:hAnsi="Times New Roman" w:cs="Times New Roman"/>
          <w:sz w:val="28"/>
          <w:szCs w:val="28"/>
          <w:lang w:bidi="en-US"/>
        </w:rPr>
      </w:pPr>
      <w:r w:rsidRPr="00397200">
        <w:rPr>
          <w:rFonts w:ascii="Times New Roman" w:hAnsi="Times New Roman" w:cs="Times New Roman"/>
          <w:sz w:val="28"/>
          <w:szCs w:val="28"/>
          <w:lang w:bidi="en-US"/>
        </w:rPr>
        <w:t>Конкурсное задание</w:t>
      </w:r>
      <w:r w:rsidR="00F50AC5" w:rsidRPr="00397200">
        <w:rPr>
          <w:rFonts w:ascii="Times New Roman" w:hAnsi="Times New Roman" w:cs="Times New Roman"/>
          <w:sz w:val="28"/>
          <w:szCs w:val="28"/>
          <w:lang w:bidi="en-US"/>
        </w:rPr>
        <w:t xml:space="preserve"> </w:t>
      </w:r>
      <w:r w:rsidR="00041A78" w:rsidRPr="00397200">
        <w:rPr>
          <w:rFonts w:ascii="Times New Roman" w:hAnsi="Times New Roman" w:cs="Times New Roman"/>
          <w:sz w:val="28"/>
          <w:szCs w:val="28"/>
          <w:lang w:bidi="en-US"/>
        </w:rPr>
        <w:t>разработан</w:t>
      </w:r>
      <w:r w:rsidRPr="00397200">
        <w:rPr>
          <w:rFonts w:ascii="Times New Roman" w:hAnsi="Times New Roman" w:cs="Times New Roman"/>
          <w:sz w:val="28"/>
          <w:szCs w:val="28"/>
          <w:lang w:bidi="en-US"/>
        </w:rPr>
        <w:t>о</w:t>
      </w:r>
      <w:r w:rsidR="00B610A2" w:rsidRPr="00397200">
        <w:rPr>
          <w:rFonts w:ascii="Times New Roman" w:hAnsi="Times New Roman" w:cs="Times New Roman"/>
          <w:sz w:val="28"/>
          <w:szCs w:val="28"/>
          <w:lang w:bidi="en-US"/>
        </w:rPr>
        <w:t xml:space="preserve"> экспертным сообществом </w:t>
      </w:r>
      <w:r w:rsidR="00041A78" w:rsidRPr="00397200">
        <w:rPr>
          <w:rFonts w:ascii="Times New Roman" w:hAnsi="Times New Roman" w:cs="Times New Roman"/>
          <w:sz w:val="28"/>
          <w:szCs w:val="28"/>
          <w:lang w:bidi="en-US"/>
        </w:rPr>
        <w:t>и утвержден</w:t>
      </w:r>
      <w:r w:rsidRPr="00397200">
        <w:rPr>
          <w:rFonts w:ascii="Times New Roman" w:hAnsi="Times New Roman" w:cs="Times New Roman"/>
          <w:sz w:val="28"/>
          <w:szCs w:val="28"/>
          <w:lang w:bidi="en-US"/>
        </w:rPr>
        <w:t>о</w:t>
      </w:r>
      <w:r w:rsidR="00041A78" w:rsidRPr="00397200">
        <w:rPr>
          <w:rFonts w:ascii="Times New Roman" w:hAnsi="Times New Roman" w:cs="Times New Roman"/>
          <w:sz w:val="28"/>
          <w:szCs w:val="28"/>
          <w:lang w:bidi="en-US"/>
        </w:rPr>
        <w:t xml:space="preserve"> </w:t>
      </w:r>
      <w:r w:rsidR="00B610A2" w:rsidRPr="00397200">
        <w:rPr>
          <w:rFonts w:ascii="Times New Roman" w:hAnsi="Times New Roman" w:cs="Times New Roman"/>
          <w:sz w:val="28"/>
          <w:szCs w:val="28"/>
          <w:lang w:bidi="en-US"/>
        </w:rPr>
        <w:t>Менеджером компетенции</w:t>
      </w:r>
      <w:r w:rsidR="00041A78" w:rsidRPr="00397200">
        <w:rPr>
          <w:rFonts w:ascii="Times New Roman" w:hAnsi="Times New Roman" w:cs="Times New Roman"/>
          <w:sz w:val="28"/>
          <w:szCs w:val="28"/>
          <w:lang w:bidi="en-US"/>
        </w:rPr>
        <w:t xml:space="preserve">, в котором установлены нижеследующие правила и </w:t>
      </w:r>
      <w:r w:rsidR="00E857D6" w:rsidRPr="00397200">
        <w:rPr>
          <w:rFonts w:ascii="Times New Roman" w:hAnsi="Times New Roman" w:cs="Times New Roman"/>
          <w:sz w:val="28"/>
          <w:szCs w:val="28"/>
          <w:lang w:bidi="en-US"/>
        </w:rPr>
        <w:t>необходимые требования владения профессиональным</w:t>
      </w:r>
      <w:r w:rsidR="00F50AC5" w:rsidRPr="00397200">
        <w:rPr>
          <w:rFonts w:ascii="Times New Roman" w:hAnsi="Times New Roman" w:cs="Times New Roman"/>
          <w:sz w:val="28"/>
          <w:szCs w:val="28"/>
          <w:lang w:bidi="en-US"/>
        </w:rPr>
        <w:t>и навыками</w:t>
      </w:r>
      <w:r w:rsidR="00E857D6" w:rsidRPr="00397200">
        <w:rPr>
          <w:rFonts w:ascii="Times New Roman" w:hAnsi="Times New Roman" w:cs="Times New Roman"/>
          <w:sz w:val="28"/>
          <w:szCs w:val="28"/>
          <w:lang w:bidi="en-US"/>
        </w:rPr>
        <w:t xml:space="preserve"> для участия в </w:t>
      </w:r>
      <w:r w:rsidR="006C6D6D" w:rsidRPr="00397200">
        <w:rPr>
          <w:rFonts w:ascii="Times New Roman" w:hAnsi="Times New Roman" w:cs="Times New Roman"/>
          <w:sz w:val="28"/>
          <w:szCs w:val="28"/>
          <w:lang w:bidi="en-US"/>
        </w:rPr>
        <w:t xml:space="preserve">соревнованиях по </w:t>
      </w:r>
      <w:r w:rsidR="00041A78" w:rsidRPr="00397200">
        <w:rPr>
          <w:rFonts w:ascii="Times New Roman" w:hAnsi="Times New Roman" w:cs="Times New Roman"/>
          <w:sz w:val="28"/>
          <w:szCs w:val="28"/>
          <w:lang w:bidi="en-US"/>
        </w:rPr>
        <w:t>профессиональному мастерству</w:t>
      </w:r>
      <w:r w:rsidR="00E857D6" w:rsidRPr="00397200">
        <w:rPr>
          <w:rFonts w:ascii="Times New Roman" w:hAnsi="Times New Roman" w:cs="Times New Roman"/>
          <w:sz w:val="28"/>
          <w:szCs w:val="28"/>
          <w:lang w:bidi="en-US"/>
        </w:rPr>
        <w:t>.</w:t>
      </w:r>
    </w:p>
    <w:p w14:paraId="4248A8E5" w14:textId="77777777" w:rsidR="006C6D6D" w:rsidRPr="00397200" w:rsidRDefault="006C6D6D" w:rsidP="00397200">
      <w:pPr>
        <w:pStyle w:val="143"/>
        <w:shd w:val="clear" w:color="auto" w:fill="auto"/>
        <w:spacing w:line="360" w:lineRule="auto"/>
        <w:ind w:firstLine="709"/>
        <w:rPr>
          <w:rFonts w:ascii="Times New Roman" w:eastAsia="Times New Roman" w:hAnsi="Times New Roman" w:cs="Times New Roman"/>
          <w:sz w:val="28"/>
          <w:szCs w:val="28"/>
        </w:rPr>
      </w:pPr>
    </w:p>
    <w:p w14:paraId="788421A5" w14:textId="20201A6C" w:rsidR="00DE39D8" w:rsidRPr="00397200" w:rsidRDefault="009B18A2" w:rsidP="00397200">
      <w:pPr>
        <w:pStyle w:val="bullet"/>
        <w:numPr>
          <w:ilvl w:val="0"/>
          <w:numId w:val="0"/>
        </w:numPr>
        <w:jc w:val="both"/>
        <w:rPr>
          <w:rFonts w:ascii="Times New Roman" w:hAnsi="Times New Roman"/>
          <w:b/>
          <w:sz w:val="28"/>
          <w:szCs w:val="28"/>
          <w:lang w:val="ru-RU"/>
        </w:rPr>
      </w:pPr>
      <w:r w:rsidRPr="00397200">
        <w:rPr>
          <w:rFonts w:ascii="Times New Roman" w:hAnsi="Times New Roman"/>
          <w:b/>
          <w:sz w:val="28"/>
          <w:szCs w:val="28"/>
          <w:lang w:val="ru-RU"/>
        </w:rPr>
        <w:t>Конкурсное задание</w:t>
      </w:r>
      <w:r w:rsidR="00DE39D8" w:rsidRPr="00397200">
        <w:rPr>
          <w:rFonts w:ascii="Times New Roman" w:hAnsi="Times New Roman"/>
          <w:b/>
          <w:sz w:val="28"/>
          <w:szCs w:val="28"/>
          <w:lang w:val="ru-RU"/>
        </w:rPr>
        <w:t xml:space="preserve"> включает в себя следующие разделы:</w:t>
      </w:r>
    </w:p>
    <w:p w14:paraId="4B4095EC" w14:textId="0FB6A182" w:rsidR="00433AA0" w:rsidRPr="00BD093C" w:rsidRDefault="0029547E">
      <w:pPr>
        <w:pStyle w:val="11"/>
        <w:rPr>
          <w:rFonts w:ascii="Times New Roman" w:eastAsiaTheme="minorEastAsia" w:hAnsi="Times New Roman"/>
          <w:bCs w:val="0"/>
          <w:noProof/>
          <w:szCs w:val="24"/>
          <w:lang w:val="ru-RU" w:eastAsia="ru-RU"/>
        </w:rPr>
      </w:pPr>
      <w:r w:rsidRPr="00433AA0">
        <w:rPr>
          <w:rFonts w:ascii="Times New Roman" w:hAnsi="Times New Roman"/>
          <w:sz w:val="28"/>
          <w:lang w:val="ru-RU" w:eastAsia="ru-RU"/>
        </w:rPr>
        <w:fldChar w:fldCharType="begin"/>
      </w:r>
      <w:r w:rsidRPr="00433AA0">
        <w:rPr>
          <w:rFonts w:ascii="Times New Roman" w:hAnsi="Times New Roman"/>
          <w:sz w:val="28"/>
          <w:lang w:val="ru-RU" w:eastAsia="ru-RU"/>
        </w:rPr>
        <w:instrText xml:space="preserve"> TOC \o "1-2" \h \z \u </w:instrText>
      </w:r>
      <w:r w:rsidRPr="00433AA0">
        <w:rPr>
          <w:rFonts w:ascii="Times New Roman" w:hAnsi="Times New Roman"/>
          <w:sz w:val="28"/>
          <w:lang w:val="ru-RU" w:eastAsia="ru-RU"/>
        </w:rPr>
        <w:fldChar w:fldCharType="separate"/>
      </w:r>
      <w:hyperlink w:anchor="_Toc209598795" w:history="1">
        <w:r w:rsidR="00433AA0" w:rsidRPr="00BD093C">
          <w:rPr>
            <w:rStyle w:val="ae"/>
            <w:rFonts w:ascii="Times New Roman" w:hAnsi="Times New Roman"/>
            <w:noProof/>
            <w:szCs w:val="24"/>
          </w:rPr>
          <w:t>1. ОСНОВНЫЕ ТРЕБОВАНИЯ КОМПЕТЕНЦИИ</w:t>
        </w:r>
        <w:r w:rsidR="00433AA0" w:rsidRPr="00BD093C">
          <w:rPr>
            <w:rFonts w:ascii="Times New Roman" w:hAnsi="Times New Roman"/>
            <w:noProof/>
            <w:webHidden/>
            <w:szCs w:val="24"/>
          </w:rPr>
          <w:tab/>
        </w:r>
        <w:r w:rsidR="00433AA0" w:rsidRPr="00BD093C">
          <w:rPr>
            <w:rFonts w:ascii="Times New Roman" w:hAnsi="Times New Roman"/>
            <w:noProof/>
            <w:webHidden/>
            <w:szCs w:val="24"/>
          </w:rPr>
          <w:fldChar w:fldCharType="begin"/>
        </w:r>
        <w:r w:rsidR="00433AA0" w:rsidRPr="00BD093C">
          <w:rPr>
            <w:rFonts w:ascii="Times New Roman" w:hAnsi="Times New Roman"/>
            <w:noProof/>
            <w:webHidden/>
            <w:szCs w:val="24"/>
          </w:rPr>
          <w:instrText xml:space="preserve"> PAGEREF _Toc209598795 \h </w:instrText>
        </w:r>
        <w:r w:rsidR="00433AA0" w:rsidRPr="00BD093C">
          <w:rPr>
            <w:rFonts w:ascii="Times New Roman" w:hAnsi="Times New Roman"/>
            <w:noProof/>
            <w:webHidden/>
            <w:szCs w:val="24"/>
          </w:rPr>
        </w:r>
        <w:r w:rsidR="00433AA0" w:rsidRPr="00BD093C">
          <w:rPr>
            <w:rFonts w:ascii="Times New Roman" w:hAnsi="Times New Roman"/>
            <w:noProof/>
            <w:webHidden/>
            <w:szCs w:val="24"/>
          </w:rPr>
          <w:fldChar w:fldCharType="separate"/>
        </w:r>
        <w:r w:rsidR="00AD3C63" w:rsidRPr="00BD093C">
          <w:rPr>
            <w:rFonts w:ascii="Times New Roman" w:hAnsi="Times New Roman"/>
            <w:noProof/>
            <w:webHidden/>
            <w:szCs w:val="24"/>
          </w:rPr>
          <w:t>2</w:t>
        </w:r>
        <w:r w:rsidR="00433AA0" w:rsidRPr="00BD093C">
          <w:rPr>
            <w:rFonts w:ascii="Times New Roman" w:hAnsi="Times New Roman"/>
            <w:noProof/>
            <w:webHidden/>
            <w:szCs w:val="24"/>
          </w:rPr>
          <w:fldChar w:fldCharType="end"/>
        </w:r>
      </w:hyperlink>
    </w:p>
    <w:p w14:paraId="07C455CE" w14:textId="70394159" w:rsidR="00433AA0" w:rsidRPr="00BD093C" w:rsidRDefault="00A66335">
      <w:pPr>
        <w:pStyle w:val="25"/>
        <w:rPr>
          <w:rFonts w:eastAsiaTheme="minorEastAsia"/>
          <w:noProof/>
          <w:sz w:val="24"/>
          <w:szCs w:val="24"/>
        </w:rPr>
      </w:pPr>
      <w:hyperlink w:anchor="_Toc209598796" w:history="1">
        <w:r w:rsidR="00433AA0" w:rsidRPr="00BD093C">
          <w:rPr>
            <w:rStyle w:val="ae"/>
            <w:noProof/>
            <w:sz w:val="24"/>
            <w:szCs w:val="24"/>
          </w:rPr>
          <w:t>1.1 ОБЩИЕ СВЕДЕНИЯ О ТРЕБОВАНИЯХ КОМПЕТЕНЦИИ</w:t>
        </w:r>
        <w:r w:rsidR="00433AA0" w:rsidRPr="00BD093C">
          <w:rPr>
            <w:noProof/>
            <w:webHidden/>
            <w:sz w:val="24"/>
            <w:szCs w:val="24"/>
          </w:rPr>
          <w:tab/>
        </w:r>
        <w:r w:rsidR="00433AA0" w:rsidRPr="00BD093C">
          <w:rPr>
            <w:noProof/>
            <w:webHidden/>
            <w:sz w:val="24"/>
            <w:szCs w:val="24"/>
          </w:rPr>
          <w:fldChar w:fldCharType="begin"/>
        </w:r>
        <w:r w:rsidR="00433AA0" w:rsidRPr="00BD093C">
          <w:rPr>
            <w:noProof/>
            <w:webHidden/>
            <w:sz w:val="24"/>
            <w:szCs w:val="24"/>
          </w:rPr>
          <w:instrText xml:space="preserve"> PAGEREF _Toc209598796 \h </w:instrText>
        </w:r>
        <w:r w:rsidR="00433AA0" w:rsidRPr="00BD093C">
          <w:rPr>
            <w:noProof/>
            <w:webHidden/>
            <w:sz w:val="24"/>
            <w:szCs w:val="24"/>
          </w:rPr>
        </w:r>
        <w:r w:rsidR="00433AA0" w:rsidRPr="00BD093C">
          <w:rPr>
            <w:noProof/>
            <w:webHidden/>
            <w:sz w:val="24"/>
            <w:szCs w:val="24"/>
          </w:rPr>
          <w:fldChar w:fldCharType="separate"/>
        </w:r>
        <w:r w:rsidR="00AD3C63" w:rsidRPr="00BD093C">
          <w:rPr>
            <w:noProof/>
            <w:webHidden/>
            <w:sz w:val="24"/>
            <w:szCs w:val="24"/>
          </w:rPr>
          <w:t>2</w:t>
        </w:r>
        <w:r w:rsidR="00433AA0" w:rsidRPr="00BD093C">
          <w:rPr>
            <w:noProof/>
            <w:webHidden/>
            <w:sz w:val="24"/>
            <w:szCs w:val="24"/>
          </w:rPr>
          <w:fldChar w:fldCharType="end"/>
        </w:r>
      </w:hyperlink>
    </w:p>
    <w:p w14:paraId="121C75DD" w14:textId="260F7ACB" w:rsidR="00433AA0" w:rsidRPr="00BD093C" w:rsidRDefault="00A66335">
      <w:pPr>
        <w:pStyle w:val="25"/>
        <w:rPr>
          <w:rFonts w:eastAsiaTheme="minorEastAsia"/>
          <w:noProof/>
          <w:sz w:val="24"/>
          <w:szCs w:val="24"/>
        </w:rPr>
      </w:pPr>
      <w:hyperlink w:anchor="_Toc209598797" w:history="1">
        <w:r w:rsidR="00433AA0" w:rsidRPr="00BD093C">
          <w:rPr>
            <w:rStyle w:val="ae"/>
            <w:noProof/>
            <w:sz w:val="24"/>
            <w:szCs w:val="24"/>
          </w:rPr>
          <w:t>1.2 ПЕРЕЧЕНЬ ПРОФЕССИОНАЛЬНЫХ ЗАДАЧ СПЕЦИАЛИСТА ПО КОМПЕТЕНЦИИ «ТУРИЗМ»</w:t>
        </w:r>
        <w:r w:rsidR="00433AA0" w:rsidRPr="00BD093C">
          <w:rPr>
            <w:noProof/>
            <w:webHidden/>
            <w:sz w:val="24"/>
            <w:szCs w:val="24"/>
          </w:rPr>
          <w:tab/>
        </w:r>
        <w:r w:rsidR="00433AA0" w:rsidRPr="00BD093C">
          <w:rPr>
            <w:noProof/>
            <w:webHidden/>
            <w:sz w:val="24"/>
            <w:szCs w:val="24"/>
          </w:rPr>
          <w:fldChar w:fldCharType="begin"/>
        </w:r>
        <w:r w:rsidR="00433AA0" w:rsidRPr="00BD093C">
          <w:rPr>
            <w:noProof/>
            <w:webHidden/>
            <w:sz w:val="24"/>
            <w:szCs w:val="24"/>
          </w:rPr>
          <w:instrText xml:space="preserve"> PAGEREF _Toc209598797 \h </w:instrText>
        </w:r>
        <w:r w:rsidR="00433AA0" w:rsidRPr="00BD093C">
          <w:rPr>
            <w:noProof/>
            <w:webHidden/>
            <w:sz w:val="24"/>
            <w:szCs w:val="24"/>
          </w:rPr>
        </w:r>
        <w:r w:rsidR="00433AA0" w:rsidRPr="00BD093C">
          <w:rPr>
            <w:noProof/>
            <w:webHidden/>
            <w:sz w:val="24"/>
            <w:szCs w:val="24"/>
          </w:rPr>
          <w:fldChar w:fldCharType="separate"/>
        </w:r>
        <w:r w:rsidR="00AD3C63" w:rsidRPr="00BD093C">
          <w:rPr>
            <w:noProof/>
            <w:webHidden/>
            <w:sz w:val="24"/>
            <w:szCs w:val="24"/>
          </w:rPr>
          <w:t>2</w:t>
        </w:r>
        <w:r w:rsidR="00433AA0" w:rsidRPr="00BD093C">
          <w:rPr>
            <w:noProof/>
            <w:webHidden/>
            <w:sz w:val="24"/>
            <w:szCs w:val="24"/>
          </w:rPr>
          <w:fldChar w:fldCharType="end"/>
        </w:r>
      </w:hyperlink>
    </w:p>
    <w:p w14:paraId="68E25156" w14:textId="7773CFAC" w:rsidR="00433AA0" w:rsidRPr="00BD093C" w:rsidRDefault="00A66335">
      <w:pPr>
        <w:pStyle w:val="25"/>
        <w:rPr>
          <w:rFonts w:eastAsiaTheme="minorEastAsia"/>
          <w:noProof/>
          <w:sz w:val="24"/>
          <w:szCs w:val="24"/>
        </w:rPr>
      </w:pPr>
      <w:hyperlink w:anchor="_Toc209598798" w:history="1">
        <w:r w:rsidR="00433AA0" w:rsidRPr="00BD093C">
          <w:rPr>
            <w:rStyle w:val="ae"/>
            <w:noProof/>
            <w:sz w:val="24"/>
            <w:szCs w:val="24"/>
          </w:rPr>
          <w:t>1.3 ТРЕБОВАНИЯ К СХЕМЕ ОЦЕНКИ</w:t>
        </w:r>
        <w:r w:rsidR="00433AA0" w:rsidRPr="00BD093C">
          <w:rPr>
            <w:noProof/>
            <w:webHidden/>
            <w:sz w:val="24"/>
            <w:szCs w:val="24"/>
          </w:rPr>
          <w:tab/>
        </w:r>
        <w:r w:rsidR="00433AA0" w:rsidRPr="00BD093C">
          <w:rPr>
            <w:noProof/>
            <w:webHidden/>
            <w:sz w:val="24"/>
            <w:szCs w:val="24"/>
          </w:rPr>
          <w:fldChar w:fldCharType="begin"/>
        </w:r>
        <w:r w:rsidR="00433AA0" w:rsidRPr="00BD093C">
          <w:rPr>
            <w:noProof/>
            <w:webHidden/>
            <w:sz w:val="24"/>
            <w:szCs w:val="24"/>
          </w:rPr>
          <w:instrText xml:space="preserve"> PAGEREF _Toc209598798 \h </w:instrText>
        </w:r>
        <w:r w:rsidR="00433AA0" w:rsidRPr="00BD093C">
          <w:rPr>
            <w:noProof/>
            <w:webHidden/>
            <w:sz w:val="24"/>
            <w:szCs w:val="24"/>
          </w:rPr>
        </w:r>
        <w:r w:rsidR="00433AA0" w:rsidRPr="00BD093C">
          <w:rPr>
            <w:noProof/>
            <w:webHidden/>
            <w:sz w:val="24"/>
            <w:szCs w:val="24"/>
          </w:rPr>
          <w:fldChar w:fldCharType="separate"/>
        </w:r>
        <w:r w:rsidR="00AD3C63" w:rsidRPr="00BD093C">
          <w:rPr>
            <w:noProof/>
            <w:webHidden/>
            <w:sz w:val="24"/>
            <w:szCs w:val="24"/>
          </w:rPr>
          <w:t>11</w:t>
        </w:r>
        <w:r w:rsidR="00433AA0" w:rsidRPr="00BD093C">
          <w:rPr>
            <w:noProof/>
            <w:webHidden/>
            <w:sz w:val="24"/>
            <w:szCs w:val="24"/>
          </w:rPr>
          <w:fldChar w:fldCharType="end"/>
        </w:r>
      </w:hyperlink>
    </w:p>
    <w:p w14:paraId="4D5736F8" w14:textId="3E3172E8" w:rsidR="00433AA0" w:rsidRPr="00BD093C" w:rsidRDefault="00A66335">
      <w:pPr>
        <w:pStyle w:val="25"/>
        <w:rPr>
          <w:rFonts w:eastAsiaTheme="minorEastAsia"/>
          <w:noProof/>
          <w:sz w:val="24"/>
          <w:szCs w:val="24"/>
        </w:rPr>
      </w:pPr>
      <w:hyperlink w:anchor="_Toc209598799" w:history="1">
        <w:r w:rsidR="00433AA0" w:rsidRPr="00BD093C">
          <w:rPr>
            <w:rStyle w:val="ae"/>
            <w:noProof/>
            <w:sz w:val="24"/>
            <w:szCs w:val="24"/>
          </w:rPr>
          <w:t>1.4 СПЕЦИФИКАЦИЯ ОЦЕНКИ КОМПЕТЕНЦИИ</w:t>
        </w:r>
        <w:r w:rsidR="00433AA0" w:rsidRPr="00BD093C">
          <w:rPr>
            <w:noProof/>
            <w:webHidden/>
            <w:sz w:val="24"/>
            <w:szCs w:val="24"/>
          </w:rPr>
          <w:tab/>
        </w:r>
        <w:r w:rsidR="00433AA0" w:rsidRPr="00BD093C">
          <w:rPr>
            <w:noProof/>
            <w:webHidden/>
            <w:sz w:val="24"/>
            <w:szCs w:val="24"/>
          </w:rPr>
          <w:fldChar w:fldCharType="begin"/>
        </w:r>
        <w:r w:rsidR="00433AA0" w:rsidRPr="00BD093C">
          <w:rPr>
            <w:noProof/>
            <w:webHidden/>
            <w:sz w:val="24"/>
            <w:szCs w:val="24"/>
          </w:rPr>
          <w:instrText xml:space="preserve"> PAGEREF _Toc209598799 \h </w:instrText>
        </w:r>
        <w:r w:rsidR="00433AA0" w:rsidRPr="00BD093C">
          <w:rPr>
            <w:noProof/>
            <w:webHidden/>
            <w:sz w:val="24"/>
            <w:szCs w:val="24"/>
          </w:rPr>
        </w:r>
        <w:r w:rsidR="00433AA0" w:rsidRPr="00BD093C">
          <w:rPr>
            <w:noProof/>
            <w:webHidden/>
            <w:sz w:val="24"/>
            <w:szCs w:val="24"/>
          </w:rPr>
          <w:fldChar w:fldCharType="separate"/>
        </w:r>
        <w:r w:rsidR="00AD3C63" w:rsidRPr="00BD093C">
          <w:rPr>
            <w:noProof/>
            <w:webHidden/>
            <w:sz w:val="24"/>
            <w:szCs w:val="24"/>
          </w:rPr>
          <w:t>12</w:t>
        </w:r>
        <w:r w:rsidR="00433AA0" w:rsidRPr="00BD093C">
          <w:rPr>
            <w:noProof/>
            <w:webHidden/>
            <w:sz w:val="24"/>
            <w:szCs w:val="24"/>
          </w:rPr>
          <w:fldChar w:fldCharType="end"/>
        </w:r>
      </w:hyperlink>
    </w:p>
    <w:p w14:paraId="25E4A30F" w14:textId="58006E84" w:rsidR="00433AA0" w:rsidRPr="00BD093C" w:rsidRDefault="00A66335">
      <w:pPr>
        <w:pStyle w:val="11"/>
        <w:rPr>
          <w:rFonts w:ascii="Times New Roman" w:eastAsiaTheme="minorEastAsia" w:hAnsi="Times New Roman"/>
          <w:bCs w:val="0"/>
          <w:noProof/>
          <w:szCs w:val="24"/>
          <w:lang w:val="ru-RU" w:eastAsia="ru-RU"/>
        </w:rPr>
      </w:pPr>
      <w:hyperlink w:anchor="_Toc209598800" w:history="1">
        <w:r w:rsidR="00433AA0" w:rsidRPr="00BD093C">
          <w:rPr>
            <w:rStyle w:val="ae"/>
            <w:rFonts w:ascii="Times New Roman" w:hAnsi="Times New Roman"/>
            <w:noProof/>
            <w:szCs w:val="24"/>
          </w:rPr>
          <w:t>2. КОНКУРСНОЕ ЗАДАНИЕ</w:t>
        </w:r>
        <w:r w:rsidR="00433AA0" w:rsidRPr="00BD093C">
          <w:rPr>
            <w:rFonts w:ascii="Times New Roman" w:hAnsi="Times New Roman"/>
            <w:noProof/>
            <w:webHidden/>
            <w:szCs w:val="24"/>
          </w:rPr>
          <w:tab/>
        </w:r>
        <w:r w:rsidR="00433AA0" w:rsidRPr="00BD093C">
          <w:rPr>
            <w:rFonts w:ascii="Times New Roman" w:hAnsi="Times New Roman"/>
            <w:noProof/>
            <w:webHidden/>
            <w:szCs w:val="24"/>
          </w:rPr>
          <w:fldChar w:fldCharType="begin"/>
        </w:r>
        <w:r w:rsidR="00433AA0" w:rsidRPr="00BD093C">
          <w:rPr>
            <w:rFonts w:ascii="Times New Roman" w:hAnsi="Times New Roman"/>
            <w:noProof/>
            <w:webHidden/>
            <w:szCs w:val="24"/>
          </w:rPr>
          <w:instrText xml:space="preserve"> PAGEREF _Toc209598800 \h </w:instrText>
        </w:r>
        <w:r w:rsidR="00433AA0" w:rsidRPr="00BD093C">
          <w:rPr>
            <w:rFonts w:ascii="Times New Roman" w:hAnsi="Times New Roman"/>
            <w:noProof/>
            <w:webHidden/>
            <w:szCs w:val="24"/>
          </w:rPr>
        </w:r>
        <w:r w:rsidR="00433AA0" w:rsidRPr="00BD093C">
          <w:rPr>
            <w:rFonts w:ascii="Times New Roman" w:hAnsi="Times New Roman"/>
            <w:noProof/>
            <w:webHidden/>
            <w:szCs w:val="24"/>
          </w:rPr>
          <w:fldChar w:fldCharType="separate"/>
        </w:r>
        <w:r w:rsidR="00AD3C63" w:rsidRPr="00BD093C">
          <w:rPr>
            <w:rFonts w:ascii="Times New Roman" w:hAnsi="Times New Roman"/>
            <w:noProof/>
            <w:webHidden/>
            <w:szCs w:val="24"/>
          </w:rPr>
          <w:t>14</w:t>
        </w:r>
        <w:r w:rsidR="00433AA0" w:rsidRPr="00BD093C">
          <w:rPr>
            <w:rFonts w:ascii="Times New Roman" w:hAnsi="Times New Roman"/>
            <w:noProof/>
            <w:webHidden/>
            <w:szCs w:val="24"/>
          </w:rPr>
          <w:fldChar w:fldCharType="end"/>
        </w:r>
      </w:hyperlink>
    </w:p>
    <w:p w14:paraId="4F503D8E" w14:textId="0EDF56AF" w:rsidR="00433AA0" w:rsidRPr="00BD093C" w:rsidRDefault="00A66335">
      <w:pPr>
        <w:pStyle w:val="25"/>
        <w:rPr>
          <w:rFonts w:eastAsiaTheme="minorEastAsia"/>
          <w:noProof/>
          <w:sz w:val="24"/>
          <w:szCs w:val="24"/>
        </w:rPr>
      </w:pPr>
      <w:hyperlink w:anchor="_Toc209598801" w:history="1">
        <w:r w:rsidR="00433AA0" w:rsidRPr="00BD093C">
          <w:rPr>
            <w:rStyle w:val="ae"/>
            <w:noProof/>
            <w:sz w:val="24"/>
            <w:szCs w:val="24"/>
          </w:rPr>
          <w:t>2.1 РАЗРАБОТКА/ВЫБОР КОНКУРСНОГО ЗАДАНИЯ</w:t>
        </w:r>
        <w:r w:rsidR="00433AA0" w:rsidRPr="00BD093C">
          <w:rPr>
            <w:noProof/>
            <w:webHidden/>
            <w:sz w:val="24"/>
            <w:szCs w:val="24"/>
          </w:rPr>
          <w:tab/>
        </w:r>
        <w:r w:rsidR="00433AA0" w:rsidRPr="00BD093C">
          <w:rPr>
            <w:noProof/>
            <w:webHidden/>
            <w:sz w:val="24"/>
            <w:szCs w:val="24"/>
          </w:rPr>
          <w:fldChar w:fldCharType="begin"/>
        </w:r>
        <w:r w:rsidR="00433AA0" w:rsidRPr="00BD093C">
          <w:rPr>
            <w:noProof/>
            <w:webHidden/>
            <w:sz w:val="24"/>
            <w:szCs w:val="24"/>
          </w:rPr>
          <w:instrText xml:space="preserve"> PAGEREF _Toc209598801 \h </w:instrText>
        </w:r>
        <w:r w:rsidR="00433AA0" w:rsidRPr="00BD093C">
          <w:rPr>
            <w:noProof/>
            <w:webHidden/>
            <w:sz w:val="24"/>
            <w:szCs w:val="24"/>
          </w:rPr>
        </w:r>
        <w:r w:rsidR="00433AA0" w:rsidRPr="00BD093C">
          <w:rPr>
            <w:noProof/>
            <w:webHidden/>
            <w:sz w:val="24"/>
            <w:szCs w:val="24"/>
          </w:rPr>
          <w:fldChar w:fldCharType="separate"/>
        </w:r>
        <w:r w:rsidR="00AD3C63" w:rsidRPr="00BD093C">
          <w:rPr>
            <w:noProof/>
            <w:webHidden/>
            <w:sz w:val="24"/>
            <w:szCs w:val="24"/>
          </w:rPr>
          <w:t>14</w:t>
        </w:r>
        <w:r w:rsidR="00433AA0" w:rsidRPr="00BD093C">
          <w:rPr>
            <w:noProof/>
            <w:webHidden/>
            <w:sz w:val="24"/>
            <w:szCs w:val="24"/>
          </w:rPr>
          <w:fldChar w:fldCharType="end"/>
        </w:r>
      </w:hyperlink>
    </w:p>
    <w:p w14:paraId="545658E3" w14:textId="6C622C11" w:rsidR="00433AA0" w:rsidRPr="00BD093C" w:rsidRDefault="00A66335">
      <w:pPr>
        <w:pStyle w:val="25"/>
        <w:rPr>
          <w:rFonts w:eastAsiaTheme="minorEastAsia"/>
          <w:noProof/>
          <w:sz w:val="24"/>
          <w:szCs w:val="24"/>
        </w:rPr>
      </w:pPr>
      <w:hyperlink w:anchor="_Toc209598802" w:history="1">
        <w:r w:rsidR="00433AA0" w:rsidRPr="00BD093C">
          <w:rPr>
            <w:rStyle w:val="ae"/>
            <w:noProof/>
            <w:sz w:val="24"/>
            <w:szCs w:val="24"/>
          </w:rPr>
          <w:t>2.2 СТРУКТУРА МОДУЛЕЙ КОНКУРСНОГО ЗАДАНИЯ (ИНВАРИАНТ/ВАРИАТИВ)</w:t>
        </w:r>
        <w:r w:rsidR="00433AA0" w:rsidRPr="00BD093C">
          <w:rPr>
            <w:noProof/>
            <w:webHidden/>
            <w:sz w:val="24"/>
            <w:szCs w:val="24"/>
          </w:rPr>
          <w:tab/>
        </w:r>
        <w:r w:rsidR="00433AA0" w:rsidRPr="00BD093C">
          <w:rPr>
            <w:noProof/>
            <w:webHidden/>
            <w:sz w:val="24"/>
            <w:szCs w:val="24"/>
          </w:rPr>
          <w:fldChar w:fldCharType="begin"/>
        </w:r>
        <w:r w:rsidR="00433AA0" w:rsidRPr="00BD093C">
          <w:rPr>
            <w:noProof/>
            <w:webHidden/>
            <w:sz w:val="24"/>
            <w:szCs w:val="24"/>
          </w:rPr>
          <w:instrText xml:space="preserve"> PAGEREF _Toc209598802 \h </w:instrText>
        </w:r>
        <w:r w:rsidR="00433AA0" w:rsidRPr="00BD093C">
          <w:rPr>
            <w:noProof/>
            <w:webHidden/>
            <w:sz w:val="24"/>
            <w:szCs w:val="24"/>
          </w:rPr>
        </w:r>
        <w:r w:rsidR="00433AA0" w:rsidRPr="00BD093C">
          <w:rPr>
            <w:noProof/>
            <w:webHidden/>
            <w:sz w:val="24"/>
            <w:szCs w:val="24"/>
          </w:rPr>
          <w:fldChar w:fldCharType="separate"/>
        </w:r>
        <w:r w:rsidR="00AD3C63" w:rsidRPr="00BD093C">
          <w:rPr>
            <w:noProof/>
            <w:webHidden/>
            <w:sz w:val="24"/>
            <w:szCs w:val="24"/>
          </w:rPr>
          <w:t>15</w:t>
        </w:r>
        <w:r w:rsidR="00433AA0" w:rsidRPr="00BD093C">
          <w:rPr>
            <w:noProof/>
            <w:webHidden/>
            <w:sz w:val="24"/>
            <w:szCs w:val="24"/>
          </w:rPr>
          <w:fldChar w:fldCharType="end"/>
        </w:r>
      </w:hyperlink>
    </w:p>
    <w:p w14:paraId="0F9CD050" w14:textId="418C55C7" w:rsidR="00433AA0" w:rsidRPr="00BD093C" w:rsidRDefault="00A66335">
      <w:pPr>
        <w:pStyle w:val="25"/>
        <w:rPr>
          <w:rFonts w:eastAsiaTheme="minorEastAsia"/>
          <w:noProof/>
          <w:sz w:val="24"/>
          <w:szCs w:val="24"/>
        </w:rPr>
      </w:pPr>
      <w:hyperlink w:anchor="_Toc209598803" w:history="1">
        <w:r w:rsidR="00433AA0" w:rsidRPr="00BD093C">
          <w:rPr>
            <w:rStyle w:val="ae"/>
            <w:noProof/>
            <w:sz w:val="24"/>
            <w:szCs w:val="24"/>
          </w:rPr>
          <w:t>2.3 КОМАНДНЫЙ МОДУЛЬ ДНЯ Д4.</w:t>
        </w:r>
        <w:r w:rsidR="00433AA0" w:rsidRPr="00BD093C">
          <w:rPr>
            <w:noProof/>
            <w:webHidden/>
            <w:sz w:val="24"/>
            <w:szCs w:val="24"/>
          </w:rPr>
          <w:tab/>
        </w:r>
        <w:r w:rsidR="00433AA0" w:rsidRPr="00BD093C">
          <w:rPr>
            <w:noProof/>
            <w:webHidden/>
            <w:sz w:val="24"/>
            <w:szCs w:val="24"/>
          </w:rPr>
          <w:fldChar w:fldCharType="begin"/>
        </w:r>
        <w:r w:rsidR="00433AA0" w:rsidRPr="00BD093C">
          <w:rPr>
            <w:noProof/>
            <w:webHidden/>
            <w:sz w:val="24"/>
            <w:szCs w:val="24"/>
          </w:rPr>
          <w:instrText xml:space="preserve"> PAGEREF _Toc209598803 \h </w:instrText>
        </w:r>
        <w:r w:rsidR="00433AA0" w:rsidRPr="00BD093C">
          <w:rPr>
            <w:noProof/>
            <w:webHidden/>
            <w:sz w:val="24"/>
            <w:szCs w:val="24"/>
          </w:rPr>
        </w:r>
        <w:r w:rsidR="00433AA0" w:rsidRPr="00BD093C">
          <w:rPr>
            <w:noProof/>
            <w:webHidden/>
            <w:sz w:val="24"/>
            <w:szCs w:val="24"/>
          </w:rPr>
          <w:fldChar w:fldCharType="separate"/>
        </w:r>
        <w:r w:rsidR="00AD3C63" w:rsidRPr="00BD093C">
          <w:rPr>
            <w:noProof/>
            <w:webHidden/>
            <w:sz w:val="24"/>
            <w:szCs w:val="24"/>
          </w:rPr>
          <w:t>21</w:t>
        </w:r>
        <w:r w:rsidR="00433AA0" w:rsidRPr="00BD093C">
          <w:rPr>
            <w:noProof/>
            <w:webHidden/>
            <w:sz w:val="24"/>
            <w:szCs w:val="24"/>
          </w:rPr>
          <w:fldChar w:fldCharType="end"/>
        </w:r>
      </w:hyperlink>
    </w:p>
    <w:p w14:paraId="0DF04A5B" w14:textId="3FFA78E9" w:rsidR="00433AA0" w:rsidRPr="00BD093C" w:rsidRDefault="00A66335">
      <w:pPr>
        <w:pStyle w:val="11"/>
        <w:rPr>
          <w:rFonts w:ascii="Times New Roman" w:eastAsiaTheme="minorEastAsia" w:hAnsi="Times New Roman"/>
          <w:bCs w:val="0"/>
          <w:noProof/>
          <w:szCs w:val="24"/>
          <w:lang w:val="ru-RU" w:eastAsia="ru-RU"/>
        </w:rPr>
      </w:pPr>
      <w:hyperlink w:anchor="_Toc209598804" w:history="1">
        <w:r w:rsidR="00433AA0" w:rsidRPr="00BD093C">
          <w:rPr>
            <w:rStyle w:val="ae"/>
            <w:rFonts w:ascii="Times New Roman" w:hAnsi="Times New Roman"/>
            <w:noProof/>
            <w:szCs w:val="24"/>
          </w:rPr>
          <w:t>3. СПЕЦИАЛЬНЫЕ ПРАВИЛА КОМПЕТЕНЦИИ</w:t>
        </w:r>
        <w:r w:rsidR="00433AA0" w:rsidRPr="00BD093C">
          <w:rPr>
            <w:rFonts w:ascii="Times New Roman" w:hAnsi="Times New Roman"/>
            <w:noProof/>
            <w:webHidden/>
            <w:szCs w:val="24"/>
          </w:rPr>
          <w:tab/>
        </w:r>
        <w:r w:rsidR="00433AA0" w:rsidRPr="00BD093C">
          <w:rPr>
            <w:rFonts w:ascii="Times New Roman" w:hAnsi="Times New Roman"/>
            <w:noProof/>
            <w:webHidden/>
            <w:szCs w:val="24"/>
          </w:rPr>
          <w:fldChar w:fldCharType="begin"/>
        </w:r>
        <w:r w:rsidR="00433AA0" w:rsidRPr="00BD093C">
          <w:rPr>
            <w:rFonts w:ascii="Times New Roman" w:hAnsi="Times New Roman"/>
            <w:noProof/>
            <w:webHidden/>
            <w:szCs w:val="24"/>
          </w:rPr>
          <w:instrText xml:space="preserve"> PAGEREF _Toc209598804 \h </w:instrText>
        </w:r>
        <w:r w:rsidR="00433AA0" w:rsidRPr="00BD093C">
          <w:rPr>
            <w:rFonts w:ascii="Times New Roman" w:hAnsi="Times New Roman"/>
            <w:noProof/>
            <w:webHidden/>
            <w:szCs w:val="24"/>
          </w:rPr>
        </w:r>
        <w:r w:rsidR="00433AA0" w:rsidRPr="00BD093C">
          <w:rPr>
            <w:rFonts w:ascii="Times New Roman" w:hAnsi="Times New Roman"/>
            <w:noProof/>
            <w:webHidden/>
            <w:szCs w:val="24"/>
          </w:rPr>
          <w:fldChar w:fldCharType="separate"/>
        </w:r>
        <w:r w:rsidR="00AD3C63" w:rsidRPr="00BD093C">
          <w:rPr>
            <w:rFonts w:ascii="Times New Roman" w:hAnsi="Times New Roman"/>
            <w:noProof/>
            <w:webHidden/>
            <w:szCs w:val="24"/>
          </w:rPr>
          <w:t>21</w:t>
        </w:r>
        <w:r w:rsidR="00433AA0" w:rsidRPr="00BD093C">
          <w:rPr>
            <w:rFonts w:ascii="Times New Roman" w:hAnsi="Times New Roman"/>
            <w:noProof/>
            <w:webHidden/>
            <w:szCs w:val="24"/>
          </w:rPr>
          <w:fldChar w:fldCharType="end"/>
        </w:r>
      </w:hyperlink>
    </w:p>
    <w:p w14:paraId="56614EDD" w14:textId="28FB6CE9" w:rsidR="00433AA0" w:rsidRPr="00BD093C" w:rsidRDefault="00A66335">
      <w:pPr>
        <w:pStyle w:val="25"/>
        <w:rPr>
          <w:rFonts w:eastAsiaTheme="minorEastAsia"/>
          <w:noProof/>
          <w:sz w:val="24"/>
          <w:szCs w:val="24"/>
        </w:rPr>
      </w:pPr>
      <w:hyperlink w:anchor="_Toc209598805" w:history="1">
        <w:r w:rsidR="00433AA0" w:rsidRPr="00BD093C">
          <w:rPr>
            <w:rStyle w:val="ae"/>
            <w:noProof/>
            <w:sz w:val="24"/>
            <w:szCs w:val="24"/>
          </w:rPr>
          <w:t>3.1 ЛИЧНЫЙ ИНСТРУМЕНТ КОНКУРСАНТА</w:t>
        </w:r>
        <w:r w:rsidR="00433AA0" w:rsidRPr="00BD093C">
          <w:rPr>
            <w:noProof/>
            <w:webHidden/>
            <w:sz w:val="24"/>
            <w:szCs w:val="24"/>
          </w:rPr>
          <w:tab/>
        </w:r>
        <w:r w:rsidR="00433AA0" w:rsidRPr="00BD093C">
          <w:rPr>
            <w:noProof/>
            <w:webHidden/>
            <w:sz w:val="24"/>
            <w:szCs w:val="24"/>
          </w:rPr>
          <w:fldChar w:fldCharType="begin"/>
        </w:r>
        <w:r w:rsidR="00433AA0" w:rsidRPr="00BD093C">
          <w:rPr>
            <w:noProof/>
            <w:webHidden/>
            <w:sz w:val="24"/>
            <w:szCs w:val="24"/>
          </w:rPr>
          <w:instrText xml:space="preserve"> PAGEREF _Toc209598805 \h </w:instrText>
        </w:r>
        <w:r w:rsidR="00433AA0" w:rsidRPr="00BD093C">
          <w:rPr>
            <w:noProof/>
            <w:webHidden/>
            <w:sz w:val="24"/>
            <w:szCs w:val="24"/>
          </w:rPr>
        </w:r>
        <w:r w:rsidR="00433AA0" w:rsidRPr="00BD093C">
          <w:rPr>
            <w:noProof/>
            <w:webHidden/>
            <w:sz w:val="24"/>
            <w:szCs w:val="24"/>
          </w:rPr>
          <w:fldChar w:fldCharType="separate"/>
        </w:r>
        <w:r w:rsidR="00AD3C63" w:rsidRPr="00BD093C">
          <w:rPr>
            <w:noProof/>
            <w:webHidden/>
            <w:sz w:val="24"/>
            <w:szCs w:val="24"/>
          </w:rPr>
          <w:t>28</w:t>
        </w:r>
        <w:r w:rsidR="00433AA0" w:rsidRPr="00BD093C">
          <w:rPr>
            <w:noProof/>
            <w:webHidden/>
            <w:sz w:val="24"/>
            <w:szCs w:val="24"/>
          </w:rPr>
          <w:fldChar w:fldCharType="end"/>
        </w:r>
      </w:hyperlink>
    </w:p>
    <w:p w14:paraId="6E1B4AE6" w14:textId="30E12689" w:rsidR="00433AA0" w:rsidRPr="00BD093C" w:rsidRDefault="00A66335">
      <w:pPr>
        <w:pStyle w:val="25"/>
        <w:rPr>
          <w:rFonts w:eastAsiaTheme="minorEastAsia"/>
          <w:noProof/>
          <w:sz w:val="24"/>
          <w:szCs w:val="24"/>
        </w:rPr>
      </w:pPr>
      <w:hyperlink w:anchor="_Toc209598806" w:history="1">
        <w:r w:rsidR="00433AA0" w:rsidRPr="00BD093C">
          <w:rPr>
            <w:rStyle w:val="ae"/>
            <w:noProof/>
            <w:sz w:val="24"/>
            <w:szCs w:val="24"/>
          </w:rPr>
          <w:t>3.2 МАТЕРИАЛЫ, ОБОРУДОВАНИЕ И ИНСТРУМЕНТЫ, ЗАПРЕЩЕННЫЕ НА ПЛОЩАДКЕ</w:t>
        </w:r>
        <w:r w:rsidR="00433AA0" w:rsidRPr="00BD093C">
          <w:rPr>
            <w:noProof/>
            <w:webHidden/>
            <w:sz w:val="24"/>
            <w:szCs w:val="24"/>
          </w:rPr>
          <w:tab/>
        </w:r>
        <w:r w:rsidR="00433AA0" w:rsidRPr="00BD093C">
          <w:rPr>
            <w:noProof/>
            <w:webHidden/>
            <w:sz w:val="24"/>
            <w:szCs w:val="24"/>
          </w:rPr>
          <w:fldChar w:fldCharType="begin"/>
        </w:r>
        <w:r w:rsidR="00433AA0" w:rsidRPr="00BD093C">
          <w:rPr>
            <w:noProof/>
            <w:webHidden/>
            <w:sz w:val="24"/>
            <w:szCs w:val="24"/>
          </w:rPr>
          <w:instrText xml:space="preserve"> PAGEREF _Toc209598806 \h </w:instrText>
        </w:r>
        <w:r w:rsidR="00433AA0" w:rsidRPr="00BD093C">
          <w:rPr>
            <w:noProof/>
            <w:webHidden/>
            <w:sz w:val="24"/>
            <w:szCs w:val="24"/>
          </w:rPr>
        </w:r>
        <w:r w:rsidR="00433AA0" w:rsidRPr="00BD093C">
          <w:rPr>
            <w:noProof/>
            <w:webHidden/>
            <w:sz w:val="24"/>
            <w:szCs w:val="24"/>
          </w:rPr>
          <w:fldChar w:fldCharType="separate"/>
        </w:r>
        <w:r w:rsidR="00AD3C63" w:rsidRPr="00BD093C">
          <w:rPr>
            <w:noProof/>
            <w:webHidden/>
            <w:sz w:val="24"/>
            <w:szCs w:val="24"/>
          </w:rPr>
          <w:t>28</w:t>
        </w:r>
        <w:r w:rsidR="00433AA0" w:rsidRPr="00BD093C">
          <w:rPr>
            <w:noProof/>
            <w:webHidden/>
            <w:sz w:val="24"/>
            <w:szCs w:val="24"/>
          </w:rPr>
          <w:fldChar w:fldCharType="end"/>
        </w:r>
      </w:hyperlink>
    </w:p>
    <w:p w14:paraId="281558DC" w14:textId="131D1CC2" w:rsidR="00433AA0" w:rsidRPr="00BD093C" w:rsidRDefault="00A66335">
      <w:pPr>
        <w:pStyle w:val="11"/>
        <w:rPr>
          <w:rFonts w:ascii="Times New Roman" w:eastAsiaTheme="minorEastAsia" w:hAnsi="Times New Roman"/>
          <w:bCs w:val="0"/>
          <w:noProof/>
          <w:szCs w:val="24"/>
          <w:lang w:val="ru-RU" w:eastAsia="ru-RU"/>
        </w:rPr>
      </w:pPr>
      <w:hyperlink w:anchor="_Toc209598807" w:history="1">
        <w:r w:rsidR="00433AA0" w:rsidRPr="00BD093C">
          <w:rPr>
            <w:rStyle w:val="ae"/>
            <w:rFonts w:ascii="Times New Roman" w:hAnsi="Times New Roman"/>
            <w:noProof/>
            <w:szCs w:val="24"/>
          </w:rPr>
          <w:t>4. ПРИЛОЖЕНИЯ</w:t>
        </w:r>
        <w:r w:rsidR="00433AA0" w:rsidRPr="00BD093C">
          <w:rPr>
            <w:rFonts w:ascii="Times New Roman" w:hAnsi="Times New Roman"/>
            <w:noProof/>
            <w:webHidden/>
            <w:szCs w:val="24"/>
          </w:rPr>
          <w:tab/>
        </w:r>
        <w:r w:rsidR="00433AA0" w:rsidRPr="00BD093C">
          <w:rPr>
            <w:rFonts w:ascii="Times New Roman" w:hAnsi="Times New Roman"/>
            <w:noProof/>
            <w:webHidden/>
            <w:szCs w:val="24"/>
          </w:rPr>
          <w:fldChar w:fldCharType="begin"/>
        </w:r>
        <w:r w:rsidR="00433AA0" w:rsidRPr="00BD093C">
          <w:rPr>
            <w:rFonts w:ascii="Times New Roman" w:hAnsi="Times New Roman"/>
            <w:noProof/>
            <w:webHidden/>
            <w:szCs w:val="24"/>
          </w:rPr>
          <w:instrText xml:space="preserve"> PAGEREF _Toc209598807 \h </w:instrText>
        </w:r>
        <w:r w:rsidR="00433AA0" w:rsidRPr="00BD093C">
          <w:rPr>
            <w:rFonts w:ascii="Times New Roman" w:hAnsi="Times New Roman"/>
            <w:noProof/>
            <w:webHidden/>
            <w:szCs w:val="24"/>
          </w:rPr>
        </w:r>
        <w:r w:rsidR="00433AA0" w:rsidRPr="00BD093C">
          <w:rPr>
            <w:rFonts w:ascii="Times New Roman" w:hAnsi="Times New Roman"/>
            <w:noProof/>
            <w:webHidden/>
            <w:szCs w:val="24"/>
          </w:rPr>
          <w:fldChar w:fldCharType="separate"/>
        </w:r>
        <w:r w:rsidR="00AD3C63" w:rsidRPr="00BD093C">
          <w:rPr>
            <w:rFonts w:ascii="Times New Roman" w:hAnsi="Times New Roman"/>
            <w:noProof/>
            <w:webHidden/>
            <w:szCs w:val="24"/>
          </w:rPr>
          <w:t>30</w:t>
        </w:r>
        <w:r w:rsidR="00433AA0" w:rsidRPr="00BD093C">
          <w:rPr>
            <w:rFonts w:ascii="Times New Roman" w:hAnsi="Times New Roman"/>
            <w:noProof/>
            <w:webHidden/>
            <w:szCs w:val="24"/>
          </w:rPr>
          <w:fldChar w:fldCharType="end"/>
        </w:r>
      </w:hyperlink>
    </w:p>
    <w:p w14:paraId="55FEBAC6" w14:textId="46C9F070" w:rsidR="00433AA0" w:rsidRPr="00433AA0" w:rsidRDefault="00A66335">
      <w:pPr>
        <w:pStyle w:val="25"/>
        <w:rPr>
          <w:rFonts w:asciiTheme="minorHAnsi" w:eastAsiaTheme="minorEastAsia" w:hAnsiTheme="minorHAnsi" w:cstheme="minorBidi"/>
          <w:noProof/>
          <w:sz w:val="28"/>
          <w:szCs w:val="28"/>
        </w:rPr>
      </w:pPr>
      <w:hyperlink w:anchor="_Toc209598808" w:history="1">
        <w:r w:rsidR="00433AA0" w:rsidRPr="00BD093C">
          <w:rPr>
            <w:rStyle w:val="ae"/>
            <w:noProof/>
            <w:sz w:val="24"/>
            <w:szCs w:val="24"/>
          </w:rPr>
          <w:t>Приложение N 1</w:t>
        </w:r>
        <w:r w:rsidR="00433AA0" w:rsidRPr="00BD093C">
          <w:rPr>
            <w:noProof/>
            <w:webHidden/>
            <w:sz w:val="24"/>
            <w:szCs w:val="24"/>
          </w:rPr>
          <w:tab/>
        </w:r>
        <w:r w:rsidR="00433AA0" w:rsidRPr="00BD093C">
          <w:rPr>
            <w:noProof/>
            <w:webHidden/>
            <w:sz w:val="24"/>
            <w:szCs w:val="24"/>
          </w:rPr>
          <w:fldChar w:fldCharType="begin"/>
        </w:r>
        <w:r w:rsidR="00433AA0" w:rsidRPr="00BD093C">
          <w:rPr>
            <w:noProof/>
            <w:webHidden/>
            <w:sz w:val="24"/>
            <w:szCs w:val="24"/>
          </w:rPr>
          <w:instrText xml:space="preserve"> PAGEREF _Toc209598808 \h </w:instrText>
        </w:r>
        <w:r w:rsidR="00433AA0" w:rsidRPr="00BD093C">
          <w:rPr>
            <w:noProof/>
            <w:webHidden/>
            <w:sz w:val="24"/>
            <w:szCs w:val="24"/>
          </w:rPr>
        </w:r>
        <w:r w:rsidR="00433AA0" w:rsidRPr="00BD093C">
          <w:rPr>
            <w:noProof/>
            <w:webHidden/>
            <w:sz w:val="24"/>
            <w:szCs w:val="24"/>
          </w:rPr>
          <w:fldChar w:fldCharType="separate"/>
        </w:r>
        <w:r w:rsidR="00AD3C63" w:rsidRPr="00BD093C">
          <w:rPr>
            <w:noProof/>
            <w:webHidden/>
            <w:sz w:val="24"/>
            <w:szCs w:val="24"/>
          </w:rPr>
          <w:t>30</w:t>
        </w:r>
        <w:r w:rsidR="00433AA0" w:rsidRPr="00BD093C">
          <w:rPr>
            <w:noProof/>
            <w:webHidden/>
            <w:sz w:val="24"/>
            <w:szCs w:val="24"/>
          </w:rPr>
          <w:fldChar w:fldCharType="end"/>
        </w:r>
      </w:hyperlink>
    </w:p>
    <w:p w14:paraId="36AA3717" w14:textId="4C21E44F" w:rsidR="00AA2B8A" w:rsidRPr="00A204BB" w:rsidRDefault="0029547E" w:rsidP="00397200">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433AA0">
        <w:rPr>
          <w:rFonts w:ascii="Times New Roman" w:hAnsi="Times New Roman"/>
          <w:bCs/>
          <w:sz w:val="28"/>
          <w:szCs w:val="28"/>
          <w:lang w:val="ru-RU" w:eastAsia="ru-RU"/>
        </w:rPr>
        <w:fldChar w:fldCharType="end"/>
      </w:r>
    </w:p>
    <w:p w14:paraId="6A158ABF" w14:textId="5778BE85"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4E31CBD5" w14:textId="67658A36"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3D741FAC" w14:textId="2AEFCC19"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4C75A0EA" w14:textId="57AB15EF" w:rsidR="009B18A2" w:rsidRDefault="009B18A2" w:rsidP="00C17B01">
      <w:pPr>
        <w:pStyle w:val="bullet"/>
        <w:numPr>
          <w:ilvl w:val="0"/>
          <w:numId w:val="0"/>
        </w:numPr>
        <w:ind w:hanging="360"/>
        <w:jc w:val="both"/>
        <w:rPr>
          <w:rFonts w:ascii="Times New Roman" w:hAnsi="Times New Roman"/>
          <w:bCs/>
          <w:sz w:val="24"/>
          <w:szCs w:val="20"/>
          <w:lang w:val="ru-RU" w:eastAsia="ru-RU"/>
        </w:rPr>
      </w:pPr>
    </w:p>
    <w:p w14:paraId="2D251E6E" w14:textId="549290F2" w:rsidR="00FB3492" w:rsidRPr="00786827" w:rsidRDefault="00FB3492" w:rsidP="00AC6ABB">
      <w:pPr>
        <w:pStyle w:val="bullet"/>
        <w:numPr>
          <w:ilvl w:val="0"/>
          <w:numId w:val="0"/>
        </w:numPr>
        <w:spacing w:line="276" w:lineRule="auto"/>
        <w:jc w:val="both"/>
        <w:rPr>
          <w:rFonts w:ascii="Times New Roman" w:hAnsi="Times New Roman"/>
          <w:b/>
          <w:bCs/>
          <w:i/>
          <w:sz w:val="28"/>
          <w:szCs w:val="28"/>
          <w:vertAlign w:val="subscript"/>
          <w:lang w:val="ru-RU" w:eastAsia="ru-RU"/>
        </w:rPr>
      </w:pPr>
    </w:p>
    <w:p w14:paraId="18FD8A99" w14:textId="77777777" w:rsidR="00C17B01" w:rsidRPr="00FB3492" w:rsidRDefault="00C17B01" w:rsidP="00C17B01">
      <w:pPr>
        <w:pStyle w:val="bullet"/>
        <w:numPr>
          <w:ilvl w:val="0"/>
          <w:numId w:val="0"/>
        </w:numPr>
        <w:ind w:hanging="360"/>
        <w:jc w:val="both"/>
        <w:rPr>
          <w:rFonts w:ascii="Times New Roman" w:hAnsi="Times New Roman"/>
          <w:bCs/>
          <w:sz w:val="24"/>
          <w:szCs w:val="20"/>
          <w:lang w:val="ru-RU" w:eastAsia="ru-RU"/>
        </w:rPr>
      </w:pPr>
    </w:p>
    <w:p w14:paraId="0E9CD1CA" w14:textId="11DEEFEC" w:rsidR="00E04FDF" w:rsidRDefault="00E04FDF" w:rsidP="00C17B01">
      <w:pPr>
        <w:spacing w:after="0" w:line="240" w:lineRule="auto"/>
        <w:jc w:val="both"/>
        <w:rPr>
          <w:rFonts w:ascii="Times New Roman" w:hAnsi="Times New Roman" w:cs="Times New Roman"/>
          <w:b/>
          <w:bCs/>
        </w:rPr>
      </w:pPr>
    </w:p>
    <w:p w14:paraId="15AF6C3B" w14:textId="77777777" w:rsidR="00397200" w:rsidRDefault="00397200">
      <w:pPr>
        <w:rPr>
          <w:rFonts w:ascii="Times New Roman" w:eastAsia="Times New Roman" w:hAnsi="Times New Roman" w:cs="Times New Roman"/>
          <w:b/>
          <w:bCs/>
          <w:caps/>
          <w:sz w:val="28"/>
          <w:szCs w:val="28"/>
        </w:rPr>
      </w:pPr>
      <w:r>
        <w:rPr>
          <w:rFonts w:ascii="Times New Roman" w:hAnsi="Times New Roman"/>
          <w:sz w:val="28"/>
          <w:szCs w:val="28"/>
        </w:rPr>
        <w:br w:type="page"/>
      </w:r>
    </w:p>
    <w:p w14:paraId="6266C26B" w14:textId="5FAA7FFB" w:rsidR="00DE39D8" w:rsidRDefault="00D37DEA" w:rsidP="00397200">
      <w:pPr>
        <w:pStyle w:val="-1"/>
        <w:spacing w:after="0" w:line="276" w:lineRule="auto"/>
        <w:jc w:val="center"/>
        <w:rPr>
          <w:rFonts w:ascii="Times New Roman" w:hAnsi="Times New Roman"/>
          <w:color w:val="auto"/>
          <w:sz w:val="28"/>
          <w:szCs w:val="28"/>
        </w:rPr>
      </w:pPr>
      <w:bookmarkStart w:id="0" w:name="_Toc209598795"/>
      <w:r>
        <w:rPr>
          <w:rFonts w:ascii="Times New Roman" w:hAnsi="Times New Roman"/>
          <w:color w:val="auto"/>
          <w:sz w:val="28"/>
          <w:szCs w:val="28"/>
        </w:rPr>
        <w:lastRenderedPageBreak/>
        <w:t>1</w:t>
      </w:r>
      <w:r w:rsidR="00DE39D8" w:rsidRPr="00D17132">
        <w:rPr>
          <w:rFonts w:ascii="Times New Roman" w:hAnsi="Times New Roman"/>
          <w:color w:val="auto"/>
          <w:sz w:val="28"/>
          <w:szCs w:val="28"/>
        </w:rPr>
        <w:t>.</w:t>
      </w:r>
      <w:r w:rsidR="00DE39D8" w:rsidRPr="00A204BB">
        <w:rPr>
          <w:rFonts w:ascii="Times New Roman" w:hAnsi="Times New Roman"/>
          <w:color w:val="auto"/>
          <w:sz w:val="34"/>
          <w:szCs w:val="34"/>
        </w:rPr>
        <w:t xml:space="preserve"> </w:t>
      </w:r>
      <w:r>
        <w:rPr>
          <w:rFonts w:ascii="Times New Roman" w:hAnsi="Times New Roman"/>
          <w:color w:val="auto"/>
          <w:sz w:val="28"/>
          <w:szCs w:val="28"/>
        </w:rPr>
        <w:t>ОСНОВНЫЕ ТРЕБОВАНИЯ</w:t>
      </w:r>
      <w:r w:rsidR="00976338" w:rsidRPr="00D17132">
        <w:rPr>
          <w:rFonts w:ascii="Times New Roman" w:hAnsi="Times New Roman"/>
          <w:color w:val="auto"/>
          <w:sz w:val="28"/>
          <w:szCs w:val="28"/>
        </w:rPr>
        <w:t xml:space="preserve"> </w:t>
      </w:r>
      <w:r w:rsidR="00E0407E" w:rsidRPr="00D17132">
        <w:rPr>
          <w:rFonts w:ascii="Times New Roman" w:hAnsi="Times New Roman"/>
          <w:color w:val="auto"/>
          <w:sz w:val="28"/>
          <w:szCs w:val="28"/>
        </w:rPr>
        <w:t>КОМПЕТЕНЦИИ</w:t>
      </w:r>
      <w:bookmarkEnd w:id="0"/>
    </w:p>
    <w:p w14:paraId="2AFCB419" w14:textId="77777777" w:rsidR="00397200" w:rsidRPr="00A204BB" w:rsidRDefault="00397200" w:rsidP="00397200">
      <w:pPr>
        <w:pStyle w:val="-1"/>
        <w:spacing w:after="0" w:line="276" w:lineRule="auto"/>
        <w:jc w:val="center"/>
        <w:rPr>
          <w:rFonts w:ascii="Times New Roman" w:hAnsi="Times New Roman"/>
          <w:color w:val="auto"/>
          <w:sz w:val="34"/>
          <w:szCs w:val="34"/>
        </w:rPr>
      </w:pPr>
    </w:p>
    <w:p w14:paraId="1B3D6E78" w14:textId="3922C0BF" w:rsidR="00DE39D8" w:rsidRPr="00D17132" w:rsidRDefault="00D37DEA" w:rsidP="00397200">
      <w:pPr>
        <w:pStyle w:val="-2"/>
        <w:spacing w:before="0" w:after="0" w:line="276" w:lineRule="auto"/>
        <w:ind w:firstLine="709"/>
        <w:rPr>
          <w:rFonts w:ascii="Times New Roman" w:hAnsi="Times New Roman"/>
          <w:sz w:val="24"/>
        </w:rPr>
      </w:pPr>
      <w:bookmarkStart w:id="1" w:name="_Toc209598796"/>
      <w:r>
        <w:rPr>
          <w:rFonts w:ascii="Times New Roman" w:hAnsi="Times New Roman"/>
          <w:sz w:val="24"/>
        </w:rPr>
        <w:t>1</w:t>
      </w:r>
      <w:r w:rsidR="00397200">
        <w:rPr>
          <w:rFonts w:ascii="Times New Roman" w:hAnsi="Times New Roman"/>
          <w:sz w:val="24"/>
        </w:rPr>
        <w:t>.1</w:t>
      </w:r>
      <w:r w:rsidR="00DE39D8" w:rsidRPr="00D17132">
        <w:rPr>
          <w:rFonts w:ascii="Times New Roman" w:hAnsi="Times New Roman"/>
          <w:sz w:val="24"/>
        </w:rPr>
        <w:t xml:space="preserve"> </w:t>
      </w:r>
      <w:r w:rsidR="005C6A23" w:rsidRPr="00D17132">
        <w:rPr>
          <w:rFonts w:ascii="Times New Roman" w:hAnsi="Times New Roman"/>
          <w:sz w:val="24"/>
        </w:rPr>
        <w:t xml:space="preserve">ОБЩИЕ СВЕДЕНИЯ О </w:t>
      </w:r>
      <w:r>
        <w:rPr>
          <w:rFonts w:ascii="Times New Roman" w:hAnsi="Times New Roman"/>
          <w:sz w:val="24"/>
        </w:rPr>
        <w:t>ТРЕБОВАНИЯХ</w:t>
      </w:r>
      <w:r w:rsidR="00976338" w:rsidRPr="00D17132">
        <w:rPr>
          <w:rFonts w:ascii="Times New Roman" w:hAnsi="Times New Roman"/>
          <w:sz w:val="24"/>
        </w:rPr>
        <w:t xml:space="preserve"> </w:t>
      </w:r>
      <w:r w:rsidR="00E0407E" w:rsidRPr="00D17132">
        <w:rPr>
          <w:rFonts w:ascii="Times New Roman" w:hAnsi="Times New Roman"/>
          <w:sz w:val="24"/>
        </w:rPr>
        <w:t>КОМПЕТЕНЦИИ</w:t>
      </w:r>
      <w:bookmarkEnd w:id="1"/>
    </w:p>
    <w:p w14:paraId="1EC3C524" w14:textId="1BBA403A" w:rsidR="00E857D6" w:rsidRPr="00A204BB" w:rsidRDefault="00D37DEA" w:rsidP="0078682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w:t>
      </w:r>
      <w:r w:rsidR="00173598">
        <w:rPr>
          <w:rFonts w:ascii="Times New Roman" w:hAnsi="Times New Roman" w:cs="Times New Roman"/>
          <w:sz w:val="28"/>
          <w:szCs w:val="28"/>
        </w:rPr>
        <w:t>ования компетенции (ТК) «Туризм</w:t>
      </w:r>
      <w:r>
        <w:rPr>
          <w:rFonts w:ascii="Times New Roman" w:hAnsi="Times New Roman" w:cs="Times New Roman"/>
          <w:sz w:val="28"/>
          <w:szCs w:val="28"/>
        </w:rPr>
        <w:t>»</w:t>
      </w:r>
      <w:r w:rsidR="00E857D6" w:rsidRPr="00A204BB">
        <w:rPr>
          <w:rFonts w:ascii="Times New Roman" w:hAnsi="Times New Roman" w:cs="Times New Roman"/>
          <w:sz w:val="28"/>
          <w:szCs w:val="28"/>
        </w:rPr>
        <w:t xml:space="preserve"> </w:t>
      </w:r>
      <w:bookmarkStart w:id="2" w:name="_Hlk123050441"/>
      <w:r w:rsidR="00E857D6" w:rsidRPr="00A204BB">
        <w:rPr>
          <w:rFonts w:ascii="Times New Roman" w:hAnsi="Times New Roman" w:cs="Times New Roman"/>
          <w:sz w:val="28"/>
          <w:szCs w:val="28"/>
        </w:rPr>
        <w:t>определя</w:t>
      </w:r>
      <w:r>
        <w:rPr>
          <w:rFonts w:ascii="Times New Roman" w:hAnsi="Times New Roman" w:cs="Times New Roman"/>
          <w:sz w:val="28"/>
          <w:szCs w:val="28"/>
        </w:rPr>
        <w:t>ю</w:t>
      </w:r>
      <w:r w:rsidR="00E857D6" w:rsidRPr="00A204BB">
        <w:rPr>
          <w:rFonts w:ascii="Times New Roman" w:hAnsi="Times New Roman" w:cs="Times New Roman"/>
          <w:sz w:val="28"/>
          <w:szCs w:val="28"/>
        </w:rPr>
        <w:t>т знани</w:t>
      </w:r>
      <w:r w:rsidR="00E0407E">
        <w:rPr>
          <w:rFonts w:ascii="Times New Roman" w:hAnsi="Times New Roman" w:cs="Times New Roman"/>
          <w:sz w:val="28"/>
          <w:szCs w:val="28"/>
        </w:rPr>
        <w:t>я</w:t>
      </w:r>
      <w:r w:rsidR="00E857D6" w:rsidRPr="00A204BB">
        <w:rPr>
          <w:rFonts w:ascii="Times New Roman" w:hAnsi="Times New Roman" w:cs="Times New Roman"/>
          <w:sz w:val="28"/>
          <w:szCs w:val="28"/>
        </w:rPr>
        <w:t xml:space="preserve">, </w:t>
      </w:r>
      <w:r w:rsidR="00E0407E">
        <w:rPr>
          <w:rFonts w:ascii="Times New Roman" w:hAnsi="Times New Roman" w:cs="Times New Roman"/>
          <w:sz w:val="28"/>
          <w:szCs w:val="28"/>
        </w:rPr>
        <w:t>умения, навыки и трудовые функции</w:t>
      </w:r>
      <w:bookmarkEnd w:id="2"/>
      <w:r w:rsidR="008B0F23">
        <w:rPr>
          <w:rFonts w:ascii="Times New Roman" w:hAnsi="Times New Roman" w:cs="Times New Roman"/>
          <w:sz w:val="28"/>
          <w:szCs w:val="28"/>
        </w:rPr>
        <w:t xml:space="preserve">, </w:t>
      </w:r>
      <w:r w:rsidR="00E857D6" w:rsidRPr="00A204BB">
        <w:rPr>
          <w:rFonts w:ascii="Times New Roman" w:hAnsi="Times New Roman" w:cs="Times New Roman"/>
          <w:sz w:val="28"/>
          <w:szCs w:val="28"/>
        </w:rPr>
        <w:t xml:space="preserve">которые лежат в основе </w:t>
      </w:r>
      <w:r w:rsidR="009E37D3">
        <w:rPr>
          <w:rFonts w:ascii="Times New Roman" w:hAnsi="Times New Roman" w:cs="Times New Roman"/>
          <w:sz w:val="28"/>
          <w:szCs w:val="28"/>
        </w:rPr>
        <w:t>наиболее актуальных</w:t>
      </w:r>
      <w:r w:rsidR="00E0407E">
        <w:rPr>
          <w:rFonts w:ascii="Times New Roman" w:hAnsi="Times New Roman" w:cs="Times New Roman"/>
          <w:sz w:val="28"/>
          <w:szCs w:val="28"/>
        </w:rPr>
        <w:t xml:space="preserve"> требований работодателей</w:t>
      </w:r>
      <w:r w:rsidR="000244DA">
        <w:rPr>
          <w:rFonts w:ascii="Times New Roman" w:hAnsi="Times New Roman" w:cs="Times New Roman"/>
          <w:sz w:val="28"/>
          <w:szCs w:val="28"/>
        </w:rPr>
        <w:t xml:space="preserve"> отрасли.</w:t>
      </w:r>
      <w:r w:rsidR="008B0F23">
        <w:rPr>
          <w:rFonts w:ascii="Times New Roman" w:hAnsi="Times New Roman" w:cs="Times New Roman"/>
          <w:sz w:val="28"/>
          <w:szCs w:val="28"/>
        </w:rPr>
        <w:t xml:space="preserve"> </w:t>
      </w:r>
    </w:p>
    <w:p w14:paraId="6CBD56C3" w14:textId="77777777" w:rsidR="00C56A9B" w:rsidRDefault="000244DA" w:rsidP="0078682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соревнований</w:t>
      </w:r>
      <w:r w:rsidR="00E857D6" w:rsidRPr="00A204BB">
        <w:rPr>
          <w:rFonts w:ascii="Times New Roman" w:hAnsi="Times New Roman" w:cs="Times New Roman"/>
          <w:sz w:val="28"/>
          <w:szCs w:val="28"/>
        </w:rPr>
        <w:t xml:space="preserve"> по компетенции является демонстрация лучших</w:t>
      </w:r>
      <w:r w:rsidR="009E37D3" w:rsidRPr="009E37D3">
        <w:rPr>
          <w:rFonts w:ascii="Times New Roman" w:hAnsi="Times New Roman" w:cs="Times New Roman"/>
          <w:sz w:val="28"/>
          <w:szCs w:val="28"/>
        </w:rPr>
        <w:t xml:space="preserve"> практик и высокого уровня выполнения работы по соответствующей рабочей специальности или профессии.</w:t>
      </w:r>
      <w:r w:rsidR="00E857D6" w:rsidRPr="00A204BB">
        <w:rPr>
          <w:rFonts w:ascii="Times New Roman" w:hAnsi="Times New Roman" w:cs="Times New Roman"/>
          <w:sz w:val="28"/>
          <w:szCs w:val="28"/>
        </w:rPr>
        <w:t xml:space="preserve"> </w:t>
      </w:r>
    </w:p>
    <w:p w14:paraId="576EBDDC" w14:textId="307974F0" w:rsidR="00E857D6" w:rsidRPr="00A204BB" w:rsidRDefault="00C56A9B" w:rsidP="0078682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D37DEA">
        <w:rPr>
          <w:rFonts w:ascii="Times New Roman" w:hAnsi="Times New Roman" w:cs="Times New Roman"/>
          <w:sz w:val="28"/>
          <w:szCs w:val="28"/>
        </w:rPr>
        <w:t>ребования</w:t>
      </w:r>
      <w:r w:rsidR="000244DA" w:rsidRPr="00E0407E">
        <w:rPr>
          <w:rFonts w:ascii="Times New Roman" w:hAnsi="Times New Roman" w:cs="Times New Roman"/>
          <w:sz w:val="28"/>
          <w:szCs w:val="28"/>
        </w:rPr>
        <w:t xml:space="preserve"> компетенции</w:t>
      </w:r>
      <w:r w:rsidR="000244DA" w:rsidRPr="00A204BB">
        <w:rPr>
          <w:rFonts w:ascii="Times New Roman" w:hAnsi="Times New Roman" w:cs="Times New Roman"/>
          <w:sz w:val="28"/>
          <w:szCs w:val="28"/>
        </w:rPr>
        <w:t xml:space="preserve"> </w:t>
      </w:r>
      <w:r w:rsidR="00E857D6" w:rsidRPr="00A204BB">
        <w:rPr>
          <w:rFonts w:ascii="Times New Roman" w:hAnsi="Times New Roman" w:cs="Times New Roman"/>
          <w:sz w:val="28"/>
          <w:szCs w:val="28"/>
        </w:rPr>
        <w:t>явля</w:t>
      </w:r>
      <w:r w:rsidR="00D37DEA">
        <w:rPr>
          <w:rFonts w:ascii="Times New Roman" w:hAnsi="Times New Roman" w:cs="Times New Roman"/>
          <w:sz w:val="28"/>
          <w:szCs w:val="28"/>
        </w:rPr>
        <w:t>ю</w:t>
      </w:r>
      <w:r w:rsidR="00E857D6" w:rsidRPr="00A204BB">
        <w:rPr>
          <w:rFonts w:ascii="Times New Roman" w:hAnsi="Times New Roman" w:cs="Times New Roman"/>
          <w:sz w:val="28"/>
          <w:szCs w:val="28"/>
        </w:rPr>
        <w:t xml:space="preserve">тся руководством </w:t>
      </w:r>
      <w:r w:rsidR="009E37D3">
        <w:rPr>
          <w:rFonts w:ascii="Times New Roman" w:hAnsi="Times New Roman" w:cs="Times New Roman"/>
          <w:sz w:val="28"/>
          <w:szCs w:val="28"/>
        </w:rPr>
        <w:t>для подготовки конкурентоспособных, высок</w:t>
      </w:r>
      <w:r w:rsidR="00025085">
        <w:rPr>
          <w:rFonts w:ascii="Times New Roman" w:hAnsi="Times New Roman" w:cs="Times New Roman"/>
          <w:sz w:val="28"/>
          <w:szCs w:val="28"/>
        </w:rPr>
        <w:t xml:space="preserve">оквалифицированных специалистов в сфере </w:t>
      </w:r>
      <w:r w:rsidR="008825F8">
        <w:rPr>
          <w:rFonts w:ascii="Times New Roman" w:hAnsi="Times New Roman" w:cs="Times New Roman"/>
          <w:sz w:val="28"/>
          <w:szCs w:val="28"/>
        </w:rPr>
        <w:t xml:space="preserve">туризма </w:t>
      </w:r>
      <w:r w:rsidR="008825F8" w:rsidRPr="00A204BB">
        <w:rPr>
          <w:rFonts w:ascii="Times New Roman" w:hAnsi="Times New Roman" w:cs="Times New Roman"/>
          <w:sz w:val="28"/>
          <w:szCs w:val="28"/>
        </w:rPr>
        <w:t>и</w:t>
      </w:r>
      <w:r w:rsidR="00E857D6" w:rsidRPr="00A204BB">
        <w:rPr>
          <w:rFonts w:ascii="Times New Roman" w:hAnsi="Times New Roman" w:cs="Times New Roman"/>
          <w:sz w:val="28"/>
          <w:szCs w:val="28"/>
        </w:rPr>
        <w:t xml:space="preserve"> </w:t>
      </w:r>
      <w:r w:rsidR="009E37D3">
        <w:rPr>
          <w:rFonts w:ascii="Times New Roman" w:hAnsi="Times New Roman" w:cs="Times New Roman"/>
          <w:sz w:val="28"/>
          <w:szCs w:val="28"/>
        </w:rPr>
        <w:t>участия их в конкурсах профессионального мастерства.</w:t>
      </w:r>
    </w:p>
    <w:p w14:paraId="4E767B36" w14:textId="7D37CF65" w:rsidR="00E857D6" w:rsidRPr="00A204BB" w:rsidRDefault="00E857D6" w:rsidP="00786827">
      <w:pPr>
        <w:spacing w:after="0" w:line="276"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В соревнованиях по ко</w:t>
      </w:r>
      <w:r w:rsidR="00056CDE" w:rsidRPr="00A204BB">
        <w:rPr>
          <w:rFonts w:ascii="Times New Roman" w:hAnsi="Times New Roman" w:cs="Times New Roman"/>
          <w:sz w:val="28"/>
          <w:szCs w:val="28"/>
        </w:rPr>
        <w:t xml:space="preserve">мпетенции </w:t>
      </w:r>
      <w:r w:rsidR="000051E8" w:rsidRPr="00A204BB">
        <w:rPr>
          <w:rFonts w:ascii="Times New Roman" w:hAnsi="Times New Roman" w:cs="Times New Roman"/>
          <w:sz w:val="28"/>
          <w:szCs w:val="28"/>
        </w:rPr>
        <w:t xml:space="preserve">проверка </w:t>
      </w:r>
      <w:r w:rsidR="000051E8" w:rsidRPr="009E37D3">
        <w:rPr>
          <w:rFonts w:ascii="Times New Roman" w:hAnsi="Times New Roman" w:cs="Times New Roman"/>
          <w:sz w:val="28"/>
          <w:szCs w:val="28"/>
        </w:rPr>
        <w:t>знаний</w:t>
      </w:r>
      <w:r w:rsidR="009E37D3" w:rsidRPr="009E37D3">
        <w:rPr>
          <w:rFonts w:ascii="Times New Roman" w:hAnsi="Times New Roman" w:cs="Times New Roman"/>
          <w:sz w:val="28"/>
          <w:szCs w:val="28"/>
        </w:rPr>
        <w:t>, умени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навык</w:t>
      </w:r>
      <w:r w:rsidR="009E37D3">
        <w:rPr>
          <w:rFonts w:ascii="Times New Roman" w:hAnsi="Times New Roman" w:cs="Times New Roman"/>
          <w:sz w:val="28"/>
          <w:szCs w:val="28"/>
        </w:rPr>
        <w:t>ов</w:t>
      </w:r>
      <w:r w:rsidR="009E37D3" w:rsidRPr="009E37D3">
        <w:rPr>
          <w:rFonts w:ascii="Times New Roman" w:hAnsi="Times New Roman" w:cs="Times New Roman"/>
          <w:sz w:val="28"/>
          <w:szCs w:val="28"/>
        </w:rPr>
        <w:t xml:space="preserve"> и трудовы</w:t>
      </w:r>
      <w:r w:rsidR="009E37D3">
        <w:rPr>
          <w:rFonts w:ascii="Times New Roman" w:hAnsi="Times New Roman" w:cs="Times New Roman"/>
          <w:sz w:val="28"/>
          <w:szCs w:val="28"/>
        </w:rPr>
        <w:t>х</w:t>
      </w:r>
      <w:r w:rsidR="009E37D3" w:rsidRPr="009E37D3">
        <w:rPr>
          <w:rFonts w:ascii="Times New Roman" w:hAnsi="Times New Roman" w:cs="Times New Roman"/>
          <w:sz w:val="28"/>
          <w:szCs w:val="28"/>
        </w:rPr>
        <w:t xml:space="preserve"> функци</w:t>
      </w:r>
      <w:r w:rsidR="009E37D3">
        <w:rPr>
          <w:rFonts w:ascii="Times New Roman" w:hAnsi="Times New Roman" w:cs="Times New Roman"/>
          <w:sz w:val="28"/>
          <w:szCs w:val="28"/>
        </w:rPr>
        <w:t>й</w:t>
      </w:r>
      <w:r w:rsidR="009E37D3" w:rsidRPr="009E37D3">
        <w:rPr>
          <w:rFonts w:ascii="Times New Roman" w:hAnsi="Times New Roman" w:cs="Times New Roman"/>
          <w:sz w:val="28"/>
          <w:szCs w:val="28"/>
        </w:rPr>
        <w:t xml:space="preserve"> </w:t>
      </w:r>
      <w:r w:rsidRPr="00A204BB">
        <w:rPr>
          <w:rFonts w:ascii="Times New Roman" w:hAnsi="Times New Roman" w:cs="Times New Roman"/>
          <w:sz w:val="28"/>
          <w:szCs w:val="28"/>
        </w:rPr>
        <w:t xml:space="preserve">осуществляется посредством оценки выполнения </w:t>
      </w:r>
      <w:r w:rsidR="00056CDE" w:rsidRPr="00A204BB">
        <w:rPr>
          <w:rFonts w:ascii="Times New Roman" w:hAnsi="Times New Roman" w:cs="Times New Roman"/>
          <w:sz w:val="28"/>
          <w:szCs w:val="28"/>
        </w:rPr>
        <w:t xml:space="preserve">практической </w:t>
      </w:r>
      <w:r w:rsidRPr="00A204BB">
        <w:rPr>
          <w:rFonts w:ascii="Times New Roman" w:hAnsi="Times New Roman" w:cs="Times New Roman"/>
          <w:sz w:val="28"/>
          <w:szCs w:val="28"/>
        </w:rPr>
        <w:t xml:space="preserve">работы. </w:t>
      </w:r>
    </w:p>
    <w:p w14:paraId="65A06252" w14:textId="166C890F" w:rsidR="00E857D6" w:rsidRPr="00A204BB" w:rsidRDefault="00D37DEA" w:rsidP="00786827">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w:t>
      </w:r>
      <w:r w:rsidR="000244DA" w:rsidRPr="00E0407E">
        <w:rPr>
          <w:rFonts w:ascii="Times New Roman" w:hAnsi="Times New Roman" w:cs="Times New Roman"/>
          <w:sz w:val="28"/>
          <w:szCs w:val="28"/>
        </w:rPr>
        <w:t xml:space="preserve"> компетенции</w:t>
      </w:r>
      <w:r w:rsidR="00E857D6" w:rsidRPr="00A204BB">
        <w:rPr>
          <w:rFonts w:ascii="Times New Roman" w:hAnsi="Times New Roman" w:cs="Times New Roman"/>
          <w:sz w:val="28"/>
          <w:szCs w:val="28"/>
        </w:rPr>
        <w:t xml:space="preserve"> разделен</w:t>
      </w:r>
      <w:r>
        <w:rPr>
          <w:rFonts w:ascii="Times New Roman" w:hAnsi="Times New Roman" w:cs="Times New Roman"/>
          <w:sz w:val="28"/>
          <w:szCs w:val="28"/>
        </w:rPr>
        <w:t>ы</w:t>
      </w:r>
      <w:r w:rsidR="00E857D6" w:rsidRPr="00A204BB">
        <w:rPr>
          <w:rFonts w:ascii="Times New Roman" w:hAnsi="Times New Roman" w:cs="Times New Roman"/>
          <w:sz w:val="28"/>
          <w:szCs w:val="28"/>
        </w:rPr>
        <w:t xml:space="preserve"> на</w:t>
      </w:r>
      <w:r w:rsidR="00056CDE" w:rsidRPr="00A204BB">
        <w:rPr>
          <w:rFonts w:ascii="Times New Roman" w:hAnsi="Times New Roman" w:cs="Times New Roman"/>
          <w:sz w:val="28"/>
          <w:szCs w:val="28"/>
        </w:rPr>
        <w:t xml:space="preserve"> четкие разделы с номерами и заголовками</w:t>
      </w:r>
      <w:r w:rsidR="00C56A9B">
        <w:rPr>
          <w:rFonts w:ascii="Times New Roman" w:hAnsi="Times New Roman" w:cs="Times New Roman"/>
          <w:sz w:val="28"/>
          <w:szCs w:val="28"/>
        </w:rPr>
        <w:t>, к</w:t>
      </w:r>
      <w:r w:rsidR="00E857D6" w:rsidRPr="00A204BB">
        <w:rPr>
          <w:rFonts w:ascii="Times New Roman" w:hAnsi="Times New Roman" w:cs="Times New Roman"/>
          <w:sz w:val="28"/>
          <w:szCs w:val="28"/>
        </w:rPr>
        <w:t>аждому разделу назначен процент относительной важности</w:t>
      </w:r>
      <w:r w:rsidR="00C56A9B">
        <w:rPr>
          <w:rFonts w:ascii="Times New Roman" w:hAnsi="Times New Roman" w:cs="Times New Roman"/>
          <w:sz w:val="28"/>
          <w:szCs w:val="28"/>
        </w:rPr>
        <w:t>, с</w:t>
      </w:r>
      <w:r w:rsidR="00056CDE" w:rsidRPr="00A204BB">
        <w:rPr>
          <w:rFonts w:ascii="Times New Roman" w:hAnsi="Times New Roman" w:cs="Times New Roman"/>
          <w:sz w:val="28"/>
          <w:szCs w:val="28"/>
        </w:rPr>
        <w:t xml:space="preserve">умма </w:t>
      </w:r>
      <w:r w:rsidR="00C56A9B">
        <w:rPr>
          <w:rFonts w:ascii="Times New Roman" w:hAnsi="Times New Roman" w:cs="Times New Roman"/>
          <w:sz w:val="28"/>
          <w:szCs w:val="28"/>
        </w:rPr>
        <w:t xml:space="preserve">которых </w:t>
      </w:r>
      <w:r w:rsidR="00E857D6" w:rsidRPr="00A204BB">
        <w:rPr>
          <w:rFonts w:ascii="Times New Roman" w:hAnsi="Times New Roman" w:cs="Times New Roman"/>
          <w:sz w:val="28"/>
          <w:szCs w:val="28"/>
        </w:rPr>
        <w:t>составляет 100.</w:t>
      </w:r>
    </w:p>
    <w:p w14:paraId="638B9950" w14:textId="2903EEFF" w:rsidR="000244DA" w:rsidRPr="00D17132" w:rsidRDefault="00270E01" w:rsidP="00786827">
      <w:pPr>
        <w:pStyle w:val="2"/>
        <w:spacing w:after="0" w:line="276" w:lineRule="auto"/>
        <w:ind w:firstLine="709"/>
        <w:jc w:val="both"/>
        <w:rPr>
          <w:rFonts w:ascii="Times New Roman" w:hAnsi="Times New Roman"/>
          <w:color w:val="000000"/>
          <w:sz w:val="24"/>
          <w:lang w:val="ru-RU"/>
        </w:rPr>
      </w:pPr>
      <w:bookmarkStart w:id="3" w:name="_Toc78885652"/>
      <w:bookmarkStart w:id="4" w:name="_Toc209598797"/>
      <w:r>
        <w:rPr>
          <w:rFonts w:ascii="Times New Roman" w:hAnsi="Times New Roman"/>
          <w:color w:val="000000"/>
          <w:sz w:val="24"/>
          <w:lang w:val="ru-RU"/>
        </w:rPr>
        <w:t>1</w:t>
      </w:r>
      <w:r w:rsidR="00D17132" w:rsidRPr="00D17132">
        <w:rPr>
          <w:rFonts w:ascii="Times New Roman" w:hAnsi="Times New Roman"/>
          <w:color w:val="000000"/>
          <w:sz w:val="24"/>
          <w:lang w:val="ru-RU"/>
        </w:rPr>
        <w:t>.</w:t>
      </w:r>
      <w:bookmarkEnd w:id="3"/>
      <w:r>
        <w:rPr>
          <w:rFonts w:ascii="Times New Roman" w:hAnsi="Times New Roman"/>
          <w:color w:val="000000"/>
          <w:sz w:val="24"/>
          <w:lang w:val="ru-RU"/>
        </w:rPr>
        <w:t>2 ПЕРЕЧЕНЬ ПРОФЕССИОНАЛЬНЫХ</w:t>
      </w:r>
      <w:r w:rsidR="00D17132" w:rsidRPr="00D17132">
        <w:rPr>
          <w:rFonts w:ascii="Times New Roman" w:hAnsi="Times New Roman"/>
          <w:color w:val="000000"/>
          <w:sz w:val="24"/>
          <w:lang w:val="ru-RU"/>
        </w:rPr>
        <w:t xml:space="preserve"> </w:t>
      </w:r>
      <w:r>
        <w:rPr>
          <w:rFonts w:ascii="Times New Roman" w:hAnsi="Times New Roman"/>
          <w:color w:val="000000"/>
          <w:sz w:val="24"/>
          <w:lang w:val="ru-RU"/>
        </w:rPr>
        <w:t>ЗАДАЧ СПЕЦИ</w:t>
      </w:r>
      <w:r w:rsidR="00173598">
        <w:rPr>
          <w:rFonts w:ascii="Times New Roman" w:hAnsi="Times New Roman"/>
          <w:color w:val="000000"/>
          <w:sz w:val="24"/>
          <w:lang w:val="ru-RU"/>
        </w:rPr>
        <w:t>АЛИСТА ПО КОМПЕТЕНЦИИ «ТУРИЗМ</w:t>
      </w:r>
      <w:r>
        <w:rPr>
          <w:rFonts w:ascii="Times New Roman" w:hAnsi="Times New Roman"/>
          <w:color w:val="000000"/>
          <w:sz w:val="24"/>
          <w:lang w:val="ru-RU"/>
        </w:rPr>
        <w:t>»</w:t>
      </w:r>
      <w:bookmarkEnd w:id="4"/>
    </w:p>
    <w:p w14:paraId="38842FEA" w14:textId="71F998B6" w:rsidR="003242E1" w:rsidRDefault="008825F8" w:rsidP="00786827">
      <w:pPr>
        <w:spacing w:after="0" w:line="276" w:lineRule="auto"/>
        <w:jc w:val="both"/>
        <w:rPr>
          <w:rFonts w:ascii="Times New Roman" w:hAnsi="Times New Roman" w:cs="Times New Roman"/>
          <w:i/>
          <w:iCs/>
          <w:sz w:val="20"/>
          <w:szCs w:val="20"/>
        </w:rPr>
      </w:pPr>
      <w:r>
        <w:rPr>
          <w:rFonts w:ascii="Times New Roman" w:hAnsi="Times New Roman" w:cs="Times New Roman"/>
          <w:i/>
          <w:iCs/>
          <w:sz w:val="20"/>
          <w:szCs w:val="20"/>
        </w:rPr>
        <w:t xml:space="preserve"> </w:t>
      </w:r>
    </w:p>
    <w:p w14:paraId="1D7BF307" w14:textId="153882B2" w:rsidR="00C56A9B" w:rsidRPr="00397200" w:rsidRDefault="00C56A9B" w:rsidP="00786827">
      <w:pPr>
        <w:spacing w:after="0" w:line="276" w:lineRule="auto"/>
        <w:jc w:val="right"/>
        <w:rPr>
          <w:rFonts w:ascii="Times New Roman" w:hAnsi="Times New Roman" w:cs="Times New Roman"/>
          <w:i/>
          <w:iCs/>
          <w:sz w:val="28"/>
          <w:szCs w:val="28"/>
        </w:rPr>
      </w:pPr>
      <w:r w:rsidRPr="00397200">
        <w:rPr>
          <w:rFonts w:ascii="Times New Roman" w:hAnsi="Times New Roman" w:cs="Times New Roman"/>
          <w:i/>
          <w:iCs/>
          <w:sz w:val="28"/>
          <w:szCs w:val="28"/>
        </w:rPr>
        <w:t xml:space="preserve">Таблица </w:t>
      </w:r>
      <w:r w:rsidR="00640E46" w:rsidRPr="00397200">
        <w:rPr>
          <w:rFonts w:ascii="Times New Roman" w:hAnsi="Times New Roman" w:cs="Times New Roman"/>
          <w:i/>
          <w:iCs/>
          <w:sz w:val="28"/>
          <w:szCs w:val="28"/>
        </w:rPr>
        <w:t>№1</w:t>
      </w:r>
    </w:p>
    <w:p w14:paraId="1877A994" w14:textId="75D931B5" w:rsidR="00640E46" w:rsidRDefault="00640E46" w:rsidP="00640E46">
      <w:pPr>
        <w:spacing w:after="0" w:line="240" w:lineRule="auto"/>
        <w:jc w:val="center"/>
        <w:rPr>
          <w:rFonts w:ascii="Times New Roman" w:hAnsi="Times New Roman"/>
          <w:b/>
          <w:bCs/>
          <w:color w:val="000000"/>
          <w:sz w:val="28"/>
          <w:szCs w:val="28"/>
        </w:rPr>
      </w:pPr>
      <w:r w:rsidRPr="00640E46">
        <w:rPr>
          <w:rFonts w:ascii="Times New Roman" w:hAnsi="Times New Roman"/>
          <w:b/>
          <w:bCs/>
          <w:color w:val="000000"/>
          <w:sz w:val="28"/>
          <w:szCs w:val="28"/>
        </w:rPr>
        <w:t>Перечень профессиональных задач специалиста</w:t>
      </w:r>
    </w:p>
    <w:p w14:paraId="0CD9A24A" w14:textId="77777777" w:rsidR="00E4455C" w:rsidRDefault="00E4455C" w:rsidP="00640E46">
      <w:pPr>
        <w:spacing w:after="0" w:line="240" w:lineRule="auto"/>
        <w:jc w:val="center"/>
        <w:rPr>
          <w:rFonts w:ascii="Times New Roman" w:hAnsi="Times New Roman"/>
          <w:b/>
          <w:bCs/>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8"/>
        <w:gridCol w:w="7087"/>
        <w:gridCol w:w="1554"/>
      </w:tblGrid>
      <w:tr w:rsidR="00BD093C" w:rsidRPr="00BD093C" w14:paraId="14CD476E" w14:textId="77777777" w:rsidTr="00BD093C">
        <w:trPr>
          <w:trHeight w:val="615"/>
          <w:tblHeader/>
          <w:jc w:val="center"/>
        </w:trPr>
        <w:tc>
          <w:tcPr>
            <w:tcW w:w="513" w:type="pct"/>
            <w:shd w:val="clear" w:color="auto" w:fill="92D050"/>
            <w:vAlign w:val="center"/>
          </w:tcPr>
          <w:p w14:paraId="17D4A8C9" w14:textId="77777777" w:rsidR="00E4455C" w:rsidRPr="00BD093C" w:rsidRDefault="00E4455C" w:rsidP="00E4455C">
            <w:pPr>
              <w:spacing w:after="0" w:line="276" w:lineRule="auto"/>
              <w:contextualSpacing/>
              <w:jc w:val="center"/>
              <w:rPr>
                <w:rFonts w:ascii="Times New Roman" w:hAnsi="Times New Roman" w:cs="Times New Roman"/>
                <w:b/>
                <w:sz w:val="24"/>
                <w:szCs w:val="24"/>
              </w:rPr>
            </w:pPr>
            <w:r w:rsidRPr="00BD093C">
              <w:rPr>
                <w:rFonts w:ascii="Times New Roman" w:hAnsi="Times New Roman" w:cs="Times New Roman"/>
                <w:b/>
                <w:sz w:val="24"/>
                <w:szCs w:val="24"/>
              </w:rPr>
              <w:t>№ п/п</w:t>
            </w:r>
          </w:p>
        </w:tc>
        <w:tc>
          <w:tcPr>
            <w:tcW w:w="3680" w:type="pct"/>
            <w:shd w:val="clear" w:color="auto" w:fill="92D050"/>
            <w:vAlign w:val="center"/>
          </w:tcPr>
          <w:p w14:paraId="545BEB0E" w14:textId="77777777" w:rsidR="00E4455C" w:rsidRPr="00BD093C" w:rsidRDefault="00E4455C" w:rsidP="00E4455C">
            <w:pPr>
              <w:spacing w:after="0" w:line="276" w:lineRule="auto"/>
              <w:contextualSpacing/>
              <w:jc w:val="center"/>
              <w:rPr>
                <w:rFonts w:ascii="Times New Roman" w:hAnsi="Times New Roman" w:cs="Times New Roman"/>
                <w:b/>
                <w:sz w:val="24"/>
                <w:szCs w:val="24"/>
                <w:highlight w:val="green"/>
              </w:rPr>
            </w:pPr>
            <w:r w:rsidRPr="00BD093C">
              <w:rPr>
                <w:rFonts w:ascii="Times New Roman" w:hAnsi="Times New Roman" w:cs="Times New Roman"/>
                <w:b/>
                <w:sz w:val="24"/>
                <w:szCs w:val="24"/>
              </w:rPr>
              <w:t>Раздел</w:t>
            </w:r>
          </w:p>
        </w:tc>
        <w:tc>
          <w:tcPr>
            <w:tcW w:w="807" w:type="pct"/>
            <w:shd w:val="clear" w:color="auto" w:fill="92D050"/>
            <w:vAlign w:val="center"/>
          </w:tcPr>
          <w:p w14:paraId="65554F3A" w14:textId="77777777" w:rsidR="00E4455C" w:rsidRPr="00BD093C" w:rsidRDefault="00E4455C" w:rsidP="00E4455C">
            <w:pPr>
              <w:spacing w:after="0" w:line="276" w:lineRule="auto"/>
              <w:contextualSpacing/>
              <w:jc w:val="center"/>
              <w:rPr>
                <w:rFonts w:ascii="Times New Roman" w:hAnsi="Times New Roman" w:cs="Times New Roman"/>
                <w:b/>
                <w:sz w:val="24"/>
                <w:szCs w:val="24"/>
              </w:rPr>
            </w:pPr>
            <w:r w:rsidRPr="00BD093C">
              <w:rPr>
                <w:rFonts w:ascii="Times New Roman" w:hAnsi="Times New Roman" w:cs="Times New Roman"/>
                <w:b/>
                <w:sz w:val="24"/>
                <w:szCs w:val="24"/>
              </w:rPr>
              <w:t>Важность в %</w:t>
            </w:r>
          </w:p>
        </w:tc>
      </w:tr>
      <w:tr w:rsidR="00E4455C" w:rsidRPr="004C19E2" w14:paraId="033770C9" w14:textId="77777777" w:rsidTr="00BD093C">
        <w:trPr>
          <w:jc w:val="center"/>
        </w:trPr>
        <w:tc>
          <w:tcPr>
            <w:tcW w:w="513" w:type="pct"/>
            <w:vMerge w:val="restart"/>
            <w:shd w:val="clear" w:color="auto" w:fill="BFBFBF" w:themeFill="background1" w:themeFillShade="BF"/>
          </w:tcPr>
          <w:p w14:paraId="2239F4E5"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r w:rsidRPr="004C19E2">
              <w:rPr>
                <w:rFonts w:ascii="Times New Roman" w:hAnsi="Times New Roman" w:cs="Times New Roman"/>
                <w:b/>
                <w:sz w:val="24"/>
                <w:szCs w:val="24"/>
              </w:rPr>
              <w:t>1</w:t>
            </w:r>
          </w:p>
        </w:tc>
        <w:tc>
          <w:tcPr>
            <w:tcW w:w="3680" w:type="pct"/>
            <w:shd w:val="clear" w:color="auto" w:fill="auto"/>
            <w:vAlign w:val="center"/>
          </w:tcPr>
          <w:p w14:paraId="2474B5EE" w14:textId="77777777" w:rsidR="00E4455C" w:rsidRPr="004C19E2" w:rsidRDefault="00E4455C" w:rsidP="00E4455C">
            <w:pPr>
              <w:spacing w:after="0" w:line="276" w:lineRule="auto"/>
              <w:contextualSpacing/>
              <w:jc w:val="both"/>
              <w:rPr>
                <w:rFonts w:ascii="Times New Roman" w:hAnsi="Times New Roman" w:cs="Times New Roman"/>
                <w:b/>
                <w:sz w:val="24"/>
                <w:szCs w:val="24"/>
              </w:rPr>
            </w:pPr>
            <w:r w:rsidRPr="004C19E2">
              <w:rPr>
                <w:rFonts w:ascii="Times New Roman" w:hAnsi="Times New Roman" w:cs="Times New Roman"/>
                <w:b/>
                <w:sz w:val="24"/>
                <w:szCs w:val="24"/>
              </w:rPr>
              <w:t>Коммуникация и публичные выступления</w:t>
            </w:r>
          </w:p>
        </w:tc>
        <w:tc>
          <w:tcPr>
            <w:tcW w:w="807" w:type="pct"/>
            <w:shd w:val="clear" w:color="auto" w:fill="auto"/>
            <w:vAlign w:val="center"/>
          </w:tcPr>
          <w:p w14:paraId="2C7442E7" w14:textId="34BD5B67" w:rsidR="00E4455C" w:rsidRPr="004C19E2" w:rsidRDefault="00E4455C" w:rsidP="00E4455C">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813BF2">
              <w:rPr>
                <w:rFonts w:ascii="Times New Roman" w:hAnsi="Times New Roman" w:cs="Times New Roman"/>
                <w:b/>
                <w:sz w:val="24"/>
                <w:szCs w:val="24"/>
              </w:rPr>
              <w:t>21,10</w:t>
            </w:r>
          </w:p>
        </w:tc>
      </w:tr>
      <w:tr w:rsidR="00E4455C" w:rsidRPr="004C19E2" w14:paraId="79862D2C" w14:textId="77777777" w:rsidTr="00BD093C">
        <w:trPr>
          <w:jc w:val="center"/>
        </w:trPr>
        <w:tc>
          <w:tcPr>
            <w:tcW w:w="513" w:type="pct"/>
            <w:vMerge/>
            <w:shd w:val="clear" w:color="auto" w:fill="BFBFBF" w:themeFill="background1" w:themeFillShade="BF"/>
          </w:tcPr>
          <w:p w14:paraId="00EE92D5"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5B83B79E"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i/>
                <w:iCs/>
                <w:sz w:val="24"/>
                <w:szCs w:val="24"/>
              </w:rPr>
            </w:pPr>
            <w:r w:rsidRPr="004C19E2">
              <w:rPr>
                <w:rFonts w:ascii="Times New Roman" w:hAnsi="Times New Roman" w:cs="Times New Roman"/>
                <w:i/>
                <w:iCs/>
                <w:sz w:val="24"/>
                <w:szCs w:val="24"/>
              </w:rPr>
              <w:t>Специалист должен знать и понимать:</w:t>
            </w:r>
          </w:p>
          <w:p w14:paraId="672808C0"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средства и методы вербального и невербального общения; </w:t>
            </w:r>
          </w:p>
          <w:p w14:paraId="05E48B1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методические приемы показа и рассказа; </w:t>
            </w:r>
          </w:p>
          <w:p w14:paraId="2BB99773"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техники публичных выступлений, рассказа, ответов на вопросы;</w:t>
            </w:r>
          </w:p>
          <w:p w14:paraId="09F3EE4C"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методы эффективного общения с коллегами;</w:t>
            </w:r>
          </w:p>
          <w:p w14:paraId="6E099314"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функции, виды и структуру общения; </w:t>
            </w:r>
          </w:p>
          <w:p w14:paraId="005C4C52"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правила и нормы ведения деловых переговоров;</w:t>
            </w:r>
          </w:p>
          <w:p w14:paraId="6FE8A88C"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правила и нормы ведения деловой переписки; </w:t>
            </w:r>
          </w:p>
          <w:p w14:paraId="4B96FCFE"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основы межкультурной коммуникации; </w:t>
            </w:r>
          </w:p>
          <w:p w14:paraId="7A74875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основы языковой коммуникации; </w:t>
            </w:r>
          </w:p>
          <w:p w14:paraId="63792A76"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иностранный язык, английский, средний уровень; </w:t>
            </w:r>
          </w:p>
          <w:p w14:paraId="3A5ED57F"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правила публичной презентации и самопрезентации; </w:t>
            </w:r>
          </w:p>
          <w:p w14:paraId="633140C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основы </w:t>
            </w:r>
            <w:proofErr w:type="spellStart"/>
            <w:r w:rsidRPr="004C19E2">
              <w:rPr>
                <w:rFonts w:ascii="Times New Roman" w:hAnsi="Times New Roman" w:cs="Times New Roman"/>
                <w:sz w:val="24"/>
                <w:szCs w:val="24"/>
              </w:rPr>
              <w:t>клиенто</w:t>
            </w:r>
            <w:proofErr w:type="spellEnd"/>
            <w:r w:rsidRPr="004C19E2">
              <w:rPr>
                <w:rFonts w:ascii="Times New Roman" w:hAnsi="Times New Roman" w:cs="Times New Roman"/>
                <w:sz w:val="24"/>
                <w:szCs w:val="24"/>
              </w:rPr>
              <w:t xml:space="preserve">-ориентированного взаимодействия; </w:t>
            </w:r>
          </w:p>
          <w:p w14:paraId="738FE63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правила и нормы работы с возражениями.</w:t>
            </w:r>
          </w:p>
          <w:p w14:paraId="7280B655"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lastRenderedPageBreak/>
              <w:t>-принципы и методы взаимодействия с поставщиками туристских продуктов и услуг</w:t>
            </w:r>
          </w:p>
        </w:tc>
        <w:tc>
          <w:tcPr>
            <w:tcW w:w="807" w:type="pct"/>
            <w:shd w:val="clear" w:color="auto" w:fill="auto"/>
            <w:vAlign w:val="center"/>
          </w:tcPr>
          <w:p w14:paraId="4EDFC49A"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2718315D" w14:textId="77777777" w:rsidTr="00BD093C">
        <w:trPr>
          <w:jc w:val="center"/>
        </w:trPr>
        <w:tc>
          <w:tcPr>
            <w:tcW w:w="513" w:type="pct"/>
            <w:vMerge/>
            <w:shd w:val="clear" w:color="auto" w:fill="BFBFBF" w:themeFill="background1" w:themeFillShade="BF"/>
          </w:tcPr>
          <w:p w14:paraId="2B7FDA09"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62DC5838"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i/>
                <w:iCs/>
                <w:sz w:val="24"/>
                <w:szCs w:val="24"/>
              </w:rPr>
            </w:pPr>
            <w:r w:rsidRPr="004C19E2">
              <w:rPr>
                <w:rFonts w:ascii="Times New Roman" w:hAnsi="Times New Roman" w:cs="Times New Roman"/>
                <w:i/>
                <w:iCs/>
                <w:sz w:val="24"/>
                <w:szCs w:val="24"/>
              </w:rPr>
              <w:t>Специалисту необходимо уметь:</w:t>
            </w:r>
          </w:p>
          <w:p w14:paraId="3A314B17"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ориентироваться в различных ситуациях общения; </w:t>
            </w:r>
          </w:p>
          <w:p w14:paraId="101A76AB"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соотносить средства вербального и невербального общения в процессе коммуникации; </w:t>
            </w:r>
          </w:p>
          <w:p w14:paraId="62473245"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применять индивидуальные коммуникационные навыки при решении совместных задач; </w:t>
            </w:r>
          </w:p>
          <w:p w14:paraId="60606B17"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оценивать результаты совместного общения;</w:t>
            </w:r>
          </w:p>
          <w:p w14:paraId="6DF92C04"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согласовывать свои действия, мнения, установки с потребностями собеседников; </w:t>
            </w:r>
          </w:p>
          <w:p w14:paraId="0B1A8D6B"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осуществлять внутренне и внешние профессиональные коммуникации; </w:t>
            </w:r>
          </w:p>
          <w:p w14:paraId="14AFEE02"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проводить деловые переговоры с Заказчиком; </w:t>
            </w:r>
          </w:p>
          <w:p w14:paraId="3C4A75AE"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вести деловую переписку; </w:t>
            </w:r>
          </w:p>
          <w:p w14:paraId="0F915B79"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строить сеть контактов с людьми; </w:t>
            </w:r>
          </w:p>
          <w:p w14:paraId="566EDA77"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презентовать себя и свои идеи</w:t>
            </w:r>
          </w:p>
          <w:p w14:paraId="75BFF932" w14:textId="77777777" w:rsidR="00E4455C" w:rsidRPr="004C19E2" w:rsidRDefault="00E4455C" w:rsidP="00E4455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взаимодействовать с поставщиками туристских услуг</w:t>
            </w:r>
          </w:p>
          <w:p w14:paraId="6DA5BECC" w14:textId="7F92D6F8" w:rsidR="00E4455C" w:rsidRPr="004C19E2" w:rsidRDefault="00E4455C" w:rsidP="00BD093C">
            <w:pPr>
              <w:pBdr>
                <w:top w:val="nil"/>
                <w:left w:val="nil"/>
                <w:bottom w:val="nil"/>
                <w:right w:val="nil"/>
                <w:between w:val="nil"/>
              </w:pBd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-выявлять и определять потребности Заказчика </w:t>
            </w:r>
          </w:p>
        </w:tc>
        <w:tc>
          <w:tcPr>
            <w:tcW w:w="807" w:type="pct"/>
            <w:shd w:val="clear" w:color="auto" w:fill="auto"/>
            <w:vAlign w:val="center"/>
          </w:tcPr>
          <w:p w14:paraId="0A95923F"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00FB3A63" w14:textId="77777777" w:rsidTr="00BD093C">
        <w:trPr>
          <w:jc w:val="center"/>
        </w:trPr>
        <w:tc>
          <w:tcPr>
            <w:tcW w:w="513" w:type="pct"/>
            <w:vMerge w:val="restart"/>
            <w:shd w:val="clear" w:color="auto" w:fill="BFBFBF" w:themeFill="background1" w:themeFillShade="BF"/>
          </w:tcPr>
          <w:p w14:paraId="662A7248"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r w:rsidRPr="004C19E2">
              <w:rPr>
                <w:rFonts w:ascii="Times New Roman" w:hAnsi="Times New Roman" w:cs="Times New Roman"/>
                <w:b/>
                <w:sz w:val="24"/>
                <w:szCs w:val="24"/>
              </w:rPr>
              <w:t>2</w:t>
            </w:r>
          </w:p>
        </w:tc>
        <w:tc>
          <w:tcPr>
            <w:tcW w:w="3680" w:type="pct"/>
            <w:shd w:val="clear" w:color="auto" w:fill="auto"/>
            <w:vAlign w:val="center"/>
          </w:tcPr>
          <w:p w14:paraId="056F2886" w14:textId="77777777" w:rsidR="00E4455C" w:rsidRPr="004C19E2" w:rsidRDefault="00E4455C" w:rsidP="00E4455C">
            <w:pPr>
              <w:spacing w:after="0" w:line="276" w:lineRule="auto"/>
              <w:contextualSpacing/>
              <w:jc w:val="both"/>
              <w:rPr>
                <w:rFonts w:ascii="Times New Roman" w:hAnsi="Times New Roman" w:cs="Times New Roman"/>
                <w:b/>
                <w:sz w:val="24"/>
                <w:szCs w:val="24"/>
              </w:rPr>
            </w:pPr>
            <w:r w:rsidRPr="004C19E2">
              <w:rPr>
                <w:rFonts w:ascii="Times New Roman" w:hAnsi="Times New Roman" w:cs="Times New Roman"/>
                <w:b/>
                <w:sz w:val="24"/>
                <w:szCs w:val="24"/>
              </w:rPr>
              <w:t>Творчество и качество турпродукта</w:t>
            </w:r>
          </w:p>
        </w:tc>
        <w:tc>
          <w:tcPr>
            <w:tcW w:w="807" w:type="pct"/>
            <w:shd w:val="clear" w:color="auto" w:fill="auto"/>
            <w:vAlign w:val="center"/>
          </w:tcPr>
          <w:p w14:paraId="14725388" w14:textId="3663E7DC" w:rsidR="00E4455C" w:rsidRPr="004C19E2" w:rsidRDefault="00813BF2" w:rsidP="00E4455C">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7,50</w:t>
            </w:r>
            <w:r w:rsidR="00E4455C">
              <w:rPr>
                <w:rFonts w:ascii="Times New Roman" w:hAnsi="Times New Roman" w:cs="Times New Roman"/>
                <w:b/>
                <w:sz w:val="24"/>
                <w:szCs w:val="24"/>
              </w:rPr>
              <w:t xml:space="preserve"> </w:t>
            </w:r>
          </w:p>
        </w:tc>
      </w:tr>
      <w:tr w:rsidR="00E4455C" w:rsidRPr="004C19E2" w14:paraId="58747717" w14:textId="77777777" w:rsidTr="00BD093C">
        <w:trPr>
          <w:jc w:val="center"/>
        </w:trPr>
        <w:tc>
          <w:tcPr>
            <w:tcW w:w="513" w:type="pct"/>
            <w:vMerge/>
            <w:shd w:val="clear" w:color="auto" w:fill="BFBFBF" w:themeFill="background1" w:themeFillShade="BF"/>
          </w:tcPr>
          <w:p w14:paraId="40FBA15C"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106A2583" w14:textId="77777777" w:rsidR="00E4455C" w:rsidRPr="004C19E2" w:rsidRDefault="00E4455C" w:rsidP="00E4455C">
            <w:pPr>
              <w:spacing w:after="0" w:line="276" w:lineRule="auto"/>
              <w:contextualSpacing/>
              <w:jc w:val="both"/>
              <w:rPr>
                <w:rFonts w:ascii="Times New Roman" w:hAnsi="Times New Roman" w:cs="Times New Roman"/>
                <w:i/>
                <w:iCs/>
                <w:sz w:val="24"/>
                <w:szCs w:val="24"/>
              </w:rPr>
            </w:pPr>
            <w:r w:rsidRPr="004C19E2">
              <w:rPr>
                <w:rFonts w:ascii="Times New Roman" w:hAnsi="Times New Roman" w:cs="Times New Roman"/>
                <w:i/>
                <w:iCs/>
                <w:sz w:val="24"/>
                <w:szCs w:val="24"/>
              </w:rPr>
              <w:t>Специалисту необходимо знать и понимать:</w:t>
            </w:r>
          </w:p>
          <w:p w14:paraId="532DBE6C"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компоненты творческого мышления;</w:t>
            </w:r>
          </w:p>
          <w:p w14:paraId="1CEF190B"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методы и принципы развития творческого мышления; </w:t>
            </w:r>
          </w:p>
          <w:p w14:paraId="1BA06C60"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логические законы и правила; </w:t>
            </w:r>
          </w:p>
          <w:p w14:paraId="746A6D3F"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законы эмпатии; </w:t>
            </w:r>
          </w:p>
          <w:p w14:paraId="31EE09F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эмоциональный интеллект; </w:t>
            </w:r>
          </w:p>
          <w:p w14:paraId="1400265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основы экологического мышления; </w:t>
            </w:r>
          </w:p>
          <w:p w14:paraId="64CC8005"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основы рефлексии</w:t>
            </w:r>
          </w:p>
          <w:p w14:paraId="14582F8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-показатели качества турпродукта</w:t>
            </w:r>
          </w:p>
          <w:p w14:paraId="16246DF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-методы измерения показателей качества турпродукта</w:t>
            </w:r>
          </w:p>
        </w:tc>
        <w:tc>
          <w:tcPr>
            <w:tcW w:w="807" w:type="pct"/>
            <w:shd w:val="clear" w:color="auto" w:fill="auto"/>
            <w:vAlign w:val="center"/>
          </w:tcPr>
          <w:p w14:paraId="0E9A81DB"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6FCD0A67" w14:textId="77777777" w:rsidTr="00BD093C">
        <w:trPr>
          <w:jc w:val="center"/>
        </w:trPr>
        <w:tc>
          <w:tcPr>
            <w:tcW w:w="513" w:type="pct"/>
            <w:vMerge/>
            <w:shd w:val="clear" w:color="auto" w:fill="BFBFBF" w:themeFill="background1" w:themeFillShade="BF"/>
          </w:tcPr>
          <w:p w14:paraId="0709809B"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12976638" w14:textId="77777777" w:rsidR="00E4455C" w:rsidRPr="004C19E2" w:rsidRDefault="00E4455C" w:rsidP="00E4455C">
            <w:pPr>
              <w:spacing w:after="0" w:line="276" w:lineRule="auto"/>
              <w:contextualSpacing/>
              <w:jc w:val="both"/>
              <w:rPr>
                <w:rFonts w:ascii="Times New Roman" w:hAnsi="Times New Roman" w:cs="Times New Roman"/>
                <w:i/>
                <w:iCs/>
                <w:sz w:val="24"/>
                <w:szCs w:val="24"/>
              </w:rPr>
            </w:pPr>
            <w:r w:rsidRPr="004C19E2">
              <w:rPr>
                <w:rFonts w:ascii="Times New Roman" w:hAnsi="Times New Roman" w:cs="Times New Roman"/>
                <w:i/>
                <w:iCs/>
                <w:sz w:val="24"/>
                <w:szCs w:val="24"/>
              </w:rPr>
              <w:t>Специалисту необходимо уметь:</w:t>
            </w:r>
          </w:p>
          <w:p w14:paraId="553936C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находить уникальные и креативные решения;</w:t>
            </w:r>
          </w:p>
          <w:p w14:paraId="0EF65DB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генерировать креативные идеи в процессе разработки турпродукта;</w:t>
            </w:r>
          </w:p>
          <w:p w14:paraId="1C76C40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осуществлять подбор уникальных туристских услуг в составе туристского продукта;</w:t>
            </w:r>
          </w:p>
          <w:p w14:paraId="134BD68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создавать принципиально новые идеи, отклоняющиеся от традиционных или принятых схем мышления; </w:t>
            </w:r>
          </w:p>
          <w:p w14:paraId="5F71CE8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критично и взвешенно подходить к переработке и потреблению информации; </w:t>
            </w:r>
          </w:p>
          <w:p w14:paraId="2C0D4147"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применять логические законы и правила (закон тождества, противоречия и достаточного основания) в организации работы и презентации результатов работы; </w:t>
            </w:r>
          </w:p>
          <w:p w14:paraId="138DFCA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lastRenderedPageBreak/>
              <w:t xml:space="preserve">- умение вовремя и с максимальной пользой удовлетворять потребности и желания туристской аудитории; </w:t>
            </w:r>
          </w:p>
          <w:p w14:paraId="4922BE4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осознанно относиться к происходящим событиям без вреда для себя и окружающих; </w:t>
            </w:r>
          </w:p>
          <w:p w14:paraId="54E99BCE"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создавать оригинальные и современно оформленные электронные презентации</w:t>
            </w:r>
          </w:p>
          <w:p w14:paraId="210AFFA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собирать и структурировать в презентациях весь необходимый массив информации</w:t>
            </w:r>
          </w:p>
        </w:tc>
        <w:tc>
          <w:tcPr>
            <w:tcW w:w="807" w:type="pct"/>
            <w:shd w:val="clear" w:color="auto" w:fill="auto"/>
            <w:vAlign w:val="center"/>
          </w:tcPr>
          <w:p w14:paraId="3DFEB75C"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319E7181" w14:textId="77777777" w:rsidTr="00BD093C">
        <w:trPr>
          <w:jc w:val="center"/>
        </w:trPr>
        <w:tc>
          <w:tcPr>
            <w:tcW w:w="513" w:type="pct"/>
            <w:vMerge w:val="restart"/>
            <w:shd w:val="clear" w:color="auto" w:fill="BFBFBF" w:themeFill="background1" w:themeFillShade="BF"/>
          </w:tcPr>
          <w:p w14:paraId="28150449"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r w:rsidRPr="004C19E2">
              <w:rPr>
                <w:rFonts w:ascii="Times New Roman" w:hAnsi="Times New Roman" w:cs="Times New Roman"/>
                <w:b/>
                <w:sz w:val="24"/>
                <w:szCs w:val="24"/>
              </w:rPr>
              <w:lastRenderedPageBreak/>
              <w:t>3</w:t>
            </w:r>
          </w:p>
        </w:tc>
        <w:tc>
          <w:tcPr>
            <w:tcW w:w="3680" w:type="pct"/>
            <w:shd w:val="clear" w:color="auto" w:fill="auto"/>
            <w:vAlign w:val="center"/>
          </w:tcPr>
          <w:p w14:paraId="49522987" w14:textId="77777777" w:rsidR="00E4455C" w:rsidRPr="004C19E2" w:rsidRDefault="00E4455C" w:rsidP="00E4455C">
            <w:pPr>
              <w:spacing w:after="0" w:line="276" w:lineRule="auto"/>
              <w:contextualSpacing/>
              <w:jc w:val="both"/>
              <w:rPr>
                <w:rFonts w:ascii="Times New Roman" w:hAnsi="Times New Roman" w:cs="Times New Roman"/>
                <w:b/>
                <w:sz w:val="24"/>
                <w:szCs w:val="24"/>
              </w:rPr>
            </w:pPr>
            <w:r w:rsidRPr="004C19E2">
              <w:rPr>
                <w:rFonts w:ascii="Times New Roman" w:hAnsi="Times New Roman" w:cs="Times New Roman"/>
                <w:b/>
                <w:sz w:val="24"/>
                <w:szCs w:val="24"/>
              </w:rPr>
              <w:t>Менеджмент и аналитика</w:t>
            </w:r>
          </w:p>
        </w:tc>
        <w:tc>
          <w:tcPr>
            <w:tcW w:w="807" w:type="pct"/>
            <w:shd w:val="clear" w:color="auto" w:fill="auto"/>
            <w:vAlign w:val="center"/>
          </w:tcPr>
          <w:p w14:paraId="7010050B" w14:textId="4EFAF6FB" w:rsidR="00E4455C" w:rsidRPr="004C19E2" w:rsidRDefault="00E4455C" w:rsidP="00E4455C">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813BF2">
              <w:rPr>
                <w:rFonts w:ascii="Times New Roman" w:hAnsi="Times New Roman" w:cs="Times New Roman"/>
                <w:b/>
                <w:sz w:val="24"/>
                <w:szCs w:val="24"/>
              </w:rPr>
              <w:t>9,40</w:t>
            </w:r>
          </w:p>
        </w:tc>
      </w:tr>
      <w:tr w:rsidR="00E4455C" w:rsidRPr="004C19E2" w14:paraId="1AE00B00" w14:textId="77777777" w:rsidTr="00BD093C">
        <w:trPr>
          <w:jc w:val="center"/>
        </w:trPr>
        <w:tc>
          <w:tcPr>
            <w:tcW w:w="513" w:type="pct"/>
            <w:vMerge/>
            <w:shd w:val="clear" w:color="auto" w:fill="BFBFBF" w:themeFill="background1" w:themeFillShade="BF"/>
          </w:tcPr>
          <w:p w14:paraId="26753B1B"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7A693B18" w14:textId="77777777" w:rsidR="00E4455C" w:rsidRPr="004C19E2" w:rsidRDefault="00E4455C" w:rsidP="00E4455C">
            <w:pPr>
              <w:spacing w:after="0" w:line="276" w:lineRule="auto"/>
              <w:contextualSpacing/>
              <w:jc w:val="both"/>
              <w:rPr>
                <w:rFonts w:ascii="Times New Roman" w:hAnsi="Times New Roman" w:cs="Times New Roman"/>
                <w:i/>
                <w:iCs/>
                <w:sz w:val="24"/>
                <w:szCs w:val="24"/>
              </w:rPr>
            </w:pPr>
            <w:r w:rsidRPr="004C19E2">
              <w:rPr>
                <w:rFonts w:ascii="Times New Roman" w:hAnsi="Times New Roman" w:cs="Times New Roman"/>
                <w:i/>
                <w:iCs/>
                <w:sz w:val="24"/>
                <w:szCs w:val="24"/>
              </w:rPr>
              <w:t>Специалисту необходимо знать и понимать:</w:t>
            </w:r>
          </w:p>
          <w:p w14:paraId="320D0214"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основы стратегического планирования;</w:t>
            </w:r>
          </w:p>
          <w:p w14:paraId="38158492"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ключевые показатели статистики туризма; </w:t>
            </w:r>
          </w:p>
          <w:p w14:paraId="2C8B9D92"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основные формы статистической отчетности; </w:t>
            </w:r>
          </w:p>
          <w:p w14:paraId="0328BD4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инструменты статистического анализа;</w:t>
            </w:r>
          </w:p>
          <w:p w14:paraId="4CF26BC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основы и принципы планирования; </w:t>
            </w:r>
          </w:p>
          <w:p w14:paraId="0B1E0F2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виды и методы планирования; </w:t>
            </w:r>
          </w:p>
          <w:p w14:paraId="1B385C2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этапы и методы приятия решений.</w:t>
            </w:r>
          </w:p>
          <w:p w14:paraId="5C343037"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особенности и сравнительные характеристики туристских регионов и турпродуктов;</w:t>
            </w:r>
          </w:p>
          <w:p w14:paraId="592A84F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-методы изучения и анализа запросов потребителей;</w:t>
            </w:r>
          </w:p>
          <w:p w14:paraId="4F3C19E0"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основы разработки и принятия управленческих решений</w:t>
            </w:r>
          </w:p>
        </w:tc>
        <w:tc>
          <w:tcPr>
            <w:tcW w:w="807" w:type="pct"/>
            <w:shd w:val="clear" w:color="auto" w:fill="auto"/>
            <w:vAlign w:val="center"/>
          </w:tcPr>
          <w:p w14:paraId="4FB982E9"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7B63D7E9" w14:textId="77777777" w:rsidTr="00BD093C">
        <w:trPr>
          <w:jc w:val="center"/>
        </w:trPr>
        <w:tc>
          <w:tcPr>
            <w:tcW w:w="513" w:type="pct"/>
            <w:vMerge/>
            <w:shd w:val="clear" w:color="auto" w:fill="BFBFBF" w:themeFill="background1" w:themeFillShade="BF"/>
          </w:tcPr>
          <w:p w14:paraId="2012B720"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0907FBFA" w14:textId="77777777" w:rsidR="00E4455C" w:rsidRPr="004C19E2" w:rsidRDefault="00E4455C" w:rsidP="00E4455C">
            <w:pPr>
              <w:spacing w:after="0" w:line="276" w:lineRule="auto"/>
              <w:contextualSpacing/>
              <w:jc w:val="both"/>
              <w:rPr>
                <w:rFonts w:ascii="Times New Roman" w:hAnsi="Times New Roman" w:cs="Times New Roman"/>
                <w:i/>
                <w:iCs/>
                <w:sz w:val="24"/>
                <w:szCs w:val="24"/>
              </w:rPr>
            </w:pPr>
            <w:r w:rsidRPr="004C19E2">
              <w:rPr>
                <w:rFonts w:ascii="Times New Roman" w:hAnsi="Times New Roman" w:cs="Times New Roman"/>
                <w:i/>
                <w:iCs/>
                <w:sz w:val="24"/>
                <w:szCs w:val="24"/>
              </w:rPr>
              <w:t>Специалисту необходимо уметь:</w:t>
            </w:r>
          </w:p>
          <w:p w14:paraId="125A65E3"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осуществлять обработку статистических данных; </w:t>
            </w:r>
          </w:p>
          <w:p w14:paraId="3103748E"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проводить исследование рынка туристских услуг; </w:t>
            </w:r>
          </w:p>
          <w:p w14:paraId="6C9B432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анализировать рынок туристских услуг на основе информации, полученной из различных источников; </w:t>
            </w:r>
          </w:p>
          <w:p w14:paraId="1B6CFC27"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планировать результаты профессиональной деятельности; </w:t>
            </w:r>
          </w:p>
          <w:p w14:paraId="3F121FB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самостоятельно, осознанно анализировать свои поступки, поведение, деятельность.</w:t>
            </w:r>
          </w:p>
          <w:p w14:paraId="355858A6"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систематизировать и анализировать проведенные маркетинговые исследования</w:t>
            </w:r>
          </w:p>
          <w:p w14:paraId="194D9A9E"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-анализировать и оценивать эффективность проведенной рекламной кампании;</w:t>
            </w:r>
          </w:p>
          <w:p w14:paraId="51316FB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-формировать комплексную стратегию продвижения туристского продукта или объекта туристской индустрии</w:t>
            </w:r>
          </w:p>
          <w:p w14:paraId="7097DB4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 выявлять и анализировать запросы потребителя и возможности их реализации</w:t>
            </w:r>
          </w:p>
          <w:p w14:paraId="0CC33EA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анализировать базы данных по туристским продуктам и их характеристикам;</w:t>
            </w:r>
          </w:p>
          <w:p w14:paraId="3947783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обосновывать принимаемые управленческие решения, подкреплять их расчетами и результатами анализа деятельности предприятий туристской индустрии</w:t>
            </w:r>
          </w:p>
          <w:p w14:paraId="05DABC62"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lastRenderedPageBreak/>
              <w:t>-выбирать и применять оптимальные инструменты управления в профессиональной деятельности</w:t>
            </w:r>
          </w:p>
          <w:p w14:paraId="3379A124"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понимать эмоции, мотивацию, намерения свои и других людей и управлять этим</w:t>
            </w:r>
          </w:p>
        </w:tc>
        <w:tc>
          <w:tcPr>
            <w:tcW w:w="807" w:type="pct"/>
            <w:shd w:val="clear" w:color="auto" w:fill="auto"/>
            <w:vAlign w:val="center"/>
          </w:tcPr>
          <w:p w14:paraId="5C27BBFE"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65D29840" w14:textId="77777777" w:rsidTr="00BD093C">
        <w:trPr>
          <w:jc w:val="center"/>
        </w:trPr>
        <w:tc>
          <w:tcPr>
            <w:tcW w:w="513" w:type="pct"/>
            <w:vMerge w:val="restart"/>
            <w:shd w:val="clear" w:color="auto" w:fill="BFBFBF" w:themeFill="background1" w:themeFillShade="BF"/>
          </w:tcPr>
          <w:p w14:paraId="405F0147"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r w:rsidRPr="004C19E2">
              <w:rPr>
                <w:rFonts w:ascii="Times New Roman" w:hAnsi="Times New Roman" w:cs="Times New Roman"/>
                <w:b/>
                <w:sz w:val="24"/>
                <w:szCs w:val="24"/>
                <w:lang w:val="en-US"/>
              </w:rPr>
              <w:lastRenderedPageBreak/>
              <w:t>4</w:t>
            </w:r>
          </w:p>
        </w:tc>
        <w:tc>
          <w:tcPr>
            <w:tcW w:w="3680" w:type="pct"/>
            <w:shd w:val="clear" w:color="auto" w:fill="D9D9D9" w:themeFill="background1" w:themeFillShade="D9"/>
            <w:vAlign w:val="center"/>
          </w:tcPr>
          <w:p w14:paraId="17C0CF8C"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b/>
                <w:sz w:val="24"/>
                <w:szCs w:val="24"/>
              </w:rPr>
              <w:t>Документация, прикладные и профессиональными программы</w:t>
            </w:r>
          </w:p>
        </w:tc>
        <w:tc>
          <w:tcPr>
            <w:tcW w:w="807" w:type="pct"/>
            <w:shd w:val="clear" w:color="auto" w:fill="auto"/>
            <w:vAlign w:val="center"/>
          </w:tcPr>
          <w:p w14:paraId="5AE6DDAA" w14:textId="6ACF363A" w:rsidR="00E4455C" w:rsidRPr="004C19E2" w:rsidRDefault="00813BF2" w:rsidP="00E4455C">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15,50</w:t>
            </w:r>
            <w:r w:rsidR="00E4455C">
              <w:rPr>
                <w:rFonts w:ascii="Times New Roman" w:hAnsi="Times New Roman" w:cs="Times New Roman"/>
                <w:b/>
                <w:sz w:val="24"/>
                <w:szCs w:val="24"/>
              </w:rPr>
              <w:t xml:space="preserve"> </w:t>
            </w:r>
          </w:p>
        </w:tc>
      </w:tr>
      <w:tr w:rsidR="00E4455C" w:rsidRPr="004C19E2" w14:paraId="4478E348" w14:textId="77777777" w:rsidTr="00BD093C">
        <w:trPr>
          <w:jc w:val="center"/>
        </w:trPr>
        <w:tc>
          <w:tcPr>
            <w:tcW w:w="513" w:type="pct"/>
            <w:vMerge/>
            <w:shd w:val="clear" w:color="auto" w:fill="BFBFBF" w:themeFill="background1" w:themeFillShade="BF"/>
          </w:tcPr>
          <w:p w14:paraId="5B27B2C1"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1D017859" w14:textId="77777777" w:rsidR="00E4455C" w:rsidRPr="004C19E2" w:rsidRDefault="00E4455C" w:rsidP="00E4455C">
            <w:pPr>
              <w:spacing w:after="0" w:line="276" w:lineRule="auto"/>
              <w:contextualSpacing/>
              <w:jc w:val="both"/>
              <w:rPr>
                <w:rFonts w:ascii="Times New Roman" w:hAnsi="Times New Roman" w:cs="Times New Roman"/>
                <w:i/>
                <w:iCs/>
                <w:sz w:val="24"/>
                <w:szCs w:val="24"/>
              </w:rPr>
            </w:pPr>
            <w:r w:rsidRPr="004C19E2">
              <w:rPr>
                <w:rFonts w:ascii="Times New Roman" w:hAnsi="Times New Roman" w:cs="Times New Roman"/>
                <w:i/>
                <w:iCs/>
                <w:sz w:val="24"/>
                <w:szCs w:val="24"/>
              </w:rPr>
              <w:t>Специалисту необходимо знать и понимать:</w:t>
            </w:r>
          </w:p>
          <w:p w14:paraId="5C72A6D4"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основы документооборота туристских организаций;</w:t>
            </w:r>
          </w:p>
          <w:p w14:paraId="3576EB35"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-основные формы статистической отчетности;</w:t>
            </w:r>
          </w:p>
          <w:p w14:paraId="2E2A2214"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различные виды информационных ресурсов на русском и иностранном языках, правила и возможности их использования;</w:t>
            </w:r>
          </w:p>
          <w:p w14:paraId="216A1A3B"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правила и порядок оформления туристской документации </w:t>
            </w:r>
          </w:p>
          <w:p w14:paraId="7E7D0F6A" w14:textId="77777777" w:rsidR="00E4455C" w:rsidRPr="004C19E2" w:rsidRDefault="00E4455C" w:rsidP="00E4455C">
            <w:pPr>
              <w:spacing w:after="0" w:line="276" w:lineRule="auto"/>
              <w:contextualSpacing/>
              <w:jc w:val="both"/>
              <w:rPr>
                <w:rFonts w:ascii="Times New Roman" w:hAnsi="Times New Roman" w:cs="Times New Roman"/>
                <w:spacing w:val="2"/>
                <w:sz w:val="24"/>
                <w:szCs w:val="24"/>
                <w:shd w:val="clear" w:color="auto" w:fill="FFFFFF"/>
              </w:rPr>
            </w:pPr>
            <w:r w:rsidRPr="004C19E2">
              <w:rPr>
                <w:rFonts w:ascii="Times New Roman" w:hAnsi="Times New Roman" w:cs="Times New Roman"/>
                <w:spacing w:val="2"/>
                <w:sz w:val="24"/>
                <w:szCs w:val="24"/>
                <w:shd w:val="clear" w:color="auto" w:fill="FFFFFF"/>
              </w:rPr>
              <w:t>- правила и особенности оформления визовых документов;</w:t>
            </w:r>
          </w:p>
          <w:p w14:paraId="1EC54860" w14:textId="77777777" w:rsidR="00E4455C" w:rsidRPr="004C19E2" w:rsidRDefault="00E4455C" w:rsidP="00E4455C">
            <w:pPr>
              <w:spacing w:after="0" w:line="276" w:lineRule="auto"/>
              <w:contextualSpacing/>
              <w:jc w:val="both"/>
              <w:rPr>
                <w:rFonts w:ascii="Times New Roman" w:hAnsi="Times New Roman" w:cs="Times New Roman"/>
                <w:spacing w:val="2"/>
                <w:sz w:val="24"/>
                <w:szCs w:val="24"/>
                <w:shd w:val="clear" w:color="auto" w:fill="FFFFFF"/>
              </w:rPr>
            </w:pPr>
            <w:r w:rsidRPr="004C19E2">
              <w:rPr>
                <w:rFonts w:ascii="Times New Roman" w:hAnsi="Times New Roman" w:cs="Times New Roman"/>
                <w:spacing w:val="2"/>
                <w:sz w:val="24"/>
                <w:szCs w:val="24"/>
                <w:shd w:val="clear" w:color="auto" w:fill="FFFFFF"/>
              </w:rPr>
              <w:t>- особенности оформления документов туристов для получения паспортов;</w:t>
            </w:r>
          </w:p>
          <w:p w14:paraId="11764FE3" w14:textId="77777777" w:rsidR="00E4455C" w:rsidRPr="004C19E2" w:rsidRDefault="00E4455C" w:rsidP="00E4455C">
            <w:pPr>
              <w:spacing w:after="0" w:line="276" w:lineRule="auto"/>
              <w:contextualSpacing/>
              <w:jc w:val="both"/>
              <w:rPr>
                <w:rFonts w:ascii="Times New Roman" w:hAnsi="Times New Roman" w:cs="Times New Roman"/>
                <w:spacing w:val="2"/>
                <w:sz w:val="24"/>
                <w:szCs w:val="24"/>
                <w:shd w:val="clear" w:color="auto" w:fill="FFFFFF"/>
              </w:rPr>
            </w:pPr>
            <w:r w:rsidRPr="004C19E2">
              <w:rPr>
                <w:rFonts w:ascii="Times New Roman" w:hAnsi="Times New Roman" w:cs="Times New Roman"/>
                <w:spacing w:val="2"/>
                <w:sz w:val="24"/>
                <w:szCs w:val="24"/>
                <w:shd w:val="clear" w:color="auto" w:fill="FFFFFF"/>
              </w:rPr>
              <w:t>- порядок и правила заполнения договора о реализации туристского продукта;</w:t>
            </w:r>
          </w:p>
          <w:p w14:paraId="02E3761C" w14:textId="77777777" w:rsidR="00E4455C" w:rsidRPr="004C19E2" w:rsidRDefault="00E4455C" w:rsidP="00E4455C">
            <w:pPr>
              <w:spacing w:after="0" w:line="276" w:lineRule="auto"/>
              <w:contextualSpacing/>
              <w:jc w:val="both"/>
              <w:rPr>
                <w:rFonts w:ascii="Times New Roman" w:hAnsi="Times New Roman" w:cs="Times New Roman"/>
                <w:spacing w:val="2"/>
                <w:sz w:val="24"/>
                <w:szCs w:val="24"/>
                <w:shd w:val="clear" w:color="auto" w:fill="FFFFFF"/>
              </w:rPr>
            </w:pPr>
            <w:r w:rsidRPr="004C19E2">
              <w:rPr>
                <w:rFonts w:ascii="Times New Roman" w:hAnsi="Times New Roman" w:cs="Times New Roman"/>
                <w:spacing w:val="2"/>
                <w:sz w:val="24"/>
                <w:szCs w:val="24"/>
                <w:shd w:val="clear" w:color="auto" w:fill="FFFFFF"/>
              </w:rPr>
              <w:t>- правила оформления коммерческого предложения;</w:t>
            </w:r>
          </w:p>
          <w:p w14:paraId="6B36BDF3" w14:textId="77777777" w:rsidR="00E4455C" w:rsidRPr="004C19E2" w:rsidRDefault="00E4455C" w:rsidP="00E4455C">
            <w:pPr>
              <w:spacing w:after="0" w:line="276" w:lineRule="auto"/>
              <w:contextualSpacing/>
              <w:jc w:val="both"/>
              <w:rPr>
                <w:rFonts w:ascii="Times New Roman" w:hAnsi="Times New Roman" w:cs="Times New Roman"/>
                <w:spacing w:val="2"/>
                <w:sz w:val="24"/>
                <w:szCs w:val="24"/>
                <w:shd w:val="clear" w:color="auto" w:fill="FFFFFF"/>
              </w:rPr>
            </w:pPr>
            <w:r w:rsidRPr="004C19E2">
              <w:rPr>
                <w:rFonts w:ascii="Times New Roman" w:hAnsi="Times New Roman" w:cs="Times New Roman"/>
                <w:spacing w:val="2"/>
                <w:sz w:val="24"/>
                <w:szCs w:val="24"/>
                <w:shd w:val="clear" w:color="auto" w:fill="FFFFFF"/>
              </w:rPr>
              <w:t>- знать регламенты, стандарты, и нормативно-техническую документацию, применяемую в работе туристских организаций;</w:t>
            </w:r>
          </w:p>
          <w:p w14:paraId="2E2212CF" w14:textId="77777777" w:rsidR="00E4455C" w:rsidRPr="004C19E2" w:rsidRDefault="00E4455C" w:rsidP="00E4455C">
            <w:pPr>
              <w:shd w:val="clear" w:color="auto" w:fill="FFFFFF"/>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базовые профессиональные программы; </w:t>
            </w:r>
          </w:p>
          <w:p w14:paraId="6C385F98" w14:textId="77777777" w:rsidR="00E4455C" w:rsidRPr="004C19E2" w:rsidRDefault="00E4455C" w:rsidP="00E4455C">
            <w:pPr>
              <w:shd w:val="clear" w:color="auto" w:fill="FFFFFF"/>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особенности работы с прикладными офисными программами </w:t>
            </w:r>
          </w:p>
          <w:p w14:paraId="49B84699" w14:textId="77777777" w:rsidR="00E4455C" w:rsidRPr="004C19E2" w:rsidRDefault="00E4455C" w:rsidP="00E4455C">
            <w:pPr>
              <w:shd w:val="clear" w:color="auto" w:fill="FFFFFF"/>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информационные технологии и профессиональные пакеты программ по бронированию; </w:t>
            </w:r>
          </w:p>
          <w:p w14:paraId="3D794981" w14:textId="77777777" w:rsidR="00E4455C" w:rsidRPr="004C19E2" w:rsidRDefault="00E4455C" w:rsidP="00E4455C">
            <w:pPr>
              <w:shd w:val="clear" w:color="auto" w:fill="FFFFFF"/>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особенности работы с профессиональными системами бронирования и резервирования; </w:t>
            </w:r>
          </w:p>
          <w:p w14:paraId="71059F3F"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методы и способы поиска информации на официальных сайтах туристских организаций.</w:t>
            </w:r>
          </w:p>
          <w:p w14:paraId="7FBB155D" w14:textId="77777777" w:rsidR="00E4455C" w:rsidRPr="004C19E2" w:rsidRDefault="00E4455C" w:rsidP="00E4455C">
            <w:pPr>
              <w:spacing w:after="0" w:line="276" w:lineRule="auto"/>
              <w:contextualSpacing/>
              <w:jc w:val="both"/>
              <w:rPr>
                <w:rFonts w:ascii="Times New Roman" w:hAnsi="Times New Roman" w:cs="Times New Roman"/>
                <w:spacing w:val="2"/>
                <w:sz w:val="24"/>
                <w:szCs w:val="24"/>
                <w:shd w:val="clear" w:color="auto" w:fill="FFFFFF"/>
              </w:rPr>
            </w:pPr>
            <w:r w:rsidRPr="004C19E2">
              <w:rPr>
                <w:rFonts w:ascii="Times New Roman" w:hAnsi="Times New Roman" w:cs="Times New Roman"/>
                <w:spacing w:val="2"/>
                <w:sz w:val="24"/>
                <w:szCs w:val="24"/>
                <w:shd w:val="clear" w:color="auto" w:fill="FFFFFF"/>
              </w:rPr>
              <w:t>- правила оформления документов при взаимодействии с консульскими и государственными учреждениями и страховыми компаниями</w:t>
            </w:r>
          </w:p>
          <w:p w14:paraId="472F9D20" w14:textId="77777777" w:rsidR="00E4455C" w:rsidRPr="004C19E2" w:rsidRDefault="00E4455C" w:rsidP="00E4455C">
            <w:pPr>
              <w:spacing w:after="0" w:line="276" w:lineRule="auto"/>
              <w:contextualSpacing/>
              <w:jc w:val="both"/>
              <w:rPr>
                <w:rFonts w:ascii="Times New Roman" w:hAnsi="Times New Roman" w:cs="Times New Roman"/>
                <w:spacing w:val="2"/>
                <w:sz w:val="24"/>
                <w:szCs w:val="24"/>
                <w:shd w:val="clear" w:color="auto" w:fill="FFFFFF"/>
              </w:rPr>
            </w:pPr>
            <w:r w:rsidRPr="004C19E2">
              <w:rPr>
                <w:rFonts w:ascii="Times New Roman" w:hAnsi="Times New Roman" w:cs="Times New Roman"/>
                <w:spacing w:val="2"/>
                <w:sz w:val="24"/>
                <w:szCs w:val="24"/>
                <w:shd w:val="clear" w:color="auto" w:fill="FFFFFF"/>
              </w:rPr>
              <w:t>-требования российского законодательства в сфере туризма</w:t>
            </w:r>
          </w:p>
          <w:p w14:paraId="08ABB6B6"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pacing w:val="2"/>
                <w:sz w:val="24"/>
                <w:szCs w:val="24"/>
                <w:shd w:val="clear" w:color="auto" w:fill="FFFFFF"/>
              </w:rPr>
              <w:t>-нормативно-правовое обеспечение формирования туристских услуг и туристского продукта</w:t>
            </w:r>
          </w:p>
        </w:tc>
        <w:tc>
          <w:tcPr>
            <w:tcW w:w="807" w:type="pct"/>
            <w:shd w:val="clear" w:color="auto" w:fill="auto"/>
            <w:vAlign w:val="center"/>
          </w:tcPr>
          <w:p w14:paraId="3E8D0EAD"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24EB1A9C" w14:textId="77777777" w:rsidTr="00BD093C">
        <w:trPr>
          <w:jc w:val="center"/>
        </w:trPr>
        <w:tc>
          <w:tcPr>
            <w:tcW w:w="513" w:type="pct"/>
            <w:vMerge/>
            <w:shd w:val="clear" w:color="auto" w:fill="BFBFBF" w:themeFill="background1" w:themeFillShade="BF"/>
          </w:tcPr>
          <w:p w14:paraId="6CB4123A"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532C2970" w14:textId="77777777" w:rsidR="00E4455C" w:rsidRPr="004C19E2" w:rsidRDefault="00E4455C" w:rsidP="00E4455C">
            <w:pPr>
              <w:spacing w:after="0" w:line="276" w:lineRule="auto"/>
              <w:contextualSpacing/>
              <w:jc w:val="both"/>
              <w:rPr>
                <w:rFonts w:ascii="Times New Roman" w:hAnsi="Times New Roman" w:cs="Times New Roman"/>
                <w:i/>
                <w:iCs/>
                <w:sz w:val="24"/>
                <w:szCs w:val="24"/>
              </w:rPr>
            </w:pPr>
            <w:r w:rsidRPr="004C19E2">
              <w:rPr>
                <w:rFonts w:ascii="Times New Roman" w:hAnsi="Times New Roman" w:cs="Times New Roman"/>
                <w:i/>
                <w:iCs/>
                <w:sz w:val="24"/>
                <w:szCs w:val="24"/>
              </w:rPr>
              <w:t>Специалисту необходимо уметь:</w:t>
            </w:r>
          </w:p>
          <w:p w14:paraId="603E9CF4"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заполнять договор о реализации туристского продукта;</w:t>
            </w:r>
          </w:p>
          <w:p w14:paraId="5D1832B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заполнять визовые документы в соответствии с действующими нормами и правилами; </w:t>
            </w:r>
          </w:p>
          <w:p w14:paraId="045EED9B"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использовать современные информационно-коммуникационные технологии при подготовке документов;</w:t>
            </w:r>
          </w:p>
          <w:p w14:paraId="48CDF33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применять и использовать регламенты; стандарты и нормативно-техническую документацию, применяемую в работе туристских организаций; </w:t>
            </w:r>
          </w:p>
          <w:p w14:paraId="1FF8E073"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lastRenderedPageBreak/>
              <w:t>- оформлять технологическую документацию. в том числе для сертификации турпродукта;</w:t>
            </w:r>
          </w:p>
          <w:p w14:paraId="29C7503B"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оформлять и обрабатывать возражения и претензии к качеству туристского продукта или туристской услуги;</w:t>
            </w:r>
          </w:p>
          <w:p w14:paraId="5E5DA09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работать с прикладными офисными программами </w:t>
            </w:r>
          </w:p>
          <w:p w14:paraId="48E7247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работать со специализированными туристскими информационными системами; </w:t>
            </w:r>
          </w:p>
          <w:p w14:paraId="666FA28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осуществлять подбор и бронирование туристских продуктов и услуг на сайтах-</w:t>
            </w:r>
            <w:proofErr w:type="spellStart"/>
            <w:r w:rsidRPr="004C19E2">
              <w:rPr>
                <w:rFonts w:ascii="Times New Roman" w:hAnsi="Times New Roman" w:cs="Times New Roman"/>
                <w:sz w:val="24"/>
                <w:szCs w:val="24"/>
              </w:rPr>
              <w:t>агрегаторах</w:t>
            </w:r>
            <w:proofErr w:type="spellEnd"/>
            <w:r w:rsidRPr="004C19E2">
              <w:rPr>
                <w:rFonts w:ascii="Times New Roman" w:hAnsi="Times New Roman" w:cs="Times New Roman"/>
                <w:sz w:val="24"/>
                <w:szCs w:val="24"/>
              </w:rPr>
              <w:t xml:space="preserve"> туристских продуктов и услуг;</w:t>
            </w:r>
          </w:p>
          <w:p w14:paraId="63BA198F"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осуществлять подбор и бронирование туристских продуктов и услуг на официальных сайтах туроператорских организаций; </w:t>
            </w:r>
          </w:p>
          <w:p w14:paraId="757375F6"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работать со специализированными системами бронирования туров туристских организаций.</w:t>
            </w:r>
          </w:p>
          <w:p w14:paraId="6981579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оформлять необходимый комплект документов при реализации туристского продукта; </w:t>
            </w:r>
          </w:p>
          <w:p w14:paraId="220A84E4"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работать с GDS и ADS системами</w:t>
            </w:r>
          </w:p>
          <w:p w14:paraId="0898DF6C"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-составлять карты-схемы туристских маршрутов</w:t>
            </w:r>
          </w:p>
          <w:p w14:paraId="6BBFD560"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-методы использования информационных технологий в продвижении туристских услуг и продуктов</w:t>
            </w:r>
          </w:p>
        </w:tc>
        <w:tc>
          <w:tcPr>
            <w:tcW w:w="807" w:type="pct"/>
            <w:shd w:val="clear" w:color="auto" w:fill="auto"/>
            <w:vAlign w:val="center"/>
          </w:tcPr>
          <w:p w14:paraId="3969A4FC"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2C16B559" w14:textId="77777777" w:rsidTr="00BD093C">
        <w:trPr>
          <w:jc w:val="center"/>
        </w:trPr>
        <w:tc>
          <w:tcPr>
            <w:tcW w:w="513" w:type="pct"/>
            <w:vMerge w:val="restart"/>
            <w:shd w:val="clear" w:color="auto" w:fill="BFBFBF" w:themeFill="background1" w:themeFillShade="BF"/>
          </w:tcPr>
          <w:p w14:paraId="6A689BF3"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r w:rsidRPr="004C19E2">
              <w:rPr>
                <w:rFonts w:ascii="Times New Roman" w:hAnsi="Times New Roman" w:cs="Times New Roman"/>
                <w:b/>
                <w:sz w:val="24"/>
                <w:szCs w:val="24"/>
              </w:rPr>
              <w:lastRenderedPageBreak/>
              <w:t>5</w:t>
            </w:r>
          </w:p>
        </w:tc>
        <w:tc>
          <w:tcPr>
            <w:tcW w:w="3680" w:type="pct"/>
            <w:shd w:val="clear" w:color="auto" w:fill="D9D9D9" w:themeFill="background1" w:themeFillShade="D9"/>
            <w:vAlign w:val="center"/>
          </w:tcPr>
          <w:p w14:paraId="4A33ABD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b/>
                <w:sz w:val="24"/>
                <w:szCs w:val="24"/>
              </w:rPr>
              <w:t>Технологии разработки и формирования туристских продуктов</w:t>
            </w:r>
          </w:p>
        </w:tc>
        <w:tc>
          <w:tcPr>
            <w:tcW w:w="807" w:type="pct"/>
            <w:shd w:val="clear" w:color="auto" w:fill="auto"/>
            <w:vAlign w:val="center"/>
          </w:tcPr>
          <w:p w14:paraId="3B544CE5" w14:textId="027E27F6" w:rsidR="00E4455C" w:rsidRPr="004C19E2" w:rsidRDefault="00813BF2" w:rsidP="00E4455C">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13,10</w:t>
            </w:r>
            <w:r w:rsidR="00E4455C">
              <w:rPr>
                <w:rFonts w:ascii="Times New Roman" w:hAnsi="Times New Roman" w:cs="Times New Roman"/>
                <w:b/>
                <w:sz w:val="24"/>
                <w:szCs w:val="24"/>
              </w:rPr>
              <w:t xml:space="preserve"> </w:t>
            </w:r>
          </w:p>
        </w:tc>
      </w:tr>
      <w:tr w:rsidR="00E4455C" w:rsidRPr="004C19E2" w14:paraId="05F069E4" w14:textId="77777777" w:rsidTr="00BD093C">
        <w:trPr>
          <w:jc w:val="center"/>
        </w:trPr>
        <w:tc>
          <w:tcPr>
            <w:tcW w:w="513" w:type="pct"/>
            <w:vMerge/>
            <w:shd w:val="clear" w:color="auto" w:fill="BFBFBF" w:themeFill="background1" w:themeFillShade="BF"/>
          </w:tcPr>
          <w:p w14:paraId="7E37EE18"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42B61BF5" w14:textId="77777777" w:rsidR="00E4455C" w:rsidRPr="004C19E2" w:rsidRDefault="00E4455C" w:rsidP="00E4455C">
            <w:pPr>
              <w:spacing w:after="0" w:line="276" w:lineRule="auto"/>
              <w:contextualSpacing/>
              <w:jc w:val="both"/>
              <w:rPr>
                <w:rFonts w:ascii="Times New Roman" w:hAnsi="Times New Roman" w:cs="Times New Roman"/>
                <w:i/>
                <w:iCs/>
                <w:sz w:val="24"/>
                <w:szCs w:val="24"/>
              </w:rPr>
            </w:pPr>
            <w:r w:rsidRPr="004C19E2">
              <w:rPr>
                <w:rFonts w:ascii="Times New Roman" w:hAnsi="Times New Roman" w:cs="Times New Roman"/>
                <w:i/>
                <w:iCs/>
                <w:sz w:val="24"/>
                <w:szCs w:val="24"/>
              </w:rPr>
              <w:t>Специалисту необходимо знать и понимать:</w:t>
            </w:r>
          </w:p>
          <w:p w14:paraId="5F5B6EF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методику работы со справочными и информационными материалами по регионоведению, страноведению, местам и видам размещения и питания, экскурсионным объектам и транспорту; </w:t>
            </w:r>
          </w:p>
          <w:p w14:paraId="51BD5904"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основные правила и методику формирования туристских продуктов; </w:t>
            </w:r>
          </w:p>
          <w:p w14:paraId="680CD36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методики расчета стоимости основных и дополнительных услуг в составе туристских продуктов; </w:t>
            </w:r>
          </w:p>
          <w:p w14:paraId="4F1623C7"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особенности обеспечения безопасности в сфере туризма;</w:t>
            </w:r>
          </w:p>
          <w:p w14:paraId="1F676695"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особенности и характеристики туристских ресурсов и инфраструктуры регионов; </w:t>
            </w:r>
          </w:p>
          <w:p w14:paraId="5CD71B13"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визовые, таможенные, страховые формальности;</w:t>
            </w:r>
          </w:p>
          <w:p w14:paraId="4336838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основы ценообразования в туристской деятельности; </w:t>
            </w:r>
          </w:p>
          <w:p w14:paraId="1D61249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особенности и правила предоставлении транспортных услуг </w:t>
            </w:r>
          </w:p>
          <w:p w14:paraId="32C59E6E"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особенности и правила предоставления услуг предприятиями питания;</w:t>
            </w:r>
          </w:p>
          <w:p w14:paraId="625BB92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особенности и правила предоставления экскурсионных услуг </w:t>
            </w:r>
          </w:p>
          <w:p w14:paraId="73DBDDAB"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особенности и правила предоставления услуг по размещению туристов;</w:t>
            </w:r>
          </w:p>
          <w:p w14:paraId="54D3DFA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особенности формирования туристских продуктов и услуг для отдельных категорий граждан</w:t>
            </w:r>
          </w:p>
        </w:tc>
        <w:tc>
          <w:tcPr>
            <w:tcW w:w="807" w:type="pct"/>
            <w:shd w:val="clear" w:color="auto" w:fill="auto"/>
            <w:vAlign w:val="center"/>
          </w:tcPr>
          <w:p w14:paraId="5F3817A8"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39E45703" w14:textId="77777777" w:rsidTr="00BD093C">
        <w:trPr>
          <w:jc w:val="center"/>
        </w:trPr>
        <w:tc>
          <w:tcPr>
            <w:tcW w:w="513" w:type="pct"/>
            <w:vMerge/>
            <w:shd w:val="clear" w:color="auto" w:fill="BFBFBF" w:themeFill="background1" w:themeFillShade="BF"/>
          </w:tcPr>
          <w:p w14:paraId="731B0BD8"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6FA24A43" w14:textId="77777777" w:rsidR="00E4455C" w:rsidRPr="004C19E2" w:rsidRDefault="00E4455C" w:rsidP="00E4455C">
            <w:pPr>
              <w:spacing w:after="0" w:line="276" w:lineRule="auto"/>
              <w:contextualSpacing/>
              <w:jc w:val="both"/>
              <w:rPr>
                <w:rFonts w:ascii="Times New Roman" w:hAnsi="Times New Roman" w:cs="Times New Roman"/>
                <w:i/>
                <w:iCs/>
                <w:sz w:val="24"/>
                <w:szCs w:val="24"/>
              </w:rPr>
            </w:pPr>
            <w:r w:rsidRPr="004C19E2">
              <w:rPr>
                <w:rFonts w:ascii="Times New Roman" w:hAnsi="Times New Roman" w:cs="Times New Roman"/>
                <w:i/>
                <w:iCs/>
                <w:sz w:val="24"/>
                <w:szCs w:val="24"/>
              </w:rPr>
              <w:t xml:space="preserve">Специалисту необходимо уметь: </w:t>
            </w:r>
          </w:p>
          <w:p w14:paraId="4007E2A7"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подбирать оптимальный набор туристских услуг в составе туристского продукта в соответствии с требованиями Заказчика; </w:t>
            </w:r>
          </w:p>
          <w:p w14:paraId="098EF35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проводить маркетинг существующих предложений от действующих туроператоров; </w:t>
            </w:r>
          </w:p>
          <w:p w14:paraId="4C192B50"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оперировать актуальными данными о туристских услугах, входящих в турпродукт; </w:t>
            </w:r>
          </w:p>
          <w:p w14:paraId="7C9F8170"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рассчитывать сроки, продолжительность, сезонность туристских маршрутов; </w:t>
            </w:r>
          </w:p>
          <w:p w14:paraId="0E359CA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составлять карты-схемы туристских маршрутов; </w:t>
            </w:r>
          </w:p>
          <w:p w14:paraId="39C85D6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взаимодействовать с поставщиками туристских услуг; </w:t>
            </w:r>
          </w:p>
          <w:p w14:paraId="56B44056"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рассчитывать себестоимость и стоимость вновь сформированного туристского продукта или услуг;</w:t>
            </w:r>
          </w:p>
          <w:p w14:paraId="5C15101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формировать туристские продукты с учетом фактора сезонности; </w:t>
            </w:r>
          </w:p>
          <w:p w14:paraId="2F17FF74"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применять методы и принципы ценообразования при формировании туристского продукта;</w:t>
            </w:r>
          </w:p>
          <w:p w14:paraId="46AFD397"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 xml:space="preserve">осуществлять подбор и бронирование транспортных услуг в соответствии с требованиями Заказчика; </w:t>
            </w:r>
          </w:p>
          <w:p w14:paraId="62552883"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осуществлять подбор и бронирование средств размещения и условий проживания в соответствии с требованиями Заказчика;</w:t>
            </w:r>
          </w:p>
          <w:p w14:paraId="78000F90"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осуществлять подбор и бронирование услуг по организации питания в соответствии с требованиями Заказчика</w:t>
            </w:r>
          </w:p>
          <w:p w14:paraId="35620FAF"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осуществлять подбор и бронирование экскурсионных услуг в соответствии с требованиями Заказчика</w:t>
            </w:r>
          </w:p>
          <w:p w14:paraId="0E00768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осуществлять подбор и бронирование дополнительных услуг в соответствии с требованиями Заказчика</w:t>
            </w:r>
          </w:p>
          <w:p w14:paraId="42CFFD9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использовать и применять правила и нормы обеспечения безопасности в профессиональной деятельности и в организации отдыха туризма</w:t>
            </w:r>
          </w:p>
          <w:p w14:paraId="4040A74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применять и обеспечить соответствие ГОСТов при формировании туристского продукта</w:t>
            </w:r>
          </w:p>
        </w:tc>
        <w:tc>
          <w:tcPr>
            <w:tcW w:w="807" w:type="pct"/>
            <w:shd w:val="clear" w:color="auto" w:fill="auto"/>
            <w:vAlign w:val="center"/>
          </w:tcPr>
          <w:p w14:paraId="0B5E40B0"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11B46FF4" w14:textId="77777777" w:rsidTr="00BD093C">
        <w:trPr>
          <w:jc w:val="center"/>
        </w:trPr>
        <w:tc>
          <w:tcPr>
            <w:tcW w:w="513" w:type="pct"/>
            <w:vMerge w:val="restart"/>
            <w:shd w:val="clear" w:color="auto" w:fill="BFBFBF" w:themeFill="background1" w:themeFillShade="BF"/>
          </w:tcPr>
          <w:p w14:paraId="07EAD4FA"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r w:rsidRPr="004C19E2">
              <w:rPr>
                <w:rFonts w:ascii="Times New Roman" w:hAnsi="Times New Roman" w:cs="Times New Roman"/>
                <w:b/>
                <w:sz w:val="24"/>
                <w:szCs w:val="24"/>
              </w:rPr>
              <w:lastRenderedPageBreak/>
              <w:t>6</w:t>
            </w:r>
          </w:p>
        </w:tc>
        <w:tc>
          <w:tcPr>
            <w:tcW w:w="3680" w:type="pct"/>
            <w:shd w:val="clear" w:color="auto" w:fill="D9D9D9" w:themeFill="background1" w:themeFillShade="D9"/>
            <w:vAlign w:val="center"/>
          </w:tcPr>
          <w:p w14:paraId="56F927D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b/>
                <w:sz w:val="24"/>
                <w:szCs w:val="24"/>
              </w:rPr>
              <w:t>Технологии продвижения и реализации туристских продуктов</w:t>
            </w:r>
          </w:p>
        </w:tc>
        <w:tc>
          <w:tcPr>
            <w:tcW w:w="807" w:type="pct"/>
            <w:shd w:val="clear" w:color="auto" w:fill="auto"/>
            <w:vAlign w:val="center"/>
          </w:tcPr>
          <w:p w14:paraId="2F7AB668" w14:textId="011D80CE" w:rsidR="00E4455C" w:rsidRPr="004C19E2" w:rsidRDefault="00813BF2" w:rsidP="00E4455C">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18,00</w:t>
            </w:r>
            <w:r w:rsidR="00E4455C">
              <w:rPr>
                <w:rFonts w:ascii="Times New Roman" w:hAnsi="Times New Roman" w:cs="Times New Roman"/>
                <w:b/>
                <w:sz w:val="24"/>
                <w:szCs w:val="24"/>
              </w:rPr>
              <w:t xml:space="preserve"> </w:t>
            </w:r>
          </w:p>
        </w:tc>
      </w:tr>
      <w:tr w:rsidR="00E4455C" w:rsidRPr="004C19E2" w14:paraId="203B499D" w14:textId="77777777" w:rsidTr="00BD093C">
        <w:trPr>
          <w:jc w:val="center"/>
        </w:trPr>
        <w:tc>
          <w:tcPr>
            <w:tcW w:w="513" w:type="pct"/>
            <w:vMerge/>
            <w:shd w:val="clear" w:color="auto" w:fill="BFBFBF" w:themeFill="background1" w:themeFillShade="BF"/>
          </w:tcPr>
          <w:p w14:paraId="523791A5"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38DB5503" w14:textId="77777777" w:rsidR="00E4455C" w:rsidRPr="00D14F25" w:rsidRDefault="00E4455C" w:rsidP="00E4455C">
            <w:pPr>
              <w:spacing w:after="0" w:line="276" w:lineRule="auto"/>
              <w:contextualSpacing/>
              <w:jc w:val="both"/>
              <w:rPr>
                <w:rFonts w:ascii="Times New Roman" w:hAnsi="Times New Roman" w:cs="Times New Roman"/>
                <w:i/>
                <w:iCs/>
                <w:sz w:val="24"/>
                <w:szCs w:val="24"/>
              </w:rPr>
            </w:pPr>
            <w:r w:rsidRPr="00D14F25">
              <w:rPr>
                <w:rFonts w:ascii="Times New Roman" w:hAnsi="Times New Roman" w:cs="Times New Roman"/>
                <w:i/>
                <w:iCs/>
                <w:sz w:val="24"/>
                <w:szCs w:val="24"/>
              </w:rPr>
              <w:t>Специалисту необходимо знать и понимать:</w:t>
            </w:r>
          </w:p>
          <w:p w14:paraId="5159276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стратегии продвижения туристских продуктов и услуг; </w:t>
            </w:r>
          </w:p>
          <w:p w14:paraId="6449C062"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инструменты продвижения туристских продуктов и услуг; </w:t>
            </w:r>
          </w:p>
          <w:p w14:paraId="7C665640"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методы использования информационных технологий в продвижении туристского продукта; </w:t>
            </w:r>
          </w:p>
          <w:p w14:paraId="7D07CF9B"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основы рекламы; </w:t>
            </w:r>
          </w:p>
          <w:p w14:paraId="2FB45EF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w:t>
            </w:r>
            <w:r w:rsidRPr="004C19E2">
              <w:rPr>
                <w:rFonts w:ascii="Times New Roman" w:hAnsi="Times New Roman" w:cs="Times New Roman"/>
                <w:sz w:val="24"/>
                <w:szCs w:val="24"/>
                <w:lang w:val="en-US"/>
              </w:rPr>
              <w:t>SMM</w:t>
            </w:r>
            <w:r w:rsidRPr="004C19E2">
              <w:rPr>
                <w:rFonts w:ascii="Times New Roman" w:hAnsi="Times New Roman" w:cs="Times New Roman"/>
                <w:sz w:val="24"/>
                <w:szCs w:val="24"/>
              </w:rPr>
              <w:t xml:space="preserve"> инструменты продвижения туристских продуктов; </w:t>
            </w:r>
          </w:p>
          <w:p w14:paraId="35AC656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технологии и общие закономерности системы продаж в туристской индустрии;</w:t>
            </w:r>
          </w:p>
          <w:p w14:paraId="31BBE0D0"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особенности и способы участия в выставках туристской направленности; </w:t>
            </w:r>
          </w:p>
          <w:p w14:paraId="0FAC59B7"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основы </w:t>
            </w:r>
            <w:proofErr w:type="spellStart"/>
            <w:r w:rsidRPr="004C19E2">
              <w:rPr>
                <w:rFonts w:ascii="Times New Roman" w:hAnsi="Times New Roman" w:cs="Times New Roman"/>
                <w:sz w:val="24"/>
                <w:szCs w:val="24"/>
              </w:rPr>
              <w:t>медиапланирования</w:t>
            </w:r>
            <w:proofErr w:type="spellEnd"/>
            <w:r w:rsidRPr="004C19E2">
              <w:rPr>
                <w:rFonts w:ascii="Times New Roman" w:hAnsi="Times New Roman" w:cs="Times New Roman"/>
                <w:sz w:val="24"/>
                <w:szCs w:val="24"/>
              </w:rPr>
              <w:t>;</w:t>
            </w:r>
          </w:p>
          <w:p w14:paraId="61FA8643"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4C19E2">
              <w:rPr>
                <w:rFonts w:ascii="Times New Roman" w:hAnsi="Times New Roman" w:cs="Times New Roman"/>
                <w:sz w:val="24"/>
                <w:szCs w:val="24"/>
              </w:rPr>
              <w:t>виды поисковых запросов пользователей в поисковых системах интернета</w:t>
            </w:r>
          </w:p>
          <w:p w14:paraId="62FDAEC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принципы функционирования современных социальных медиа</w:t>
            </w:r>
          </w:p>
          <w:p w14:paraId="3927CEFB"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особенности использования </w:t>
            </w:r>
            <w:r w:rsidRPr="004C19E2">
              <w:rPr>
                <w:rFonts w:ascii="Times New Roman" w:hAnsi="Times New Roman" w:cs="Times New Roman"/>
                <w:sz w:val="24"/>
                <w:szCs w:val="24"/>
                <w:lang w:val="en-US"/>
              </w:rPr>
              <w:t>SEO</w:t>
            </w:r>
            <w:r w:rsidRPr="004C19E2">
              <w:rPr>
                <w:rFonts w:ascii="Times New Roman" w:hAnsi="Times New Roman" w:cs="Times New Roman"/>
                <w:sz w:val="24"/>
                <w:szCs w:val="24"/>
              </w:rPr>
              <w:t xml:space="preserve"> при продвижении туристских продуктов; </w:t>
            </w:r>
          </w:p>
          <w:p w14:paraId="473C4B3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особенности формирования и стимулирования каналов сбыта;</w:t>
            </w:r>
          </w:p>
          <w:p w14:paraId="6F1EB3F4"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технологии и общие закономерности системы продаж в туристской индустрии; </w:t>
            </w:r>
          </w:p>
          <w:p w14:paraId="07EA8736"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особенности и правила формирования сбытовой сети в туризме.</w:t>
            </w:r>
          </w:p>
        </w:tc>
        <w:tc>
          <w:tcPr>
            <w:tcW w:w="807" w:type="pct"/>
            <w:shd w:val="clear" w:color="auto" w:fill="auto"/>
            <w:vAlign w:val="center"/>
          </w:tcPr>
          <w:p w14:paraId="4B51E7ED"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5DBBD353" w14:textId="77777777" w:rsidTr="00BD093C">
        <w:trPr>
          <w:jc w:val="center"/>
        </w:trPr>
        <w:tc>
          <w:tcPr>
            <w:tcW w:w="513" w:type="pct"/>
            <w:vMerge/>
            <w:shd w:val="clear" w:color="auto" w:fill="BFBFBF" w:themeFill="background1" w:themeFillShade="BF"/>
          </w:tcPr>
          <w:p w14:paraId="1D83CFB3"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64C3BA53" w14:textId="77777777" w:rsidR="00E4455C" w:rsidRPr="00D14F25" w:rsidRDefault="00E4455C" w:rsidP="00E4455C">
            <w:pPr>
              <w:spacing w:after="0" w:line="276" w:lineRule="auto"/>
              <w:contextualSpacing/>
              <w:jc w:val="both"/>
              <w:rPr>
                <w:rFonts w:ascii="Times New Roman" w:hAnsi="Times New Roman" w:cs="Times New Roman"/>
                <w:i/>
                <w:iCs/>
                <w:sz w:val="24"/>
                <w:szCs w:val="24"/>
              </w:rPr>
            </w:pPr>
            <w:r w:rsidRPr="00D14F25">
              <w:rPr>
                <w:rFonts w:ascii="Times New Roman" w:hAnsi="Times New Roman" w:cs="Times New Roman"/>
                <w:i/>
                <w:iCs/>
                <w:sz w:val="24"/>
                <w:szCs w:val="24"/>
              </w:rPr>
              <w:t>Специалисту необходимо уметь:</w:t>
            </w:r>
          </w:p>
          <w:p w14:paraId="43CFFA1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Определять ключевые цели рекламной кампании</w:t>
            </w:r>
          </w:p>
          <w:p w14:paraId="1CBAFCF5"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формулировать задачи рекламной кампании исходя из целей рекламной кампании</w:t>
            </w:r>
          </w:p>
          <w:p w14:paraId="4C87155A"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использовать современную систему оценки эффективности мероприятий по продвижению туристского продукта;</w:t>
            </w:r>
          </w:p>
          <w:p w14:paraId="754AE912"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проводить маркетинговые исследования; </w:t>
            </w:r>
          </w:p>
          <w:p w14:paraId="55DC4D66"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разрабатывать концепции продвижения туристского продукта с использованием современных технологий; </w:t>
            </w:r>
          </w:p>
          <w:p w14:paraId="7F92379D"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выбирать и применять оптимальные технологии продаж и контроля качества услуг в туристской деятельности;</w:t>
            </w:r>
          </w:p>
          <w:p w14:paraId="276C8204"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оценивать рынки сбыта, потребителей, клиентов, конкурентов; </w:t>
            </w:r>
          </w:p>
          <w:p w14:paraId="08C4903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реализовывать целостную стратегию привлечения и удержания клиентов; </w:t>
            </w:r>
          </w:p>
          <w:p w14:paraId="77DD9A1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запускать и оптимизировать рекламные кампании; </w:t>
            </w:r>
          </w:p>
          <w:p w14:paraId="0B6D7E30"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формировать план продвижения с учетом поставленных целей и задач</w:t>
            </w:r>
          </w:p>
          <w:p w14:paraId="028EA778"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осуществлять выбор форм, каналов и методов рекламного продвижения</w:t>
            </w:r>
          </w:p>
          <w:p w14:paraId="35BB6AA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определять конкретные носители рекламы и их оптимальное сочетание</w:t>
            </w:r>
          </w:p>
          <w:p w14:paraId="71F679A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рассчитывать бюджет продвижения туристского продукта и услуг; </w:t>
            </w:r>
          </w:p>
          <w:p w14:paraId="17A50FD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определять и варьировать способы и каналы продвижения турпродукта</w:t>
            </w:r>
          </w:p>
          <w:p w14:paraId="325DC323"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w:t>
            </w:r>
            <w:r>
              <w:rPr>
                <w:rFonts w:ascii="Times New Roman" w:hAnsi="Times New Roman" w:cs="Times New Roman"/>
                <w:sz w:val="24"/>
                <w:szCs w:val="24"/>
              </w:rPr>
              <w:t xml:space="preserve"> </w:t>
            </w:r>
            <w:r w:rsidRPr="004C19E2">
              <w:rPr>
                <w:rFonts w:ascii="Times New Roman" w:hAnsi="Times New Roman" w:cs="Times New Roman"/>
                <w:sz w:val="24"/>
                <w:szCs w:val="24"/>
              </w:rPr>
              <w:t>составлять полнофункциональные брифы с целью дальнейшего сотрудничества с рекламными компаниями</w:t>
            </w:r>
          </w:p>
          <w:p w14:paraId="5213DE3F"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участвовать в выставках и ярмарках туристской направленности; </w:t>
            </w:r>
          </w:p>
          <w:p w14:paraId="5F41EA21"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формировать и использовать механизмы стимулирования каналов сбыта;</w:t>
            </w:r>
          </w:p>
          <w:p w14:paraId="7EBFEC9F"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использовать каталоги и ценовые приложения;</w:t>
            </w:r>
          </w:p>
          <w:p w14:paraId="23E57A89"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xml:space="preserve">- выбирать оптимальный туристский продукт; </w:t>
            </w:r>
          </w:p>
          <w:p w14:paraId="359AAD77"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sidRPr="004C19E2">
              <w:rPr>
                <w:rFonts w:ascii="Times New Roman" w:hAnsi="Times New Roman" w:cs="Times New Roman"/>
                <w:sz w:val="24"/>
                <w:szCs w:val="24"/>
              </w:rPr>
              <w:t>- формировать агентские сети</w:t>
            </w:r>
          </w:p>
        </w:tc>
        <w:tc>
          <w:tcPr>
            <w:tcW w:w="807" w:type="pct"/>
            <w:shd w:val="clear" w:color="auto" w:fill="auto"/>
            <w:vAlign w:val="center"/>
          </w:tcPr>
          <w:p w14:paraId="09FD83F4"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4D43C5D0" w14:textId="77777777" w:rsidTr="00BD093C">
        <w:trPr>
          <w:jc w:val="center"/>
        </w:trPr>
        <w:tc>
          <w:tcPr>
            <w:tcW w:w="513" w:type="pct"/>
            <w:vMerge w:val="restart"/>
            <w:shd w:val="clear" w:color="auto" w:fill="BFBFBF" w:themeFill="background1" w:themeFillShade="BF"/>
          </w:tcPr>
          <w:p w14:paraId="09A6ED06"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7</w:t>
            </w:r>
          </w:p>
        </w:tc>
        <w:tc>
          <w:tcPr>
            <w:tcW w:w="3680" w:type="pct"/>
            <w:shd w:val="clear" w:color="auto" w:fill="D9D9D9" w:themeFill="background1" w:themeFillShade="D9"/>
            <w:vAlign w:val="center"/>
          </w:tcPr>
          <w:p w14:paraId="63DFB8CC"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Pr>
                <w:rFonts w:ascii="Times New Roman" w:hAnsi="Times New Roman" w:cs="Times New Roman"/>
                <w:b/>
                <w:sz w:val="24"/>
                <w:szCs w:val="24"/>
              </w:rPr>
              <w:t>Охрана труда</w:t>
            </w:r>
          </w:p>
        </w:tc>
        <w:tc>
          <w:tcPr>
            <w:tcW w:w="807" w:type="pct"/>
            <w:shd w:val="clear" w:color="auto" w:fill="auto"/>
            <w:vAlign w:val="center"/>
          </w:tcPr>
          <w:p w14:paraId="18C15E1A" w14:textId="735BCCE8" w:rsidR="00E4455C" w:rsidRPr="004C19E2" w:rsidRDefault="00E4455C" w:rsidP="00E4455C">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813BF2">
              <w:rPr>
                <w:rFonts w:ascii="Times New Roman" w:hAnsi="Times New Roman" w:cs="Times New Roman"/>
                <w:b/>
                <w:sz w:val="24"/>
                <w:szCs w:val="24"/>
              </w:rPr>
              <w:t>4,60</w:t>
            </w:r>
          </w:p>
        </w:tc>
      </w:tr>
      <w:tr w:rsidR="00E4455C" w:rsidRPr="004C19E2" w14:paraId="76279F94" w14:textId="77777777" w:rsidTr="00BD093C">
        <w:trPr>
          <w:jc w:val="center"/>
        </w:trPr>
        <w:tc>
          <w:tcPr>
            <w:tcW w:w="513" w:type="pct"/>
            <w:vMerge/>
            <w:shd w:val="clear" w:color="auto" w:fill="BFBFBF" w:themeFill="background1" w:themeFillShade="BF"/>
          </w:tcPr>
          <w:p w14:paraId="3C08A982"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335BBE1D"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Специалисту необходимо знать и понимать:</w:t>
            </w:r>
          </w:p>
          <w:p w14:paraId="619928DD"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-Нормативную правовую база в сфере охраны труда, трудового</w:t>
            </w:r>
          </w:p>
          <w:p w14:paraId="4BC18751"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законодательства Российской Федерации;</w:t>
            </w:r>
          </w:p>
          <w:p w14:paraId="5A7110E1" w14:textId="49FDA875"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-осн</w:t>
            </w:r>
            <w:r w:rsidR="007A31F6">
              <w:rPr>
                <w:rFonts w:ascii="Times New Roman" w:hAnsi="Times New Roman" w:cs="Times New Roman"/>
                <w:iCs/>
                <w:sz w:val="24"/>
                <w:szCs w:val="24"/>
              </w:rPr>
              <w:t>овы технологических процессов,</w:t>
            </w:r>
            <w:r w:rsidRPr="00767E2E">
              <w:rPr>
                <w:rFonts w:ascii="Times New Roman" w:hAnsi="Times New Roman" w:cs="Times New Roman"/>
                <w:iCs/>
                <w:sz w:val="24"/>
                <w:szCs w:val="24"/>
              </w:rPr>
              <w:t xml:space="preserve"> устройств и оборудования, применяемые   материалы с учетом специфики деятельности в сфере туризма и гостеприимства;</w:t>
            </w:r>
          </w:p>
          <w:p w14:paraId="3EA17B81"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-виды локальных нормативных актов в сфере охраны труда;</w:t>
            </w:r>
          </w:p>
          <w:p w14:paraId="540BCFB1"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-основные требования к технологиям, оборудованию, в части обеспечения безопасности труда;</w:t>
            </w:r>
          </w:p>
          <w:p w14:paraId="642B8C3F"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-технологии, формы, средства и методы проведения</w:t>
            </w:r>
          </w:p>
          <w:p w14:paraId="75B029A5"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инструктажей по охране труда, обучения по охране труда и</w:t>
            </w:r>
          </w:p>
          <w:p w14:paraId="023A9A34"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проверки знаний требований охраны труда;</w:t>
            </w:r>
          </w:p>
          <w:p w14:paraId="1D3A68BA"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-источники и характеристики вредных и опасных факторов</w:t>
            </w:r>
          </w:p>
          <w:p w14:paraId="64D06503"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производственной среды и трудового процесса, их</w:t>
            </w:r>
          </w:p>
          <w:p w14:paraId="29C012D6"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классификации;</w:t>
            </w:r>
          </w:p>
          <w:p w14:paraId="489F610D"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-каналы и пути получения информации о соблюдении требований охраны труда;</w:t>
            </w:r>
          </w:p>
          <w:p w14:paraId="255B0A3D"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-виды, уровни и методы контроля за соблюдением требований</w:t>
            </w:r>
          </w:p>
          <w:p w14:paraId="334817F4" w14:textId="42EF4AFC"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охраны труда;</w:t>
            </w:r>
          </w:p>
        </w:tc>
        <w:tc>
          <w:tcPr>
            <w:tcW w:w="807" w:type="pct"/>
            <w:shd w:val="clear" w:color="auto" w:fill="auto"/>
            <w:vAlign w:val="center"/>
          </w:tcPr>
          <w:p w14:paraId="6FCBBD3C"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20EA6B69" w14:textId="77777777" w:rsidTr="00BD093C">
        <w:trPr>
          <w:jc w:val="center"/>
        </w:trPr>
        <w:tc>
          <w:tcPr>
            <w:tcW w:w="513" w:type="pct"/>
            <w:vMerge/>
            <w:shd w:val="clear" w:color="auto" w:fill="BFBFBF" w:themeFill="background1" w:themeFillShade="BF"/>
          </w:tcPr>
          <w:p w14:paraId="6921E979"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5506B8C6"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Специалисту необходимо уметь:</w:t>
            </w:r>
          </w:p>
          <w:p w14:paraId="7DEB5A65"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-организовать работы по охране труда в т.ч: вести контроль за соблюдением сотрудниками требований, в области безопасности труда;</w:t>
            </w:r>
          </w:p>
          <w:p w14:paraId="48F7C60F"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-применять методы идентификации опасностей и оценки</w:t>
            </w:r>
          </w:p>
          <w:p w14:paraId="6476008B"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профессиональных рисков;</w:t>
            </w:r>
          </w:p>
          <w:p w14:paraId="1DFFBF32"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-применять методы осуществления контроля (наблюдение,</w:t>
            </w:r>
          </w:p>
          <w:p w14:paraId="7756ADD0"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анализ документов, опрос) и разрабатывать необходимый для</w:t>
            </w:r>
          </w:p>
          <w:p w14:paraId="5356FDCC"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этого инструментарий;</w:t>
            </w:r>
          </w:p>
          <w:p w14:paraId="4B53510D"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-анализировать причины несоблюдения требований охраны</w:t>
            </w:r>
          </w:p>
          <w:p w14:paraId="565946AC"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труда;</w:t>
            </w:r>
          </w:p>
          <w:p w14:paraId="39F9245A"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-оценивать и избирать адекватные меры по устранению</w:t>
            </w:r>
          </w:p>
          <w:p w14:paraId="25F471CE"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выявленных нарушений;</w:t>
            </w:r>
          </w:p>
          <w:p w14:paraId="2DBEAEE6"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-мотивировать работников организаций на соблюдение</w:t>
            </w:r>
          </w:p>
          <w:p w14:paraId="074876D7" w14:textId="77777777" w:rsidR="00E4455C" w:rsidRPr="00767E2E" w:rsidRDefault="00E4455C" w:rsidP="00E4455C">
            <w:pPr>
              <w:spacing w:after="0" w:line="276" w:lineRule="auto"/>
              <w:contextualSpacing/>
              <w:jc w:val="both"/>
            </w:pPr>
            <w:r w:rsidRPr="00767E2E">
              <w:rPr>
                <w:rFonts w:ascii="Times New Roman" w:hAnsi="Times New Roman" w:cs="Times New Roman"/>
                <w:iCs/>
                <w:sz w:val="24"/>
                <w:szCs w:val="24"/>
              </w:rPr>
              <w:t>требований охраны труда;</w:t>
            </w:r>
            <w:r w:rsidRPr="00767E2E">
              <w:t xml:space="preserve"> </w:t>
            </w:r>
          </w:p>
          <w:p w14:paraId="0203BBF3"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-анализировать причины несоблюдения требований охраны</w:t>
            </w:r>
          </w:p>
          <w:p w14:paraId="644E0256"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труда;</w:t>
            </w:r>
          </w:p>
          <w:p w14:paraId="1FBC8BC4"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-оценивать и избирать адекватные меры по устранению</w:t>
            </w:r>
          </w:p>
          <w:p w14:paraId="1F4AA59D"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выявленных нарушений.</w:t>
            </w:r>
          </w:p>
        </w:tc>
        <w:tc>
          <w:tcPr>
            <w:tcW w:w="807" w:type="pct"/>
            <w:shd w:val="clear" w:color="auto" w:fill="auto"/>
            <w:vAlign w:val="center"/>
          </w:tcPr>
          <w:p w14:paraId="0DC02F7C"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0B6E4B54" w14:textId="77777777" w:rsidTr="00BD093C">
        <w:trPr>
          <w:jc w:val="center"/>
        </w:trPr>
        <w:tc>
          <w:tcPr>
            <w:tcW w:w="513" w:type="pct"/>
            <w:vMerge w:val="restart"/>
            <w:shd w:val="clear" w:color="auto" w:fill="BFBFBF" w:themeFill="background1" w:themeFillShade="BF"/>
          </w:tcPr>
          <w:p w14:paraId="5C2759EF"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8</w:t>
            </w:r>
          </w:p>
        </w:tc>
        <w:tc>
          <w:tcPr>
            <w:tcW w:w="3680" w:type="pct"/>
            <w:shd w:val="clear" w:color="auto" w:fill="D9D9D9" w:themeFill="background1" w:themeFillShade="D9"/>
            <w:vAlign w:val="center"/>
          </w:tcPr>
          <w:p w14:paraId="6CB207E7" w14:textId="77777777" w:rsidR="00E4455C" w:rsidRPr="004C19E2" w:rsidRDefault="00E4455C" w:rsidP="00E4455C">
            <w:pPr>
              <w:spacing w:after="0" w:line="276" w:lineRule="auto"/>
              <w:contextualSpacing/>
              <w:jc w:val="both"/>
              <w:rPr>
                <w:rFonts w:ascii="Times New Roman" w:hAnsi="Times New Roman" w:cs="Times New Roman"/>
                <w:sz w:val="24"/>
                <w:szCs w:val="24"/>
              </w:rPr>
            </w:pPr>
            <w:r>
              <w:rPr>
                <w:rFonts w:ascii="Times New Roman" w:hAnsi="Times New Roman" w:cs="Times New Roman"/>
                <w:b/>
                <w:sz w:val="24"/>
                <w:szCs w:val="24"/>
              </w:rPr>
              <w:t>Бережливое производство</w:t>
            </w:r>
          </w:p>
        </w:tc>
        <w:tc>
          <w:tcPr>
            <w:tcW w:w="807" w:type="pct"/>
            <w:shd w:val="clear" w:color="auto" w:fill="auto"/>
            <w:vAlign w:val="center"/>
          </w:tcPr>
          <w:p w14:paraId="04E62035" w14:textId="21993D21" w:rsidR="00E4455C" w:rsidRPr="004C19E2" w:rsidRDefault="00813BF2" w:rsidP="00E4455C">
            <w:pPr>
              <w:spacing w:after="0"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10,80</w:t>
            </w:r>
            <w:r w:rsidR="00E4455C">
              <w:rPr>
                <w:rFonts w:ascii="Times New Roman" w:hAnsi="Times New Roman" w:cs="Times New Roman"/>
                <w:b/>
                <w:sz w:val="24"/>
                <w:szCs w:val="24"/>
              </w:rPr>
              <w:t xml:space="preserve"> </w:t>
            </w:r>
          </w:p>
        </w:tc>
      </w:tr>
      <w:tr w:rsidR="00E4455C" w:rsidRPr="004C19E2" w14:paraId="4951F9E2" w14:textId="77777777" w:rsidTr="00BD093C">
        <w:trPr>
          <w:jc w:val="center"/>
        </w:trPr>
        <w:tc>
          <w:tcPr>
            <w:tcW w:w="513" w:type="pct"/>
            <w:vMerge/>
            <w:shd w:val="clear" w:color="auto" w:fill="BFBFBF" w:themeFill="background1" w:themeFillShade="BF"/>
          </w:tcPr>
          <w:p w14:paraId="214C803A"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0EDFF914"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Специалисту необходимо знать и понимать:</w:t>
            </w:r>
          </w:p>
          <w:p w14:paraId="41633D19"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-применяемое в производственном процессе оборудование, правила его технической эксплуатации;</w:t>
            </w:r>
          </w:p>
          <w:p w14:paraId="172BB0D7"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lastRenderedPageBreak/>
              <w:t xml:space="preserve">-  подходы и методы применения бережливых технологий, их влияние на бизнес цели организации; </w:t>
            </w:r>
          </w:p>
          <w:p w14:paraId="022BE9E6"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 xml:space="preserve">-принципы безопасной работы с инструментом и оборудованием; </w:t>
            </w:r>
          </w:p>
          <w:p w14:paraId="69B8BC19"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-принципы стандартизированной работы в зависимости от технологического процесса;</w:t>
            </w:r>
          </w:p>
          <w:p w14:paraId="6F14F6FB"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  условия и правила проведения хронометража работы;</w:t>
            </w:r>
          </w:p>
          <w:p w14:paraId="1253DB3F"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 xml:space="preserve">- виды стандартов, их назначение, правила разработки; </w:t>
            </w:r>
          </w:p>
          <w:p w14:paraId="360EAE45"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-требования, предъявляемые к материалам, используемым в технологическом процессе;</w:t>
            </w:r>
          </w:p>
          <w:p w14:paraId="6C405140"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-подходы к определению оптимального количества материалов, используемых в технологическом процессе для каждой технологической операции;</w:t>
            </w:r>
          </w:p>
          <w:p w14:paraId="7A79E953"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-принципы эффективного представления информации с учетом целевой аудитории и для достижения различных целей;</w:t>
            </w:r>
            <w:r w:rsidRPr="00767E2E">
              <w:t xml:space="preserve"> </w:t>
            </w:r>
          </w:p>
          <w:p w14:paraId="31F916B4"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-инструменты работы с возражениями и вопросами;</w:t>
            </w:r>
          </w:p>
          <w:p w14:paraId="3BE8D37A"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-принципы построения эффективных коммуникаций;</w:t>
            </w:r>
          </w:p>
          <w:p w14:paraId="6E05D239"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-структуру затрат, пути ее снижения за счет применения бережливых технологий;</w:t>
            </w:r>
          </w:p>
          <w:p w14:paraId="705ECBEA" w14:textId="5A73787A" w:rsidR="00E4455C" w:rsidRPr="00767E2E" w:rsidRDefault="00E4455C" w:rsidP="00BD093C">
            <w:pPr>
              <w:spacing w:after="0" w:line="276" w:lineRule="auto"/>
              <w:contextualSpacing/>
              <w:jc w:val="both"/>
              <w:rPr>
                <w:rFonts w:ascii="Times New Roman" w:hAnsi="Times New Roman" w:cs="Times New Roman"/>
                <w:iCs/>
                <w:sz w:val="24"/>
                <w:szCs w:val="24"/>
              </w:rPr>
            </w:pPr>
            <w:r w:rsidRPr="00767E2E">
              <w:t xml:space="preserve"> </w:t>
            </w:r>
            <w:r w:rsidRPr="00767E2E">
              <w:rPr>
                <w:rFonts w:ascii="Times New Roman" w:hAnsi="Times New Roman" w:cs="Times New Roman"/>
                <w:iCs/>
                <w:sz w:val="24"/>
                <w:szCs w:val="24"/>
              </w:rPr>
              <w:t xml:space="preserve">-важность правильного подхода к подготовке отчетного и презентационного материала с учетом целевой аудитории </w:t>
            </w:r>
            <w:proofErr w:type="gramStart"/>
            <w:r w:rsidRPr="00767E2E">
              <w:rPr>
                <w:rFonts w:ascii="Times New Roman" w:hAnsi="Times New Roman" w:cs="Times New Roman"/>
                <w:iCs/>
                <w:sz w:val="24"/>
                <w:szCs w:val="24"/>
              </w:rPr>
              <w:t>и  регламента</w:t>
            </w:r>
            <w:proofErr w:type="gramEnd"/>
            <w:r w:rsidRPr="00767E2E">
              <w:rPr>
                <w:rFonts w:ascii="Times New Roman" w:hAnsi="Times New Roman" w:cs="Times New Roman"/>
                <w:iCs/>
                <w:sz w:val="24"/>
                <w:szCs w:val="24"/>
              </w:rPr>
              <w:t xml:space="preserve">. </w:t>
            </w:r>
          </w:p>
        </w:tc>
        <w:tc>
          <w:tcPr>
            <w:tcW w:w="807" w:type="pct"/>
            <w:shd w:val="clear" w:color="auto" w:fill="auto"/>
            <w:vAlign w:val="center"/>
          </w:tcPr>
          <w:p w14:paraId="7FC1CFE8"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r w:rsidR="00E4455C" w:rsidRPr="004C19E2" w14:paraId="175BED8E" w14:textId="77777777" w:rsidTr="00BD093C">
        <w:trPr>
          <w:jc w:val="center"/>
        </w:trPr>
        <w:tc>
          <w:tcPr>
            <w:tcW w:w="513" w:type="pct"/>
            <w:vMerge/>
            <w:shd w:val="clear" w:color="auto" w:fill="BFBFBF" w:themeFill="background1" w:themeFillShade="BF"/>
          </w:tcPr>
          <w:p w14:paraId="68EC1DA7"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c>
          <w:tcPr>
            <w:tcW w:w="3680" w:type="pct"/>
            <w:shd w:val="clear" w:color="auto" w:fill="auto"/>
            <w:vAlign w:val="center"/>
          </w:tcPr>
          <w:p w14:paraId="453A859B"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Специалисту необходимо уметь:</w:t>
            </w:r>
          </w:p>
          <w:p w14:paraId="71246166"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 xml:space="preserve">-работать с предоставленной технической, методической, сопроводительной документацией, анализировать ее и делать выводы; </w:t>
            </w:r>
          </w:p>
          <w:p w14:paraId="1BB97AF2" w14:textId="77777777" w:rsidR="00E4455C" w:rsidRPr="00767E2E" w:rsidRDefault="00E4455C" w:rsidP="00E4455C">
            <w:pPr>
              <w:spacing w:after="0" w:line="276" w:lineRule="auto"/>
              <w:contextualSpacing/>
              <w:jc w:val="both"/>
            </w:pPr>
            <w:r w:rsidRPr="00767E2E">
              <w:rPr>
                <w:rFonts w:ascii="Times New Roman" w:hAnsi="Times New Roman" w:cs="Times New Roman"/>
                <w:iCs/>
                <w:sz w:val="24"/>
                <w:szCs w:val="24"/>
              </w:rPr>
              <w:t>-правильно определять последовательность выполнения технологических операций;</w:t>
            </w:r>
            <w:r w:rsidRPr="00767E2E">
              <w:t xml:space="preserve"> </w:t>
            </w:r>
          </w:p>
          <w:p w14:paraId="35AE572D"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-проводить хронометраж работы;</w:t>
            </w:r>
          </w:p>
          <w:p w14:paraId="7C533B33"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-проводить анализ ситуации на рабочем месте;</w:t>
            </w:r>
          </w:p>
          <w:p w14:paraId="20131C46" w14:textId="77777777" w:rsidR="00E4455C" w:rsidRPr="00767E2E" w:rsidRDefault="00E4455C" w:rsidP="00E4455C">
            <w:pPr>
              <w:spacing w:after="0" w:line="276" w:lineRule="auto"/>
              <w:contextualSpacing/>
              <w:jc w:val="both"/>
            </w:pPr>
            <w:r w:rsidRPr="00767E2E">
              <w:rPr>
                <w:rFonts w:ascii="Times New Roman" w:hAnsi="Times New Roman" w:cs="Times New Roman"/>
                <w:iCs/>
                <w:sz w:val="24"/>
                <w:szCs w:val="24"/>
              </w:rPr>
              <w:t>- эффективно организовать рабочую зону с соблюдением правил эргономики;</w:t>
            </w:r>
            <w:r w:rsidRPr="00767E2E">
              <w:t xml:space="preserve"> </w:t>
            </w:r>
          </w:p>
          <w:p w14:paraId="18306FF1"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-рассчитывать минимально необходимый запас материалов, используемых в технологическом процессе для каждой технологической операции;</w:t>
            </w:r>
          </w:p>
          <w:p w14:paraId="1543211B"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-применять инструменты работы с сопротивлением и возражением;</w:t>
            </w:r>
          </w:p>
          <w:p w14:paraId="4B59D742"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t xml:space="preserve"> </w:t>
            </w:r>
            <w:r w:rsidRPr="00767E2E">
              <w:rPr>
                <w:rFonts w:ascii="Times New Roman" w:hAnsi="Times New Roman" w:cs="Times New Roman"/>
                <w:iCs/>
                <w:sz w:val="24"/>
                <w:szCs w:val="24"/>
              </w:rPr>
              <w:t>-взаимодействовать с различной целевой аудиторией с использованием инструментов письменной и устной коммуникации;</w:t>
            </w:r>
            <w:r w:rsidRPr="00767E2E">
              <w:t xml:space="preserve"> </w:t>
            </w:r>
          </w:p>
          <w:p w14:paraId="50A3DFA2"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 применять инструменты влияния, убеждения и мотивации при построении взаимодействия;</w:t>
            </w:r>
          </w:p>
          <w:p w14:paraId="39C72FD4"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-анализировать структуру затрат, предлагать пути снижения затрат с применением подходов бережливого производства;</w:t>
            </w:r>
          </w:p>
          <w:p w14:paraId="2982BA06"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lastRenderedPageBreak/>
              <w:t xml:space="preserve"> -систематизировать информацию и использовать принципы графической интерпретаций информации в различных форматах представления;</w:t>
            </w:r>
          </w:p>
          <w:p w14:paraId="17274223" w14:textId="77777777" w:rsidR="00E4455C" w:rsidRPr="00767E2E" w:rsidRDefault="00E4455C" w:rsidP="00E4455C">
            <w:pPr>
              <w:spacing w:after="0" w:line="276" w:lineRule="auto"/>
              <w:contextualSpacing/>
              <w:jc w:val="both"/>
              <w:rPr>
                <w:rFonts w:ascii="Times New Roman" w:hAnsi="Times New Roman" w:cs="Times New Roman"/>
                <w:iCs/>
                <w:sz w:val="24"/>
                <w:szCs w:val="24"/>
              </w:rPr>
            </w:pPr>
            <w:r w:rsidRPr="00767E2E">
              <w:rPr>
                <w:rFonts w:ascii="Times New Roman" w:hAnsi="Times New Roman" w:cs="Times New Roman"/>
                <w:iCs/>
                <w:sz w:val="24"/>
                <w:szCs w:val="24"/>
              </w:rPr>
              <w:t>-формировать презентации и визуальные материалы на основе принципов эффективного восприятия информации;</w:t>
            </w:r>
          </w:p>
          <w:p w14:paraId="03ACF2FC" w14:textId="2EDE292E" w:rsidR="00E4455C" w:rsidRPr="00767E2E" w:rsidRDefault="00E4455C" w:rsidP="00BD093C">
            <w:pPr>
              <w:spacing w:after="0" w:line="276" w:lineRule="auto"/>
              <w:contextualSpacing/>
              <w:jc w:val="both"/>
              <w:rPr>
                <w:rFonts w:ascii="Times New Roman" w:hAnsi="Times New Roman" w:cs="Times New Roman"/>
                <w:sz w:val="24"/>
                <w:szCs w:val="24"/>
              </w:rPr>
            </w:pPr>
            <w:r w:rsidRPr="00767E2E">
              <w:rPr>
                <w:rFonts w:ascii="Times New Roman" w:hAnsi="Times New Roman" w:cs="Times New Roman"/>
                <w:iCs/>
                <w:sz w:val="24"/>
                <w:szCs w:val="24"/>
              </w:rPr>
              <w:t>-использовать разнообраз</w:t>
            </w:r>
            <w:r w:rsidR="00BD093C">
              <w:rPr>
                <w:rFonts w:ascii="Times New Roman" w:hAnsi="Times New Roman" w:cs="Times New Roman"/>
                <w:iCs/>
                <w:sz w:val="24"/>
                <w:szCs w:val="24"/>
              </w:rPr>
              <w:t>ные методы донесения информации.</w:t>
            </w:r>
            <w:r w:rsidRPr="00767E2E">
              <w:rPr>
                <w:rFonts w:ascii="Times New Roman" w:hAnsi="Times New Roman" w:cs="Times New Roman"/>
                <w:sz w:val="24"/>
                <w:szCs w:val="24"/>
              </w:rPr>
              <w:t xml:space="preserve"> </w:t>
            </w:r>
          </w:p>
        </w:tc>
        <w:tc>
          <w:tcPr>
            <w:tcW w:w="807" w:type="pct"/>
            <w:shd w:val="clear" w:color="auto" w:fill="auto"/>
            <w:vAlign w:val="center"/>
          </w:tcPr>
          <w:p w14:paraId="1CF252B7" w14:textId="77777777" w:rsidR="00E4455C" w:rsidRPr="004C19E2" w:rsidRDefault="00E4455C" w:rsidP="00E4455C">
            <w:pPr>
              <w:spacing w:after="0" w:line="276" w:lineRule="auto"/>
              <w:contextualSpacing/>
              <w:jc w:val="center"/>
              <w:rPr>
                <w:rFonts w:ascii="Times New Roman" w:hAnsi="Times New Roman" w:cs="Times New Roman"/>
                <w:b/>
                <w:sz w:val="24"/>
                <w:szCs w:val="24"/>
              </w:rPr>
            </w:pPr>
          </w:p>
        </w:tc>
      </w:tr>
    </w:tbl>
    <w:p w14:paraId="1B06F005" w14:textId="6E9962AB" w:rsidR="00E579D6" w:rsidRPr="00E579D6" w:rsidRDefault="00807969" w:rsidP="00E579D6">
      <w:pPr>
        <w:pStyle w:val="aff4"/>
        <w:rPr>
          <w:b/>
          <w:i/>
          <w:sz w:val="28"/>
          <w:szCs w:val="28"/>
          <w:vertAlign w:val="subscript"/>
        </w:rPr>
      </w:pPr>
      <w:r>
        <w:rPr>
          <w:b/>
          <w:i/>
          <w:sz w:val="28"/>
          <w:szCs w:val="28"/>
          <w:vertAlign w:val="subscript"/>
        </w:rPr>
        <w:lastRenderedPageBreak/>
        <w:t xml:space="preserve"> </w:t>
      </w:r>
    </w:p>
    <w:p w14:paraId="4AC09BC4" w14:textId="43CCEEB3" w:rsidR="007274B8" w:rsidRDefault="00F8340A" w:rsidP="00BD093C">
      <w:pPr>
        <w:pStyle w:val="2"/>
        <w:spacing w:after="0" w:line="276" w:lineRule="auto"/>
        <w:jc w:val="center"/>
        <w:rPr>
          <w:rFonts w:ascii="Times New Roman" w:hAnsi="Times New Roman"/>
          <w:color w:val="000000"/>
          <w:sz w:val="24"/>
          <w:lang w:val="ru-RU"/>
        </w:rPr>
      </w:pPr>
      <w:bookmarkStart w:id="5" w:name="_Toc78885655"/>
      <w:bookmarkStart w:id="6" w:name="_Toc209598798"/>
      <w:r w:rsidRPr="00397200">
        <w:rPr>
          <w:rFonts w:ascii="Times New Roman" w:hAnsi="Times New Roman"/>
          <w:color w:val="000000"/>
          <w:sz w:val="24"/>
          <w:lang w:val="ru-RU"/>
        </w:rPr>
        <w:t>1</w:t>
      </w:r>
      <w:r w:rsidR="00D17132" w:rsidRPr="00397200">
        <w:rPr>
          <w:rFonts w:ascii="Times New Roman" w:hAnsi="Times New Roman"/>
          <w:color w:val="000000"/>
          <w:sz w:val="24"/>
          <w:lang w:val="ru-RU"/>
        </w:rPr>
        <w:t>.</w:t>
      </w:r>
      <w:r w:rsidRPr="00397200">
        <w:rPr>
          <w:rFonts w:ascii="Times New Roman" w:hAnsi="Times New Roman"/>
          <w:color w:val="000000"/>
          <w:sz w:val="24"/>
          <w:lang w:val="ru-RU"/>
        </w:rPr>
        <w:t>3</w:t>
      </w:r>
      <w:r w:rsidR="00D17132" w:rsidRPr="00397200">
        <w:rPr>
          <w:rFonts w:ascii="Times New Roman" w:hAnsi="Times New Roman"/>
          <w:color w:val="000000"/>
          <w:sz w:val="24"/>
          <w:lang w:val="ru-RU"/>
        </w:rPr>
        <w:t xml:space="preserve"> ТРЕБОВАНИЯ К СХЕМЕ ОЦЕНКИ</w:t>
      </w:r>
      <w:bookmarkEnd w:id="5"/>
      <w:bookmarkEnd w:id="6"/>
    </w:p>
    <w:p w14:paraId="27EE0F50" w14:textId="77777777" w:rsidR="00BD093C" w:rsidRPr="00BD093C" w:rsidRDefault="00BD093C" w:rsidP="00BD093C"/>
    <w:p w14:paraId="6FC59738" w14:textId="59A8CC0E" w:rsidR="003A16AF" w:rsidRPr="003A16AF" w:rsidRDefault="00AE6AB7" w:rsidP="003A16AF">
      <w:pPr>
        <w:pStyle w:val="af1"/>
        <w:widowControl/>
        <w:spacing w:line="276" w:lineRule="auto"/>
        <w:ind w:firstLine="709"/>
        <w:rPr>
          <w:rFonts w:ascii="Times New Roman" w:hAnsi="Times New Roman"/>
          <w:sz w:val="28"/>
          <w:szCs w:val="28"/>
          <w:lang w:val="ru-RU"/>
        </w:rPr>
      </w:pPr>
      <w:r w:rsidRPr="00786827">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w:t>
      </w:r>
      <w:r w:rsidR="00C56A9B" w:rsidRPr="00786827">
        <w:rPr>
          <w:rFonts w:ascii="Times New Roman" w:hAnsi="Times New Roman"/>
          <w:sz w:val="28"/>
          <w:szCs w:val="28"/>
          <w:lang w:val="ru-RU"/>
        </w:rPr>
        <w:t>, обозначенных в требованиях и указанных в таблице</w:t>
      </w:r>
      <w:r w:rsidR="00640E46" w:rsidRPr="00786827">
        <w:rPr>
          <w:rFonts w:ascii="Times New Roman" w:hAnsi="Times New Roman"/>
          <w:sz w:val="28"/>
          <w:szCs w:val="28"/>
          <w:lang w:val="ru-RU"/>
        </w:rPr>
        <w:t xml:space="preserve"> №2</w:t>
      </w:r>
      <w:r w:rsidR="00C56A9B" w:rsidRPr="00786827">
        <w:rPr>
          <w:rFonts w:ascii="Times New Roman" w:hAnsi="Times New Roman"/>
          <w:sz w:val="28"/>
          <w:szCs w:val="28"/>
          <w:lang w:val="ru-RU"/>
        </w:rPr>
        <w:t>.</w:t>
      </w:r>
    </w:p>
    <w:p w14:paraId="672A0057" w14:textId="1EC4DB66" w:rsidR="003A16AF" w:rsidRDefault="003A16AF" w:rsidP="00494097">
      <w:pPr>
        <w:pStyle w:val="af1"/>
        <w:widowControl/>
        <w:spacing w:line="276" w:lineRule="auto"/>
        <w:rPr>
          <w:rFonts w:ascii="Times New Roman" w:hAnsi="Times New Roman"/>
          <w:bCs/>
          <w:i/>
          <w:iCs/>
          <w:sz w:val="28"/>
          <w:szCs w:val="28"/>
          <w:lang w:val="ru-RU"/>
        </w:rPr>
      </w:pPr>
    </w:p>
    <w:p w14:paraId="19E7CD01" w14:textId="33BFFBC2" w:rsidR="00C56A9B" w:rsidRPr="00786827" w:rsidRDefault="00640E46" w:rsidP="00397200">
      <w:pPr>
        <w:pStyle w:val="af1"/>
        <w:widowControl/>
        <w:spacing w:line="276" w:lineRule="auto"/>
        <w:ind w:firstLine="709"/>
        <w:jc w:val="right"/>
        <w:rPr>
          <w:rFonts w:ascii="Times New Roman" w:hAnsi="Times New Roman"/>
          <w:bCs/>
          <w:i/>
          <w:iCs/>
          <w:sz w:val="28"/>
          <w:szCs w:val="28"/>
          <w:lang w:val="ru-RU"/>
        </w:rPr>
      </w:pPr>
      <w:r w:rsidRPr="00786827">
        <w:rPr>
          <w:rFonts w:ascii="Times New Roman" w:hAnsi="Times New Roman"/>
          <w:bCs/>
          <w:i/>
          <w:iCs/>
          <w:sz w:val="28"/>
          <w:szCs w:val="28"/>
          <w:lang w:val="ru-RU"/>
        </w:rPr>
        <w:t>Таблица №2</w:t>
      </w:r>
    </w:p>
    <w:p w14:paraId="4AD284B7" w14:textId="64045D12" w:rsidR="007274B8" w:rsidRDefault="007274B8" w:rsidP="00397200">
      <w:pPr>
        <w:pStyle w:val="af1"/>
        <w:widowControl/>
        <w:spacing w:line="276" w:lineRule="auto"/>
        <w:ind w:firstLine="709"/>
        <w:jc w:val="center"/>
        <w:rPr>
          <w:rFonts w:ascii="Times New Roman" w:hAnsi="Times New Roman"/>
          <w:b/>
          <w:sz w:val="28"/>
          <w:szCs w:val="28"/>
          <w:lang w:val="ru-RU"/>
        </w:rPr>
      </w:pPr>
      <w:r w:rsidRPr="00786827">
        <w:rPr>
          <w:rFonts w:ascii="Times New Roman" w:hAnsi="Times New Roman"/>
          <w:b/>
          <w:sz w:val="28"/>
          <w:szCs w:val="28"/>
          <w:lang w:val="ru-RU"/>
        </w:rPr>
        <w:t xml:space="preserve">Матрица пересчета </w:t>
      </w:r>
      <w:r w:rsidR="00640E46" w:rsidRPr="00786827">
        <w:rPr>
          <w:rFonts w:ascii="Times New Roman" w:hAnsi="Times New Roman"/>
          <w:b/>
          <w:sz w:val="28"/>
          <w:szCs w:val="28"/>
          <w:lang w:val="ru-RU"/>
        </w:rPr>
        <w:t>т</w:t>
      </w:r>
      <w:r w:rsidR="00F8340A" w:rsidRPr="00786827">
        <w:rPr>
          <w:rFonts w:ascii="Times New Roman" w:hAnsi="Times New Roman"/>
          <w:b/>
          <w:sz w:val="28"/>
          <w:szCs w:val="28"/>
          <w:lang w:val="ru-RU"/>
        </w:rPr>
        <w:t>ребований</w:t>
      </w:r>
      <w:r w:rsidRPr="00786827">
        <w:rPr>
          <w:rFonts w:ascii="Times New Roman" w:hAnsi="Times New Roman"/>
          <w:b/>
          <w:sz w:val="28"/>
          <w:szCs w:val="28"/>
          <w:lang w:val="ru-RU"/>
        </w:rPr>
        <w:t xml:space="preserve"> компетенции в </w:t>
      </w:r>
      <w:r w:rsidR="00640E46" w:rsidRPr="00786827">
        <w:rPr>
          <w:rFonts w:ascii="Times New Roman" w:hAnsi="Times New Roman"/>
          <w:b/>
          <w:sz w:val="28"/>
          <w:szCs w:val="28"/>
          <w:lang w:val="ru-RU"/>
        </w:rPr>
        <w:t>к</w:t>
      </w:r>
      <w:r w:rsidRPr="00786827">
        <w:rPr>
          <w:rFonts w:ascii="Times New Roman" w:hAnsi="Times New Roman"/>
          <w:b/>
          <w:sz w:val="28"/>
          <w:szCs w:val="28"/>
          <w:lang w:val="ru-RU"/>
        </w:rPr>
        <w:t>ритерии оценки</w:t>
      </w:r>
    </w:p>
    <w:p w14:paraId="4524ECE8" w14:textId="77777777" w:rsidR="00E4455C" w:rsidRDefault="00E4455C" w:rsidP="00397200">
      <w:pPr>
        <w:pStyle w:val="af1"/>
        <w:widowControl/>
        <w:spacing w:line="276" w:lineRule="auto"/>
        <w:ind w:firstLine="709"/>
        <w:jc w:val="center"/>
        <w:rPr>
          <w:rFonts w:ascii="Times New Roman" w:hAnsi="Times New Roman"/>
          <w:b/>
          <w:sz w:val="28"/>
          <w:szCs w:val="28"/>
          <w:lang w:val="ru-RU"/>
        </w:rPr>
      </w:pPr>
    </w:p>
    <w:tbl>
      <w:tblPr>
        <w:tblStyle w:val="af"/>
        <w:tblW w:w="5076" w:type="pct"/>
        <w:jc w:val="center"/>
        <w:tblLayout w:type="fixed"/>
        <w:tblLook w:val="04A0" w:firstRow="1" w:lastRow="0" w:firstColumn="1" w:lastColumn="0" w:noHBand="0" w:noVBand="1"/>
      </w:tblPr>
      <w:tblGrid>
        <w:gridCol w:w="2689"/>
        <w:gridCol w:w="589"/>
        <w:gridCol w:w="850"/>
        <w:gridCol w:w="850"/>
        <w:gridCol w:w="850"/>
        <w:gridCol w:w="1114"/>
        <w:gridCol w:w="2833"/>
      </w:tblGrid>
      <w:tr w:rsidR="00E4455C" w:rsidRPr="00C604CB" w14:paraId="59B5A569" w14:textId="77777777" w:rsidTr="00E4455C">
        <w:trPr>
          <w:trHeight w:val="1538"/>
          <w:jc w:val="center"/>
        </w:trPr>
        <w:tc>
          <w:tcPr>
            <w:tcW w:w="3550" w:type="pct"/>
            <w:gridSpan w:val="6"/>
            <w:shd w:val="clear" w:color="auto" w:fill="92D050"/>
            <w:vAlign w:val="center"/>
          </w:tcPr>
          <w:p w14:paraId="43422E63" w14:textId="77777777" w:rsidR="00E4455C" w:rsidRPr="00C604CB" w:rsidRDefault="00E4455C" w:rsidP="00E4455C">
            <w:pPr>
              <w:contextualSpacing/>
              <w:jc w:val="center"/>
              <w:rPr>
                <w:b/>
                <w:sz w:val="24"/>
                <w:szCs w:val="24"/>
              </w:rPr>
            </w:pPr>
            <w:r w:rsidRPr="00C604CB">
              <w:rPr>
                <w:b/>
                <w:sz w:val="24"/>
                <w:szCs w:val="24"/>
              </w:rPr>
              <w:t>Критерий/Модуль</w:t>
            </w:r>
          </w:p>
        </w:tc>
        <w:tc>
          <w:tcPr>
            <w:tcW w:w="1450" w:type="pct"/>
            <w:shd w:val="clear" w:color="auto" w:fill="92D050"/>
            <w:vAlign w:val="center"/>
          </w:tcPr>
          <w:p w14:paraId="5CFA61D5" w14:textId="77777777" w:rsidR="00E4455C" w:rsidRPr="00C604CB" w:rsidRDefault="00E4455C" w:rsidP="00E4455C">
            <w:pPr>
              <w:contextualSpacing/>
              <w:jc w:val="center"/>
              <w:rPr>
                <w:b/>
                <w:sz w:val="24"/>
                <w:szCs w:val="24"/>
              </w:rPr>
            </w:pPr>
            <w:r w:rsidRPr="00C604CB">
              <w:rPr>
                <w:b/>
                <w:sz w:val="24"/>
                <w:szCs w:val="24"/>
              </w:rPr>
              <w:t xml:space="preserve">Итого баллов </w:t>
            </w:r>
          </w:p>
          <w:p w14:paraId="0C88085E" w14:textId="77777777" w:rsidR="00E4455C" w:rsidRPr="00C604CB" w:rsidRDefault="00E4455C" w:rsidP="00E4455C">
            <w:pPr>
              <w:contextualSpacing/>
              <w:jc w:val="center"/>
              <w:rPr>
                <w:b/>
                <w:sz w:val="24"/>
                <w:szCs w:val="24"/>
              </w:rPr>
            </w:pPr>
            <w:r w:rsidRPr="00C604CB">
              <w:rPr>
                <w:b/>
                <w:sz w:val="24"/>
                <w:szCs w:val="24"/>
              </w:rPr>
              <w:t>за раздел ТРЕБОВАНИЙ КОМПЕТЕНЦИИ</w:t>
            </w:r>
          </w:p>
        </w:tc>
      </w:tr>
      <w:tr w:rsidR="00813BF2" w:rsidRPr="00C604CB" w14:paraId="023CBE42" w14:textId="77777777" w:rsidTr="00813BF2">
        <w:trPr>
          <w:trHeight w:val="50"/>
          <w:jc w:val="center"/>
        </w:trPr>
        <w:tc>
          <w:tcPr>
            <w:tcW w:w="1375" w:type="pct"/>
            <w:vMerge w:val="restart"/>
            <w:shd w:val="clear" w:color="auto" w:fill="92D050"/>
            <w:vAlign w:val="center"/>
          </w:tcPr>
          <w:p w14:paraId="28978DE1" w14:textId="77777777" w:rsidR="00813BF2" w:rsidRPr="00C604CB" w:rsidRDefault="00813BF2" w:rsidP="00E4455C">
            <w:pPr>
              <w:contextualSpacing/>
              <w:jc w:val="center"/>
              <w:rPr>
                <w:b/>
                <w:sz w:val="24"/>
                <w:szCs w:val="24"/>
              </w:rPr>
            </w:pPr>
            <w:r w:rsidRPr="00C604CB">
              <w:rPr>
                <w:b/>
                <w:sz w:val="24"/>
                <w:szCs w:val="24"/>
              </w:rPr>
              <w:t>Разделы ТРЕБОВАНИЙ КОМПЕТЕНЦИИ</w:t>
            </w:r>
          </w:p>
        </w:tc>
        <w:tc>
          <w:tcPr>
            <w:tcW w:w="300" w:type="pct"/>
            <w:shd w:val="clear" w:color="auto" w:fill="92D050"/>
            <w:vAlign w:val="center"/>
          </w:tcPr>
          <w:p w14:paraId="592AB752" w14:textId="77777777" w:rsidR="00813BF2" w:rsidRPr="00C604CB" w:rsidRDefault="00813BF2" w:rsidP="00E4455C">
            <w:pPr>
              <w:contextualSpacing/>
              <w:jc w:val="center"/>
              <w:rPr>
                <w:sz w:val="24"/>
                <w:szCs w:val="24"/>
              </w:rPr>
            </w:pPr>
          </w:p>
        </w:tc>
        <w:tc>
          <w:tcPr>
            <w:tcW w:w="435" w:type="pct"/>
            <w:shd w:val="clear" w:color="auto" w:fill="00B050"/>
            <w:vAlign w:val="center"/>
          </w:tcPr>
          <w:p w14:paraId="56C7A2AC" w14:textId="77777777" w:rsidR="00813BF2" w:rsidRPr="00C604CB" w:rsidRDefault="00813BF2" w:rsidP="00E4455C">
            <w:pPr>
              <w:contextualSpacing/>
              <w:jc w:val="center"/>
              <w:rPr>
                <w:b/>
                <w:sz w:val="24"/>
                <w:szCs w:val="24"/>
                <w:lang w:val="en-US"/>
              </w:rPr>
            </w:pPr>
            <w:r w:rsidRPr="00C604CB">
              <w:rPr>
                <w:b/>
                <w:sz w:val="24"/>
                <w:szCs w:val="24"/>
                <w:lang w:val="en-US"/>
              </w:rPr>
              <w:t>A</w:t>
            </w:r>
          </w:p>
        </w:tc>
        <w:tc>
          <w:tcPr>
            <w:tcW w:w="435" w:type="pct"/>
            <w:shd w:val="clear" w:color="auto" w:fill="00B050"/>
            <w:vAlign w:val="center"/>
          </w:tcPr>
          <w:p w14:paraId="43B8912D" w14:textId="77777777" w:rsidR="00813BF2" w:rsidRPr="00C604CB" w:rsidRDefault="00813BF2" w:rsidP="00E4455C">
            <w:pPr>
              <w:contextualSpacing/>
              <w:jc w:val="center"/>
              <w:rPr>
                <w:b/>
                <w:sz w:val="24"/>
                <w:szCs w:val="24"/>
              </w:rPr>
            </w:pPr>
            <w:r w:rsidRPr="00C604CB">
              <w:rPr>
                <w:b/>
                <w:sz w:val="24"/>
                <w:szCs w:val="24"/>
              </w:rPr>
              <w:t>Б</w:t>
            </w:r>
          </w:p>
        </w:tc>
        <w:tc>
          <w:tcPr>
            <w:tcW w:w="435" w:type="pct"/>
            <w:shd w:val="clear" w:color="auto" w:fill="00B050"/>
            <w:vAlign w:val="center"/>
          </w:tcPr>
          <w:p w14:paraId="1AA64C62" w14:textId="77777777" w:rsidR="00813BF2" w:rsidRPr="00C604CB" w:rsidRDefault="00813BF2" w:rsidP="00E4455C">
            <w:pPr>
              <w:contextualSpacing/>
              <w:jc w:val="center"/>
              <w:rPr>
                <w:b/>
                <w:sz w:val="24"/>
                <w:szCs w:val="24"/>
              </w:rPr>
            </w:pPr>
            <w:r w:rsidRPr="00C604CB">
              <w:rPr>
                <w:b/>
                <w:sz w:val="24"/>
                <w:szCs w:val="24"/>
              </w:rPr>
              <w:t>В</w:t>
            </w:r>
          </w:p>
        </w:tc>
        <w:tc>
          <w:tcPr>
            <w:tcW w:w="570" w:type="pct"/>
            <w:shd w:val="clear" w:color="auto" w:fill="00B050"/>
            <w:vAlign w:val="center"/>
          </w:tcPr>
          <w:p w14:paraId="78CD07B1" w14:textId="77777777" w:rsidR="00813BF2" w:rsidRPr="00C604CB" w:rsidRDefault="00813BF2" w:rsidP="00E4455C">
            <w:pPr>
              <w:contextualSpacing/>
              <w:jc w:val="center"/>
              <w:rPr>
                <w:b/>
                <w:sz w:val="24"/>
                <w:szCs w:val="24"/>
              </w:rPr>
            </w:pPr>
            <w:r w:rsidRPr="00C604CB">
              <w:rPr>
                <w:b/>
                <w:sz w:val="24"/>
                <w:szCs w:val="24"/>
              </w:rPr>
              <w:t>Г</w:t>
            </w:r>
          </w:p>
        </w:tc>
        <w:tc>
          <w:tcPr>
            <w:tcW w:w="1450" w:type="pct"/>
            <w:shd w:val="clear" w:color="auto" w:fill="00B050"/>
            <w:vAlign w:val="center"/>
          </w:tcPr>
          <w:p w14:paraId="44A82914" w14:textId="77777777" w:rsidR="00813BF2" w:rsidRPr="00C604CB" w:rsidRDefault="00813BF2" w:rsidP="00E4455C">
            <w:pPr>
              <w:ind w:hanging="176"/>
              <w:contextualSpacing/>
              <w:jc w:val="both"/>
              <w:rPr>
                <w:b/>
                <w:sz w:val="24"/>
                <w:szCs w:val="24"/>
              </w:rPr>
            </w:pPr>
          </w:p>
        </w:tc>
      </w:tr>
      <w:tr w:rsidR="00813BF2" w:rsidRPr="00C604CB" w14:paraId="5739EBE1" w14:textId="77777777" w:rsidTr="00813BF2">
        <w:trPr>
          <w:trHeight w:val="50"/>
          <w:jc w:val="center"/>
        </w:trPr>
        <w:tc>
          <w:tcPr>
            <w:tcW w:w="1375" w:type="pct"/>
            <w:vMerge/>
            <w:shd w:val="clear" w:color="auto" w:fill="92D050"/>
            <w:vAlign w:val="center"/>
          </w:tcPr>
          <w:p w14:paraId="6F5BA338" w14:textId="77777777" w:rsidR="00813BF2" w:rsidRPr="00C604CB" w:rsidRDefault="00813BF2" w:rsidP="00E4455C">
            <w:pPr>
              <w:contextualSpacing/>
              <w:jc w:val="both"/>
              <w:rPr>
                <w:b/>
                <w:sz w:val="24"/>
                <w:szCs w:val="24"/>
              </w:rPr>
            </w:pPr>
          </w:p>
        </w:tc>
        <w:tc>
          <w:tcPr>
            <w:tcW w:w="300" w:type="pct"/>
            <w:shd w:val="clear" w:color="auto" w:fill="00B050"/>
            <w:vAlign w:val="center"/>
          </w:tcPr>
          <w:p w14:paraId="299192DC" w14:textId="77777777" w:rsidR="00813BF2" w:rsidRPr="00C604CB" w:rsidRDefault="00813BF2" w:rsidP="00E4455C">
            <w:pPr>
              <w:contextualSpacing/>
              <w:jc w:val="center"/>
              <w:rPr>
                <w:b/>
                <w:sz w:val="24"/>
                <w:szCs w:val="24"/>
                <w:lang w:val="en-US"/>
              </w:rPr>
            </w:pPr>
            <w:r w:rsidRPr="00C604CB">
              <w:rPr>
                <w:b/>
                <w:sz w:val="24"/>
                <w:szCs w:val="24"/>
                <w:lang w:val="en-US"/>
              </w:rPr>
              <w:t>1</w:t>
            </w:r>
          </w:p>
        </w:tc>
        <w:tc>
          <w:tcPr>
            <w:tcW w:w="435" w:type="pct"/>
            <w:tcBorders>
              <w:top w:val="single" w:sz="4" w:space="0" w:color="auto"/>
              <w:left w:val="nil"/>
              <w:bottom w:val="single" w:sz="4" w:space="0" w:color="auto"/>
              <w:right w:val="single" w:sz="4" w:space="0" w:color="auto"/>
            </w:tcBorders>
            <w:shd w:val="clear" w:color="auto" w:fill="auto"/>
            <w:vAlign w:val="center"/>
          </w:tcPr>
          <w:p w14:paraId="50BBC189" w14:textId="00AB6EDE" w:rsidR="00813BF2" w:rsidRPr="00C53BFB" w:rsidRDefault="00813BF2" w:rsidP="00E4455C">
            <w:pPr>
              <w:contextualSpacing/>
              <w:jc w:val="center"/>
              <w:rPr>
                <w:bCs/>
                <w:sz w:val="24"/>
                <w:szCs w:val="24"/>
              </w:rPr>
            </w:pPr>
            <w:r w:rsidRPr="00C53BFB">
              <w:rPr>
                <w:bCs/>
                <w:sz w:val="24"/>
                <w:szCs w:val="24"/>
              </w:rPr>
              <w:t>7,90</w:t>
            </w:r>
          </w:p>
        </w:tc>
        <w:tc>
          <w:tcPr>
            <w:tcW w:w="435" w:type="pct"/>
            <w:vAlign w:val="center"/>
          </w:tcPr>
          <w:p w14:paraId="4DFC86C6" w14:textId="6EA288E3" w:rsidR="00813BF2" w:rsidRPr="00C53BFB" w:rsidRDefault="00813BF2" w:rsidP="00E4455C">
            <w:pPr>
              <w:contextualSpacing/>
              <w:jc w:val="center"/>
              <w:rPr>
                <w:bCs/>
                <w:sz w:val="24"/>
                <w:szCs w:val="24"/>
              </w:rPr>
            </w:pPr>
            <w:r w:rsidRPr="00C53BFB">
              <w:rPr>
                <w:bCs/>
                <w:sz w:val="24"/>
                <w:szCs w:val="24"/>
              </w:rPr>
              <w:t>4,30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BCB4A3F" w14:textId="7C5DEC9C" w:rsidR="00813BF2" w:rsidRPr="00C53BFB" w:rsidRDefault="00813BF2" w:rsidP="00E4455C">
            <w:pPr>
              <w:contextualSpacing/>
              <w:jc w:val="center"/>
              <w:rPr>
                <w:bCs/>
                <w:sz w:val="24"/>
                <w:szCs w:val="24"/>
              </w:rPr>
            </w:pPr>
            <w:r w:rsidRPr="00C53BFB">
              <w:rPr>
                <w:bCs/>
                <w:sz w:val="24"/>
                <w:szCs w:val="24"/>
              </w:rPr>
              <w:t>5,00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70EC3770" w14:textId="1E98DAD9" w:rsidR="00813BF2" w:rsidRPr="00C53BFB" w:rsidRDefault="00813BF2" w:rsidP="00E4455C">
            <w:pPr>
              <w:contextualSpacing/>
              <w:jc w:val="center"/>
              <w:rPr>
                <w:bCs/>
                <w:sz w:val="24"/>
                <w:szCs w:val="24"/>
              </w:rPr>
            </w:pPr>
            <w:r w:rsidRPr="00C53BFB">
              <w:rPr>
                <w:bCs/>
                <w:sz w:val="24"/>
                <w:szCs w:val="24"/>
              </w:rPr>
              <w:t>3,90</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14:paraId="7669E317" w14:textId="66202F8E" w:rsidR="00813BF2" w:rsidRPr="00C53BFB" w:rsidRDefault="00813BF2" w:rsidP="00E4455C">
            <w:pPr>
              <w:contextualSpacing/>
              <w:jc w:val="center"/>
              <w:rPr>
                <w:b/>
                <w:sz w:val="24"/>
                <w:szCs w:val="24"/>
              </w:rPr>
            </w:pPr>
            <w:r w:rsidRPr="00C53BFB">
              <w:rPr>
                <w:b/>
                <w:sz w:val="24"/>
                <w:szCs w:val="24"/>
              </w:rPr>
              <w:t>21,10</w:t>
            </w:r>
          </w:p>
        </w:tc>
      </w:tr>
      <w:tr w:rsidR="00813BF2" w:rsidRPr="00C604CB" w14:paraId="043AD87C" w14:textId="77777777" w:rsidTr="00813BF2">
        <w:trPr>
          <w:trHeight w:val="50"/>
          <w:jc w:val="center"/>
        </w:trPr>
        <w:tc>
          <w:tcPr>
            <w:tcW w:w="1375" w:type="pct"/>
            <w:vMerge/>
            <w:shd w:val="clear" w:color="auto" w:fill="92D050"/>
            <w:vAlign w:val="center"/>
          </w:tcPr>
          <w:p w14:paraId="641B00C3" w14:textId="77777777" w:rsidR="00813BF2" w:rsidRPr="00C604CB" w:rsidRDefault="00813BF2" w:rsidP="00E4455C">
            <w:pPr>
              <w:contextualSpacing/>
              <w:jc w:val="both"/>
              <w:rPr>
                <w:b/>
                <w:sz w:val="24"/>
                <w:szCs w:val="24"/>
              </w:rPr>
            </w:pPr>
          </w:p>
        </w:tc>
        <w:tc>
          <w:tcPr>
            <w:tcW w:w="300" w:type="pct"/>
            <w:shd w:val="clear" w:color="auto" w:fill="00B050"/>
            <w:vAlign w:val="center"/>
          </w:tcPr>
          <w:p w14:paraId="7AF91380" w14:textId="77777777" w:rsidR="00813BF2" w:rsidRPr="00C604CB" w:rsidRDefault="00813BF2" w:rsidP="00E4455C">
            <w:pPr>
              <w:contextualSpacing/>
              <w:jc w:val="center"/>
              <w:rPr>
                <w:b/>
                <w:sz w:val="24"/>
                <w:szCs w:val="24"/>
                <w:lang w:val="en-US"/>
              </w:rPr>
            </w:pPr>
            <w:r w:rsidRPr="00C604CB">
              <w:rPr>
                <w:b/>
                <w:sz w:val="24"/>
                <w:szCs w:val="24"/>
                <w:lang w:val="en-US"/>
              </w:rPr>
              <w:t>2</w:t>
            </w:r>
          </w:p>
        </w:tc>
        <w:tc>
          <w:tcPr>
            <w:tcW w:w="435" w:type="pct"/>
            <w:tcBorders>
              <w:top w:val="single" w:sz="4" w:space="0" w:color="auto"/>
              <w:left w:val="nil"/>
              <w:bottom w:val="single" w:sz="4" w:space="0" w:color="auto"/>
              <w:right w:val="single" w:sz="4" w:space="0" w:color="auto"/>
            </w:tcBorders>
            <w:shd w:val="clear" w:color="auto" w:fill="auto"/>
            <w:vAlign w:val="center"/>
          </w:tcPr>
          <w:p w14:paraId="406E0D76" w14:textId="7A9CE93D" w:rsidR="00813BF2" w:rsidRPr="00C53BFB" w:rsidRDefault="00813BF2" w:rsidP="00E4455C">
            <w:pPr>
              <w:contextualSpacing/>
              <w:jc w:val="center"/>
              <w:rPr>
                <w:bCs/>
                <w:sz w:val="24"/>
                <w:szCs w:val="24"/>
              </w:rPr>
            </w:pPr>
            <w:r w:rsidRPr="00C53BFB">
              <w:rPr>
                <w:bCs/>
                <w:sz w:val="24"/>
                <w:szCs w:val="24"/>
              </w:rPr>
              <w:t>0,00</w:t>
            </w:r>
          </w:p>
        </w:tc>
        <w:tc>
          <w:tcPr>
            <w:tcW w:w="435" w:type="pct"/>
            <w:vAlign w:val="center"/>
          </w:tcPr>
          <w:p w14:paraId="59073A5D" w14:textId="2F7D8501" w:rsidR="00813BF2" w:rsidRPr="00C53BFB" w:rsidRDefault="00813BF2" w:rsidP="00E4455C">
            <w:pPr>
              <w:contextualSpacing/>
              <w:jc w:val="center"/>
              <w:rPr>
                <w:bCs/>
                <w:sz w:val="24"/>
                <w:szCs w:val="24"/>
              </w:rPr>
            </w:pPr>
            <w:r w:rsidRPr="00C53BFB">
              <w:rPr>
                <w:bCs/>
                <w:sz w:val="24"/>
                <w:szCs w:val="24"/>
              </w:rPr>
              <w:t>5,00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0556DB1B" w14:textId="2309B1C7" w:rsidR="00813BF2" w:rsidRPr="00C53BFB" w:rsidRDefault="00813BF2" w:rsidP="006043A6">
            <w:pPr>
              <w:contextualSpacing/>
              <w:rPr>
                <w:bCs/>
                <w:sz w:val="24"/>
                <w:szCs w:val="24"/>
              </w:rPr>
            </w:pPr>
            <w:r w:rsidRPr="00C53BFB">
              <w:rPr>
                <w:bCs/>
                <w:sz w:val="24"/>
                <w:szCs w:val="24"/>
              </w:rPr>
              <w:t>0,90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70203BB3" w14:textId="73D5BC58" w:rsidR="00813BF2" w:rsidRPr="00C53BFB" w:rsidRDefault="00813BF2" w:rsidP="00E4455C">
            <w:pPr>
              <w:contextualSpacing/>
              <w:jc w:val="center"/>
              <w:rPr>
                <w:bCs/>
                <w:sz w:val="24"/>
                <w:szCs w:val="24"/>
              </w:rPr>
            </w:pPr>
            <w:r w:rsidRPr="00C53BFB">
              <w:rPr>
                <w:bCs/>
                <w:sz w:val="24"/>
                <w:szCs w:val="24"/>
              </w:rPr>
              <w:t>1,60</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14:paraId="3A3E5475" w14:textId="77CD3B5A" w:rsidR="00813BF2" w:rsidRPr="00C53BFB" w:rsidRDefault="00813BF2" w:rsidP="00E4455C">
            <w:pPr>
              <w:contextualSpacing/>
              <w:jc w:val="center"/>
              <w:rPr>
                <w:b/>
                <w:sz w:val="24"/>
                <w:szCs w:val="24"/>
              </w:rPr>
            </w:pPr>
            <w:r w:rsidRPr="00C53BFB">
              <w:rPr>
                <w:b/>
                <w:sz w:val="24"/>
                <w:szCs w:val="24"/>
              </w:rPr>
              <w:t>7,50</w:t>
            </w:r>
          </w:p>
        </w:tc>
      </w:tr>
      <w:tr w:rsidR="00813BF2" w:rsidRPr="00C604CB" w14:paraId="0D9649B2" w14:textId="77777777" w:rsidTr="00813BF2">
        <w:trPr>
          <w:trHeight w:val="50"/>
          <w:jc w:val="center"/>
        </w:trPr>
        <w:tc>
          <w:tcPr>
            <w:tcW w:w="1375" w:type="pct"/>
            <w:vMerge/>
            <w:shd w:val="clear" w:color="auto" w:fill="92D050"/>
            <w:vAlign w:val="center"/>
          </w:tcPr>
          <w:p w14:paraId="608FC790" w14:textId="77777777" w:rsidR="00813BF2" w:rsidRPr="00C604CB" w:rsidRDefault="00813BF2" w:rsidP="00E4455C">
            <w:pPr>
              <w:contextualSpacing/>
              <w:jc w:val="both"/>
              <w:rPr>
                <w:b/>
                <w:sz w:val="24"/>
                <w:szCs w:val="24"/>
              </w:rPr>
            </w:pPr>
          </w:p>
        </w:tc>
        <w:tc>
          <w:tcPr>
            <w:tcW w:w="300" w:type="pct"/>
            <w:shd w:val="clear" w:color="auto" w:fill="00B050"/>
            <w:vAlign w:val="center"/>
          </w:tcPr>
          <w:p w14:paraId="06E7DA33" w14:textId="77777777" w:rsidR="00813BF2" w:rsidRPr="00C604CB" w:rsidRDefault="00813BF2" w:rsidP="00E4455C">
            <w:pPr>
              <w:contextualSpacing/>
              <w:jc w:val="center"/>
              <w:rPr>
                <w:b/>
                <w:sz w:val="24"/>
                <w:szCs w:val="24"/>
                <w:lang w:val="en-US"/>
              </w:rPr>
            </w:pPr>
            <w:r w:rsidRPr="00C604CB">
              <w:rPr>
                <w:b/>
                <w:sz w:val="24"/>
                <w:szCs w:val="24"/>
                <w:lang w:val="en-US"/>
              </w:rPr>
              <w:t>3</w:t>
            </w:r>
          </w:p>
        </w:tc>
        <w:tc>
          <w:tcPr>
            <w:tcW w:w="435" w:type="pct"/>
            <w:tcBorders>
              <w:top w:val="single" w:sz="4" w:space="0" w:color="auto"/>
              <w:left w:val="nil"/>
              <w:bottom w:val="single" w:sz="4" w:space="0" w:color="auto"/>
              <w:right w:val="single" w:sz="4" w:space="0" w:color="auto"/>
            </w:tcBorders>
            <w:shd w:val="clear" w:color="auto" w:fill="auto"/>
            <w:vAlign w:val="center"/>
          </w:tcPr>
          <w:p w14:paraId="07AA85D0" w14:textId="2328D101" w:rsidR="00813BF2" w:rsidRPr="00C53BFB" w:rsidRDefault="00813BF2" w:rsidP="00E4455C">
            <w:pPr>
              <w:contextualSpacing/>
              <w:jc w:val="center"/>
              <w:rPr>
                <w:bCs/>
                <w:sz w:val="24"/>
                <w:szCs w:val="24"/>
              </w:rPr>
            </w:pPr>
            <w:r w:rsidRPr="00C53BFB">
              <w:rPr>
                <w:bCs/>
                <w:sz w:val="24"/>
                <w:szCs w:val="24"/>
              </w:rPr>
              <w:t>0,60</w:t>
            </w:r>
          </w:p>
        </w:tc>
        <w:tc>
          <w:tcPr>
            <w:tcW w:w="435" w:type="pct"/>
            <w:vAlign w:val="center"/>
          </w:tcPr>
          <w:p w14:paraId="33DC2147" w14:textId="7BFC12CA" w:rsidR="00813BF2" w:rsidRPr="00C53BFB" w:rsidRDefault="00813BF2" w:rsidP="00E4455C">
            <w:pPr>
              <w:contextualSpacing/>
              <w:jc w:val="center"/>
              <w:rPr>
                <w:bCs/>
                <w:sz w:val="24"/>
                <w:szCs w:val="24"/>
              </w:rPr>
            </w:pPr>
            <w:r w:rsidRPr="00C53BFB">
              <w:rPr>
                <w:bCs/>
                <w:sz w:val="24"/>
                <w:szCs w:val="24"/>
              </w:rPr>
              <w:t>1,80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1EF57AC9" w14:textId="2C7B7B77" w:rsidR="00813BF2" w:rsidRPr="00C53BFB" w:rsidRDefault="00813BF2" w:rsidP="00E4455C">
            <w:pPr>
              <w:contextualSpacing/>
              <w:jc w:val="center"/>
              <w:rPr>
                <w:bCs/>
                <w:sz w:val="24"/>
                <w:szCs w:val="24"/>
              </w:rPr>
            </w:pPr>
            <w:r w:rsidRPr="00C53BFB">
              <w:rPr>
                <w:bCs/>
                <w:sz w:val="24"/>
                <w:szCs w:val="24"/>
              </w:rPr>
              <w:t>5,10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4A742A44" w14:textId="4E6CD81A" w:rsidR="00813BF2" w:rsidRPr="00C53BFB" w:rsidRDefault="00813BF2" w:rsidP="00E4455C">
            <w:pPr>
              <w:contextualSpacing/>
              <w:jc w:val="center"/>
              <w:rPr>
                <w:bCs/>
                <w:sz w:val="24"/>
                <w:szCs w:val="24"/>
              </w:rPr>
            </w:pPr>
            <w:r w:rsidRPr="00C53BFB">
              <w:rPr>
                <w:bCs/>
                <w:sz w:val="24"/>
                <w:szCs w:val="24"/>
              </w:rPr>
              <w:t>1,90</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14:paraId="6AE5D12B" w14:textId="72FF38FF" w:rsidR="00813BF2" w:rsidRPr="00C53BFB" w:rsidRDefault="00813BF2" w:rsidP="00E4455C">
            <w:pPr>
              <w:contextualSpacing/>
              <w:jc w:val="center"/>
              <w:rPr>
                <w:b/>
                <w:sz w:val="24"/>
                <w:szCs w:val="24"/>
              </w:rPr>
            </w:pPr>
            <w:r w:rsidRPr="00C53BFB">
              <w:rPr>
                <w:b/>
                <w:sz w:val="24"/>
                <w:szCs w:val="24"/>
              </w:rPr>
              <w:t>9,40</w:t>
            </w:r>
          </w:p>
        </w:tc>
      </w:tr>
      <w:tr w:rsidR="00813BF2" w:rsidRPr="00C604CB" w14:paraId="6DF49060" w14:textId="77777777" w:rsidTr="00813BF2">
        <w:trPr>
          <w:trHeight w:val="50"/>
          <w:jc w:val="center"/>
        </w:trPr>
        <w:tc>
          <w:tcPr>
            <w:tcW w:w="1375" w:type="pct"/>
            <w:vMerge/>
            <w:shd w:val="clear" w:color="auto" w:fill="92D050"/>
            <w:vAlign w:val="center"/>
          </w:tcPr>
          <w:p w14:paraId="5995FADE" w14:textId="77777777" w:rsidR="00813BF2" w:rsidRPr="00C604CB" w:rsidRDefault="00813BF2" w:rsidP="00E4455C">
            <w:pPr>
              <w:contextualSpacing/>
              <w:jc w:val="both"/>
              <w:rPr>
                <w:b/>
                <w:sz w:val="24"/>
                <w:szCs w:val="24"/>
              </w:rPr>
            </w:pPr>
          </w:p>
        </w:tc>
        <w:tc>
          <w:tcPr>
            <w:tcW w:w="300" w:type="pct"/>
            <w:shd w:val="clear" w:color="auto" w:fill="00B050"/>
            <w:vAlign w:val="center"/>
          </w:tcPr>
          <w:p w14:paraId="69C6023E" w14:textId="77777777" w:rsidR="00813BF2" w:rsidRPr="00C604CB" w:rsidRDefault="00813BF2" w:rsidP="00E4455C">
            <w:pPr>
              <w:contextualSpacing/>
              <w:jc w:val="center"/>
              <w:rPr>
                <w:b/>
                <w:sz w:val="24"/>
                <w:szCs w:val="24"/>
                <w:lang w:val="en-US"/>
              </w:rPr>
            </w:pPr>
            <w:r w:rsidRPr="00C604CB">
              <w:rPr>
                <w:b/>
                <w:sz w:val="24"/>
                <w:szCs w:val="24"/>
                <w:lang w:val="en-US"/>
              </w:rPr>
              <w:t>4</w:t>
            </w:r>
          </w:p>
        </w:tc>
        <w:tc>
          <w:tcPr>
            <w:tcW w:w="435" w:type="pct"/>
            <w:tcBorders>
              <w:top w:val="single" w:sz="4" w:space="0" w:color="auto"/>
              <w:left w:val="nil"/>
              <w:bottom w:val="single" w:sz="4" w:space="0" w:color="auto"/>
              <w:right w:val="single" w:sz="4" w:space="0" w:color="auto"/>
            </w:tcBorders>
            <w:shd w:val="clear" w:color="auto" w:fill="auto"/>
            <w:vAlign w:val="center"/>
          </w:tcPr>
          <w:p w14:paraId="6C50FE6E" w14:textId="493AB9E6" w:rsidR="00813BF2" w:rsidRPr="00C53BFB" w:rsidRDefault="00813BF2" w:rsidP="00E4455C">
            <w:pPr>
              <w:contextualSpacing/>
              <w:jc w:val="center"/>
              <w:rPr>
                <w:bCs/>
                <w:sz w:val="24"/>
                <w:szCs w:val="24"/>
              </w:rPr>
            </w:pPr>
            <w:r w:rsidRPr="00C53BFB">
              <w:rPr>
                <w:bCs/>
                <w:sz w:val="24"/>
                <w:szCs w:val="24"/>
              </w:rPr>
              <w:t>9,60</w:t>
            </w:r>
          </w:p>
        </w:tc>
        <w:tc>
          <w:tcPr>
            <w:tcW w:w="435" w:type="pct"/>
            <w:vAlign w:val="center"/>
          </w:tcPr>
          <w:p w14:paraId="7A3DB01A" w14:textId="4C0D0372" w:rsidR="00813BF2" w:rsidRPr="00C53BFB" w:rsidRDefault="00813BF2" w:rsidP="00E4455C">
            <w:pPr>
              <w:contextualSpacing/>
              <w:jc w:val="center"/>
              <w:rPr>
                <w:bCs/>
                <w:sz w:val="24"/>
                <w:szCs w:val="24"/>
              </w:rPr>
            </w:pPr>
            <w:r w:rsidRPr="00C53BFB">
              <w:rPr>
                <w:bCs/>
                <w:sz w:val="24"/>
                <w:szCs w:val="24"/>
              </w:rPr>
              <w:t>5,90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2B99D640" w14:textId="6B1107BE" w:rsidR="00813BF2" w:rsidRPr="00C53BFB" w:rsidRDefault="00813BF2" w:rsidP="00E4455C">
            <w:pPr>
              <w:contextualSpacing/>
              <w:jc w:val="center"/>
              <w:rPr>
                <w:bCs/>
                <w:sz w:val="24"/>
                <w:szCs w:val="24"/>
              </w:rPr>
            </w:pPr>
            <w:r w:rsidRPr="00C53BFB">
              <w:rPr>
                <w:bCs/>
                <w:sz w:val="24"/>
                <w:szCs w:val="24"/>
              </w:rPr>
              <w:t>0,00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47BD1204" w14:textId="1D3575D8" w:rsidR="00813BF2" w:rsidRPr="00C53BFB" w:rsidRDefault="00813BF2" w:rsidP="00E4455C">
            <w:pPr>
              <w:contextualSpacing/>
              <w:jc w:val="center"/>
              <w:rPr>
                <w:bCs/>
                <w:sz w:val="24"/>
                <w:szCs w:val="24"/>
              </w:rPr>
            </w:pPr>
            <w:r w:rsidRPr="00C53BFB">
              <w:rPr>
                <w:bCs/>
                <w:sz w:val="24"/>
                <w:szCs w:val="24"/>
              </w:rPr>
              <w:t>0,00</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14:paraId="4793035B" w14:textId="40FD6AE3" w:rsidR="00813BF2" w:rsidRPr="00C53BFB" w:rsidRDefault="00813BF2" w:rsidP="00E4455C">
            <w:pPr>
              <w:contextualSpacing/>
              <w:jc w:val="center"/>
              <w:rPr>
                <w:b/>
                <w:sz w:val="24"/>
                <w:szCs w:val="24"/>
              </w:rPr>
            </w:pPr>
            <w:r w:rsidRPr="00C53BFB">
              <w:rPr>
                <w:b/>
                <w:sz w:val="24"/>
                <w:szCs w:val="24"/>
              </w:rPr>
              <w:t>15,50</w:t>
            </w:r>
          </w:p>
        </w:tc>
      </w:tr>
      <w:tr w:rsidR="00813BF2" w:rsidRPr="00C604CB" w14:paraId="07E33AFF" w14:textId="77777777" w:rsidTr="00813BF2">
        <w:trPr>
          <w:trHeight w:val="50"/>
          <w:jc w:val="center"/>
        </w:trPr>
        <w:tc>
          <w:tcPr>
            <w:tcW w:w="1375" w:type="pct"/>
            <w:vMerge/>
            <w:shd w:val="clear" w:color="auto" w:fill="92D050"/>
            <w:vAlign w:val="center"/>
          </w:tcPr>
          <w:p w14:paraId="5A53964E" w14:textId="77777777" w:rsidR="00813BF2" w:rsidRPr="00C604CB" w:rsidRDefault="00813BF2" w:rsidP="00E4455C">
            <w:pPr>
              <w:contextualSpacing/>
              <w:jc w:val="both"/>
              <w:rPr>
                <w:b/>
                <w:sz w:val="24"/>
                <w:szCs w:val="24"/>
              </w:rPr>
            </w:pPr>
          </w:p>
        </w:tc>
        <w:tc>
          <w:tcPr>
            <w:tcW w:w="300" w:type="pct"/>
            <w:shd w:val="clear" w:color="auto" w:fill="00B050"/>
            <w:vAlign w:val="center"/>
          </w:tcPr>
          <w:p w14:paraId="53BA09AC" w14:textId="77777777" w:rsidR="00813BF2" w:rsidRPr="00C604CB" w:rsidRDefault="00813BF2" w:rsidP="00E4455C">
            <w:pPr>
              <w:contextualSpacing/>
              <w:jc w:val="center"/>
              <w:rPr>
                <w:b/>
                <w:sz w:val="24"/>
                <w:szCs w:val="24"/>
                <w:lang w:val="en-US"/>
              </w:rPr>
            </w:pPr>
            <w:r w:rsidRPr="00C604CB">
              <w:rPr>
                <w:b/>
                <w:sz w:val="24"/>
                <w:szCs w:val="24"/>
                <w:lang w:val="en-US"/>
              </w:rPr>
              <w:t>5</w:t>
            </w:r>
          </w:p>
        </w:tc>
        <w:tc>
          <w:tcPr>
            <w:tcW w:w="435" w:type="pct"/>
            <w:tcBorders>
              <w:top w:val="single" w:sz="4" w:space="0" w:color="auto"/>
              <w:left w:val="nil"/>
              <w:bottom w:val="single" w:sz="4" w:space="0" w:color="auto"/>
              <w:right w:val="single" w:sz="4" w:space="0" w:color="auto"/>
            </w:tcBorders>
            <w:shd w:val="clear" w:color="auto" w:fill="auto"/>
            <w:vAlign w:val="center"/>
          </w:tcPr>
          <w:p w14:paraId="2311F56F" w14:textId="3C4C5FA9" w:rsidR="00813BF2" w:rsidRPr="00C53BFB" w:rsidRDefault="00813BF2" w:rsidP="00E4455C">
            <w:pPr>
              <w:contextualSpacing/>
              <w:jc w:val="center"/>
              <w:rPr>
                <w:bCs/>
                <w:sz w:val="24"/>
                <w:szCs w:val="24"/>
              </w:rPr>
            </w:pPr>
            <w:r w:rsidRPr="00C53BFB">
              <w:rPr>
                <w:bCs/>
                <w:sz w:val="24"/>
                <w:szCs w:val="24"/>
              </w:rPr>
              <w:t>0,00</w:t>
            </w:r>
          </w:p>
        </w:tc>
        <w:tc>
          <w:tcPr>
            <w:tcW w:w="435" w:type="pct"/>
            <w:vAlign w:val="center"/>
          </w:tcPr>
          <w:p w14:paraId="03017706" w14:textId="18DB305A" w:rsidR="00813BF2" w:rsidRPr="00C53BFB" w:rsidRDefault="00813BF2" w:rsidP="00E4455C">
            <w:pPr>
              <w:contextualSpacing/>
              <w:jc w:val="center"/>
              <w:rPr>
                <w:bCs/>
                <w:sz w:val="24"/>
                <w:szCs w:val="24"/>
              </w:rPr>
            </w:pPr>
            <w:r w:rsidRPr="00C53BFB">
              <w:rPr>
                <w:bCs/>
                <w:sz w:val="24"/>
                <w:szCs w:val="24"/>
              </w:rPr>
              <w:t>10,70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A3FD088" w14:textId="407C7B45" w:rsidR="00813BF2" w:rsidRPr="00C53BFB" w:rsidRDefault="00813BF2" w:rsidP="00E4455C">
            <w:pPr>
              <w:contextualSpacing/>
              <w:jc w:val="center"/>
              <w:rPr>
                <w:bCs/>
                <w:sz w:val="24"/>
                <w:szCs w:val="24"/>
              </w:rPr>
            </w:pPr>
            <w:r w:rsidRPr="00C53BFB">
              <w:rPr>
                <w:bCs/>
                <w:sz w:val="24"/>
                <w:szCs w:val="24"/>
              </w:rPr>
              <w:t>2,40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2D2FE9D2" w14:textId="49961AE6" w:rsidR="00813BF2" w:rsidRPr="00C53BFB" w:rsidRDefault="00813BF2" w:rsidP="00E4455C">
            <w:pPr>
              <w:contextualSpacing/>
              <w:jc w:val="center"/>
              <w:rPr>
                <w:bCs/>
                <w:sz w:val="24"/>
                <w:szCs w:val="24"/>
              </w:rPr>
            </w:pPr>
            <w:r w:rsidRPr="00C53BFB">
              <w:rPr>
                <w:bCs/>
                <w:sz w:val="24"/>
                <w:szCs w:val="24"/>
              </w:rPr>
              <w:t>0,00</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14:paraId="3C14E007" w14:textId="2578DF42" w:rsidR="00813BF2" w:rsidRPr="00C53BFB" w:rsidRDefault="00813BF2" w:rsidP="00E4455C">
            <w:pPr>
              <w:contextualSpacing/>
              <w:jc w:val="center"/>
              <w:rPr>
                <w:b/>
                <w:sz w:val="24"/>
                <w:szCs w:val="24"/>
              </w:rPr>
            </w:pPr>
            <w:r w:rsidRPr="00C53BFB">
              <w:rPr>
                <w:b/>
                <w:sz w:val="24"/>
                <w:szCs w:val="24"/>
              </w:rPr>
              <w:t>13,10</w:t>
            </w:r>
          </w:p>
        </w:tc>
      </w:tr>
      <w:tr w:rsidR="00813BF2" w:rsidRPr="00C604CB" w14:paraId="51167A57" w14:textId="77777777" w:rsidTr="00813BF2">
        <w:trPr>
          <w:trHeight w:val="50"/>
          <w:jc w:val="center"/>
        </w:trPr>
        <w:tc>
          <w:tcPr>
            <w:tcW w:w="1375" w:type="pct"/>
            <w:vMerge/>
            <w:shd w:val="clear" w:color="auto" w:fill="92D050"/>
            <w:vAlign w:val="center"/>
          </w:tcPr>
          <w:p w14:paraId="335B02EF" w14:textId="77777777" w:rsidR="00813BF2" w:rsidRPr="00C604CB" w:rsidRDefault="00813BF2" w:rsidP="00E4455C">
            <w:pPr>
              <w:contextualSpacing/>
              <w:jc w:val="both"/>
              <w:rPr>
                <w:b/>
                <w:sz w:val="24"/>
                <w:szCs w:val="24"/>
              </w:rPr>
            </w:pPr>
          </w:p>
        </w:tc>
        <w:tc>
          <w:tcPr>
            <w:tcW w:w="300" w:type="pct"/>
            <w:shd w:val="clear" w:color="auto" w:fill="00B050"/>
            <w:vAlign w:val="center"/>
          </w:tcPr>
          <w:p w14:paraId="458C4A70" w14:textId="77777777" w:rsidR="00813BF2" w:rsidRPr="00C604CB" w:rsidRDefault="00813BF2" w:rsidP="00E4455C">
            <w:pPr>
              <w:contextualSpacing/>
              <w:jc w:val="center"/>
              <w:rPr>
                <w:b/>
                <w:sz w:val="24"/>
                <w:szCs w:val="24"/>
                <w:lang w:val="en-US"/>
              </w:rPr>
            </w:pPr>
            <w:r w:rsidRPr="00C604CB">
              <w:rPr>
                <w:b/>
                <w:sz w:val="24"/>
                <w:szCs w:val="24"/>
                <w:lang w:val="en-US"/>
              </w:rPr>
              <w:t>6</w:t>
            </w:r>
          </w:p>
        </w:tc>
        <w:tc>
          <w:tcPr>
            <w:tcW w:w="435" w:type="pct"/>
            <w:tcBorders>
              <w:top w:val="single" w:sz="4" w:space="0" w:color="auto"/>
              <w:left w:val="nil"/>
              <w:bottom w:val="single" w:sz="4" w:space="0" w:color="auto"/>
              <w:right w:val="single" w:sz="4" w:space="0" w:color="auto"/>
            </w:tcBorders>
            <w:shd w:val="clear" w:color="auto" w:fill="auto"/>
            <w:vAlign w:val="center"/>
          </w:tcPr>
          <w:p w14:paraId="32108CB2" w14:textId="4BD6121E" w:rsidR="00813BF2" w:rsidRPr="00C53BFB" w:rsidRDefault="00813BF2" w:rsidP="00E4455C">
            <w:pPr>
              <w:contextualSpacing/>
              <w:jc w:val="center"/>
              <w:rPr>
                <w:bCs/>
                <w:sz w:val="24"/>
                <w:szCs w:val="24"/>
              </w:rPr>
            </w:pPr>
            <w:r w:rsidRPr="00C53BFB">
              <w:rPr>
                <w:bCs/>
                <w:sz w:val="24"/>
                <w:szCs w:val="24"/>
              </w:rPr>
              <w:t>9,10</w:t>
            </w:r>
          </w:p>
        </w:tc>
        <w:tc>
          <w:tcPr>
            <w:tcW w:w="435" w:type="pct"/>
            <w:vAlign w:val="center"/>
          </w:tcPr>
          <w:p w14:paraId="3FF2529E" w14:textId="02B76B59" w:rsidR="00813BF2" w:rsidRPr="00C53BFB" w:rsidRDefault="00813BF2" w:rsidP="00E4455C">
            <w:pPr>
              <w:contextualSpacing/>
              <w:jc w:val="center"/>
              <w:rPr>
                <w:bCs/>
                <w:sz w:val="24"/>
                <w:szCs w:val="24"/>
              </w:rPr>
            </w:pPr>
            <w:r w:rsidRPr="00C53BFB">
              <w:rPr>
                <w:bCs/>
                <w:sz w:val="24"/>
                <w:szCs w:val="24"/>
              </w:rPr>
              <w:t>0,90</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4E585BF4" w14:textId="0906C433" w:rsidR="00813BF2" w:rsidRPr="00C53BFB" w:rsidRDefault="00813BF2" w:rsidP="00E4455C">
            <w:pPr>
              <w:contextualSpacing/>
              <w:jc w:val="center"/>
              <w:rPr>
                <w:bCs/>
                <w:sz w:val="24"/>
                <w:szCs w:val="24"/>
              </w:rPr>
            </w:pPr>
            <w:r w:rsidRPr="00C53BFB">
              <w:rPr>
                <w:bCs/>
                <w:sz w:val="24"/>
                <w:szCs w:val="24"/>
              </w:rPr>
              <w:t>8,00</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14:paraId="2ECC7057" w14:textId="1530E08E" w:rsidR="00813BF2" w:rsidRPr="00C53BFB" w:rsidRDefault="00813BF2" w:rsidP="00E4455C">
            <w:pPr>
              <w:contextualSpacing/>
              <w:jc w:val="center"/>
              <w:rPr>
                <w:bCs/>
                <w:sz w:val="24"/>
                <w:szCs w:val="24"/>
              </w:rPr>
            </w:pPr>
            <w:r w:rsidRPr="00C53BFB">
              <w:rPr>
                <w:bCs/>
                <w:sz w:val="24"/>
                <w:szCs w:val="24"/>
              </w:rPr>
              <w:t>0,00</w:t>
            </w:r>
          </w:p>
        </w:tc>
        <w:tc>
          <w:tcPr>
            <w:tcW w:w="1450" w:type="pct"/>
            <w:tcBorders>
              <w:top w:val="single" w:sz="4" w:space="0" w:color="auto"/>
              <w:left w:val="single" w:sz="4" w:space="0" w:color="auto"/>
              <w:bottom w:val="single" w:sz="4" w:space="0" w:color="auto"/>
              <w:right w:val="single" w:sz="4" w:space="0" w:color="auto"/>
            </w:tcBorders>
            <w:shd w:val="clear" w:color="auto" w:fill="auto"/>
            <w:vAlign w:val="center"/>
          </w:tcPr>
          <w:p w14:paraId="064646CA" w14:textId="08F9B928" w:rsidR="00813BF2" w:rsidRPr="00C53BFB" w:rsidRDefault="00813BF2" w:rsidP="00E4455C">
            <w:pPr>
              <w:contextualSpacing/>
              <w:jc w:val="center"/>
              <w:rPr>
                <w:b/>
                <w:sz w:val="24"/>
                <w:szCs w:val="24"/>
              </w:rPr>
            </w:pPr>
            <w:r w:rsidRPr="00C53BFB">
              <w:rPr>
                <w:b/>
                <w:sz w:val="24"/>
                <w:szCs w:val="24"/>
              </w:rPr>
              <w:t>18,00</w:t>
            </w:r>
          </w:p>
        </w:tc>
      </w:tr>
      <w:tr w:rsidR="00813BF2" w:rsidRPr="00C604CB" w14:paraId="11697A1D" w14:textId="77777777" w:rsidTr="00813BF2">
        <w:trPr>
          <w:trHeight w:val="512"/>
          <w:jc w:val="center"/>
        </w:trPr>
        <w:tc>
          <w:tcPr>
            <w:tcW w:w="1375" w:type="pct"/>
            <w:vMerge/>
            <w:shd w:val="clear" w:color="auto" w:fill="00B050"/>
            <w:vAlign w:val="center"/>
          </w:tcPr>
          <w:p w14:paraId="666035F8" w14:textId="77777777" w:rsidR="00813BF2" w:rsidRPr="00C604CB" w:rsidRDefault="00813BF2" w:rsidP="00E4455C">
            <w:pPr>
              <w:contextualSpacing/>
              <w:jc w:val="right"/>
              <w:rPr>
                <w:b/>
                <w:sz w:val="24"/>
                <w:szCs w:val="24"/>
              </w:rPr>
            </w:pPr>
          </w:p>
        </w:tc>
        <w:tc>
          <w:tcPr>
            <w:tcW w:w="300" w:type="pct"/>
            <w:shd w:val="clear" w:color="auto" w:fill="00B050"/>
            <w:vAlign w:val="center"/>
          </w:tcPr>
          <w:p w14:paraId="1403472F" w14:textId="77777777" w:rsidR="00813BF2" w:rsidRPr="00C604CB" w:rsidRDefault="00813BF2" w:rsidP="00E4455C">
            <w:pPr>
              <w:contextualSpacing/>
              <w:jc w:val="center"/>
              <w:rPr>
                <w:b/>
                <w:sz w:val="24"/>
                <w:szCs w:val="24"/>
              </w:rPr>
            </w:pPr>
            <w:r>
              <w:rPr>
                <w:b/>
                <w:sz w:val="24"/>
                <w:szCs w:val="24"/>
              </w:rPr>
              <w:t>7</w:t>
            </w:r>
          </w:p>
        </w:tc>
        <w:tc>
          <w:tcPr>
            <w:tcW w:w="435" w:type="pct"/>
            <w:shd w:val="clear" w:color="auto" w:fill="auto"/>
            <w:vAlign w:val="center"/>
          </w:tcPr>
          <w:p w14:paraId="5CCE929D" w14:textId="1A173D3D" w:rsidR="00813BF2" w:rsidRPr="00C53BFB" w:rsidRDefault="00813BF2" w:rsidP="00E4455C">
            <w:pPr>
              <w:contextualSpacing/>
              <w:jc w:val="center"/>
              <w:rPr>
                <w:sz w:val="24"/>
                <w:szCs w:val="24"/>
              </w:rPr>
            </w:pPr>
            <w:r w:rsidRPr="00C53BFB">
              <w:rPr>
                <w:sz w:val="24"/>
                <w:szCs w:val="24"/>
              </w:rPr>
              <w:t>1,00</w:t>
            </w:r>
          </w:p>
        </w:tc>
        <w:tc>
          <w:tcPr>
            <w:tcW w:w="435" w:type="pct"/>
            <w:shd w:val="clear" w:color="auto" w:fill="auto"/>
            <w:vAlign w:val="center"/>
          </w:tcPr>
          <w:p w14:paraId="7BDB883E" w14:textId="2C1A6D76" w:rsidR="00813BF2" w:rsidRPr="00C53BFB" w:rsidRDefault="00813BF2" w:rsidP="00E4455C">
            <w:pPr>
              <w:contextualSpacing/>
              <w:jc w:val="center"/>
              <w:rPr>
                <w:sz w:val="24"/>
                <w:szCs w:val="24"/>
              </w:rPr>
            </w:pPr>
            <w:r w:rsidRPr="00C53BFB">
              <w:rPr>
                <w:sz w:val="24"/>
                <w:szCs w:val="24"/>
              </w:rPr>
              <w:t>1,00</w:t>
            </w:r>
          </w:p>
        </w:tc>
        <w:tc>
          <w:tcPr>
            <w:tcW w:w="435" w:type="pct"/>
            <w:shd w:val="clear" w:color="auto" w:fill="auto"/>
            <w:vAlign w:val="center"/>
          </w:tcPr>
          <w:p w14:paraId="3006B25A" w14:textId="31051836" w:rsidR="00813BF2" w:rsidRPr="00C53BFB" w:rsidRDefault="00813BF2" w:rsidP="00E4455C">
            <w:pPr>
              <w:contextualSpacing/>
              <w:jc w:val="center"/>
              <w:rPr>
                <w:sz w:val="24"/>
                <w:szCs w:val="24"/>
              </w:rPr>
            </w:pPr>
            <w:r w:rsidRPr="00C53BFB">
              <w:rPr>
                <w:sz w:val="24"/>
                <w:szCs w:val="24"/>
              </w:rPr>
              <w:t>1,00</w:t>
            </w:r>
          </w:p>
        </w:tc>
        <w:tc>
          <w:tcPr>
            <w:tcW w:w="570" w:type="pct"/>
            <w:shd w:val="clear" w:color="auto" w:fill="auto"/>
            <w:vAlign w:val="center"/>
          </w:tcPr>
          <w:p w14:paraId="0BF4FC0B" w14:textId="524EFB2A" w:rsidR="00813BF2" w:rsidRPr="00C53BFB" w:rsidRDefault="00813BF2" w:rsidP="00E4455C">
            <w:pPr>
              <w:contextualSpacing/>
              <w:jc w:val="center"/>
              <w:rPr>
                <w:sz w:val="24"/>
                <w:szCs w:val="24"/>
              </w:rPr>
            </w:pPr>
            <w:r w:rsidRPr="00C53BFB">
              <w:rPr>
                <w:sz w:val="24"/>
                <w:szCs w:val="24"/>
              </w:rPr>
              <w:t>1,60</w:t>
            </w:r>
          </w:p>
        </w:tc>
        <w:tc>
          <w:tcPr>
            <w:tcW w:w="1450" w:type="pct"/>
            <w:shd w:val="clear" w:color="auto" w:fill="auto"/>
            <w:vAlign w:val="center"/>
          </w:tcPr>
          <w:p w14:paraId="554D4C00" w14:textId="68F195DF" w:rsidR="00813BF2" w:rsidRPr="00C53BFB" w:rsidRDefault="00813BF2" w:rsidP="00E4455C">
            <w:pPr>
              <w:contextualSpacing/>
              <w:jc w:val="center"/>
              <w:rPr>
                <w:b/>
                <w:sz w:val="24"/>
                <w:szCs w:val="24"/>
              </w:rPr>
            </w:pPr>
            <w:r w:rsidRPr="00C53BFB">
              <w:rPr>
                <w:b/>
                <w:sz w:val="24"/>
                <w:szCs w:val="24"/>
              </w:rPr>
              <w:t>4,60</w:t>
            </w:r>
          </w:p>
        </w:tc>
      </w:tr>
      <w:tr w:rsidR="00813BF2" w:rsidRPr="00C604CB" w14:paraId="1C2106F1" w14:textId="77777777" w:rsidTr="00813BF2">
        <w:trPr>
          <w:trHeight w:val="419"/>
          <w:jc w:val="center"/>
        </w:trPr>
        <w:tc>
          <w:tcPr>
            <w:tcW w:w="1375" w:type="pct"/>
            <w:vMerge/>
            <w:shd w:val="clear" w:color="auto" w:fill="00B050"/>
            <w:vAlign w:val="center"/>
          </w:tcPr>
          <w:p w14:paraId="167E6369" w14:textId="77777777" w:rsidR="00813BF2" w:rsidRPr="00C604CB" w:rsidRDefault="00813BF2" w:rsidP="00E4455C">
            <w:pPr>
              <w:contextualSpacing/>
              <w:jc w:val="right"/>
              <w:rPr>
                <w:b/>
                <w:sz w:val="24"/>
                <w:szCs w:val="24"/>
              </w:rPr>
            </w:pPr>
          </w:p>
        </w:tc>
        <w:tc>
          <w:tcPr>
            <w:tcW w:w="300" w:type="pct"/>
            <w:shd w:val="clear" w:color="auto" w:fill="00B050"/>
            <w:vAlign w:val="center"/>
          </w:tcPr>
          <w:p w14:paraId="09B86174" w14:textId="77777777" w:rsidR="00813BF2" w:rsidRPr="00C604CB" w:rsidRDefault="00813BF2" w:rsidP="00E4455C">
            <w:pPr>
              <w:contextualSpacing/>
              <w:jc w:val="center"/>
              <w:rPr>
                <w:b/>
                <w:sz w:val="24"/>
                <w:szCs w:val="24"/>
              </w:rPr>
            </w:pPr>
            <w:r>
              <w:rPr>
                <w:b/>
                <w:sz w:val="24"/>
                <w:szCs w:val="24"/>
              </w:rPr>
              <w:t>8</w:t>
            </w:r>
          </w:p>
        </w:tc>
        <w:tc>
          <w:tcPr>
            <w:tcW w:w="435" w:type="pct"/>
            <w:shd w:val="clear" w:color="auto" w:fill="auto"/>
            <w:vAlign w:val="center"/>
          </w:tcPr>
          <w:p w14:paraId="017F5C5C" w14:textId="2CB04FBD" w:rsidR="00813BF2" w:rsidRPr="00C53BFB" w:rsidRDefault="00813BF2" w:rsidP="00E4455C">
            <w:pPr>
              <w:contextualSpacing/>
              <w:jc w:val="center"/>
              <w:rPr>
                <w:sz w:val="24"/>
                <w:szCs w:val="24"/>
              </w:rPr>
            </w:pPr>
            <w:r w:rsidRPr="00C53BFB">
              <w:rPr>
                <w:sz w:val="24"/>
                <w:szCs w:val="24"/>
              </w:rPr>
              <w:t>1,80</w:t>
            </w:r>
          </w:p>
        </w:tc>
        <w:tc>
          <w:tcPr>
            <w:tcW w:w="435" w:type="pct"/>
            <w:shd w:val="clear" w:color="auto" w:fill="auto"/>
            <w:vAlign w:val="center"/>
          </w:tcPr>
          <w:p w14:paraId="0E06F843" w14:textId="180FF9CC" w:rsidR="00813BF2" w:rsidRPr="00C53BFB" w:rsidRDefault="00813BF2" w:rsidP="00E4455C">
            <w:pPr>
              <w:contextualSpacing/>
              <w:jc w:val="center"/>
              <w:rPr>
                <w:sz w:val="24"/>
                <w:szCs w:val="24"/>
              </w:rPr>
            </w:pPr>
            <w:r w:rsidRPr="00C53BFB">
              <w:rPr>
                <w:sz w:val="24"/>
                <w:szCs w:val="24"/>
              </w:rPr>
              <w:t>5,40</w:t>
            </w:r>
          </w:p>
        </w:tc>
        <w:tc>
          <w:tcPr>
            <w:tcW w:w="435" w:type="pct"/>
            <w:shd w:val="clear" w:color="auto" w:fill="auto"/>
            <w:vAlign w:val="center"/>
          </w:tcPr>
          <w:p w14:paraId="3C6ED6B7" w14:textId="7230FFBA" w:rsidR="00813BF2" w:rsidRPr="00C53BFB" w:rsidRDefault="00813BF2" w:rsidP="00E4455C">
            <w:pPr>
              <w:contextualSpacing/>
              <w:jc w:val="center"/>
              <w:rPr>
                <w:sz w:val="24"/>
                <w:szCs w:val="24"/>
              </w:rPr>
            </w:pPr>
            <w:r w:rsidRPr="00C53BFB">
              <w:rPr>
                <w:sz w:val="24"/>
                <w:szCs w:val="24"/>
              </w:rPr>
              <w:t>2,60</w:t>
            </w:r>
          </w:p>
        </w:tc>
        <w:tc>
          <w:tcPr>
            <w:tcW w:w="570" w:type="pct"/>
            <w:shd w:val="clear" w:color="auto" w:fill="auto"/>
            <w:vAlign w:val="center"/>
          </w:tcPr>
          <w:p w14:paraId="03300E8D" w14:textId="425726D1" w:rsidR="00813BF2" w:rsidRPr="00C53BFB" w:rsidRDefault="00813BF2" w:rsidP="00E4455C">
            <w:pPr>
              <w:contextualSpacing/>
              <w:jc w:val="center"/>
              <w:rPr>
                <w:sz w:val="24"/>
                <w:szCs w:val="24"/>
              </w:rPr>
            </w:pPr>
            <w:r w:rsidRPr="00C53BFB">
              <w:rPr>
                <w:sz w:val="24"/>
                <w:szCs w:val="24"/>
              </w:rPr>
              <w:t>1,00</w:t>
            </w:r>
          </w:p>
        </w:tc>
        <w:tc>
          <w:tcPr>
            <w:tcW w:w="1450" w:type="pct"/>
            <w:shd w:val="clear" w:color="auto" w:fill="auto"/>
            <w:vAlign w:val="center"/>
          </w:tcPr>
          <w:p w14:paraId="69708166" w14:textId="178F33AA" w:rsidR="00813BF2" w:rsidRPr="00C53BFB" w:rsidRDefault="00813BF2" w:rsidP="00E4455C">
            <w:pPr>
              <w:contextualSpacing/>
              <w:jc w:val="center"/>
              <w:rPr>
                <w:b/>
                <w:sz w:val="24"/>
                <w:szCs w:val="24"/>
              </w:rPr>
            </w:pPr>
            <w:r w:rsidRPr="00C53BFB">
              <w:rPr>
                <w:b/>
                <w:sz w:val="24"/>
                <w:szCs w:val="24"/>
              </w:rPr>
              <w:t>10,80</w:t>
            </w:r>
          </w:p>
        </w:tc>
      </w:tr>
      <w:tr w:rsidR="00813BF2" w:rsidRPr="00C604CB" w14:paraId="40E54D57" w14:textId="77777777" w:rsidTr="00813BF2">
        <w:trPr>
          <w:trHeight w:val="1312"/>
          <w:jc w:val="center"/>
        </w:trPr>
        <w:tc>
          <w:tcPr>
            <w:tcW w:w="1676" w:type="pct"/>
            <w:gridSpan w:val="2"/>
            <w:shd w:val="clear" w:color="auto" w:fill="00B050"/>
            <w:vAlign w:val="center"/>
          </w:tcPr>
          <w:p w14:paraId="3A13F9B5" w14:textId="77777777" w:rsidR="00813BF2" w:rsidRPr="00C604CB" w:rsidRDefault="00813BF2" w:rsidP="00E4455C">
            <w:pPr>
              <w:contextualSpacing/>
              <w:jc w:val="center"/>
              <w:rPr>
                <w:b/>
                <w:sz w:val="24"/>
                <w:szCs w:val="24"/>
              </w:rPr>
            </w:pPr>
            <w:r w:rsidRPr="00C604CB">
              <w:rPr>
                <w:b/>
                <w:sz w:val="24"/>
                <w:szCs w:val="24"/>
              </w:rPr>
              <w:t xml:space="preserve">Итого баллов </w:t>
            </w:r>
          </w:p>
          <w:p w14:paraId="2B5F6A66" w14:textId="77777777" w:rsidR="00813BF2" w:rsidRPr="00C604CB" w:rsidRDefault="00813BF2" w:rsidP="00E4455C">
            <w:pPr>
              <w:contextualSpacing/>
              <w:jc w:val="center"/>
              <w:rPr>
                <w:b/>
                <w:sz w:val="24"/>
                <w:szCs w:val="24"/>
              </w:rPr>
            </w:pPr>
            <w:r w:rsidRPr="00C604CB">
              <w:rPr>
                <w:b/>
                <w:sz w:val="24"/>
                <w:szCs w:val="24"/>
              </w:rPr>
              <w:t>за критерий/</w:t>
            </w:r>
          </w:p>
          <w:p w14:paraId="06819623" w14:textId="77777777" w:rsidR="00813BF2" w:rsidRPr="00C604CB" w:rsidRDefault="00813BF2" w:rsidP="00E4455C">
            <w:pPr>
              <w:contextualSpacing/>
              <w:jc w:val="center"/>
              <w:rPr>
                <w:sz w:val="24"/>
                <w:szCs w:val="24"/>
              </w:rPr>
            </w:pPr>
            <w:r w:rsidRPr="00C604CB">
              <w:rPr>
                <w:b/>
                <w:sz w:val="24"/>
                <w:szCs w:val="24"/>
              </w:rPr>
              <w:t>модуль</w:t>
            </w:r>
          </w:p>
        </w:tc>
        <w:tc>
          <w:tcPr>
            <w:tcW w:w="435" w:type="pct"/>
            <w:shd w:val="clear" w:color="auto" w:fill="auto"/>
            <w:vAlign w:val="center"/>
          </w:tcPr>
          <w:p w14:paraId="34697057" w14:textId="37FCB9E7" w:rsidR="00813BF2" w:rsidRPr="00C53BFB" w:rsidRDefault="00813BF2" w:rsidP="00E4455C">
            <w:pPr>
              <w:contextualSpacing/>
              <w:jc w:val="center"/>
              <w:rPr>
                <w:sz w:val="24"/>
                <w:szCs w:val="24"/>
              </w:rPr>
            </w:pPr>
            <w:r w:rsidRPr="00C53BFB">
              <w:rPr>
                <w:sz w:val="24"/>
                <w:szCs w:val="24"/>
              </w:rPr>
              <w:t>30,00</w:t>
            </w:r>
          </w:p>
        </w:tc>
        <w:tc>
          <w:tcPr>
            <w:tcW w:w="435" w:type="pct"/>
            <w:shd w:val="clear" w:color="auto" w:fill="auto"/>
            <w:vAlign w:val="center"/>
          </w:tcPr>
          <w:p w14:paraId="4C079937" w14:textId="4EF71980" w:rsidR="00813BF2" w:rsidRPr="00C53BFB" w:rsidRDefault="00813BF2" w:rsidP="00E4455C">
            <w:pPr>
              <w:contextualSpacing/>
              <w:jc w:val="center"/>
              <w:rPr>
                <w:sz w:val="24"/>
                <w:szCs w:val="24"/>
              </w:rPr>
            </w:pPr>
            <w:r w:rsidRPr="00C53BFB">
              <w:rPr>
                <w:sz w:val="24"/>
                <w:szCs w:val="24"/>
              </w:rPr>
              <w:t>35,00</w:t>
            </w:r>
          </w:p>
        </w:tc>
        <w:tc>
          <w:tcPr>
            <w:tcW w:w="435" w:type="pct"/>
            <w:shd w:val="clear" w:color="auto" w:fill="auto"/>
            <w:vAlign w:val="center"/>
          </w:tcPr>
          <w:p w14:paraId="5A8DA420" w14:textId="3628E75A" w:rsidR="00813BF2" w:rsidRPr="00C53BFB" w:rsidRDefault="00813BF2" w:rsidP="00E4455C">
            <w:pPr>
              <w:contextualSpacing/>
              <w:jc w:val="center"/>
              <w:rPr>
                <w:sz w:val="24"/>
                <w:szCs w:val="24"/>
              </w:rPr>
            </w:pPr>
            <w:r w:rsidRPr="00C53BFB">
              <w:rPr>
                <w:sz w:val="24"/>
                <w:szCs w:val="24"/>
              </w:rPr>
              <w:t>25,00</w:t>
            </w:r>
          </w:p>
        </w:tc>
        <w:tc>
          <w:tcPr>
            <w:tcW w:w="570" w:type="pct"/>
            <w:shd w:val="clear" w:color="auto" w:fill="auto"/>
            <w:vAlign w:val="center"/>
          </w:tcPr>
          <w:p w14:paraId="06DE54F7" w14:textId="182264F0" w:rsidR="00813BF2" w:rsidRPr="00C53BFB" w:rsidRDefault="00813BF2" w:rsidP="00E4455C">
            <w:pPr>
              <w:contextualSpacing/>
              <w:jc w:val="center"/>
              <w:rPr>
                <w:sz w:val="24"/>
                <w:szCs w:val="24"/>
              </w:rPr>
            </w:pPr>
            <w:r w:rsidRPr="00C53BFB">
              <w:rPr>
                <w:sz w:val="24"/>
                <w:szCs w:val="24"/>
              </w:rPr>
              <w:t>10,00</w:t>
            </w:r>
          </w:p>
        </w:tc>
        <w:tc>
          <w:tcPr>
            <w:tcW w:w="1450" w:type="pct"/>
            <w:shd w:val="clear" w:color="auto" w:fill="auto"/>
            <w:vAlign w:val="center"/>
          </w:tcPr>
          <w:p w14:paraId="1477542F" w14:textId="77777777" w:rsidR="00813BF2" w:rsidRPr="00C53BFB" w:rsidRDefault="00813BF2" w:rsidP="00E4455C">
            <w:pPr>
              <w:contextualSpacing/>
              <w:jc w:val="center"/>
              <w:rPr>
                <w:b/>
                <w:sz w:val="24"/>
                <w:szCs w:val="24"/>
              </w:rPr>
            </w:pPr>
            <w:r w:rsidRPr="00C53BFB">
              <w:rPr>
                <w:b/>
                <w:sz w:val="24"/>
                <w:szCs w:val="24"/>
              </w:rPr>
              <w:t>100,00</w:t>
            </w:r>
          </w:p>
        </w:tc>
      </w:tr>
    </w:tbl>
    <w:p w14:paraId="75A0BB80" w14:textId="27BA8AF7" w:rsidR="00397200" w:rsidRDefault="00397200">
      <w:pPr>
        <w:rPr>
          <w:rFonts w:ascii="Times New Roman" w:hAnsi="Times New Roman"/>
          <w:sz w:val="24"/>
        </w:rPr>
      </w:pPr>
      <w:r>
        <w:rPr>
          <w:rFonts w:ascii="Times New Roman" w:hAnsi="Times New Roman"/>
          <w:sz w:val="24"/>
        </w:rPr>
        <w:br w:type="page"/>
      </w:r>
    </w:p>
    <w:p w14:paraId="274BACA2" w14:textId="335ED784" w:rsidR="00DE39D8" w:rsidRPr="007604F9" w:rsidRDefault="00F8340A" w:rsidP="00BD093C">
      <w:pPr>
        <w:pStyle w:val="-2"/>
        <w:spacing w:before="0" w:after="0"/>
        <w:ind w:firstLine="709"/>
        <w:jc w:val="center"/>
        <w:rPr>
          <w:rFonts w:ascii="Times New Roman" w:hAnsi="Times New Roman"/>
          <w:sz w:val="24"/>
        </w:rPr>
      </w:pPr>
      <w:bookmarkStart w:id="7" w:name="_Toc209598799"/>
      <w:r>
        <w:rPr>
          <w:rFonts w:ascii="Times New Roman" w:hAnsi="Times New Roman"/>
          <w:sz w:val="24"/>
        </w:rPr>
        <w:lastRenderedPageBreak/>
        <w:t>1</w:t>
      </w:r>
      <w:r w:rsidR="00643A8A" w:rsidRPr="007604F9">
        <w:rPr>
          <w:rFonts w:ascii="Times New Roman" w:hAnsi="Times New Roman"/>
          <w:sz w:val="24"/>
        </w:rPr>
        <w:t>.</w:t>
      </w:r>
      <w:r>
        <w:rPr>
          <w:rFonts w:ascii="Times New Roman" w:hAnsi="Times New Roman"/>
          <w:sz w:val="24"/>
        </w:rPr>
        <w:t>4</w:t>
      </w:r>
      <w:r w:rsidR="00397200">
        <w:rPr>
          <w:rFonts w:ascii="Times New Roman" w:hAnsi="Times New Roman"/>
          <w:sz w:val="24"/>
        </w:rPr>
        <w:t xml:space="preserve"> </w:t>
      </w:r>
      <w:r w:rsidR="007A6888" w:rsidRPr="007604F9">
        <w:rPr>
          <w:rFonts w:ascii="Times New Roman" w:hAnsi="Times New Roman"/>
          <w:sz w:val="24"/>
        </w:rPr>
        <w:t>СПЕЦИФИКАЦИЯ ОЦЕНКИ КОМПЕТЕНЦИИ</w:t>
      </w:r>
      <w:bookmarkEnd w:id="7"/>
    </w:p>
    <w:p w14:paraId="61527E40" w14:textId="63911C91" w:rsidR="0000556C" w:rsidRDefault="00DE39D8" w:rsidP="00494097">
      <w:pPr>
        <w:autoSpaceDE w:val="0"/>
        <w:autoSpaceDN w:val="0"/>
        <w:adjustRightInd w:val="0"/>
        <w:spacing w:after="0" w:line="360" w:lineRule="auto"/>
        <w:ind w:firstLine="709"/>
        <w:jc w:val="both"/>
        <w:rPr>
          <w:rFonts w:ascii="Times New Roman" w:hAnsi="Times New Roman" w:cs="Times New Roman"/>
          <w:sz w:val="28"/>
          <w:szCs w:val="28"/>
        </w:rPr>
      </w:pPr>
      <w:r w:rsidRPr="00A204BB">
        <w:rPr>
          <w:rFonts w:ascii="Times New Roman" w:hAnsi="Times New Roman" w:cs="Times New Roman"/>
          <w:sz w:val="28"/>
          <w:szCs w:val="28"/>
        </w:rPr>
        <w:t xml:space="preserve">Оценка </w:t>
      </w:r>
      <w:r w:rsidR="000A1F96" w:rsidRPr="00A204BB">
        <w:rPr>
          <w:rFonts w:ascii="Times New Roman" w:hAnsi="Times New Roman" w:cs="Times New Roman"/>
          <w:sz w:val="28"/>
          <w:szCs w:val="28"/>
        </w:rPr>
        <w:t>К</w:t>
      </w:r>
      <w:r w:rsidRPr="00A204BB">
        <w:rPr>
          <w:rFonts w:ascii="Times New Roman" w:hAnsi="Times New Roman" w:cs="Times New Roman"/>
          <w:sz w:val="28"/>
          <w:szCs w:val="28"/>
        </w:rPr>
        <w:t>онкурсного задания будет основываться на критериях</w:t>
      </w:r>
      <w:r w:rsidR="00640E46">
        <w:rPr>
          <w:rFonts w:ascii="Times New Roman" w:hAnsi="Times New Roman" w:cs="Times New Roman"/>
          <w:sz w:val="28"/>
          <w:szCs w:val="28"/>
        </w:rPr>
        <w:t>, указанных в таблице №3</w:t>
      </w:r>
      <w:r w:rsidRPr="00A204BB">
        <w:rPr>
          <w:rFonts w:ascii="Times New Roman" w:hAnsi="Times New Roman" w:cs="Times New Roman"/>
          <w:sz w:val="28"/>
          <w:szCs w:val="28"/>
        </w:rPr>
        <w:t>:</w:t>
      </w:r>
    </w:p>
    <w:p w14:paraId="3E39591A" w14:textId="61933130" w:rsidR="00640E46" w:rsidRDefault="00640E46" w:rsidP="00640E46">
      <w:pPr>
        <w:autoSpaceDE w:val="0"/>
        <w:autoSpaceDN w:val="0"/>
        <w:adjustRightInd w:val="0"/>
        <w:spacing w:after="0" w:line="360" w:lineRule="auto"/>
        <w:ind w:firstLine="709"/>
        <w:jc w:val="right"/>
        <w:rPr>
          <w:rFonts w:ascii="Times New Roman" w:hAnsi="Times New Roman" w:cs="Times New Roman"/>
          <w:i/>
          <w:iCs/>
          <w:sz w:val="28"/>
          <w:szCs w:val="28"/>
        </w:rPr>
      </w:pPr>
      <w:r w:rsidRPr="00640E46">
        <w:rPr>
          <w:rFonts w:ascii="Times New Roman" w:hAnsi="Times New Roman" w:cs="Times New Roman"/>
          <w:i/>
          <w:iCs/>
          <w:sz w:val="28"/>
          <w:szCs w:val="28"/>
        </w:rPr>
        <w:t>Таблица №3</w:t>
      </w:r>
    </w:p>
    <w:p w14:paraId="66D2EDDB" w14:textId="1D3C4CD4" w:rsidR="00640E46" w:rsidRDefault="00640E46" w:rsidP="00640E46">
      <w:pPr>
        <w:autoSpaceDE w:val="0"/>
        <w:autoSpaceDN w:val="0"/>
        <w:adjustRightInd w:val="0"/>
        <w:spacing w:after="0" w:line="360" w:lineRule="auto"/>
        <w:ind w:firstLine="709"/>
        <w:jc w:val="center"/>
        <w:rPr>
          <w:rFonts w:ascii="Times New Roman" w:hAnsi="Times New Roman" w:cs="Times New Roman"/>
          <w:b/>
          <w:bCs/>
          <w:sz w:val="28"/>
          <w:szCs w:val="28"/>
        </w:rPr>
      </w:pPr>
      <w:r w:rsidRPr="00640E46">
        <w:rPr>
          <w:rFonts w:ascii="Times New Roman" w:hAnsi="Times New Roman" w:cs="Times New Roman"/>
          <w:b/>
          <w:bCs/>
          <w:sz w:val="28"/>
          <w:szCs w:val="28"/>
        </w:rPr>
        <w:t>Оценка конкурсного задания</w:t>
      </w:r>
    </w:p>
    <w:tbl>
      <w:tblPr>
        <w:tblStyle w:val="15"/>
        <w:tblW w:w="5000" w:type="pct"/>
        <w:tblLook w:val="04A0" w:firstRow="1" w:lastRow="0" w:firstColumn="1" w:lastColumn="0" w:noHBand="0" w:noVBand="1"/>
      </w:tblPr>
      <w:tblGrid>
        <w:gridCol w:w="391"/>
        <w:gridCol w:w="2428"/>
        <w:gridCol w:w="6810"/>
      </w:tblGrid>
      <w:tr w:rsidR="00BD093C" w:rsidRPr="00BD093C" w14:paraId="5CC441C9" w14:textId="77777777" w:rsidTr="00BD093C">
        <w:trPr>
          <w:tblHeader/>
        </w:trPr>
        <w:tc>
          <w:tcPr>
            <w:tcW w:w="1464" w:type="pct"/>
            <w:gridSpan w:val="2"/>
            <w:shd w:val="clear" w:color="auto" w:fill="92D050"/>
            <w:vAlign w:val="center"/>
          </w:tcPr>
          <w:p w14:paraId="295960DD" w14:textId="77777777" w:rsidR="00494097" w:rsidRPr="00BD093C" w:rsidRDefault="00494097" w:rsidP="00397200">
            <w:pPr>
              <w:autoSpaceDE w:val="0"/>
              <w:autoSpaceDN w:val="0"/>
              <w:adjustRightInd w:val="0"/>
              <w:jc w:val="center"/>
              <w:rPr>
                <w:rFonts w:eastAsia="Calibri"/>
                <w:b/>
                <w:bCs/>
                <w:sz w:val="24"/>
                <w:szCs w:val="24"/>
                <w:lang w:eastAsia="en-US"/>
              </w:rPr>
            </w:pPr>
            <w:r w:rsidRPr="00BD093C">
              <w:rPr>
                <w:rFonts w:eastAsia="Calibri"/>
                <w:b/>
                <w:bCs/>
                <w:sz w:val="24"/>
                <w:szCs w:val="24"/>
                <w:lang w:eastAsia="en-US"/>
              </w:rPr>
              <w:t>Критерий</w:t>
            </w:r>
          </w:p>
        </w:tc>
        <w:tc>
          <w:tcPr>
            <w:tcW w:w="3536" w:type="pct"/>
            <w:shd w:val="clear" w:color="auto" w:fill="92D050"/>
            <w:vAlign w:val="center"/>
          </w:tcPr>
          <w:p w14:paraId="64E5BE59" w14:textId="77777777" w:rsidR="00494097" w:rsidRPr="00BD093C" w:rsidRDefault="00494097" w:rsidP="00397200">
            <w:pPr>
              <w:autoSpaceDE w:val="0"/>
              <w:autoSpaceDN w:val="0"/>
              <w:adjustRightInd w:val="0"/>
              <w:jc w:val="center"/>
              <w:rPr>
                <w:rFonts w:eastAsia="Calibri"/>
                <w:b/>
                <w:bCs/>
                <w:sz w:val="24"/>
                <w:szCs w:val="24"/>
                <w:lang w:eastAsia="en-US"/>
              </w:rPr>
            </w:pPr>
            <w:r w:rsidRPr="00BD093C">
              <w:rPr>
                <w:rFonts w:eastAsia="Calibri"/>
                <w:b/>
                <w:bCs/>
                <w:sz w:val="24"/>
                <w:szCs w:val="24"/>
                <w:lang w:eastAsia="en-US"/>
              </w:rPr>
              <w:t>Методика проверки навыков в критерии</w:t>
            </w:r>
          </w:p>
        </w:tc>
      </w:tr>
      <w:tr w:rsidR="00494097" w:rsidRPr="00C65A14" w14:paraId="3CB118C3" w14:textId="77777777" w:rsidTr="00BD093C">
        <w:tc>
          <w:tcPr>
            <w:tcW w:w="203" w:type="pct"/>
            <w:shd w:val="clear" w:color="auto" w:fill="92D050"/>
            <w:vAlign w:val="center"/>
          </w:tcPr>
          <w:p w14:paraId="701C939C" w14:textId="77777777" w:rsidR="00494097" w:rsidRPr="00BD093C" w:rsidRDefault="00494097" w:rsidP="00494097">
            <w:pPr>
              <w:autoSpaceDE w:val="0"/>
              <w:autoSpaceDN w:val="0"/>
              <w:adjustRightInd w:val="0"/>
              <w:jc w:val="both"/>
              <w:rPr>
                <w:rFonts w:eastAsia="Calibri"/>
                <w:b/>
                <w:sz w:val="24"/>
                <w:szCs w:val="24"/>
                <w:lang w:eastAsia="en-US"/>
              </w:rPr>
            </w:pPr>
            <w:r w:rsidRPr="00BD093C">
              <w:rPr>
                <w:rFonts w:eastAsia="Calibri"/>
                <w:b/>
                <w:sz w:val="24"/>
                <w:szCs w:val="24"/>
                <w:lang w:eastAsia="en-US"/>
              </w:rPr>
              <w:t>А</w:t>
            </w:r>
          </w:p>
        </w:tc>
        <w:tc>
          <w:tcPr>
            <w:tcW w:w="1261" w:type="pct"/>
            <w:shd w:val="clear" w:color="auto" w:fill="92D050"/>
            <w:vAlign w:val="center"/>
          </w:tcPr>
          <w:p w14:paraId="1357AE7A" w14:textId="77777777" w:rsidR="00494097" w:rsidRPr="00BD093C" w:rsidRDefault="00494097" w:rsidP="00397200">
            <w:pPr>
              <w:autoSpaceDE w:val="0"/>
              <w:autoSpaceDN w:val="0"/>
              <w:adjustRightInd w:val="0"/>
              <w:rPr>
                <w:rFonts w:eastAsia="Calibri"/>
                <w:b/>
                <w:sz w:val="24"/>
                <w:szCs w:val="24"/>
                <w:lang w:eastAsia="en-US"/>
              </w:rPr>
            </w:pPr>
            <w:r w:rsidRPr="00BD093C">
              <w:rPr>
                <w:rFonts w:eastAsia="Calibri"/>
                <w:b/>
                <w:sz w:val="24"/>
                <w:szCs w:val="24"/>
                <w:lang w:eastAsia="en-US"/>
              </w:rPr>
              <w:t>Обработка и оформление заказа клиента по подбору пакетного тура</w:t>
            </w:r>
          </w:p>
        </w:tc>
        <w:tc>
          <w:tcPr>
            <w:tcW w:w="3536" w:type="pct"/>
            <w:shd w:val="clear" w:color="auto" w:fill="auto"/>
          </w:tcPr>
          <w:p w14:paraId="25CD39E4" w14:textId="77777777" w:rsidR="00494097" w:rsidRPr="00DF78E0" w:rsidRDefault="00494097" w:rsidP="00397200">
            <w:pPr>
              <w:autoSpaceDE w:val="0"/>
              <w:autoSpaceDN w:val="0"/>
              <w:adjustRightInd w:val="0"/>
              <w:rPr>
                <w:sz w:val="24"/>
                <w:szCs w:val="24"/>
              </w:rPr>
            </w:pPr>
            <w:r w:rsidRPr="00DF78E0">
              <w:rPr>
                <w:sz w:val="24"/>
                <w:szCs w:val="24"/>
              </w:rPr>
              <w:t>Для оценки выполнения заданий по модулю используются методики:</w:t>
            </w:r>
          </w:p>
          <w:p w14:paraId="4D32A2D0" w14:textId="5355AF24" w:rsidR="00494097" w:rsidRPr="00DF78E0" w:rsidRDefault="00397200" w:rsidP="00397200">
            <w:pPr>
              <w:autoSpaceDE w:val="0"/>
              <w:autoSpaceDN w:val="0"/>
              <w:adjustRightInd w:val="0"/>
              <w:rPr>
                <w:sz w:val="24"/>
                <w:szCs w:val="24"/>
              </w:rPr>
            </w:pPr>
            <w:r>
              <w:rPr>
                <w:sz w:val="24"/>
                <w:szCs w:val="24"/>
              </w:rPr>
              <w:t xml:space="preserve">1. </w:t>
            </w:r>
            <w:r w:rsidR="00494097" w:rsidRPr="00DF78E0">
              <w:rPr>
                <w:sz w:val="24"/>
                <w:szCs w:val="24"/>
              </w:rPr>
              <w:t>качественной оценки, определяющие качество работы без его количественного выражения. В том числе с использованием методов эталона, системы произвольных характеристик, метода групповой (устной и письменной) дискуссии; метод моделирования; разработки и оформления документов в соответстви</w:t>
            </w:r>
            <w:r>
              <w:rPr>
                <w:sz w:val="24"/>
                <w:szCs w:val="24"/>
              </w:rPr>
              <w:t>и с предъявляемыми требованиями</w:t>
            </w:r>
            <w:r w:rsidR="00494097" w:rsidRPr="00DF78E0">
              <w:rPr>
                <w:sz w:val="24"/>
                <w:szCs w:val="24"/>
              </w:rPr>
              <w:t xml:space="preserve">;  </w:t>
            </w:r>
          </w:p>
          <w:p w14:paraId="2A9CEE3D" w14:textId="12472217" w:rsidR="00494097" w:rsidRPr="00DF78E0" w:rsidRDefault="00397200" w:rsidP="00397200">
            <w:pPr>
              <w:autoSpaceDE w:val="0"/>
              <w:autoSpaceDN w:val="0"/>
              <w:adjustRightInd w:val="0"/>
              <w:rPr>
                <w:sz w:val="24"/>
                <w:szCs w:val="24"/>
              </w:rPr>
            </w:pPr>
            <w:r>
              <w:rPr>
                <w:sz w:val="24"/>
                <w:szCs w:val="24"/>
              </w:rPr>
              <w:t xml:space="preserve">2. </w:t>
            </w:r>
            <w:r w:rsidR="00494097" w:rsidRPr="00DF78E0">
              <w:rPr>
                <w:sz w:val="24"/>
                <w:szCs w:val="24"/>
              </w:rPr>
              <w:t>количественной оценки. Прежде всего с использованием метода бальной оценки, т.е. присвоение заранее установленных баллов за каждый элемент работы с последующим определением общего уровня в виде набранных очков. В том числе с использованием метода прямого ранжирования по определённым показателю, чередующего ранжирования, оценка производится с использованием любых критериев;</w:t>
            </w:r>
          </w:p>
          <w:p w14:paraId="616C6A7B" w14:textId="5A4BC91C" w:rsidR="00494097" w:rsidRPr="00DF78E0" w:rsidRDefault="00397200" w:rsidP="00397200">
            <w:pPr>
              <w:autoSpaceDE w:val="0"/>
              <w:autoSpaceDN w:val="0"/>
              <w:adjustRightInd w:val="0"/>
              <w:rPr>
                <w:sz w:val="24"/>
                <w:szCs w:val="24"/>
              </w:rPr>
            </w:pPr>
            <w:r>
              <w:rPr>
                <w:sz w:val="24"/>
                <w:szCs w:val="24"/>
              </w:rPr>
              <w:t xml:space="preserve">3. </w:t>
            </w:r>
            <w:r w:rsidR="00494097" w:rsidRPr="00DF78E0">
              <w:rPr>
                <w:sz w:val="24"/>
                <w:szCs w:val="24"/>
              </w:rPr>
              <w:t xml:space="preserve">комбинированные методы, включая метод суммированных оценок, рационального распределения времени «т.е. работа на время по </w:t>
            </w:r>
            <w:proofErr w:type="spellStart"/>
            <w:r w:rsidR="00494097" w:rsidRPr="00DF78E0">
              <w:rPr>
                <w:sz w:val="24"/>
                <w:szCs w:val="24"/>
              </w:rPr>
              <w:t>таймингу</w:t>
            </w:r>
            <w:proofErr w:type="spellEnd"/>
            <w:r w:rsidR="00494097" w:rsidRPr="00DF78E0">
              <w:rPr>
                <w:sz w:val="24"/>
                <w:szCs w:val="24"/>
              </w:rPr>
              <w:t xml:space="preserve">», запланированного для каждого этапа разработки задания;    </w:t>
            </w:r>
          </w:p>
          <w:p w14:paraId="173DE619" w14:textId="1AD063E6" w:rsidR="00494097" w:rsidRPr="00C65A14" w:rsidRDefault="00397200" w:rsidP="00397200">
            <w:pPr>
              <w:autoSpaceDE w:val="0"/>
              <w:autoSpaceDN w:val="0"/>
              <w:adjustRightInd w:val="0"/>
              <w:rPr>
                <w:rFonts w:eastAsia="Calibri"/>
                <w:sz w:val="24"/>
                <w:szCs w:val="24"/>
                <w:lang w:eastAsia="en-US"/>
              </w:rPr>
            </w:pPr>
            <w:r>
              <w:rPr>
                <w:sz w:val="24"/>
                <w:szCs w:val="24"/>
              </w:rPr>
              <w:t xml:space="preserve">4. </w:t>
            </w:r>
            <w:r w:rsidR="00494097" w:rsidRPr="00DF78E0">
              <w:rPr>
                <w:sz w:val="24"/>
                <w:szCs w:val="24"/>
              </w:rPr>
              <w:t>для оценки софт-навыков, в том числе,  используются методы проективных вопросов, адаптивного сравнения, поведенческих примеров,</w:t>
            </w:r>
          </w:p>
        </w:tc>
      </w:tr>
      <w:tr w:rsidR="00494097" w:rsidRPr="00C65A14" w14:paraId="29B85DAE" w14:textId="77777777" w:rsidTr="00BD093C">
        <w:tc>
          <w:tcPr>
            <w:tcW w:w="203" w:type="pct"/>
            <w:shd w:val="clear" w:color="auto" w:fill="92D050"/>
            <w:vAlign w:val="center"/>
          </w:tcPr>
          <w:p w14:paraId="710FB5D9" w14:textId="77777777" w:rsidR="00494097" w:rsidRPr="00BD093C" w:rsidRDefault="00494097" w:rsidP="00494097">
            <w:pPr>
              <w:autoSpaceDE w:val="0"/>
              <w:autoSpaceDN w:val="0"/>
              <w:adjustRightInd w:val="0"/>
              <w:jc w:val="both"/>
              <w:rPr>
                <w:rFonts w:eastAsia="Calibri"/>
                <w:b/>
                <w:sz w:val="24"/>
                <w:szCs w:val="24"/>
                <w:lang w:eastAsia="en-US"/>
              </w:rPr>
            </w:pPr>
            <w:r w:rsidRPr="00BD093C">
              <w:rPr>
                <w:rFonts w:eastAsia="Calibri"/>
                <w:b/>
                <w:sz w:val="24"/>
                <w:szCs w:val="24"/>
                <w:lang w:eastAsia="en-US"/>
              </w:rPr>
              <w:t>Б</w:t>
            </w:r>
          </w:p>
        </w:tc>
        <w:tc>
          <w:tcPr>
            <w:tcW w:w="1261" w:type="pct"/>
            <w:shd w:val="clear" w:color="auto" w:fill="92D050"/>
            <w:vAlign w:val="center"/>
          </w:tcPr>
          <w:p w14:paraId="02C02AD7" w14:textId="77777777" w:rsidR="00494097" w:rsidRPr="00BD093C" w:rsidRDefault="00494097" w:rsidP="00397200">
            <w:pPr>
              <w:autoSpaceDE w:val="0"/>
              <w:autoSpaceDN w:val="0"/>
              <w:adjustRightInd w:val="0"/>
              <w:rPr>
                <w:rFonts w:eastAsia="Calibri"/>
                <w:b/>
                <w:sz w:val="24"/>
                <w:szCs w:val="24"/>
                <w:lang w:eastAsia="en-US"/>
              </w:rPr>
            </w:pPr>
            <w:r w:rsidRPr="00BD093C">
              <w:rPr>
                <w:rFonts w:eastAsia="Calibri"/>
                <w:b/>
                <w:sz w:val="24"/>
                <w:szCs w:val="24"/>
                <w:lang w:eastAsia="en-US"/>
              </w:rPr>
              <w:t>Формирование и обоснование нового туристского продукта</w:t>
            </w:r>
          </w:p>
        </w:tc>
        <w:tc>
          <w:tcPr>
            <w:tcW w:w="3536" w:type="pct"/>
            <w:shd w:val="clear" w:color="auto" w:fill="auto"/>
          </w:tcPr>
          <w:p w14:paraId="213827E4" w14:textId="77777777" w:rsidR="00494097" w:rsidRPr="00DF78E0" w:rsidRDefault="00494097" w:rsidP="00397200">
            <w:pPr>
              <w:autoSpaceDE w:val="0"/>
              <w:autoSpaceDN w:val="0"/>
              <w:adjustRightInd w:val="0"/>
              <w:rPr>
                <w:sz w:val="24"/>
                <w:szCs w:val="24"/>
              </w:rPr>
            </w:pPr>
            <w:r w:rsidRPr="00DF78E0">
              <w:rPr>
                <w:sz w:val="24"/>
                <w:szCs w:val="24"/>
              </w:rPr>
              <w:t>Для оценки выполнения заданий по модулю используются методики:</w:t>
            </w:r>
          </w:p>
          <w:p w14:paraId="025F08A3" w14:textId="0B4A201A" w:rsidR="00494097" w:rsidRPr="00DF78E0" w:rsidRDefault="00397200" w:rsidP="00397200">
            <w:pPr>
              <w:autoSpaceDE w:val="0"/>
              <w:autoSpaceDN w:val="0"/>
              <w:adjustRightInd w:val="0"/>
              <w:rPr>
                <w:sz w:val="24"/>
                <w:szCs w:val="24"/>
              </w:rPr>
            </w:pPr>
            <w:r>
              <w:rPr>
                <w:sz w:val="24"/>
                <w:szCs w:val="24"/>
              </w:rPr>
              <w:t xml:space="preserve">1. </w:t>
            </w:r>
            <w:r w:rsidR="00494097" w:rsidRPr="00DF78E0">
              <w:rPr>
                <w:sz w:val="24"/>
                <w:szCs w:val="24"/>
              </w:rPr>
              <w:t>качественной оценки, определяющие качество работы без его количественного выражения. В том числе с использованием методов эталона, системы произвольных характеристик, метода групповой (устной и письменной) дискуссии; метод моделирования; разработки и оформления документов в соответстви</w:t>
            </w:r>
            <w:r>
              <w:rPr>
                <w:sz w:val="24"/>
                <w:szCs w:val="24"/>
              </w:rPr>
              <w:t>и с предъявляемыми требованиями</w:t>
            </w:r>
            <w:r w:rsidR="00494097" w:rsidRPr="00DF78E0">
              <w:rPr>
                <w:sz w:val="24"/>
                <w:szCs w:val="24"/>
              </w:rPr>
              <w:t xml:space="preserve">;  </w:t>
            </w:r>
          </w:p>
          <w:p w14:paraId="12DAFF2E" w14:textId="2B8A75E2" w:rsidR="00494097" w:rsidRPr="00DF78E0" w:rsidRDefault="00397200" w:rsidP="00397200">
            <w:pPr>
              <w:autoSpaceDE w:val="0"/>
              <w:autoSpaceDN w:val="0"/>
              <w:adjustRightInd w:val="0"/>
              <w:rPr>
                <w:sz w:val="24"/>
                <w:szCs w:val="24"/>
              </w:rPr>
            </w:pPr>
            <w:r>
              <w:rPr>
                <w:sz w:val="24"/>
                <w:szCs w:val="24"/>
              </w:rPr>
              <w:t xml:space="preserve">2. </w:t>
            </w:r>
            <w:r w:rsidR="00494097" w:rsidRPr="00DF78E0">
              <w:rPr>
                <w:sz w:val="24"/>
                <w:szCs w:val="24"/>
              </w:rPr>
              <w:t>количественной оценки. Прежде всего с использованием метода бальной оценки, т.е. присвоение заранее установленных баллов за каждый элемент работы с последующим определением общего уровня в виде набранных очков. В том числе с использованием метода прямого ранжирования по определённым показателю, чередующего ранжирования, оценка производится с использованием любых критериев;</w:t>
            </w:r>
          </w:p>
          <w:p w14:paraId="767C3065" w14:textId="3143DBC0" w:rsidR="00494097" w:rsidRPr="00DF78E0" w:rsidRDefault="00397200" w:rsidP="00397200">
            <w:pPr>
              <w:autoSpaceDE w:val="0"/>
              <w:autoSpaceDN w:val="0"/>
              <w:adjustRightInd w:val="0"/>
              <w:rPr>
                <w:sz w:val="24"/>
                <w:szCs w:val="24"/>
              </w:rPr>
            </w:pPr>
            <w:r>
              <w:rPr>
                <w:sz w:val="24"/>
                <w:szCs w:val="24"/>
              </w:rPr>
              <w:t xml:space="preserve">3. </w:t>
            </w:r>
            <w:r w:rsidR="00494097" w:rsidRPr="00DF78E0">
              <w:rPr>
                <w:sz w:val="24"/>
                <w:szCs w:val="24"/>
              </w:rPr>
              <w:t xml:space="preserve">комбинированные методы, включая метод суммированных оценок, рационального распределения времени «т.е. работа на время по </w:t>
            </w:r>
            <w:proofErr w:type="spellStart"/>
            <w:r w:rsidR="00494097" w:rsidRPr="00DF78E0">
              <w:rPr>
                <w:sz w:val="24"/>
                <w:szCs w:val="24"/>
              </w:rPr>
              <w:t>таймингу</w:t>
            </w:r>
            <w:proofErr w:type="spellEnd"/>
            <w:r w:rsidR="00494097" w:rsidRPr="00DF78E0">
              <w:rPr>
                <w:sz w:val="24"/>
                <w:szCs w:val="24"/>
              </w:rPr>
              <w:t xml:space="preserve">», запланированного для каждого этапа разработки задания;    </w:t>
            </w:r>
          </w:p>
          <w:p w14:paraId="15599BBD" w14:textId="369AA122" w:rsidR="00494097" w:rsidRPr="00C65A14" w:rsidRDefault="00397200" w:rsidP="00397200">
            <w:pPr>
              <w:autoSpaceDE w:val="0"/>
              <w:autoSpaceDN w:val="0"/>
              <w:adjustRightInd w:val="0"/>
              <w:rPr>
                <w:rFonts w:eastAsia="Calibri"/>
                <w:sz w:val="24"/>
                <w:szCs w:val="24"/>
                <w:lang w:eastAsia="en-US"/>
              </w:rPr>
            </w:pPr>
            <w:r>
              <w:rPr>
                <w:sz w:val="24"/>
                <w:szCs w:val="24"/>
              </w:rPr>
              <w:lastRenderedPageBreak/>
              <w:t xml:space="preserve">4. </w:t>
            </w:r>
            <w:r w:rsidR="00494097" w:rsidRPr="00DF78E0">
              <w:rPr>
                <w:sz w:val="24"/>
                <w:szCs w:val="24"/>
              </w:rPr>
              <w:t>для оценки софт-навыков, в том числе,  используются методы проективных вопросов, адаптивного сравнения, поведенческих примеров,</w:t>
            </w:r>
          </w:p>
        </w:tc>
      </w:tr>
      <w:tr w:rsidR="00494097" w:rsidRPr="00C65A14" w14:paraId="72E52B54" w14:textId="77777777" w:rsidTr="00BD093C">
        <w:tc>
          <w:tcPr>
            <w:tcW w:w="203" w:type="pct"/>
            <w:shd w:val="clear" w:color="auto" w:fill="92D050"/>
            <w:vAlign w:val="center"/>
          </w:tcPr>
          <w:p w14:paraId="20EEA2A5" w14:textId="77777777" w:rsidR="00494097" w:rsidRPr="00BD093C" w:rsidRDefault="00494097" w:rsidP="00494097">
            <w:pPr>
              <w:autoSpaceDE w:val="0"/>
              <w:autoSpaceDN w:val="0"/>
              <w:adjustRightInd w:val="0"/>
              <w:jc w:val="both"/>
              <w:rPr>
                <w:rFonts w:eastAsia="Calibri"/>
                <w:b/>
                <w:sz w:val="24"/>
                <w:szCs w:val="24"/>
                <w:lang w:eastAsia="en-US"/>
              </w:rPr>
            </w:pPr>
            <w:r w:rsidRPr="00BD093C">
              <w:rPr>
                <w:rFonts w:eastAsia="Calibri"/>
                <w:b/>
                <w:sz w:val="24"/>
                <w:szCs w:val="24"/>
                <w:lang w:eastAsia="en-US"/>
              </w:rPr>
              <w:lastRenderedPageBreak/>
              <w:t>В</w:t>
            </w:r>
          </w:p>
        </w:tc>
        <w:tc>
          <w:tcPr>
            <w:tcW w:w="1261" w:type="pct"/>
            <w:shd w:val="clear" w:color="auto" w:fill="92D050"/>
            <w:vAlign w:val="center"/>
          </w:tcPr>
          <w:p w14:paraId="7DE263E3" w14:textId="77777777" w:rsidR="00494097" w:rsidRPr="00BD093C" w:rsidRDefault="00494097" w:rsidP="00397200">
            <w:pPr>
              <w:autoSpaceDE w:val="0"/>
              <w:autoSpaceDN w:val="0"/>
              <w:adjustRightInd w:val="0"/>
              <w:rPr>
                <w:rFonts w:eastAsia="Calibri"/>
                <w:b/>
                <w:sz w:val="24"/>
                <w:szCs w:val="24"/>
                <w:lang w:eastAsia="en-US"/>
              </w:rPr>
            </w:pPr>
            <w:r w:rsidRPr="00BD093C">
              <w:rPr>
                <w:rFonts w:eastAsia="Calibri"/>
                <w:b/>
                <w:sz w:val="24"/>
                <w:szCs w:val="24"/>
                <w:lang w:eastAsia="en-US"/>
              </w:rPr>
              <w:t xml:space="preserve">Продвижение туристского направления </w:t>
            </w:r>
          </w:p>
        </w:tc>
        <w:tc>
          <w:tcPr>
            <w:tcW w:w="3536" w:type="pct"/>
            <w:shd w:val="clear" w:color="auto" w:fill="auto"/>
          </w:tcPr>
          <w:p w14:paraId="711EF465" w14:textId="77777777" w:rsidR="00494097" w:rsidRPr="00DF78E0" w:rsidRDefault="00494097" w:rsidP="00397200">
            <w:pPr>
              <w:autoSpaceDE w:val="0"/>
              <w:autoSpaceDN w:val="0"/>
              <w:adjustRightInd w:val="0"/>
              <w:rPr>
                <w:sz w:val="24"/>
                <w:szCs w:val="24"/>
              </w:rPr>
            </w:pPr>
            <w:r w:rsidRPr="00DF78E0">
              <w:rPr>
                <w:sz w:val="24"/>
                <w:szCs w:val="24"/>
              </w:rPr>
              <w:t>Для оценки выполнения заданий по модулю используются методики:</w:t>
            </w:r>
          </w:p>
          <w:p w14:paraId="4B92CD7D" w14:textId="57291AC4" w:rsidR="00494097" w:rsidRPr="00DF78E0" w:rsidRDefault="00397200" w:rsidP="00397200">
            <w:pPr>
              <w:autoSpaceDE w:val="0"/>
              <w:autoSpaceDN w:val="0"/>
              <w:adjustRightInd w:val="0"/>
              <w:rPr>
                <w:sz w:val="24"/>
                <w:szCs w:val="24"/>
              </w:rPr>
            </w:pPr>
            <w:r>
              <w:rPr>
                <w:sz w:val="24"/>
                <w:szCs w:val="24"/>
              </w:rPr>
              <w:t xml:space="preserve">1. </w:t>
            </w:r>
            <w:r w:rsidR="00494097" w:rsidRPr="00DF78E0">
              <w:rPr>
                <w:sz w:val="24"/>
                <w:szCs w:val="24"/>
              </w:rPr>
              <w:t>качественной оценки, определяющие качество работы без его количественного выражения. В том числе с использованием методов эталона, системы произвольных характеристик, метода групповой (устной и письменной) дискуссии; метод моделирования; разработки и оформления документов в соответстви</w:t>
            </w:r>
            <w:r>
              <w:rPr>
                <w:sz w:val="24"/>
                <w:szCs w:val="24"/>
              </w:rPr>
              <w:t>и с предъявляемыми требованиями</w:t>
            </w:r>
            <w:r w:rsidR="00494097" w:rsidRPr="00DF78E0">
              <w:rPr>
                <w:sz w:val="24"/>
                <w:szCs w:val="24"/>
              </w:rPr>
              <w:t xml:space="preserve">;  </w:t>
            </w:r>
          </w:p>
          <w:p w14:paraId="59E2058E" w14:textId="7C5BF972" w:rsidR="00494097" w:rsidRPr="00DF78E0" w:rsidRDefault="00397200" w:rsidP="00397200">
            <w:pPr>
              <w:autoSpaceDE w:val="0"/>
              <w:autoSpaceDN w:val="0"/>
              <w:adjustRightInd w:val="0"/>
              <w:rPr>
                <w:sz w:val="24"/>
                <w:szCs w:val="24"/>
              </w:rPr>
            </w:pPr>
            <w:r>
              <w:rPr>
                <w:sz w:val="24"/>
                <w:szCs w:val="24"/>
              </w:rPr>
              <w:t xml:space="preserve">2. </w:t>
            </w:r>
            <w:r w:rsidR="00494097" w:rsidRPr="00DF78E0">
              <w:rPr>
                <w:sz w:val="24"/>
                <w:szCs w:val="24"/>
              </w:rPr>
              <w:t>количественной оценки. Прежде всего с использованием метода бальной оценки, т.е. присвоение заранее установленных баллов за каждый элемент работы с последующим определением общего уровня в виде набранных очков. В том числе с использованием метода прямого ранжирования по определённым показателю, чередующего ранжирования, оценка производится с использованием любых критериев;</w:t>
            </w:r>
          </w:p>
          <w:p w14:paraId="4EFC0DEC" w14:textId="1E1B6F81" w:rsidR="00494097" w:rsidRPr="00DF78E0" w:rsidRDefault="00397200" w:rsidP="00397200">
            <w:pPr>
              <w:autoSpaceDE w:val="0"/>
              <w:autoSpaceDN w:val="0"/>
              <w:adjustRightInd w:val="0"/>
              <w:rPr>
                <w:sz w:val="24"/>
                <w:szCs w:val="24"/>
              </w:rPr>
            </w:pPr>
            <w:r>
              <w:rPr>
                <w:sz w:val="24"/>
                <w:szCs w:val="24"/>
              </w:rPr>
              <w:t xml:space="preserve">3. </w:t>
            </w:r>
            <w:r w:rsidR="00494097" w:rsidRPr="00DF78E0">
              <w:rPr>
                <w:sz w:val="24"/>
                <w:szCs w:val="24"/>
              </w:rPr>
              <w:t xml:space="preserve">комбинированные методы, включая метод суммированных оценок, рационального распределения времени «т.е. работа на время по </w:t>
            </w:r>
            <w:proofErr w:type="spellStart"/>
            <w:r w:rsidR="00494097" w:rsidRPr="00DF78E0">
              <w:rPr>
                <w:sz w:val="24"/>
                <w:szCs w:val="24"/>
              </w:rPr>
              <w:t>таймингу</w:t>
            </w:r>
            <w:proofErr w:type="spellEnd"/>
            <w:r w:rsidR="00494097" w:rsidRPr="00DF78E0">
              <w:rPr>
                <w:sz w:val="24"/>
                <w:szCs w:val="24"/>
              </w:rPr>
              <w:t xml:space="preserve">», запланированного для каждого этапа разработки задания;    </w:t>
            </w:r>
          </w:p>
          <w:p w14:paraId="36AF01CF" w14:textId="6E281F4D" w:rsidR="00494097" w:rsidRPr="00C65A14" w:rsidRDefault="00397200" w:rsidP="00397200">
            <w:pPr>
              <w:autoSpaceDE w:val="0"/>
              <w:autoSpaceDN w:val="0"/>
              <w:adjustRightInd w:val="0"/>
              <w:rPr>
                <w:rFonts w:eastAsia="Calibri"/>
                <w:sz w:val="24"/>
                <w:szCs w:val="24"/>
                <w:lang w:eastAsia="en-US"/>
              </w:rPr>
            </w:pPr>
            <w:r>
              <w:rPr>
                <w:sz w:val="24"/>
                <w:szCs w:val="24"/>
              </w:rPr>
              <w:t xml:space="preserve">4. </w:t>
            </w:r>
            <w:r w:rsidR="00494097" w:rsidRPr="00DF78E0">
              <w:rPr>
                <w:sz w:val="24"/>
                <w:szCs w:val="24"/>
              </w:rPr>
              <w:t>для оценки софт-навыков, в том числе,  используются методы проективных вопросов, адаптивного сравнения, поведенческих примеров,</w:t>
            </w:r>
          </w:p>
        </w:tc>
      </w:tr>
      <w:tr w:rsidR="00494097" w:rsidRPr="00C65A14" w14:paraId="5338C65E" w14:textId="77777777" w:rsidTr="00BD093C">
        <w:tc>
          <w:tcPr>
            <w:tcW w:w="203" w:type="pct"/>
            <w:shd w:val="clear" w:color="auto" w:fill="92D050"/>
            <w:vAlign w:val="center"/>
          </w:tcPr>
          <w:p w14:paraId="5CBC1A25" w14:textId="77777777" w:rsidR="00494097" w:rsidRPr="00BD093C" w:rsidRDefault="00494097" w:rsidP="00494097">
            <w:pPr>
              <w:autoSpaceDE w:val="0"/>
              <w:autoSpaceDN w:val="0"/>
              <w:adjustRightInd w:val="0"/>
              <w:jc w:val="both"/>
              <w:rPr>
                <w:rFonts w:eastAsia="Calibri"/>
                <w:b/>
                <w:sz w:val="24"/>
                <w:szCs w:val="24"/>
                <w:lang w:eastAsia="en-US"/>
              </w:rPr>
            </w:pPr>
            <w:r w:rsidRPr="00BD093C">
              <w:rPr>
                <w:rFonts w:eastAsia="Calibri"/>
                <w:b/>
                <w:sz w:val="24"/>
                <w:szCs w:val="24"/>
                <w:lang w:eastAsia="en-US"/>
              </w:rPr>
              <w:t>Г</w:t>
            </w:r>
          </w:p>
        </w:tc>
        <w:tc>
          <w:tcPr>
            <w:tcW w:w="1261" w:type="pct"/>
            <w:shd w:val="clear" w:color="auto" w:fill="92D050"/>
            <w:vAlign w:val="center"/>
          </w:tcPr>
          <w:p w14:paraId="3743D52F" w14:textId="77777777" w:rsidR="00494097" w:rsidRPr="00BD093C" w:rsidRDefault="00494097" w:rsidP="00397200">
            <w:pPr>
              <w:autoSpaceDE w:val="0"/>
              <w:autoSpaceDN w:val="0"/>
              <w:adjustRightInd w:val="0"/>
              <w:rPr>
                <w:rFonts w:eastAsia="Calibri"/>
                <w:b/>
                <w:sz w:val="24"/>
                <w:szCs w:val="24"/>
                <w:lang w:eastAsia="en-US"/>
              </w:rPr>
            </w:pPr>
            <w:r w:rsidRPr="00BD093C">
              <w:rPr>
                <w:rFonts w:eastAsia="Calibri"/>
                <w:b/>
                <w:sz w:val="24"/>
                <w:szCs w:val="24"/>
                <w:lang w:eastAsia="en-US"/>
              </w:rPr>
              <w:t>Специальное задание</w:t>
            </w:r>
          </w:p>
        </w:tc>
        <w:tc>
          <w:tcPr>
            <w:tcW w:w="3536" w:type="pct"/>
            <w:shd w:val="clear" w:color="auto" w:fill="auto"/>
            <w:vAlign w:val="center"/>
          </w:tcPr>
          <w:p w14:paraId="40563A73" w14:textId="77777777" w:rsidR="00494097" w:rsidRDefault="00494097" w:rsidP="00397200">
            <w:pPr>
              <w:autoSpaceDE w:val="0"/>
              <w:autoSpaceDN w:val="0"/>
              <w:adjustRightInd w:val="0"/>
              <w:rPr>
                <w:rFonts w:eastAsia="Calibri"/>
                <w:sz w:val="24"/>
                <w:szCs w:val="24"/>
                <w:lang w:eastAsia="en-US"/>
              </w:rPr>
            </w:pPr>
            <w:r w:rsidRPr="00C65A14">
              <w:rPr>
                <w:rFonts w:eastAsia="Calibri"/>
                <w:sz w:val="24"/>
                <w:szCs w:val="24"/>
                <w:lang w:eastAsia="en-US"/>
              </w:rPr>
              <w:t>Используется методика применения</w:t>
            </w:r>
            <w:r>
              <w:rPr>
                <w:rFonts w:eastAsia="Calibri"/>
                <w:sz w:val="24"/>
                <w:szCs w:val="24"/>
                <w:lang w:eastAsia="en-US"/>
              </w:rPr>
              <w:t xml:space="preserve"> </w:t>
            </w:r>
            <w:r w:rsidRPr="00C65A14">
              <w:rPr>
                <w:rFonts w:eastAsia="Calibri"/>
                <w:sz w:val="24"/>
                <w:szCs w:val="24"/>
                <w:lang w:eastAsia="en-US"/>
              </w:rPr>
              <w:t>судейских оценок</w:t>
            </w:r>
            <w:r>
              <w:rPr>
                <w:rFonts w:eastAsia="Calibri"/>
                <w:sz w:val="24"/>
                <w:szCs w:val="24"/>
                <w:lang w:eastAsia="en-US"/>
              </w:rPr>
              <w:t xml:space="preserve">. </w:t>
            </w:r>
          </w:p>
          <w:p w14:paraId="5EAFEA54" w14:textId="77777777" w:rsidR="00494097" w:rsidRPr="00C423FB" w:rsidRDefault="00494097" w:rsidP="00397200">
            <w:pPr>
              <w:autoSpaceDE w:val="0"/>
              <w:autoSpaceDN w:val="0"/>
              <w:adjustRightInd w:val="0"/>
              <w:rPr>
                <w:rFonts w:eastAsia="Calibri"/>
                <w:sz w:val="24"/>
                <w:szCs w:val="24"/>
                <w:lang w:eastAsia="en-US"/>
              </w:rPr>
            </w:pPr>
            <w:r w:rsidRPr="00C423FB">
              <w:rPr>
                <w:rFonts w:eastAsia="Calibri"/>
                <w:sz w:val="24"/>
                <w:szCs w:val="24"/>
                <w:lang w:eastAsia="en-US"/>
              </w:rPr>
              <w:t>Для оценки выполнения заданий по модулю используются методики:</w:t>
            </w:r>
          </w:p>
          <w:p w14:paraId="1DBD7A26" w14:textId="034632E9" w:rsidR="00494097" w:rsidRPr="00C423FB" w:rsidRDefault="00397200" w:rsidP="00397200">
            <w:pPr>
              <w:autoSpaceDE w:val="0"/>
              <w:autoSpaceDN w:val="0"/>
              <w:adjustRightInd w:val="0"/>
              <w:rPr>
                <w:rFonts w:eastAsia="Calibri"/>
                <w:sz w:val="24"/>
                <w:szCs w:val="24"/>
                <w:lang w:eastAsia="en-US"/>
              </w:rPr>
            </w:pPr>
            <w:r>
              <w:rPr>
                <w:rFonts w:eastAsia="Calibri"/>
                <w:sz w:val="24"/>
                <w:szCs w:val="24"/>
                <w:lang w:eastAsia="en-US"/>
              </w:rPr>
              <w:t xml:space="preserve">1. </w:t>
            </w:r>
            <w:r w:rsidR="00494097" w:rsidRPr="00C423FB">
              <w:rPr>
                <w:rFonts w:eastAsia="Calibri"/>
                <w:sz w:val="24"/>
                <w:szCs w:val="24"/>
                <w:lang w:eastAsia="en-US"/>
              </w:rPr>
              <w:t xml:space="preserve">качественной оценки, определяющие качество работы без его количественного выражения. В том числе с использованием методов эталона, системы произвольных характеристик, метода групповой (устной и письменной) </w:t>
            </w:r>
            <w:r w:rsidR="00494097">
              <w:rPr>
                <w:rFonts w:eastAsia="Calibri"/>
                <w:sz w:val="24"/>
                <w:szCs w:val="24"/>
                <w:lang w:eastAsia="en-US"/>
              </w:rPr>
              <w:t>дискуссии; метод моделирования;</w:t>
            </w:r>
          </w:p>
          <w:p w14:paraId="0903D149" w14:textId="0939B46B" w:rsidR="00494097" w:rsidRPr="00C423FB" w:rsidRDefault="00397200" w:rsidP="00397200">
            <w:pPr>
              <w:autoSpaceDE w:val="0"/>
              <w:autoSpaceDN w:val="0"/>
              <w:adjustRightInd w:val="0"/>
              <w:rPr>
                <w:rFonts w:eastAsia="Calibri"/>
                <w:sz w:val="24"/>
                <w:szCs w:val="24"/>
                <w:lang w:eastAsia="en-US"/>
              </w:rPr>
            </w:pPr>
            <w:r>
              <w:rPr>
                <w:rFonts w:eastAsia="Calibri"/>
                <w:sz w:val="24"/>
                <w:szCs w:val="24"/>
                <w:lang w:eastAsia="en-US"/>
              </w:rPr>
              <w:t xml:space="preserve">2. </w:t>
            </w:r>
            <w:r w:rsidR="00494097" w:rsidRPr="00C423FB">
              <w:rPr>
                <w:rFonts w:eastAsia="Calibri"/>
                <w:sz w:val="24"/>
                <w:szCs w:val="24"/>
                <w:lang w:eastAsia="en-US"/>
              </w:rPr>
              <w:t xml:space="preserve">количественной оценки. Прежде всего с использованием метода бальной оценки, т.е. присвоение заранее установленных баллов за каждый элемент работы с последующим определением общего уровня в виде набранных очков. В том числе с использованием метода прямого ранжирования по определённым показателю, </w:t>
            </w:r>
            <w:r w:rsidR="00494097">
              <w:rPr>
                <w:rFonts w:eastAsia="Calibri"/>
                <w:sz w:val="24"/>
                <w:szCs w:val="24"/>
                <w:lang w:eastAsia="en-US"/>
              </w:rPr>
              <w:t xml:space="preserve">а также </w:t>
            </w:r>
            <w:r w:rsidR="00494097" w:rsidRPr="00C423FB">
              <w:rPr>
                <w:rFonts w:eastAsia="Calibri"/>
                <w:sz w:val="24"/>
                <w:szCs w:val="24"/>
                <w:lang w:eastAsia="en-US"/>
              </w:rPr>
              <w:t>чередующего ранжирования, оценка производится с использованием любых критериев;</w:t>
            </w:r>
          </w:p>
          <w:p w14:paraId="728089F3" w14:textId="77777777" w:rsidR="00494097" w:rsidRPr="00C423FB" w:rsidRDefault="00494097" w:rsidP="00397200">
            <w:pPr>
              <w:autoSpaceDE w:val="0"/>
              <w:autoSpaceDN w:val="0"/>
              <w:adjustRightInd w:val="0"/>
              <w:rPr>
                <w:rFonts w:eastAsia="Calibri"/>
                <w:sz w:val="24"/>
                <w:szCs w:val="24"/>
                <w:lang w:eastAsia="en-US"/>
              </w:rPr>
            </w:pPr>
            <w:r>
              <w:rPr>
                <w:rFonts w:eastAsia="Calibri"/>
                <w:sz w:val="24"/>
                <w:szCs w:val="24"/>
                <w:lang w:eastAsia="en-US"/>
              </w:rPr>
              <w:t>3.комбинированные методики</w:t>
            </w:r>
            <w:r w:rsidRPr="00C423FB">
              <w:rPr>
                <w:rFonts w:eastAsia="Calibri"/>
                <w:sz w:val="24"/>
                <w:szCs w:val="24"/>
                <w:lang w:eastAsia="en-US"/>
              </w:rPr>
              <w:t xml:space="preserve">, включая метод суммированных оценок, рационального распределения времени «т.е. работа на время по </w:t>
            </w:r>
            <w:proofErr w:type="spellStart"/>
            <w:r w:rsidRPr="00C423FB">
              <w:rPr>
                <w:rFonts w:eastAsia="Calibri"/>
                <w:sz w:val="24"/>
                <w:szCs w:val="24"/>
                <w:lang w:eastAsia="en-US"/>
              </w:rPr>
              <w:t>таймингу</w:t>
            </w:r>
            <w:proofErr w:type="spellEnd"/>
            <w:r w:rsidRPr="00C423FB">
              <w:rPr>
                <w:rFonts w:eastAsia="Calibri"/>
                <w:sz w:val="24"/>
                <w:szCs w:val="24"/>
                <w:lang w:eastAsia="en-US"/>
              </w:rPr>
              <w:t xml:space="preserve">», запланированного для каждого этапа разработки задания;    </w:t>
            </w:r>
          </w:p>
          <w:p w14:paraId="48392477" w14:textId="27AE901E" w:rsidR="00494097" w:rsidRPr="00C65A14" w:rsidRDefault="00397200" w:rsidP="00397200">
            <w:pPr>
              <w:autoSpaceDE w:val="0"/>
              <w:autoSpaceDN w:val="0"/>
              <w:adjustRightInd w:val="0"/>
              <w:rPr>
                <w:rFonts w:eastAsia="Calibri"/>
                <w:sz w:val="24"/>
                <w:szCs w:val="24"/>
                <w:lang w:eastAsia="en-US"/>
              </w:rPr>
            </w:pPr>
            <w:r>
              <w:rPr>
                <w:rFonts w:eastAsia="Calibri"/>
                <w:sz w:val="24"/>
                <w:szCs w:val="24"/>
                <w:lang w:eastAsia="en-US"/>
              </w:rPr>
              <w:t xml:space="preserve">4. </w:t>
            </w:r>
            <w:r w:rsidR="00494097" w:rsidRPr="00C423FB">
              <w:rPr>
                <w:rFonts w:eastAsia="Calibri"/>
                <w:sz w:val="24"/>
                <w:szCs w:val="24"/>
                <w:lang w:eastAsia="en-US"/>
              </w:rPr>
              <w:t>для оценки софт-навыков, в том числе,  использую</w:t>
            </w:r>
            <w:r w:rsidR="00494097">
              <w:rPr>
                <w:rFonts w:eastAsia="Calibri"/>
                <w:sz w:val="24"/>
                <w:szCs w:val="24"/>
                <w:lang w:eastAsia="en-US"/>
              </w:rPr>
              <w:t xml:space="preserve">тся методы проективных вопросов, в том числе методы </w:t>
            </w:r>
            <w:r w:rsidR="00494097" w:rsidRPr="00C423FB">
              <w:rPr>
                <w:rFonts w:eastAsia="Calibri"/>
                <w:sz w:val="24"/>
                <w:szCs w:val="24"/>
                <w:lang w:eastAsia="en-US"/>
              </w:rPr>
              <w:t>формулировать уточняющие вопросы по специальному заданию, формулировать доводы и обоснованные аргументы в ответ на вопросы экспертов,  адаптивного сравнения, поведенческих примеров.</w:t>
            </w:r>
          </w:p>
        </w:tc>
      </w:tr>
    </w:tbl>
    <w:p w14:paraId="3B6CA5D9" w14:textId="336B23C1" w:rsidR="005A1625" w:rsidRPr="000F5DDB" w:rsidRDefault="000F5DDB" w:rsidP="00BD093C">
      <w:pPr>
        <w:pStyle w:val="-1"/>
        <w:jc w:val="center"/>
        <w:rPr>
          <w:rFonts w:ascii="Times New Roman" w:hAnsi="Times New Roman"/>
          <w:color w:val="auto"/>
          <w:sz w:val="28"/>
          <w:szCs w:val="28"/>
        </w:rPr>
      </w:pPr>
      <w:bookmarkStart w:id="8" w:name="_Toc209598800"/>
      <w:r w:rsidRPr="000F5DDB">
        <w:rPr>
          <w:rFonts w:ascii="Times New Roman" w:hAnsi="Times New Roman"/>
          <w:color w:val="auto"/>
          <w:sz w:val="28"/>
          <w:szCs w:val="28"/>
        </w:rPr>
        <w:lastRenderedPageBreak/>
        <w:t xml:space="preserve">2. </w:t>
      </w:r>
      <w:r w:rsidR="005A1625" w:rsidRPr="000F5DDB">
        <w:rPr>
          <w:rFonts w:ascii="Times New Roman" w:hAnsi="Times New Roman"/>
          <w:color w:val="auto"/>
          <w:sz w:val="28"/>
          <w:szCs w:val="28"/>
        </w:rPr>
        <w:t>КОНКУРСНОЕ ЗАДАНИЕ</w:t>
      </w:r>
      <w:bookmarkEnd w:id="8"/>
    </w:p>
    <w:p w14:paraId="77501777" w14:textId="2AFD86F6" w:rsidR="00691878" w:rsidRPr="00C11BE4" w:rsidRDefault="009E52E7" w:rsidP="00C45567">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C11BE4">
        <w:rPr>
          <w:rFonts w:ascii="Times New Roman" w:eastAsia="Times New Roman" w:hAnsi="Times New Roman" w:cs="Times New Roman"/>
          <w:sz w:val="28"/>
          <w:szCs w:val="28"/>
        </w:rPr>
        <w:t>Общая продолжительность Конкурсного задания</w:t>
      </w:r>
      <w:r w:rsidRPr="00E4455C">
        <w:rPr>
          <w:rFonts w:ascii="Times New Roman" w:eastAsia="Times New Roman" w:hAnsi="Times New Roman" w:cs="Times New Roman"/>
          <w:b/>
          <w:sz w:val="28"/>
          <w:szCs w:val="28"/>
          <w:vertAlign w:val="superscript"/>
        </w:rPr>
        <w:footnoteReference w:id="1"/>
      </w:r>
      <w:r w:rsidR="00CE66C1">
        <w:rPr>
          <w:rFonts w:ascii="Times New Roman" w:eastAsia="Times New Roman" w:hAnsi="Times New Roman" w:cs="Times New Roman"/>
          <w:b/>
          <w:sz w:val="28"/>
          <w:szCs w:val="28"/>
        </w:rPr>
        <w:t>: 10 часов, 36 минут +4 часа день Д4.</w:t>
      </w:r>
    </w:p>
    <w:p w14:paraId="5557E20D" w14:textId="4504EA26" w:rsidR="00D36199" w:rsidRPr="00807969" w:rsidRDefault="009E52E7" w:rsidP="00C4556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807969">
        <w:rPr>
          <w:rFonts w:ascii="Times New Roman" w:eastAsia="Times New Roman" w:hAnsi="Times New Roman" w:cs="Times New Roman"/>
          <w:color w:val="000000"/>
          <w:sz w:val="28"/>
          <w:szCs w:val="28"/>
        </w:rPr>
        <w:t xml:space="preserve">Количество конкурсных дней: </w:t>
      </w:r>
      <w:r w:rsidR="00676417">
        <w:rPr>
          <w:rFonts w:ascii="Times New Roman" w:eastAsia="Times New Roman" w:hAnsi="Times New Roman" w:cs="Times New Roman"/>
          <w:color w:val="000000"/>
          <w:sz w:val="28"/>
          <w:szCs w:val="28"/>
        </w:rPr>
        <w:t>3</w:t>
      </w:r>
      <w:r w:rsidR="00E14D99" w:rsidRPr="00807969">
        <w:rPr>
          <w:rFonts w:ascii="Times New Roman" w:eastAsia="Times New Roman" w:hAnsi="Times New Roman" w:cs="Times New Roman"/>
          <w:color w:val="000000"/>
          <w:sz w:val="28"/>
          <w:szCs w:val="28"/>
        </w:rPr>
        <w:t xml:space="preserve"> дня</w:t>
      </w:r>
      <w:r w:rsidR="00CE66C1">
        <w:rPr>
          <w:rFonts w:ascii="Times New Roman" w:eastAsia="Times New Roman" w:hAnsi="Times New Roman" w:cs="Times New Roman"/>
          <w:color w:val="000000"/>
          <w:sz w:val="28"/>
          <w:szCs w:val="28"/>
        </w:rPr>
        <w:t xml:space="preserve"> + 1 день (командный модуль).</w:t>
      </w:r>
    </w:p>
    <w:p w14:paraId="4515EBCB" w14:textId="2D85417B" w:rsidR="009E52E7" w:rsidRPr="00807969" w:rsidRDefault="009E52E7" w:rsidP="00C45567">
      <w:pPr>
        <w:spacing w:after="0" w:line="360" w:lineRule="auto"/>
        <w:ind w:firstLine="709"/>
        <w:jc w:val="both"/>
        <w:rPr>
          <w:rFonts w:ascii="Times New Roman" w:hAnsi="Times New Roman" w:cs="Times New Roman"/>
          <w:sz w:val="28"/>
          <w:szCs w:val="28"/>
        </w:rPr>
      </w:pPr>
      <w:r w:rsidRPr="00807969">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00F35F4F" w:rsidRPr="00807969">
        <w:rPr>
          <w:rFonts w:ascii="Times New Roman" w:hAnsi="Times New Roman" w:cs="Times New Roman"/>
          <w:sz w:val="28"/>
          <w:szCs w:val="28"/>
        </w:rPr>
        <w:t>требований</w:t>
      </w:r>
      <w:r w:rsidRPr="00807969">
        <w:rPr>
          <w:rFonts w:ascii="Times New Roman" w:hAnsi="Times New Roman" w:cs="Times New Roman"/>
          <w:sz w:val="28"/>
          <w:szCs w:val="28"/>
        </w:rPr>
        <w:t xml:space="preserve"> компетенции.</w:t>
      </w:r>
    </w:p>
    <w:p w14:paraId="1D4800BF" w14:textId="51DC97A9" w:rsidR="009E52E7" w:rsidRDefault="009E52E7" w:rsidP="00C45567">
      <w:pPr>
        <w:autoSpaceDE w:val="0"/>
        <w:autoSpaceDN w:val="0"/>
        <w:adjustRightInd w:val="0"/>
        <w:spacing w:after="0" w:line="360" w:lineRule="auto"/>
        <w:ind w:firstLine="709"/>
        <w:jc w:val="both"/>
        <w:rPr>
          <w:rFonts w:ascii="Times New Roman" w:hAnsi="Times New Roman" w:cs="Times New Roman"/>
          <w:sz w:val="28"/>
          <w:szCs w:val="28"/>
        </w:rPr>
      </w:pPr>
      <w:r w:rsidRPr="00807969">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r w:rsidR="00F35F4F" w:rsidRPr="00807969">
        <w:rPr>
          <w:rFonts w:ascii="Times New Roman" w:hAnsi="Times New Roman" w:cs="Times New Roman"/>
          <w:sz w:val="28"/>
          <w:szCs w:val="28"/>
        </w:rPr>
        <w:t>.</w:t>
      </w:r>
    </w:p>
    <w:p w14:paraId="7D303044" w14:textId="74CC5E27" w:rsidR="005A1625" w:rsidRPr="00CE66C1" w:rsidRDefault="00CE66C1" w:rsidP="00BD093C">
      <w:pPr>
        <w:pStyle w:val="-2"/>
        <w:jc w:val="center"/>
        <w:rPr>
          <w:rFonts w:ascii="Times New Roman" w:hAnsi="Times New Roman"/>
          <w:sz w:val="24"/>
        </w:rPr>
      </w:pPr>
      <w:bookmarkStart w:id="9" w:name="_Toc209598801"/>
      <w:r w:rsidRPr="00CE66C1">
        <w:rPr>
          <w:rFonts w:ascii="Times New Roman" w:hAnsi="Times New Roman"/>
          <w:sz w:val="24"/>
        </w:rPr>
        <w:t>2.1 РАЗРАБОТКА/ВЫБОР КОНКУРСНОГО ЗАДАНИЯ</w:t>
      </w:r>
      <w:bookmarkEnd w:id="9"/>
    </w:p>
    <w:p w14:paraId="75B40417" w14:textId="6816BB6A" w:rsidR="008C41F7" w:rsidRDefault="008C41F7" w:rsidP="0005521F">
      <w:pPr>
        <w:spacing w:after="0" w:line="360" w:lineRule="auto"/>
        <w:ind w:firstLine="851"/>
        <w:jc w:val="both"/>
        <w:rPr>
          <w:rFonts w:ascii="Times New Roman" w:eastAsia="Times New Roman" w:hAnsi="Times New Roman" w:cs="Times New Roman"/>
          <w:sz w:val="28"/>
          <w:szCs w:val="28"/>
          <w:lang w:eastAsia="ru-RU"/>
        </w:rPr>
      </w:pPr>
      <w:r w:rsidRPr="00807969">
        <w:rPr>
          <w:rFonts w:ascii="Times New Roman" w:eastAsia="Times New Roman" w:hAnsi="Times New Roman" w:cs="Times New Roman"/>
          <w:sz w:val="28"/>
          <w:szCs w:val="28"/>
          <w:lang w:eastAsia="ru-RU"/>
        </w:rPr>
        <w:t>Конкурсн</w:t>
      </w:r>
      <w:r w:rsidR="00E14D99" w:rsidRPr="00807969">
        <w:rPr>
          <w:rFonts w:ascii="Times New Roman" w:eastAsia="Times New Roman" w:hAnsi="Times New Roman" w:cs="Times New Roman"/>
          <w:sz w:val="28"/>
          <w:szCs w:val="28"/>
          <w:lang w:eastAsia="ru-RU"/>
        </w:rPr>
        <w:t xml:space="preserve">ое задание состоит из </w:t>
      </w:r>
      <w:r w:rsidRPr="00807969">
        <w:rPr>
          <w:rFonts w:ascii="Times New Roman" w:eastAsia="Times New Roman" w:hAnsi="Times New Roman" w:cs="Times New Roman"/>
          <w:sz w:val="28"/>
          <w:szCs w:val="28"/>
          <w:lang w:eastAsia="ru-RU"/>
        </w:rPr>
        <w:t>модулей</w:t>
      </w:r>
      <w:r w:rsidR="00640E46" w:rsidRPr="00807969">
        <w:rPr>
          <w:rFonts w:ascii="Times New Roman" w:eastAsia="Times New Roman" w:hAnsi="Times New Roman" w:cs="Times New Roman"/>
          <w:sz w:val="28"/>
          <w:szCs w:val="28"/>
          <w:lang w:eastAsia="ru-RU"/>
        </w:rPr>
        <w:t>,</w:t>
      </w:r>
      <w:r w:rsidRPr="00807969">
        <w:rPr>
          <w:rFonts w:ascii="Times New Roman" w:eastAsia="Times New Roman" w:hAnsi="Times New Roman" w:cs="Times New Roman"/>
          <w:sz w:val="28"/>
          <w:szCs w:val="28"/>
          <w:lang w:eastAsia="ru-RU"/>
        </w:rPr>
        <w:t xml:space="preserve"> включает обязательную к выполнению часть (</w:t>
      </w:r>
      <w:r w:rsidRPr="00C45567">
        <w:rPr>
          <w:rFonts w:ascii="Times New Roman" w:eastAsia="Times New Roman" w:hAnsi="Times New Roman" w:cs="Times New Roman"/>
          <w:sz w:val="28"/>
          <w:szCs w:val="28"/>
          <w:lang w:eastAsia="ru-RU"/>
        </w:rPr>
        <w:t xml:space="preserve">инвариант) </w:t>
      </w:r>
      <w:r w:rsidR="00494097" w:rsidRPr="00C45567">
        <w:rPr>
          <w:rFonts w:ascii="Times New Roman" w:eastAsia="Times New Roman" w:hAnsi="Times New Roman" w:cs="Times New Roman"/>
          <w:sz w:val="28"/>
          <w:szCs w:val="28"/>
          <w:lang w:eastAsia="ru-RU"/>
        </w:rPr>
        <w:t>– 3</w:t>
      </w:r>
      <w:r w:rsidR="00D02BFA" w:rsidRPr="00C45567">
        <w:rPr>
          <w:rFonts w:ascii="Times New Roman" w:eastAsia="Times New Roman" w:hAnsi="Times New Roman" w:cs="Times New Roman"/>
          <w:sz w:val="28"/>
          <w:szCs w:val="28"/>
          <w:lang w:eastAsia="ru-RU"/>
        </w:rPr>
        <w:t xml:space="preserve"> модуля</w:t>
      </w:r>
      <w:r w:rsidRPr="00C45567">
        <w:rPr>
          <w:rFonts w:ascii="Times New Roman" w:eastAsia="Times New Roman" w:hAnsi="Times New Roman" w:cs="Times New Roman"/>
          <w:sz w:val="28"/>
          <w:szCs w:val="28"/>
          <w:lang w:eastAsia="ru-RU"/>
        </w:rPr>
        <w:t>, и вариативную часть</w:t>
      </w:r>
      <w:r w:rsidR="00494097" w:rsidRPr="00C45567">
        <w:rPr>
          <w:rFonts w:ascii="Times New Roman" w:eastAsia="Times New Roman" w:hAnsi="Times New Roman" w:cs="Times New Roman"/>
          <w:sz w:val="28"/>
          <w:szCs w:val="28"/>
          <w:lang w:eastAsia="ru-RU"/>
        </w:rPr>
        <w:t xml:space="preserve"> – 1</w:t>
      </w:r>
      <w:r w:rsidR="00E14D99" w:rsidRPr="00C45567">
        <w:rPr>
          <w:rFonts w:ascii="Times New Roman" w:eastAsia="Times New Roman" w:hAnsi="Times New Roman" w:cs="Times New Roman"/>
          <w:sz w:val="28"/>
          <w:szCs w:val="28"/>
          <w:lang w:eastAsia="ru-RU"/>
        </w:rPr>
        <w:t xml:space="preserve"> </w:t>
      </w:r>
      <w:r w:rsidR="0005521F" w:rsidRPr="00C45567">
        <w:rPr>
          <w:rFonts w:ascii="Times New Roman" w:eastAsia="Times New Roman" w:hAnsi="Times New Roman" w:cs="Times New Roman"/>
          <w:sz w:val="28"/>
          <w:szCs w:val="28"/>
          <w:lang w:eastAsia="ru-RU"/>
        </w:rPr>
        <w:t>мо</w:t>
      </w:r>
      <w:r w:rsidR="00C45567" w:rsidRPr="00C45567">
        <w:rPr>
          <w:rFonts w:ascii="Times New Roman" w:eastAsia="Times New Roman" w:hAnsi="Times New Roman" w:cs="Times New Roman"/>
          <w:sz w:val="28"/>
          <w:szCs w:val="28"/>
          <w:lang w:eastAsia="ru-RU"/>
        </w:rPr>
        <w:t>дуль</w:t>
      </w:r>
      <w:r w:rsidRPr="00C45567">
        <w:rPr>
          <w:rFonts w:ascii="Times New Roman" w:eastAsia="Times New Roman" w:hAnsi="Times New Roman" w:cs="Times New Roman"/>
          <w:sz w:val="28"/>
          <w:szCs w:val="28"/>
          <w:lang w:eastAsia="ru-RU"/>
        </w:rPr>
        <w:t>.</w:t>
      </w:r>
      <w:r w:rsidRPr="00807969">
        <w:rPr>
          <w:rFonts w:ascii="Times New Roman" w:eastAsia="Times New Roman" w:hAnsi="Times New Roman" w:cs="Times New Roman"/>
          <w:sz w:val="28"/>
          <w:szCs w:val="28"/>
          <w:lang w:eastAsia="ru-RU"/>
        </w:rPr>
        <w:t xml:space="preserve"> Общее количество баллов конк</w:t>
      </w:r>
      <w:r w:rsidR="0005521F">
        <w:rPr>
          <w:rFonts w:ascii="Times New Roman" w:eastAsia="Times New Roman" w:hAnsi="Times New Roman" w:cs="Times New Roman"/>
          <w:sz w:val="28"/>
          <w:szCs w:val="28"/>
          <w:lang w:eastAsia="ru-RU"/>
        </w:rPr>
        <w:t>урсного задания составляет 100.</w:t>
      </w:r>
    </w:p>
    <w:p w14:paraId="46C35095" w14:textId="2FBF770D" w:rsidR="00807969" w:rsidRPr="00A50D6F" w:rsidRDefault="00807969" w:rsidP="00DA75E0">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A50D6F">
        <w:rPr>
          <w:rFonts w:ascii="Times New Roman" w:eastAsia="Times New Roman" w:hAnsi="Times New Roman" w:cs="Times New Roman"/>
          <w:sz w:val="28"/>
          <w:szCs w:val="28"/>
        </w:rPr>
        <w:t xml:space="preserve">Конкурсное задание </w:t>
      </w:r>
      <w:r>
        <w:rPr>
          <w:rFonts w:ascii="Times New Roman" w:eastAsia="Times New Roman" w:hAnsi="Times New Roman" w:cs="Times New Roman"/>
          <w:sz w:val="28"/>
          <w:szCs w:val="28"/>
        </w:rPr>
        <w:t>представляет собой единый для всех участников кейс(задание) в форме запр</w:t>
      </w:r>
      <w:r w:rsidR="00DA75E0">
        <w:rPr>
          <w:rFonts w:ascii="Times New Roman" w:eastAsia="Times New Roman" w:hAnsi="Times New Roman" w:cs="Times New Roman"/>
          <w:sz w:val="28"/>
          <w:szCs w:val="28"/>
        </w:rPr>
        <w:t xml:space="preserve">оса клиента (клиентов). </w:t>
      </w:r>
    </w:p>
    <w:p w14:paraId="4DF7453C" w14:textId="77777777" w:rsidR="00807969" w:rsidRPr="003732A7" w:rsidRDefault="00807969" w:rsidP="00807969">
      <w:pPr>
        <w:pBdr>
          <w:top w:val="nil"/>
          <w:left w:val="nil"/>
          <w:bottom w:val="nil"/>
          <w:right w:val="nil"/>
          <w:between w:val="nil"/>
        </w:pBdr>
        <w:spacing w:after="0" w:line="360" w:lineRule="auto"/>
        <w:ind w:firstLine="709"/>
        <w:jc w:val="both"/>
        <w:rPr>
          <w:rFonts w:ascii="Times New Roman" w:eastAsia="Times New Roman" w:hAnsi="Times New Roman" w:cs="Times New Roman"/>
          <w:sz w:val="28"/>
          <w:szCs w:val="28"/>
        </w:rPr>
      </w:pPr>
      <w:r w:rsidRPr="00A50D6F">
        <w:rPr>
          <w:rFonts w:ascii="Times New Roman" w:eastAsia="Times New Roman" w:hAnsi="Times New Roman" w:cs="Times New Roman"/>
          <w:sz w:val="28"/>
          <w:szCs w:val="28"/>
        </w:rPr>
        <w:t>Не допуск</w:t>
      </w:r>
      <w:r>
        <w:rPr>
          <w:rFonts w:ascii="Times New Roman" w:eastAsia="Times New Roman" w:hAnsi="Times New Roman" w:cs="Times New Roman"/>
          <w:sz w:val="28"/>
          <w:szCs w:val="28"/>
        </w:rPr>
        <w:t xml:space="preserve">ается видоизменение </w:t>
      </w:r>
      <w:r w:rsidRPr="00A50D6F">
        <w:rPr>
          <w:rFonts w:ascii="Times New Roman" w:eastAsia="Times New Roman" w:hAnsi="Times New Roman" w:cs="Times New Roman"/>
          <w:sz w:val="28"/>
          <w:szCs w:val="28"/>
        </w:rPr>
        <w:t>задания</w:t>
      </w:r>
      <w:r>
        <w:rPr>
          <w:rFonts w:ascii="Times New Roman" w:eastAsia="Times New Roman" w:hAnsi="Times New Roman" w:cs="Times New Roman"/>
          <w:sz w:val="28"/>
          <w:szCs w:val="28"/>
        </w:rPr>
        <w:t xml:space="preserve"> по ходу его выполнения.</w:t>
      </w:r>
    </w:p>
    <w:p w14:paraId="06418B25" w14:textId="3D05812B" w:rsidR="00730AE0" w:rsidRPr="00CE66C1" w:rsidRDefault="00CE66C1" w:rsidP="000F5DDB">
      <w:pPr>
        <w:pStyle w:val="-2"/>
        <w:rPr>
          <w:rFonts w:ascii="Times New Roman" w:hAnsi="Times New Roman"/>
          <w:sz w:val="24"/>
        </w:rPr>
      </w:pPr>
      <w:bookmarkStart w:id="10" w:name="_Toc209598802"/>
      <w:r w:rsidRPr="00CE66C1">
        <w:rPr>
          <w:rFonts w:ascii="Times New Roman" w:hAnsi="Times New Roman"/>
          <w:sz w:val="24"/>
        </w:rPr>
        <w:t>2.2 СТРУКТУРА МОДУЛЕЙ КОНКУРСНОГО ЗАДАНИЯ (ИНВАРИАНТ/ВАРИАТИВ)</w:t>
      </w:r>
      <w:bookmarkEnd w:id="10"/>
    </w:p>
    <w:p w14:paraId="0D65BD03" w14:textId="77777777" w:rsidR="00494097" w:rsidRPr="00C97E44" w:rsidRDefault="00494097" w:rsidP="00375DB9">
      <w:pPr>
        <w:spacing w:after="0" w:line="360" w:lineRule="auto"/>
        <w:ind w:firstLine="709"/>
        <w:contextualSpacing/>
        <w:jc w:val="both"/>
        <w:rPr>
          <w:rFonts w:ascii="Times New Roman" w:eastAsia="Times New Roman" w:hAnsi="Times New Roman" w:cs="Times New Roman"/>
          <w:bCs/>
          <w:sz w:val="28"/>
          <w:szCs w:val="28"/>
          <w:lang w:eastAsia="ru-RU"/>
        </w:rPr>
      </w:pPr>
      <w:r w:rsidRPr="00C97E44">
        <w:rPr>
          <w:rFonts w:ascii="Times New Roman" w:eastAsia="Times New Roman" w:hAnsi="Times New Roman" w:cs="Times New Roman"/>
          <w:b/>
          <w:bCs/>
          <w:sz w:val="28"/>
          <w:szCs w:val="28"/>
          <w:lang w:eastAsia="ru-RU"/>
        </w:rPr>
        <w:t>Модуль А.</w:t>
      </w:r>
      <w:r w:rsidRPr="00C97E44">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ED20FC">
        <w:rPr>
          <w:rFonts w:ascii="Times New Roman" w:eastAsia="Times New Roman" w:hAnsi="Times New Roman" w:cs="Times New Roman"/>
          <w:b/>
          <w:color w:val="000000"/>
          <w:sz w:val="28"/>
          <w:szCs w:val="28"/>
          <w:lang w:eastAsia="ru-RU"/>
        </w:rPr>
        <w:t>Обработка и оформление заказа клиента по подбору пакетного тура</w:t>
      </w:r>
      <w:r>
        <w:rPr>
          <w:rFonts w:ascii="Times New Roman" w:eastAsia="Times New Roman" w:hAnsi="Times New Roman" w:cs="Times New Roman"/>
          <w:b/>
          <w:color w:val="000000"/>
          <w:sz w:val="28"/>
          <w:szCs w:val="28"/>
          <w:lang w:eastAsia="ru-RU"/>
        </w:rPr>
        <w:t xml:space="preserve"> (инвариант) </w:t>
      </w:r>
    </w:p>
    <w:p w14:paraId="1CFD9F51" w14:textId="0EFE24EA" w:rsidR="00130AC6" w:rsidRDefault="00494097" w:rsidP="00375DB9">
      <w:pPr>
        <w:spacing w:after="0" w:line="360" w:lineRule="auto"/>
        <w:ind w:firstLine="709"/>
        <w:contextualSpacing/>
        <w:jc w:val="both"/>
        <w:rPr>
          <w:rFonts w:ascii="Times New Roman" w:eastAsia="Times New Roman" w:hAnsi="Times New Roman" w:cs="Times New Roman"/>
          <w:bCs/>
          <w:sz w:val="28"/>
          <w:szCs w:val="28"/>
        </w:rPr>
      </w:pPr>
      <w:r w:rsidRPr="009D1B63">
        <w:rPr>
          <w:rFonts w:ascii="Times New Roman" w:eastAsia="Times New Roman" w:hAnsi="Times New Roman" w:cs="Times New Roman"/>
          <w:b/>
          <w:bCs/>
          <w:sz w:val="28"/>
          <w:szCs w:val="28"/>
        </w:rPr>
        <w:t>Время на выполнение модуля</w:t>
      </w:r>
      <w:r w:rsidR="009D1B63">
        <w:rPr>
          <w:rFonts w:ascii="Times New Roman" w:eastAsia="Times New Roman" w:hAnsi="Times New Roman" w:cs="Times New Roman"/>
          <w:bCs/>
          <w:sz w:val="28"/>
          <w:szCs w:val="28"/>
        </w:rPr>
        <w:t xml:space="preserve"> </w:t>
      </w:r>
      <w:r w:rsidR="009D1B63" w:rsidRPr="009D1B63">
        <w:rPr>
          <w:rFonts w:ascii="Times New Roman" w:eastAsia="Times New Roman" w:hAnsi="Times New Roman" w:cs="Times New Roman"/>
          <w:bCs/>
          <w:sz w:val="28"/>
          <w:szCs w:val="28"/>
        </w:rPr>
        <w:t>(3</w:t>
      </w:r>
      <w:r w:rsidR="009D1B63">
        <w:rPr>
          <w:rFonts w:ascii="Times New Roman" w:eastAsia="Times New Roman" w:hAnsi="Times New Roman" w:cs="Times New Roman"/>
          <w:bCs/>
          <w:sz w:val="28"/>
          <w:szCs w:val="28"/>
        </w:rPr>
        <w:t xml:space="preserve"> часа 6</w:t>
      </w:r>
      <w:r w:rsidR="009D1B63" w:rsidRPr="009D1B63">
        <w:rPr>
          <w:rFonts w:ascii="Times New Roman" w:eastAsia="Times New Roman" w:hAnsi="Times New Roman" w:cs="Times New Roman"/>
          <w:bCs/>
          <w:sz w:val="28"/>
          <w:szCs w:val="28"/>
        </w:rPr>
        <w:t xml:space="preserve"> минут на участника)</w:t>
      </w:r>
      <w:r>
        <w:rPr>
          <w:rFonts w:ascii="Times New Roman" w:eastAsia="Times New Roman" w:hAnsi="Times New Roman" w:cs="Times New Roman"/>
          <w:bCs/>
          <w:sz w:val="28"/>
          <w:szCs w:val="28"/>
        </w:rPr>
        <w:t xml:space="preserve">: </w:t>
      </w:r>
      <w:r w:rsidR="00360079" w:rsidRPr="00360079">
        <w:rPr>
          <w:rFonts w:ascii="Times New Roman" w:eastAsia="Times New Roman" w:hAnsi="Times New Roman" w:cs="Times New Roman"/>
          <w:bCs/>
          <w:sz w:val="28"/>
          <w:szCs w:val="28"/>
        </w:rPr>
        <w:t>3 часа выполнение модуля +5 мин</w:t>
      </w:r>
      <w:r w:rsidR="00360079">
        <w:rPr>
          <w:rFonts w:ascii="Times New Roman" w:eastAsia="Times New Roman" w:hAnsi="Times New Roman" w:cs="Times New Roman"/>
          <w:bCs/>
          <w:sz w:val="28"/>
          <w:szCs w:val="28"/>
        </w:rPr>
        <w:t>.</w:t>
      </w:r>
      <w:r w:rsidR="00360079" w:rsidRPr="00360079">
        <w:rPr>
          <w:rFonts w:ascii="Times New Roman" w:eastAsia="Times New Roman" w:hAnsi="Times New Roman" w:cs="Times New Roman"/>
          <w:bCs/>
          <w:sz w:val="28"/>
          <w:szCs w:val="28"/>
        </w:rPr>
        <w:t xml:space="preserve"> перерыв </w:t>
      </w:r>
      <w:r w:rsidR="009D1B63">
        <w:rPr>
          <w:rFonts w:ascii="Times New Roman" w:eastAsia="Times New Roman" w:hAnsi="Times New Roman" w:cs="Times New Roman"/>
          <w:bCs/>
          <w:sz w:val="28"/>
          <w:szCs w:val="28"/>
        </w:rPr>
        <w:t>(+6</w:t>
      </w:r>
      <w:r w:rsidR="00360079">
        <w:rPr>
          <w:rFonts w:ascii="Times New Roman" w:eastAsia="Times New Roman" w:hAnsi="Times New Roman" w:cs="Times New Roman"/>
          <w:bCs/>
          <w:sz w:val="28"/>
          <w:szCs w:val="28"/>
        </w:rPr>
        <w:t xml:space="preserve"> минут презентация на кажд</w:t>
      </w:r>
      <w:r w:rsidR="0095302D">
        <w:rPr>
          <w:rFonts w:ascii="Times New Roman" w:eastAsia="Times New Roman" w:hAnsi="Times New Roman" w:cs="Times New Roman"/>
          <w:bCs/>
          <w:sz w:val="28"/>
          <w:szCs w:val="28"/>
        </w:rPr>
        <w:t>ого участника</w:t>
      </w:r>
      <w:r w:rsidR="00360079">
        <w:rPr>
          <w:rFonts w:ascii="Times New Roman" w:eastAsia="Times New Roman" w:hAnsi="Times New Roman" w:cs="Times New Roman"/>
          <w:bCs/>
          <w:sz w:val="28"/>
          <w:szCs w:val="28"/>
        </w:rPr>
        <w:t>)</w:t>
      </w:r>
      <w:r w:rsidR="00130AC6">
        <w:rPr>
          <w:rFonts w:ascii="Times New Roman" w:eastAsia="Times New Roman" w:hAnsi="Times New Roman" w:cs="Times New Roman"/>
          <w:bCs/>
          <w:sz w:val="28"/>
          <w:szCs w:val="28"/>
        </w:rPr>
        <w:t>.</w:t>
      </w:r>
    </w:p>
    <w:p w14:paraId="502ED07A" w14:textId="5FC6B7D0" w:rsidR="006A7804" w:rsidRPr="006A7804" w:rsidRDefault="006A7804" w:rsidP="006A7804">
      <w:pPr>
        <w:spacing w:after="0" w:line="360" w:lineRule="auto"/>
        <w:ind w:firstLine="709"/>
        <w:contextualSpacing/>
        <w:jc w:val="both"/>
        <w:rPr>
          <w:rFonts w:ascii="Times New Roman" w:eastAsia="Times New Roman" w:hAnsi="Times New Roman" w:cs="Times New Roman"/>
          <w:bCs/>
          <w:sz w:val="28"/>
          <w:szCs w:val="28"/>
        </w:rPr>
      </w:pPr>
      <w:r w:rsidRPr="006A7804">
        <w:rPr>
          <w:rFonts w:ascii="Times New Roman" w:eastAsia="Times New Roman" w:hAnsi="Times New Roman" w:cs="Times New Roman"/>
          <w:bCs/>
          <w:sz w:val="28"/>
          <w:szCs w:val="28"/>
        </w:rPr>
        <w:t xml:space="preserve">Перед началом работы над модулем методом </w:t>
      </w:r>
      <w:r w:rsidRPr="0044299E">
        <w:rPr>
          <w:rFonts w:ascii="Times New Roman" w:eastAsia="Times New Roman" w:hAnsi="Times New Roman" w:cs="Times New Roman"/>
          <w:bCs/>
          <w:sz w:val="28"/>
          <w:szCs w:val="28"/>
        </w:rPr>
        <w:t xml:space="preserve">жребия из </w:t>
      </w:r>
      <w:r w:rsidR="0044299E" w:rsidRPr="0044299E">
        <w:rPr>
          <w:rFonts w:ascii="Times New Roman" w:eastAsia="Times New Roman" w:hAnsi="Times New Roman" w:cs="Times New Roman"/>
          <w:bCs/>
          <w:sz w:val="28"/>
          <w:szCs w:val="28"/>
        </w:rPr>
        <w:t>двух</w:t>
      </w:r>
      <w:r w:rsidRPr="0044299E">
        <w:rPr>
          <w:rFonts w:ascii="Times New Roman" w:eastAsia="Times New Roman" w:hAnsi="Times New Roman" w:cs="Times New Roman"/>
          <w:bCs/>
          <w:sz w:val="28"/>
          <w:szCs w:val="28"/>
        </w:rPr>
        <w:t xml:space="preserve"> или более </w:t>
      </w:r>
      <w:r w:rsidRPr="006A7804">
        <w:rPr>
          <w:rFonts w:ascii="Times New Roman" w:eastAsia="Times New Roman" w:hAnsi="Times New Roman" w:cs="Times New Roman"/>
          <w:bCs/>
          <w:sz w:val="28"/>
          <w:szCs w:val="28"/>
        </w:rPr>
        <w:t>закрытых конвертов выбирается один из вариантов задания.</w:t>
      </w:r>
    </w:p>
    <w:p w14:paraId="2F00A845" w14:textId="77777777" w:rsidR="006A7804" w:rsidRPr="006A7804" w:rsidRDefault="006A7804" w:rsidP="006A7804">
      <w:pPr>
        <w:widowControl w:val="0"/>
        <w:shd w:val="clear" w:color="auto" w:fill="FFFFFF"/>
        <w:spacing w:after="0" w:line="360" w:lineRule="auto"/>
        <w:ind w:firstLine="709"/>
        <w:contextualSpacing/>
        <w:jc w:val="both"/>
        <w:rPr>
          <w:rFonts w:ascii="Times New Roman" w:eastAsia="Calibri" w:hAnsi="Times New Roman"/>
          <w:spacing w:val="2"/>
          <w:sz w:val="28"/>
          <w:szCs w:val="28"/>
          <w:shd w:val="clear" w:color="auto" w:fill="FFFFFF"/>
        </w:rPr>
      </w:pPr>
      <w:r w:rsidRPr="006A7804">
        <w:rPr>
          <w:rFonts w:ascii="Times New Roman" w:hAnsi="Times New Roman" w:cs="Times New Roman"/>
          <w:sz w:val="28"/>
          <w:szCs w:val="28"/>
        </w:rPr>
        <w:t>В соответствии с ранее проведённой жеребьёвкой порядка выхода на собеседование с туристом, Конкурсант, приглашается в комнату для переговоров, где ему</w:t>
      </w:r>
      <w:r w:rsidRPr="006A7804">
        <w:rPr>
          <w:rFonts w:ascii="Times New Roman" w:eastAsia="Calibri" w:hAnsi="Times New Roman"/>
          <w:color w:val="000000"/>
          <w:spacing w:val="2"/>
          <w:sz w:val="28"/>
          <w:szCs w:val="28"/>
          <w:shd w:val="clear" w:color="auto" w:fill="FFFFFF"/>
        </w:rPr>
        <w:t xml:space="preserve"> озвучивается для анализа   специально подготовленная </w:t>
      </w:r>
      <w:r w:rsidRPr="006A7804">
        <w:rPr>
          <w:rFonts w:ascii="Times New Roman" w:eastAsia="Calibri" w:hAnsi="Times New Roman"/>
          <w:color w:val="000000"/>
          <w:spacing w:val="2"/>
          <w:sz w:val="28"/>
          <w:szCs w:val="28"/>
          <w:shd w:val="clear" w:color="auto" w:fill="FFFFFF"/>
        </w:rPr>
        <w:lastRenderedPageBreak/>
        <w:t>ситуация, в которой представлен запрос клиента на пакетный тур по определённым критериям</w:t>
      </w:r>
      <w:r w:rsidRPr="006A7804">
        <w:rPr>
          <w:rFonts w:ascii="Times New Roman" w:eastAsia="Calibri" w:hAnsi="Times New Roman"/>
          <w:spacing w:val="2"/>
          <w:sz w:val="28"/>
          <w:szCs w:val="28"/>
          <w:shd w:val="clear" w:color="auto" w:fill="FFFFFF"/>
        </w:rPr>
        <w:t>. Конкурсанту представляется</w:t>
      </w:r>
      <w:r w:rsidRPr="006A7804">
        <w:rPr>
          <w:rFonts w:ascii="Times New Roman" w:eastAsia="Calibri" w:hAnsi="Times New Roman"/>
          <w:b/>
          <w:spacing w:val="2"/>
          <w:sz w:val="28"/>
          <w:szCs w:val="28"/>
          <w:shd w:val="clear" w:color="auto" w:fill="FFFFFF"/>
        </w:rPr>
        <w:t xml:space="preserve"> 5 минут</w:t>
      </w:r>
      <w:r w:rsidRPr="006A7804">
        <w:rPr>
          <w:rFonts w:ascii="Times New Roman" w:eastAsia="Calibri" w:hAnsi="Times New Roman"/>
          <w:spacing w:val="2"/>
          <w:sz w:val="28"/>
          <w:szCs w:val="28"/>
          <w:shd w:val="clear" w:color="auto" w:fill="FFFFFF"/>
        </w:rPr>
        <w:t xml:space="preserve"> для изучения первичной заявки и подготовки к проведению переговоров. </w:t>
      </w:r>
    </w:p>
    <w:p w14:paraId="474431A3" w14:textId="77777777" w:rsidR="006A7804" w:rsidRPr="006A7804" w:rsidRDefault="006A7804" w:rsidP="006A7804">
      <w:pPr>
        <w:widowControl w:val="0"/>
        <w:shd w:val="clear" w:color="auto" w:fill="FFFFFF"/>
        <w:spacing w:after="0" w:line="360" w:lineRule="auto"/>
        <w:ind w:firstLine="709"/>
        <w:contextualSpacing/>
        <w:jc w:val="both"/>
        <w:rPr>
          <w:rFonts w:ascii="Times New Roman" w:eastAsia="Calibri" w:hAnsi="Times New Roman"/>
          <w:spacing w:val="2"/>
          <w:sz w:val="28"/>
          <w:szCs w:val="28"/>
          <w:shd w:val="clear" w:color="auto" w:fill="FFFFFF"/>
        </w:rPr>
      </w:pPr>
      <w:r w:rsidRPr="006A7804">
        <w:rPr>
          <w:rFonts w:ascii="Times New Roman" w:eastAsia="Calibri" w:hAnsi="Times New Roman"/>
          <w:spacing w:val="2"/>
          <w:sz w:val="28"/>
          <w:szCs w:val="28"/>
          <w:shd w:val="clear" w:color="auto" w:fill="FFFFFF"/>
        </w:rPr>
        <w:t xml:space="preserve">По истечению 5 минут, конкурсанту   предоставляется возможность обратиться к клиенту и задать уточняющие вопросы в ходе организации переговоров в режиме реального времени. Время, отведенное на переговоры, составляет </w:t>
      </w:r>
      <w:r w:rsidRPr="006A7804">
        <w:rPr>
          <w:rFonts w:ascii="Times New Roman" w:eastAsia="Calibri" w:hAnsi="Times New Roman"/>
          <w:b/>
          <w:spacing w:val="2"/>
          <w:sz w:val="28"/>
          <w:szCs w:val="28"/>
          <w:shd w:val="clear" w:color="auto" w:fill="FFFFFF"/>
        </w:rPr>
        <w:t>6 минут</w:t>
      </w:r>
      <w:r w:rsidRPr="006A7804">
        <w:rPr>
          <w:rFonts w:ascii="Times New Roman" w:eastAsia="Calibri" w:hAnsi="Times New Roman"/>
          <w:spacing w:val="2"/>
          <w:sz w:val="28"/>
          <w:szCs w:val="28"/>
          <w:shd w:val="clear" w:color="auto" w:fill="FFFFFF"/>
        </w:rPr>
        <w:t xml:space="preserve"> для каждого </w:t>
      </w:r>
      <w:r w:rsidRPr="006A7804">
        <w:rPr>
          <w:rFonts w:ascii="Times New Roman" w:hAnsi="Times New Roman" w:cs="Times New Roman"/>
          <w:sz w:val="28"/>
          <w:szCs w:val="28"/>
        </w:rPr>
        <w:t>конкурсант</w:t>
      </w:r>
      <w:r w:rsidRPr="006A7804">
        <w:rPr>
          <w:rFonts w:ascii="Times New Roman" w:eastAsia="Calibri" w:hAnsi="Times New Roman"/>
          <w:spacing w:val="2"/>
          <w:sz w:val="28"/>
          <w:szCs w:val="28"/>
          <w:shd w:val="clear" w:color="auto" w:fill="FFFFFF"/>
        </w:rPr>
        <w:t>а. Переговоры проводятся однократно.</w:t>
      </w:r>
    </w:p>
    <w:p w14:paraId="1E311A80" w14:textId="77777777" w:rsidR="006A7804" w:rsidRPr="006A7804" w:rsidRDefault="006A7804" w:rsidP="006A7804">
      <w:pPr>
        <w:widowControl w:val="0"/>
        <w:shd w:val="clear" w:color="auto" w:fill="FFFFFF"/>
        <w:spacing w:after="0" w:line="360" w:lineRule="auto"/>
        <w:ind w:firstLine="709"/>
        <w:contextualSpacing/>
        <w:jc w:val="both"/>
        <w:rPr>
          <w:rFonts w:ascii="Times New Roman" w:eastAsia="Calibri" w:hAnsi="Times New Roman"/>
          <w:spacing w:val="2"/>
          <w:sz w:val="28"/>
          <w:szCs w:val="28"/>
          <w:shd w:val="clear" w:color="auto" w:fill="FFFFFF"/>
        </w:rPr>
      </w:pPr>
      <w:r w:rsidRPr="006A7804">
        <w:rPr>
          <w:rFonts w:ascii="Times New Roman" w:eastAsia="Calibri" w:hAnsi="Times New Roman"/>
          <w:spacing w:val="2"/>
          <w:sz w:val="28"/>
          <w:szCs w:val="28"/>
          <w:shd w:val="clear" w:color="auto" w:fill="FFFFFF"/>
        </w:rPr>
        <w:t>В ходе переговоров с туристом участник должен выявить базовые и индивидуальное потребности клиента по подбору пакетного тура в соответствии с нормами культуры делового общения и этики.</w:t>
      </w:r>
    </w:p>
    <w:p w14:paraId="5CD263A2" w14:textId="27B101EC" w:rsidR="006A7804" w:rsidRPr="006A7804" w:rsidRDefault="006A7804" w:rsidP="006A7804">
      <w:pPr>
        <w:widowControl w:val="0"/>
        <w:shd w:val="clear" w:color="auto" w:fill="FFFFFF"/>
        <w:spacing w:after="0" w:line="360" w:lineRule="auto"/>
        <w:ind w:firstLine="709"/>
        <w:contextualSpacing/>
        <w:jc w:val="both"/>
        <w:rPr>
          <w:rFonts w:ascii="Times New Roman" w:eastAsia="Calibri" w:hAnsi="Times New Roman"/>
          <w:color w:val="000000"/>
          <w:spacing w:val="2"/>
          <w:sz w:val="28"/>
          <w:szCs w:val="28"/>
          <w:shd w:val="clear" w:color="auto" w:fill="FFFFFF"/>
        </w:rPr>
      </w:pPr>
      <w:r w:rsidRPr="006A7804">
        <w:rPr>
          <w:rFonts w:ascii="Times New Roman" w:eastAsia="Calibri" w:hAnsi="Times New Roman"/>
          <w:spacing w:val="2"/>
          <w:sz w:val="28"/>
          <w:szCs w:val="28"/>
          <w:shd w:val="clear" w:color="auto" w:fill="FFFFFF"/>
        </w:rPr>
        <w:t xml:space="preserve">В </w:t>
      </w:r>
      <w:r w:rsidRPr="006A7804">
        <w:rPr>
          <w:rFonts w:ascii="Times New Roman" w:eastAsia="Calibri" w:hAnsi="Times New Roman"/>
          <w:color w:val="000000"/>
          <w:spacing w:val="2"/>
          <w:sz w:val="28"/>
          <w:szCs w:val="28"/>
          <w:shd w:val="clear" w:color="auto" w:fill="FFFFFF"/>
        </w:rPr>
        <w:t xml:space="preserve">соответствии с заказом клиента </w:t>
      </w:r>
      <w:r w:rsidRPr="006A7804">
        <w:rPr>
          <w:rFonts w:ascii="Times New Roman" w:hAnsi="Times New Roman" w:cs="Times New Roman"/>
          <w:sz w:val="28"/>
          <w:szCs w:val="28"/>
        </w:rPr>
        <w:t>конкурсант</w:t>
      </w:r>
      <w:r w:rsidRPr="006A7804">
        <w:rPr>
          <w:rFonts w:ascii="Times New Roman" w:eastAsia="Calibri" w:hAnsi="Times New Roman"/>
          <w:color w:val="000000"/>
          <w:spacing w:val="2"/>
          <w:sz w:val="28"/>
          <w:szCs w:val="28"/>
          <w:shd w:val="clear" w:color="auto" w:fill="FFFFFF"/>
        </w:rPr>
        <w:t xml:space="preserve"> осуществляет подбор пакетного тура и оформляет программу обслуживания пакетного тура</w:t>
      </w:r>
      <w:r w:rsidRPr="006A7804">
        <w:rPr>
          <w:rFonts w:ascii="Times New Roman" w:eastAsia="Calibri" w:hAnsi="Times New Roman"/>
          <w:spacing w:val="2"/>
          <w:sz w:val="28"/>
          <w:szCs w:val="28"/>
          <w:shd w:val="clear" w:color="auto" w:fill="FFFFFF"/>
        </w:rPr>
        <w:t xml:space="preserve"> в течении </w:t>
      </w:r>
      <w:r>
        <w:rPr>
          <w:rFonts w:ascii="Times New Roman" w:eastAsia="Calibri" w:hAnsi="Times New Roman"/>
          <w:b/>
          <w:spacing w:val="2"/>
          <w:sz w:val="28"/>
          <w:szCs w:val="28"/>
          <w:shd w:val="clear" w:color="auto" w:fill="FFFFFF"/>
        </w:rPr>
        <w:t>2 часов 49</w:t>
      </w:r>
      <w:r w:rsidRPr="006A7804">
        <w:rPr>
          <w:rFonts w:ascii="Times New Roman" w:eastAsia="Calibri" w:hAnsi="Times New Roman"/>
          <w:b/>
          <w:spacing w:val="2"/>
          <w:sz w:val="28"/>
          <w:szCs w:val="28"/>
          <w:shd w:val="clear" w:color="auto" w:fill="FFFFFF"/>
        </w:rPr>
        <w:t xml:space="preserve"> минут.</w:t>
      </w:r>
    </w:p>
    <w:p w14:paraId="0E453477" w14:textId="77777777" w:rsidR="006A7804" w:rsidRPr="006A7804" w:rsidRDefault="006A7804" w:rsidP="006A7804">
      <w:pPr>
        <w:widowControl w:val="0"/>
        <w:shd w:val="clear" w:color="auto" w:fill="FFFFFF"/>
        <w:spacing w:after="0" w:line="360" w:lineRule="auto"/>
        <w:ind w:firstLine="709"/>
        <w:contextualSpacing/>
        <w:jc w:val="both"/>
        <w:rPr>
          <w:rFonts w:ascii="Times New Roman" w:eastAsia="Calibri" w:hAnsi="Times New Roman"/>
          <w:color w:val="000000"/>
          <w:spacing w:val="2"/>
          <w:sz w:val="28"/>
          <w:szCs w:val="28"/>
          <w:shd w:val="clear" w:color="auto" w:fill="FFFFFF"/>
        </w:rPr>
      </w:pPr>
      <w:r w:rsidRPr="006A7804">
        <w:rPr>
          <w:rFonts w:ascii="Times New Roman" w:eastAsia="Calibri" w:hAnsi="Times New Roman"/>
          <w:color w:val="000000"/>
          <w:spacing w:val="2"/>
          <w:sz w:val="28"/>
          <w:szCs w:val="28"/>
          <w:shd w:val="clear" w:color="auto" w:fill="FFFFFF"/>
        </w:rPr>
        <w:t xml:space="preserve">По заказу клиента </w:t>
      </w:r>
      <w:r w:rsidRPr="006A7804">
        <w:rPr>
          <w:rFonts w:ascii="Times New Roman" w:hAnsi="Times New Roman" w:cs="Times New Roman"/>
          <w:sz w:val="28"/>
          <w:szCs w:val="28"/>
        </w:rPr>
        <w:t>конкурсант</w:t>
      </w:r>
      <w:r w:rsidRPr="006A7804">
        <w:rPr>
          <w:rFonts w:ascii="Times New Roman" w:eastAsia="Calibri" w:hAnsi="Times New Roman"/>
          <w:color w:val="000000"/>
          <w:spacing w:val="2"/>
          <w:sz w:val="28"/>
          <w:szCs w:val="28"/>
          <w:shd w:val="clear" w:color="auto" w:fill="FFFFFF"/>
        </w:rPr>
        <w:t xml:space="preserve"> обрабатывает и оформляет информацию в форме электронной презентации о стране и местах временного пребывания туристов, согласно программе тура, целях поездки в соответствии с видом туризма, ценовой категории и стоимости пакетного тура, о страховании, визовом обслуживании, сроках и продолжительности поездки, составе и возрасте туристов, средствах размещения, условиях размещения  и типах питания, переездах по маршруту и трансфере, информацию по рекомендуемым экскурсиям, досуге, развлечениях, а также представляет скриншот(ы) первого листа памятки стран посещения  туристу с сайта ТО сформировавшего выбранный турпакет.</w:t>
      </w:r>
    </w:p>
    <w:p w14:paraId="5D4C1E6E" w14:textId="77777777" w:rsidR="006A7804" w:rsidRDefault="006A7804" w:rsidP="006A7804">
      <w:pPr>
        <w:widowControl w:val="0"/>
        <w:shd w:val="clear" w:color="auto" w:fill="FFFFFF"/>
        <w:spacing w:after="0" w:line="360" w:lineRule="auto"/>
        <w:ind w:firstLine="709"/>
        <w:contextualSpacing/>
        <w:jc w:val="both"/>
      </w:pPr>
      <w:r w:rsidRPr="006A7804">
        <w:rPr>
          <w:rFonts w:ascii="Times New Roman" w:eastAsia="Calibri" w:hAnsi="Times New Roman"/>
          <w:color w:val="000000"/>
          <w:spacing w:val="2"/>
          <w:sz w:val="28"/>
          <w:szCs w:val="28"/>
          <w:shd w:val="clear" w:color="auto" w:fill="FFFFFF"/>
        </w:rPr>
        <w:t>Необходимо отметить, что представленный участником комплекс услуг должен обязательно являться групповым пакетным в соответствии с запросом клиента.</w:t>
      </w:r>
      <w:r w:rsidRPr="006A7804">
        <w:t xml:space="preserve"> </w:t>
      </w:r>
    </w:p>
    <w:p w14:paraId="752665A0" w14:textId="77777777" w:rsidR="006A7804" w:rsidRDefault="006A7804" w:rsidP="006A7804">
      <w:pPr>
        <w:widowControl w:val="0"/>
        <w:shd w:val="clear" w:color="auto" w:fill="FFFFFF"/>
        <w:spacing w:after="0" w:line="360" w:lineRule="auto"/>
        <w:ind w:firstLine="709"/>
        <w:contextualSpacing/>
        <w:jc w:val="both"/>
      </w:pPr>
      <w:r w:rsidRPr="006A7804">
        <w:rPr>
          <w:rFonts w:ascii="Times New Roman" w:eastAsia="Calibri" w:hAnsi="Times New Roman"/>
          <w:color w:val="000000"/>
          <w:spacing w:val="2"/>
          <w:sz w:val="28"/>
          <w:szCs w:val="28"/>
          <w:shd w:val="clear" w:color="auto" w:fill="FFFFFF"/>
        </w:rPr>
        <w:t xml:space="preserve">При обосновании выбора </w:t>
      </w:r>
      <w:r>
        <w:rPr>
          <w:rFonts w:ascii="Times New Roman" w:eastAsia="Calibri" w:hAnsi="Times New Roman"/>
          <w:color w:val="000000"/>
          <w:spacing w:val="2"/>
          <w:sz w:val="28"/>
          <w:szCs w:val="28"/>
          <w:shd w:val="clear" w:color="auto" w:fill="FFFFFF"/>
        </w:rPr>
        <w:t xml:space="preserve">предложения пакетного тура действующего туроператора </w:t>
      </w:r>
      <w:r w:rsidRPr="006A7804">
        <w:rPr>
          <w:rFonts w:ascii="Times New Roman" w:eastAsia="Calibri" w:hAnsi="Times New Roman"/>
          <w:color w:val="000000"/>
          <w:spacing w:val="2"/>
          <w:sz w:val="28"/>
          <w:szCs w:val="28"/>
          <w:shd w:val="clear" w:color="auto" w:fill="FFFFFF"/>
        </w:rPr>
        <w:t xml:space="preserve">следует использовать актуальную информацию (скриншот с сайта туроператора) о наличии пакетного тура в системе бронирования </w:t>
      </w:r>
      <w:r w:rsidRPr="006A7804">
        <w:rPr>
          <w:rFonts w:ascii="Times New Roman" w:eastAsia="Calibri" w:hAnsi="Times New Roman"/>
          <w:color w:val="000000"/>
          <w:spacing w:val="2"/>
          <w:sz w:val="28"/>
          <w:szCs w:val="28"/>
          <w:shd w:val="clear" w:color="auto" w:fill="FFFFFF"/>
        </w:rPr>
        <w:lastRenderedPageBreak/>
        <w:t>«поиск/подбор/бронирование тура» с указанием набора основных услуг и базовой стоимости</w:t>
      </w:r>
      <w:r>
        <w:rPr>
          <w:rFonts w:ascii="Times New Roman" w:eastAsia="Calibri" w:hAnsi="Times New Roman"/>
          <w:color w:val="000000"/>
          <w:spacing w:val="2"/>
          <w:sz w:val="28"/>
          <w:szCs w:val="28"/>
          <w:shd w:val="clear" w:color="auto" w:fill="FFFFFF"/>
        </w:rPr>
        <w:t>.</w:t>
      </w:r>
      <w:r w:rsidRPr="006A7804">
        <w:t xml:space="preserve"> </w:t>
      </w:r>
    </w:p>
    <w:p w14:paraId="0FFA8151" w14:textId="04C61A29" w:rsidR="006A7804" w:rsidRDefault="006A7804" w:rsidP="006A7804">
      <w:pPr>
        <w:widowControl w:val="0"/>
        <w:shd w:val="clear" w:color="auto" w:fill="FFFFFF"/>
        <w:spacing w:after="0" w:line="360" w:lineRule="auto"/>
        <w:ind w:firstLine="709"/>
        <w:contextualSpacing/>
        <w:jc w:val="both"/>
        <w:rPr>
          <w:rFonts w:ascii="Times New Roman" w:eastAsia="Calibri" w:hAnsi="Times New Roman"/>
          <w:color w:val="000000"/>
          <w:spacing w:val="2"/>
          <w:sz w:val="28"/>
          <w:szCs w:val="28"/>
          <w:shd w:val="clear" w:color="auto" w:fill="FFFFFF"/>
        </w:rPr>
      </w:pPr>
      <w:r w:rsidRPr="006A7804">
        <w:rPr>
          <w:rFonts w:ascii="Times New Roman" w:eastAsia="Calibri" w:hAnsi="Times New Roman"/>
          <w:color w:val="000000"/>
          <w:spacing w:val="2"/>
          <w:sz w:val="28"/>
          <w:szCs w:val="28"/>
          <w:shd w:val="clear" w:color="auto" w:fill="FFFFFF"/>
        </w:rPr>
        <w:t>Информация в программе обслуживания по пакетному туру, должна сопровождаться ссылками на открытые актуальные источники.</w:t>
      </w:r>
    </w:p>
    <w:p w14:paraId="3E655AC0" w14:textId="05B3D50B" w:rsidR="006A7804" w:rsidRPr="006A7804" w:rsidRDefault="006A7804" w:rsidP="006A7804">
      <w:pPr>
        <w:widowControl w:val="0"/>
        <w:shd w:val="clear" w:color="auto" w:fill="FFFFFF"/>
        <w:spacing w:after="0" w:line="360" w:lineRule="auto"/>
        <w:ind w:firstLine="709"/>
        <w:contextualSpacing/>
        <w:jc w:val="both"/>
        <w:rPr>
          <w:rFonts w:ascii="Times New Roman" w:eastAsia="Calibri" w:hAnsi="Times New Roman"/>
          <w:color w:val="000000"/>
          <w:spacing w:val="2"/>
          <w:sz w:val="28"/>
          <w:szCs w:val="28"/>
          <w:shd w:val="clear" w:color="auto" w:fill="FFFFFF"/>
        </w:rPr>
      </w:pPr>
      <w:r w:rsidRPr="006A7804">
        <w:rPr>
          <w:rFonts w:ascii="Times New Roman" w:eastAsia="Calibri" w:hAnsi="Times New Roman"/>
          <w:color w:val="000000"/>
          <w:spacing w:val="2"/>
          <w:sz w:val="28"/>
          <w:szCs w:val="28"/>
          <w:shd w:val="clear" w:color="auto" w:fill="FFFFFF"/>
        </w:rPr>
        <w:t xml:space="preserve">Конкурсант оформляет и сдает в электронном виде экспертам заполненную заявку на бронирование из договора о реализации турпродукта между </w:t>
      </w:r>
      <w:proofErr w:type="spellStart"/>
      <w:r w:rsidRPr="006A7804">
        <w:rPr>
          <w:rFonts w:ascii="Times New Roman" w:eastAsia="Calibri" w:hAnsi="Times New Roman"/>
          <w:color w:val="000000"/>
          <w:spacing w:val="2"/>
          <w:sz w:val="28"/>
          <w:szCs w:val="28"/>
          <w:shd w:val="clear" w:color="auto" w:fill="FFFFFF"/>
        </w:rPr>
        <w:t>тураген</w:t>
      </w:r>
      <w:r w:rsidR="00C65F5D">
        <w:rPr>
          <w:rFonts w:ascii="Times New Roman" w:eastAsia="Calibri" w:hAnsi="Times New Roman"/>
          <w:color w:val="000000"/>
          <w:spacing w:val="2"/>
          <w:sz w:val="28"/>
          <w:szCs w:val="28"/>
          <w:shd w:val="clear" w:color="auto" w:fill="FFFFFF"/>
        </w:rPr>
        <w:t>том</w:t>
      </w:r>
      <w:proofErr w:type="spellEnd"/>
      <w:r w:rsidR="00C65F5D">
        <w:rPr>
          <w:rFonts w:ascii="Times New Roman" w:eastAsia="Calibri" w:hAnsi="Times New Roman"/>
          <w:color w:val="000000"/>
          <w:spacing w:val="2"/>
          <w:sz w:val="28"/>
          <w:szCs w:val="28"/>
          <w:shd w:val="clear" w:color="auto" w:fill="FFFFFF"/>
        </w:rPr>
        <w:t xml:space="preserve"> и клиентом (Приложение № 1).</w:t>
      </w:r>
      <w:r>
        <w:rPr>
          <w:rFonts w:ascii="Times New Roman" w:eastAsia="Calibri" w:hAnsi="Times New Roman"/>
          <w:color w:val="000000"/>
          <w:spacing w:val="2"/>
          <w:sz w:val="28"/>
          <w:szCs w:val="28"/>
          <w:shd w:val="clear" w:color="auto" w:fill="FFFFFF"/>
        </w:rPr>
        <w:t xml:space="preserve"> </w:t>
      </w:r>
    </w:p>
    <w:p w14:paraId="51573DF5" w14:textId="776787FC" w:rsidR="006A7804" w:rsidRPr="006A7804" w:rsidRDefault="006A7804" w:rsidP="006A7804">
      <w:pPr>
        <w:widowControl w:val="0"/>
        <w:shd w:val="clear" w:color="auto" w:fill="FFFFFF"/>
        <w:spacing w:after="0" w:line="360" w:lineRule="auto"/>
        <w:ind w:firstLine="709"/>
        <w:contextualSpacing/>
        <w:jc w:val="both"/>
        <w:rPr>
          <w:rFonts w:ascii="Times New Roman" w:eastAsia="Calibri" w:hAnsi="Times New Roman"/>
          <w:color w:val="000000"/>
          <w:spacing w:val="2"/>
          <w:sz w:val="28"/>
          <w:szCs w:val="28"/>
          <w:shd w:val="clear" w:color="auto" w:fill="FFFFFF"/>
        </w:rPr>
      </w:pPr>
      <w:r w:rsidRPr="006A7804">
        <w:rPr>
          <w:rFonts w:ascii="Times New Roman" w:eastAsia="Calibri" w:hAnsi="Times New Roman"/>
          <w:color w:val="000000"/>
          <w:spacing w:val="2"/>
          <w:sz w:val="28"/>
          <w:szCs w:val="28"/>
          <w:shd w:val="clear" w:color="auto" w:fill="FFFFFF"/>
        </w:rPr>
        <w:t xml:space="preserve">Заявка на бронирование (Приложение № 1) </w:t>
      </w:r>
      <w:r>
        <w:rPr>
          <w:rFonts w:ascii="Times New Roman" w:eastAsia="Calibri" w:hAnsi="Times New Roman"/>
          <w:color w:val="000000"/>
          <w:spacing w:val="2"/>
          <w:sz w:val="28"/>
          <w:szCs w:val="28"/>
          <w:shd w:val="clear" w:color="auto" w:fill="FFFFFF"/>
        </w:rPr>
        <w:t xml:space="preserve"> </w:t>
      </w:r>
      <w:r w:rsidRPr="006A7804">
        <w:rPr>
          <w:rFonts w:ascii="Times New Roman" w:eastAsia="Calibri" w:hAnsi="Times New Roman"/>
          <w:color w:val="000000"/>
          <w:spacing w:val="2"/>
          <w:sz w:val="28"/>
          <w:szCs w:val="28"/>
          <w:shd w:val="clear" w:color="auto" w:fill="FFFFFF"/>
        </w:rPr>
        <w:t xml:space="preserve"> должны быть заполнены в соответствии с представленным на презентации турпродуктом и данными туристов, полученными в результате переговоров с Заказчиком и предлагаемой документацией к шаблону договора.</w:t>
      </w:r>
    </w:p>
    <w:p w14:paraId="350D8B08" w14:textId="77777777" w:rsidR="00DE4307" w:rsidRDefault="006A7804" w:rsidP="00DE4307">
      <w:pPr>
        <w:widowControl w:val="0"/>
        <w:shd w:val="clear" w:color="auto" w:fill="FFFFFF"/>
        <w:spacing w:after="0" w:line="360" w:lineRule="auto"/>
        <w:ind w:firstLine="709"/>
        <w:contextualSpacing/>
        <w:jc w:val="both"/>
        <w:rPr>
          <w:rFonts w:ascii="Times New Roman" w:eastAsia="Calibri" w:hAnsi="Times New Roman"/>
          <w:color w:val="000000"/>
          <w:spacing w:val="2"/>
          <w:sz w:val="28"/>
          <w:szCs w:val="28"/>
          <w:shd w:val="clear" w:color="auto" w:fill="FFFFFF"/>
        </w:rPr>
      </w:pPr>
      <w:r w:rsidRPr="006A7804">
        <w:rPr>
          <w:rFonts w:ascii="Times New Roman" w:eastAsia="Calibri" w:hAnsi="Times New Roman"/>
          <w:color w:val="000000"/>
          <w:spacing w:val="2"/>
          <w:sz w:val="28"/>
          <w:szCs w:val="28"/>
          <w:shd w:val="clear" w:color="auto" w:fill="FFFFFF"/>
        </w:rPr>
        <w:t>Конкурсант фиксирует базовую стоимость туристского продукта, обязательные доплаты по пакетному туру и стоимость дополнительных услу</w:t>
      </w:r>
      <w:r>
        <w:rPr>
          <w:rFonts w:ascii="Times New Roman" w:eastAsia="Calibri" w:hAnsi="Times New Roman"/>
          <w:color w:val="000000"/>
          <w:spacing w:val="2"/>
          <w:sz w:val="28"/>
          <w:szCs w:val="28"/>
          <w:shd w:val="clear" w:color="auto" w:fill="FFFFFF"/>
        </w:rPr>
        <w:t xml:space="preserve">г, приобретаемых клиентом, </w:t>
      </w:r>
      <w:r w:rsidRPr="006A7804">
        <w:rPr>
          <w:rFonts w:ascii="Times New Roman" w:eastAsia="Calibri" w:hAnsi="Times New Roman"/>
          <w:color w:val="000000"/>
          <w:spacing w:val="2"/>
          <w:sz w:val="28"/>
          <w:szCs w:val="28"/>
          <w:shd w:val="clear" w:color="auto" w:fill="FFFFFF"/>
        </w:rPr>
        <w:t>рассчитывает и представляет итоговую стоимость пакетного тура в иностранной валюте и в рублевом эквиваленте по текущему курсу туроператора, сформировавшего предлагаемый турпродукт, а также показывает прибыль турагентства в соответствии с базовой комиссией туроператора. Расчеты предоставляются экспертам.</w:t>
      </w:r>
    </w:p>
    <w:p w14:paraId="77694239" w14:textId="0133A354" w:rsidR="006A7804" w:rsidRPr="00DE4307" w:rsidRDefault="006A7804" w:rsidP="00DE4307">
      <w:pPr>
        <w:widowControl w:val="0"/>
        <w:shd w:val="clear" w:color="auto" w:fill="FFFFFF"/>
        <w:spacing w:after="0" w:line="360" w:lineRule="auto"/>
        <w:ind w:firstLine="709"/>
        <w:contextualSpacing/>
        <w:jc w:val="both"/>
        <w:rPr>
          <w:rFonts w:ascii="Times New Roman" w:eastAsia="Calibri" w:hAnsi="Times New Roman"/>
          <w:color w:val="000000"/>
          <w:spacing w:val="2"/>
          <w:sz w:val="28"/>
          <w:szCs w:val="28"/>
          <w:shd w:val="clear" w:color="auto" w:fill="FFFFFF"/>
        </w:rPr>
      </w:pPr>
      <w:r w:rsidRPr="00626373">
        <w:rPr>
          <w:rFonts w:ascii="Times New Roman" w:eastAsia="Calibri" w:hAnsi="Times New Roman"/>
          <w:spacing w:val="2"/>
          <w:sz w:val="28"/>
          <w:szCs w:val="28"/>
          <w:shd w:val="clear" w:color="auto" w:fill="FFFFFF"/>
        </w:rPr>
        <w:t xml:space="preserve"> </w:t>
      </w:r>
      <w:r w:rsidR="00DE4307">
        <w:rPr>
          <w:rFonts w:ascii="Times New Roman" w:eastAsia="Calibri" w:hAnsi="Times New Roman"/>
          <w:spacing w:val="2"/>
          <w:sz w:val="28"/>
          <w:szCs w:val="28"/>
          <w:shd w:val="clear" w:color="auto" w:fill="FFFFFF"/>
        </w:rPr>
        <w:t xml:space="preserve"> </w:t>
      </w:r>
      <w:r w:rsidR="00DE4307" w:rsidRPr="00DE4307">
        <w:rPr>
          <w:rFonts w:ascii="Times New Roman" w:eastAsia="Calibri" w:hAnsi="Times New Roman"/>
          <w:spacing w:val="2"/>
          <w:sz w:val="28"/>
          <w:szCs w:val="28"/>
          <w:shd w:val="clear" w:color="auto" w:fill="FFFFFF"/>
        </w:rPr>
        <w:t xml:space="preserve">Все документы по данному модулю оформляются и сдаются экспертам с учетом требований электронного документооборота.  </w:t>
      </w:r>
    </w:p>
    <w:p w14:paraId="5DD8AC7F" w14:textId="538C2F92" w:rsidR="006A7804" w:rsidRDefault="006A7804" w:rsidP="006A7804">
      <w:pPr>
        <w:widowControl w:val="0"/>
        <w:shd w:val="clear" w:color="auto" w:fill="FFFFFF"/>
        <w:spacing w:after="0" w:line="360" w:lineRule="auto"/>
        <w:ind w:firstLine="709"/>
        <w:contextualSpacing/>
        <w:jc w:val="both"/>
        <w:rPr>
          <w:rFonts w:ascii="Times New Roman" w:eastAsia="Calibri" w:hAnsi="Times New Roman"/>
          <w:spacing w:val="2"/>
          <w:sz w:val="28"/>
          <w:szCs w:val="28"/>
          <w:shd w:val="clear" w:color="auto" w:fill="FFFFFF"/>
        </w:rPr>
      </w:pPr>
      <w:r>
        <w:rPr>
          <w:rFonts w:ascii="Times New Roman" w:eastAsia="Calibri" w:hAnsi="Times New Roman"/>
          <w:spacing w:val="2"/>
          <w:sz w:val="28"/>
          <w:szCs w:val="28"/>
          <w:shd w:val="clear" w:color="auto" w:fill="FFFFFF"/>
        </w:rPr>
        <w:t xml:space="preserve">По завершении отведенного на поиск и подбор пакетного тура и работы с документами </w:t>
      </w:r>
      <w:r>
        <w:rPr>
          <w:rFonts w:ascii="Times New Roman" w:hAnsi="Times New Roman" w:cs="Times New Roman"/>
          <w:sz w:val="28"/>
          <w:szCs w:val="28"/>
        </w:rPr>
        <w:t>конкурсант</w:t>
      </w:r>
      <w:r>
        <w:rPr>
          <w:rFonts w:ascii="Times New Roman" w:eastAsia="Calibri" w:hAnsi="Times New Roman"/>
          <w:spacing w:val="2"/>
          <w:sz w:val="28"/>
          <w:szCs w:val="28"/>
          <w:shd w:val="clear" w:color="auto" w:fill="FFFFFF"/>
        </w:rPr>
        <w:t xml:space="preserve"> приглашается в комнату переговоров,</w:t>
      </w:r>
      <w:r w:rsidRPr="002168C3">
        <w:t xml:space="preserve"> </w:t>
      </w:r>
      <w:r>
        <w:rPr>
          <w:rFonts w:ascii="Times New Roman" w:eastAsia="Calibri" w:hAnsi="Times New Roman"/>
          <w:spacing w:val="2"/>
          <w:sz w:val="28"/>
          <w:szCs w:val="28"/>
          <w:shd w:val="clear" w:color="auto" w:fill="FFFFFF"/>
        </w:rPr>
        <w:t>с</w:t>
      </w:r>
      <w:r w:rsidRPr="002168C3">
        <w:rPr>
          <w:rFonts w:ascii="Times New Roman" w:eastAsia="Calibri" w:hAnsi="Times New Roman"/>
          <w:spacing w:val="2"/>
          <w:sz w:val="28"/>
          <w:szCs w:val="28"/>
          <w:shd w:val="clear" w:color="auto" w:fill="FFFFFF"/>
        </w:rPr>
        <w:t xml:space="preserve"> необходимым обор</w:t>
      </w:r>
      <w:r>
        <w:rPr>
          <w:rFonts w:ascii="Times New Roman" w:eastAsia="Calibri" w:hAnsi="Times New Roman"/>
          <w:spacing w:val="2"/>
          <w:sz w:val="28"/>
          <w:szCs w:val="28"/>
          <w:shd w:val="clear" w:color="auto" w:fill="FFFFFF"/>
        </w:rPr>
        <w:t xml:space="preserve">удованием и выходом в Интернет, а также </w:t>
      </w:r>
      <w:r w:rsidRPr="002168C3">
        <w:rPr>
          <w:rFonts w:ascii="Times New Roman" w:eastAsia="Calibri" w:hAnsi="Times New Roman"/>
          <w:spacing w:val="2"/>
          <w:sz w:val="28"/>
          <w:szCs w:val="28"/>
          <w:shd w:val="clear" w:color="auto" w:fill="FFFFFF"/>
        </w:rPr>
        <w:t>доступом</w:t>
      </w:r>
      <w:r>
        <w:rPr>
          <w:rFonts w:ascii="Times New Roman" w:eastAsia="Calibri" w:hAnsi="Times New Roman"/>
          <w:spacing w:val="2"/>
          <w:sz w:val="28"/>
          <w:szCs w:val="28"/>
          <w:shd w:val="clear" w:color="auto" w:fill="FFFFFF"/>
        </w:rPr>
        <w:t xml:space="preserve"> к </w:t>
      </w:r>
      <w:r w:rsidRPr="002168C3">
        <w:rPr>
          <w:rFonts w:ascii="Times New Roman" w:eastAsia="Calibri" w:hAnsi="Times New Roman"/>
          <w:spacing w:val="2"/>
          <w:sz w:val="28"/>
          <w:szCs w:val="28"/>
          <w:shd w:val="clear" w:color="auto" w:fill="FFFFFF"/>
        </w:rPr>
        <w:t xml:space="preserve">локальной папке </w:t>
      </w:r>
      <w:r>
        <w:rPr>
          <w:rFonts w:ascii="Times New Roman" w:hAnsi="Times New Roman" w:cs="Times New Roman"/>
          <w:sz w:val="28"/>
          <w:szCs w:val="28"/>
        </w:rPr>
        <w:t>конкурсант</w:t>
      </w:r>
      <w:r>
        <w:rPr>
          <w:rFonts w:ascii="Times New Roman" w:eastAsia="Calibri" w:hAnsi="Times New Roman"/>
          <w:spacing w:val="2"/>
          <w:sz w:val="28"/>
          <w:szCs w:val="28"/>
          <w:shd w:val="clear" w:color="auto" w:fill="FFFFFF"/>
        </w:rPr>
        <w:t xml:space="preserve">а, для презентации предложения. </w:t>
      </w:r>
      <w:r w:rsidR="007A31F6">
        <w:rPr>
          <w:rFonts w:ascii="Times New Roman" w:eastAsia="Calibri" w:hAnsi="Times New Roman"/>
          <w:spacing w:val="2"/>
          <w:sz w:val="28"/>
          <w:szCs w:val="28"/>
          <w:shd w:val="clear" w:color="auto" w:fill="FFFFFF"/>
        </w:rPr>
        <w:t>Общее</w:t>
      </w:r>
      <w:r w:rsidR="004A6268">
        <w:rPr>
          <w:rFonts w:ascii="Times New Roman" w:eastAsia="Calibri" w:hAnsi="Times New Roman"/>
          <w:spacing w:val="2"/>
          <w:sz w:val="28"/>
          <w:szCs w:val="28"/>
          <w:shd w:val="clear" w:color="auto" w:fill="FFFFFF"/>
        </w:rPr>
        <w:t xml:space="preserve"> время, </w:t>
      </w:r>
      <w:r w:rsidR="00DE4307">
        <w:rPr>
          <w:rFonts w:ascii="Times New Roman" w:eastAsia="Calibri" w:hAnsi="Times New Roman"/>
          <w:spacing w:val="2"/>
          <w:sz w:val="28"/>
          <w:szCs w:val="28"/>
          <w:shd w:val="clear" w:color="auto" w:fill="FFFFFF"/>
        </w:rPr>
        <w:t xml:space="preserve">отведенное на </w:t>
      </w:r>
      <w:r>
        <w:rPr>
          <w:rFonts w:ascii="Times New Roman" w:eastAsia="Calibri" w:hAnsi="Times New Roman"/>
          <w:spacing w:val="2"/>
          <w:sz w:val="28"/>
          <w:szCs w:val="28"/>
          <w:shd w:val="clear" w:color="auto" w:fill="FFFFFF"/>
        </w:rPr>
        <w:t xml:space="preserve">каждого </w:t>
      </w:r>
      <w:r>
        <w:rPr>
          <w:rFonts w:ascii="Times New Roman" w:hAnsi="Times New Roman" w:cs="Times New Roman"/>
          <w:sz w:val="28"/>
          <w:szCs w:val="28"/>
        </w:rPr>
        <w:t>конкурсант</w:t>
      </w:r>
      <w:r>
        <w:rPr>
          <w:rFonts w:ascii="Times New Roman" w:eastAsia="Calibri" w:hAnsi="Times New Roman"/>
          <w:spacing w:val="2"/>
          <w:sz w:val="28"/>
          <w:szCs w:val="28"/>
          <w:shd w:val="clear" w:color="auto" w:fill="FFFFFF"/>
        </w:rPr>
        <w:t xml:space="preserve">а для презентации </w:t>
      </w:r>
      <w:r w:rsidR="00DE4307">
        <w:rPr>
          <w:rFonts w:ascii="Times New Roman" w:eastAsia="Calibri" w:hAnsi="Times New Roman"/>
          <w:spacing w:val="2"/>
          <w:sz w:val="28"/>
          <w:szCs w:val="28"/>
          <w:shd w:val="clear" w:color="auto" w:fill="FFFFFF"/>
        </w:rPr>
        <w:t xml:space="preserve"> </w:t>
      </w:r>
      <w:r>
        <w:rPr>
          <w:rFonts w:ascii="Times New Roman" w:eastAsia="Calibri" w:hAnsi="Times New Roman"/>
          <w:spacing w:val="2"/>
          <w:sz w:val="28"/>
          <w:szCs w:val="28"/>
          <w:shd w:val="clear" w:color="auto" w:fill="FFFFFF"/>
        </w:rPr>
        <w:t xml:space="preserve"> </w:t>
      </w:r>
      <w:r w:rsidRPr="00DE4307">
        <w:rPr>
          <w:rFonts w:ascii="Times New Roman" w:eastAsia="Calibri" w:hAnsi="Times New Roman"/>
          <w:b/>
          <w:spacing w:val="2"/>
          <w:sz w:val="28"/>
          <w:szCs w:val="28"/>
          <w:shd w:val="clear" w:color="auto" w:fill="FFFFFF"/>
        </w:rPr>
        <w:t>составляет</w:t>
      </w:r>
      <w:r w:rsidR="00DE4307" w:rsidRPr="00DE4307">
        <w:rPr>
          <w:rFonts w:ascii="Times New Roman" w:eastAsia="Calibri" w:hAnsi="Times New Roman"/>
          <w:b/>
          <w:spacing w:val="2"/>
          <w:sz w:val="28"/>
          <w:szCs w:val="28"/>
          <w:shd w:val="clear" w:color="auto" w:fill="FFFFFF"/>
        </w:rPr>
        <w:t xml:space="preserve"> 6 минут.</w:t>
      </w:r>
    </w:p>
    <w:p w14:paraId="4A258A40" w14:textId="1F9FABB3" w:rsidR="00DE4307" w:rsidRPr="00433AA0" w:rsidRDefault="00DE4307" w:rsidP="00DE4307">
      <w:pPr>
        <w:widowControl w:val="0"/>
        <w:shd w:val="clear" w:color="auto" w:fill="FFFFFF"/>
        <w:spacing w:after="0" w:line="360" w:lineRule="auto"/>
        <w:ind w:firstLine="709"/>
        <w:contextualSpacing/>
        <w:jc w:val="both"/>
      </w:pPr>
      <w:r w:rsidRPr="00433AA0">
        <w:rPr>
          <w:rFonts w:ascii="Times New Roman" w:eastAsia="Calibri" w:hAnsi="Times New Roman"/>
          <w:spacing w:val="2"/>
          <w:sz w:val="28"/>
          <w:szCs w:val="28"/>
          <w:shd w:val="clear" w:color="auto" w:fill="FFFFFF"/>
        </w:rPr>
        <w:t>Переговоры (презентация пакетного тура) проходят в интерактивной форме – форме диалога (переговоров, общения, собеседования) «менеджеров турагентства» (</w:t>
      </w:r>
      <w:r w:rsidRPr="00433AA0">
        <w:rPr>
          <w:rFonts w:ascii="Times New Roman" w:hAnsi="Times New Roman" w:cs="Times New Roman"/>
          <w:sz w:val="28"/>
          <w:szCs w:val="28"/>
        </w:rPr>
        <w:t>конкурсант</w:t>
      </w:r>
      <w:r w:rsidRPr="00433AA0">
        <w:rPr>
          <w:rFonts w:ascii="Times New Roman" w:eastAsia="Calibri" w:hAnsi="Times New Roman"/>
          <w:spacing w:val="2"/>
          <w:sz w:val="28"/>
          <w:szCs w:val="28"/>
          <w:shd w:val="clear" w:color="auto" w:fill="FFFFFF"/>
        </w:rPr>
        <w:t>) с «туристом» (экспертом, -</w:t>
      </w:r>
      <w:proofErr w:type="spellStart"/>
      <w:r w:rsidRPr="00433AA0">
        <w:rPr>
          <w:rFonts w:ascii="Times New Roman" w:eastAsia="Calibri" w:hAnsi="Times New Roman"/>
          <w:spacing w:val="2"/>
          <w:sz w:val="28"/>
          <w:szCs w:val="28"/>
          <w:shd w:val="clear" w:color="auto" w:fill="FFFFFF"/>
        </w:rPr>
        <w:t>ами</w:t>
      </w:r>
      <w:proofErr w:type="spellEnd"/>
      <w:r w:rsidRPr="00433AA0">
        <w:rPr>
          <w:rFonts w:ascii="Times New Roman" w:eastAsia="Calibri" w:hAnsi="Times New Roman"/>
          <w:spacing w:val="2"/>
          <w:sz w:val="28"/>
          <w:szCs w:val="28"/>
          <w:shd w:val="clear" w:color="auto" w:fill="FFFFFF"/>
        </w:rPr>
        <w:t xml:space="preserve"> оценки) без присутствия других участников конкурса. </w:t>
      </w:r>
    </w:p>
    <w:p w14:paraId="3CDFFD2C" w14:textId="77777777" w:rsidR="00DE4307" w:rsidRPr="00433AA0" w:rsidRDefault="00DE4307" w:rsidP="00DE4307">
      <w:pPr>
        <w:widowControl w:val="0"/>
        <w:shd w:val="clear" w:color="auto" w:fill="FFFFFF"/>
        <w:spacing w:after="0" w:line="360" w:lineRule="auto"/>
        <w:ind w:firstLine="709"/>
        <w:contextualSpacing/>
        <w:jc w:val="both"/>
        <w:rPr>
          <w:rFonts w:ascii="Times New Roman" w:eastAsia="Calibri" w:hAnsi="Times New Roman"/>
          <w:spacing w:val="2"/>
          <w:sz w:val="28"/>
          <w:szCs w:val="28"/>
          <w:shd w:val="clear" w:color="auto" w:fill="FFFFFF"/>
        </w:rPr>
      </w:pPr>
      <w:r w:rsidRPr="00433AA0">
        <w:rPr>
          <w:rFonts w:ascii="Times New Roman" w:eastAsia="Calibri" w:hAnsi="Times New Roman"/>
          <w:spacing w:val="2"/>
          <w:sz w:val="28"/>
          <w:szCs w:val="28"/>
          <w:shd w:val="clear" w:color="auto" w:fill="FFFFFF"/>
        </w:rPr>
        <w:t xml:space="preserve">В процессе переговоров конкурсант доводит до сведения клиента </w:t>
      </w:r>
      <w:r w:rsidRPr="00433AA0">
        <w:rPr>
          <w:rFonts w:ascii="Times New Roman" w:eastAsia="Calibri" w:hAnsi="Times New Roman"/>
          <w:spacing w:val="2"/>
          <w:sz w:val="28"/>
          <w:szCs w:val="28"/>
          <w:shd w:val="clear" w:color="auto" w:fill="FFFFFF"/>
        </w:rPr>
        <w:lastRenderedPageBreak/>
        <w:t xml:space="preserve">основные параметры предлагаемого пакетного тура. </w:t>
      </w:r>
    </w:p>
    <w:p w14:paraId="52BE5516" w14:textId="4DCC6DE6" w:rsidR="00733E3C" w:rsidRDefault="00DE4307" w:rsidP="00DE4307">
      <w:pPr>
        <w:widowControl w:val="0"/>
        <w:shd w:val="clear" w:color="auto" w:fill="FFFFFF"/>
        <w:spacing w:after="0" w:line="360" w:lineRule="auto"/>
        <w:ind w:firstLine="709"/>
        <w:contextualSpacing/>
        <w:jc w:val="both"/>
        <w:rPr>
          <w:rFonts w:ascii="Times New Roman" w:eastAsia="Calibri" w:hAnsi="Times New Roman"/>
          <w:spacing w:val="2"/>
          <w:sz w:val="28"/>
          <w:szCs w:val="28"/>
          <w:shd w:val="clear" w:color="auto" w:fill="FFFFFF"/>
        </w:rPr>
      </w:pPr>
      <w:r w:rsidRPr="00433AA0">
        <w:rPr>
          <w:rFonts w:ascii="Times New Roman" w:eastAsia="Calibri" w:hAnsi="Times New Roman"/>
          <w:spacing w:val="2"/>
          <w:sz w:val="28"/>
          <w:szCs w:val="28"/>
          <w:shd w:val="clear" w:color="auto" w:fill="FFFFFF"/>
        </w:rPr>
        <w:t>После окончания собеседования (презентации)</w:t>
      </w:r>
      <w:r w:rsidRPr="002C4C2D">
        <w:rPr>
          <w:rFonts w:ascii="Times New Roman" w:eastAsia="Calibri" w:hAnsi="Times New Roman"/>
          <w:spacing w:val="2"/>
          <w:sz w:val="28"/>
          <w:szCs w:val="28"/>
          <w:shd w:val="clear" w:color="auto" w:fill="FFFFFF"/>
        </w:rPr>
        <w:t xml:space="preserve"> </w:t>
      </w:r>
      <w:r>
        <w:rPr>
          <w:rFonts w:ascii="Times New Roman" w:hAnsi="Times New Roman" w:cs="Times New Roman"/>
          <w:sz w:val="28"/>
          <w:szCs w:val="28"/>
        </w:rPr>
        <w:t>конкурсант</w:t>
      </w:r>
      <w:r w:rsidRPr="002C4C2D">
        <w:rPr>
          <w:rFonts w:ascii="Times New Roman" w:eastAsia="Calibri" w:hAnsi="Times New Roman"/>
          <w:spacing w:val="2"/>
          <w:sz w:val="28"/>
          <w:szCs w:val="28"/>
          <w:shd w:val="clear" w:color="auto" w:fill="FFFFFF"/>
        </w:rPr>
        <w:t xml:space="preserve"> завершает работу над модулем, сдает рабочее место и покидает зону соревнований</w:t>
      </w:r>
      <w:r w:rsidR="004A6268">
        <w:rPr>
          <w:rFonts w:ascii="Times New Roman" w:eastAsia="Calibri" w:hAnsi="Times New Roman"/>
          <w:spacing w:val="2"/>
          <w:sz w:val="28"/>
          <w:szCs w:val="28"/>
          <w:shd w:val="clear" w:color="auto" w:fill="FFFFFF"/>
        </w:rPr>
        <w:t>.</w:t>
      </w:r>
    </w:p>
    <w:p w14:paraId="10F82005" w14:textId="20E29D00" w:rsidR="004A6268" w:rsidRDefault="004A6268" w:rsidP="004A6268">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Презентация пакетного тура проходит в закрытом формате в присутствии только экспертов.</w:t>
      </w:r>
    </w:p>
    <w:p w14:paraId="36A0E66C" w14:textId="77777777" w:rsidR="004A6268" w:rsidRPr="00DE4307" w:rsidRDefault="004A6268" w:rsidP="00DE4307">
      <w:pPr>
        <w:widowControl w:val="0"/>
        <w:shd w:val="clear" w:color="auto" w:fill="FFFFFF"/>
        <w:spacing w:after="0" w:line="360" w:lineRule="auto"/>
        <w:ind w:firstLine="709"/>
        <w:contextualSpacing/>
        <w:jc w:val="both"/>
        <w:rPr>
          <w:rFonts w:ascii="Times New Roman" w:eastAsia="Calibri" w:hAnsi="Times New Roman"/>
          <w:color w:val="000000"/>
          <w:spacing w:val="2"/>
          <w:sz w:val="28"/>
          <w:szCs w:val="28"/>
          <w:shd w:val="clear" w:color="auto" w:fill="FFFFFF"/>
        </w:rPr>
      </w:pPr>
    </w:p>
    <w:p w14:paraId="0CA984BB" w14:textId="6D9C07DA" w:rsidR="00494097" w:rsidRPr="00360079" w:rsidRDefault="00494097" w:rsidP="00130AC6">
      <w:pPr>
        <w:spacing w:after="0" w:line="360" w:lineRule="auto"/>
        <w:ind w:firstLine="709"/>
        <w:contextualSpacing/>
        <w:rPr>
          <w:rFonts w:ascii="Times New Roman" w:eastAsia="Times New Roman" w:hAnsi="Times New Roman" w:cs="Times New Roman"/>
          <w:b/>
          <w:bCs/>
          <w:sz w:val="28"/>
          <w:szCs w:val="28"/>
          <w:lang w:eastAsia="ru-RU"/>
        </w:rPr>
      </w:pPr>
      <w:r w:rsidRPr="00ED20FC">
        <w:rPr>
          <w:rFonts w:ascii="Times New Roman" w:eastAsia="Times New Roman" w:hAnsi="Times New Roman" w:cs="Times New Roman"/>
          <w:b/>
          <w:bCs/>
          <w:sz w:val="28"/>
          <w:szCs w:val="28"/>
          <w:lang w:eastAsia="ru-RU"/>
        </w:rPr>
        <w:t xml:space="preserve">Модуль </w:t>
      </w:r>
      <w:r w:rsidR="00360079">
        <w:rPr>
          <w:rFonts w:ascii="Times New Roman" w:eastAsia="Times New Roman" w:hAnsi="Times New Roman" w:cs="Times New Roman"/>
          <w:b/>
          <w:bCs/>
          <w:sz w:val="28"/>
          <w:szCs w:val="28"/>
          <w:lang w:eastAsia="ru-RU"/>
        </w:rPr>
        <w:t>Б</w:t>
      </w:r>
      <w:r w:rsidRPr="00ED20FC">
        <w:rPr>
          <w:rFonts w:ascii="Times New Roman" w:eastAsia="Times New Roman" w:hAnsi="Times New Roman" w:cs="Times New Roman"/>
          <w:b/>
          <w:bCs/>
          <w:sz w:val="28"/>
          <w:szCs w:val="28"/>
          <w:lang w:eastAsia="ru-RU"/>
        </w:rPr>
        <w:t>.</w:t>
      </w:r>
      <w:r w:rsidRPr="00360079">
        <w:rPr>
          <w:rFonts w:ascii="Times New Roman" w:eastAsia="Times New Roman" w:hAnsi="Times New Roman" w:cs="Times New Roman"/>
          <w:b/>
          <w:bCs/>
          <w:sz w:val="28"/>
          <w:szCs w:val="28"/>
          <w:lang w:eastAsia="ru-RU"/>
        </w:rPr>
        <w:t xml:space="preserve">     Формирование и обоснование нового туристского продукта (инвариант) </w:t>
      </w:r>
    </w:p>
    <w:p w14:paraId="5E55AB62" w14:textId="2BE1F7C9" w:rsidR="00494097" w:rsidRDefault="00494097" w:rsidP="00360079">
      <w:pPr>
        <w:spacing w:after="0" w:line="360" w:lineRule="auto"/>
        <w:ind w:firstLine="709"/>
        <w:contextualSpacing/>
        <w:jc w:val="both"/>
        <w:rPr>
          <w:rFonts w:ascii="Times New Roman" w:eastAsia="Times New Roman" w:hAnsi="Times New Roman" w:cs="Times New Roman"/>
          <w:bCs/>
          <w:sz w:val="28"/>
          <w:szCs w:val="28"/>
        </w:rPr>
      </w:pPr>
      <w:r w:rsidRPr="009D1B63">
        <w:rPr>
          <w:rFonts w:ascii="Times New Roman" w:eastAsia="Times New Roman" w:hAnsi="Times New Roman" w:cs="Times New Roman"/>
          <w:b/>
          <w:bCs/>
          <w:sz w:val="28"/>
          <w:szCs w:val="28"/>
        </w:rPr>
        <w:t>Время на выполнение модуля</w:t>
      </w:r>
      <w:r w:rsidR="009D1B63">
        <w:rPr>
          <w:rFonts w:ascii="Times New Roman" w:eastAsia="Times New Roman" w:hAnsi="Times New Roman" w:cs="Times New Roman"/>
          <w:bCs/>
          <w:sz w:val="28"/>
          <w:szCs w:val="28"/>
        </w:rPr>
        <w:t xml:space="preserve"> (3 часа 6 минут на участника)</w:t>
      </w:r>
      <w:r>
        <w:rPr>
          <w:rFonts w:ascii="Times New Roman" w:eastAsia="Times New Roman" w:hAnsi="Times New Roman" w:cs="Times New Roman"/>
          <w:bCs/>
          <w:sz w:val="28"/>
          <w:szCs w:val="28"/>
        </w:rPr>
        <w:t xml:space="preserve">: </w:t>
      </w:r>
      <w:r w:rsidR="009D1B63">
        <w:rPr>
          <w:rFonts w:ascii="Times New Roman" w:eastAsia="Times New Roman" w:hAnsi="Times New Roman" w:cs="Times New Roman"/>
          <w:bCs/>
          <w:sz w:val="28"/>
          <w:szCs w:val="28"/>
        </w:rPr>
        <w:t>3 часа выполнение модуля +6</w:t>
      </w:r>
      <w:r w:rsidR="00360079" w:rsidRPr="00360079">
        <w:rPr>
          <w:rFonts w:ascii="Times New Roman" w:eastAsia="Times New Roman" w:hAnsi="Times New Roman" w:cs="Times New Roman"/>
          <w:bCs/>
          <w:sz w:val="28"/>
          <w:szCs w:val="28"/>
        </w:rPr>
        <w:t xml:space="preserve"> мин</w:t>
      </w:r>
      <w:r w:rsidR="00360079">
        <w:rPr>
          <w:rFonts w:ascii="Times New Roman" w:eastAsia="Times New Roman" w:hAnsi="Times New Roman" w:cs="Times New Roman"/>
          <w:bCs/>
          <w:sz w:val="28"/>
          <w:szCs w:val="28"/>
        </w:rPr>
        <w:t>.</w:t>
      </w:r>
      <w:r w:rsidR="00360079" w:rsidRPr="00360079">
        <w:rPr>
          <w:rFonts w:ascii="Times New Roman" w:eastAsia="Times New Roman" w:hAnsi="Times New Roman" w:cs="Times New Roman"/>
          <w:bCs/>
          <w:sz w:val="28"/>
          <w:szCs w:val="28"/>
        </w:rPr>
        <w:t xml:space="preserve"> перерыв </w:t>
      </w:r>
      <w:r w:rsidR="0095302D">
        <w:rPr>
          <w:rFonts w:ascii="Times New Roman" w:eastAsia="Times New Roman" w:hAnsi="Times New Roman" w:cs="Times New Roman"/>
          <w:bCs/>
          <w:sz w:val="28"/>
          <w:szCs w:val="28"/>
        </w:rPr>
        <w:t>(+6 минут презентация на каждого участника).</w:t>
      </w:r>
    </w:p>
    <w:p w14:paraId="4BCADA71" w14:textId="77777777" w:rsidR="008151B9" w:rsidRDefault="008151B9" w:rsidP="008151B9">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807969">
        <w:rPr>
          <w:rFonts w:ascii="Times New Roman" w:eastAsia="Times New Roman" w:hAnsi="Times New Roman" w:cs="Times New Roman"/>
          <w:b/>
          <w:bCs/>
          <w:sz w:val="28"/>
          <w:szCs w:val="28"/>
        </w:rPr>
        <w:t>Задани</w:t>
      </w:r>
      <w:r>
        <w:rPr>
          <w:rFonts w:ascii="Times New Roman" w:eastAsia="Times New Roman" w:hAnsi="Times New Roman" w:cs="Times New Roman"/>
          <w:b/>
          <w:bCs/>
          <w:sz w:val="28"/>
          <w:szCs w:val="28"/>
        </w:rPr>
        <w:t>е</w:t>
      </w:r>
      <w:r w:rsidRPr="00807969">
        <w:rPr>
          <w:rFonts w:ascii="Times New Roman" w:eastAsia="Times New Roman" w:hAnsi="Times New Roman" w:cs="Times New Roman"/>
          <w:b/>
          <w:bCs/>
          <w:sz w:val="28"/>
          <w:szCs w:val="28"/>
        </w:rPr>
        <w:t>:</w:t>
      </w:r>
      <w:r w:rsidRPr="00807969">
        <w:rPr>
          <w:rFonts w:ascii="Times New Roman" w:eastAsia="Times New Roman" w:hAnsi="Times New Roman" w:cs="Times New Roman"/>
          <w:bCs/>
          <w:sz w:val="28"/>
          <w:szCs w:val="28"/>
        </w:rPr>
        <w:t xml:space="preserve"> </w:t>
      </w:r>
    </w:p>
    <w:p w14:paraId="402B0E99" w14:textId="77777777" w:rsidR="008151B9" w:rsidRDefault="008151B9" w:rsidP="008151B9">
      <w:pPr>
        <w:spacing w:after="0" w:line="360" w:lineRule="auto"/>
        <w:ind w:firstLine="709"/>
        <w:contextualSpacing/>
        <w:jc w:val="both"/>
        <w:rPr>
          <w:rFonts w:ascii="Times New Roman" w:eastAsia="Times New Roman" w:hAnsi="Times New Roman" w:cs="Times New Roman"/>
          <w:bCs/>
          <w:sz w:val="28"/>
          <w:szCs w:val="28"/>
        </w:rPr>
      </w:pPr>
      <w:r w:rsidRPr="00807969">
        <w:rPr>
          <w:rFonts w:ascii="Times New Roman" w:eastAsia="Times New Roman" w:hAnsi="Times New Roman" w:cs="Times New Roman"/>
          <w:bCs/>
          <w:sz w:val="28"/>
          <w:szCs w:val="28"/>
        </w:rPr>
        <w:t>В соответ</w:t>
      </w:r>
      <w:r>
        <w:rPr>
          <w:rFonts w:ascii="Times New Roman" w:eastAsia="Times New Roman" w:hAnsi="Times New Roman" w:cs="Times New Roman"/>
          <w:bCs/>
          <w:sz w:val="28"/>
          <w:szCs w:val="28"/>
        </w:rPr>
        <w:t xml:space="preserve">ствии с заданной темой </w:t>
      </w:r>
      <w:r>
        <w:rPr>
          <w:rFonts w:ascii="Times New Roman" w:hAnsi="Times New Roman" w:cs="Times New Roman"/>
          <w:sz w:val="28"/>
          <w:szCs w:val="28"/>
        </w:rPr>
        <w:t>конкурсант</w:t>
      </w:r>
      <w:r>
        <w:rPr>
          <w:rFonts w:ascii="Times New Roman" w:eastAsia="Times New Roman" w:hAnsi="Times New Roman" w:cs="Times New Roman"/>
          <w:bCs/>
          <w:sz w:val="28"/>
          <w:szCs w:val="28"/>
        </w:rPr>
        <w:t xml:space="preserve"> разрабатывае</w:t>
      </w:r>
      <w:r w:rsidRPr="00807969">
        <w:rPr>
          <w:rFonts w:ascii="Times New Roman" w:eastAsia="Times New Roman" w:hAnsi="Times New Roman" w:cs="Times New Roman"/>
          <w:bCs/>
          <w:sz w:val="28"/>
          <w:szCs w:val="28"/>
        </w:rPr>
        <w:t>т программу нового уникального туристского продукта.</w:t>
      </w:r>
    </w:p>
    <w:p w14:paraId="4EDBCC7D" w14:textId="2C2D6F5C" w:rsidR="008151B9" w:rsidRPr="00807969" w:rsidRDefault="008151B9" w:rsidP="008151B9">
      <w:pPr>
        <w:spacing w:after="0" w:line="360" w:lineRule="auto"/>
        <w:ind w:firstLine="709"/>
        <w:contextualSpacing/>
        <w:jc w:val="both"/>
        <w:rPr>
          <w:rFonts w:ascii="Times New Roman" w:eastAsia="Times New Roman" w:hAnsi="Times New Roman" w:cs="Times New Roman"/>
          <w:bCs/>
          <w:sz w:val="28"/>
          <w:szCs w:val="28"/>
        </w:rPr>
      </w:pPr>
      <w:r w:rsidRPr="00F52057">
        <w:rPr>
          <w:rFonts w:ascii="Times New Roman" w:eastAsia="Times New Roman" w:hAnsi="Times New Roman" w:cs="Times New Roman"/>
          <w:bCs/>
          <w:sz w:val="28"/>
          <w:szCs w:val="28"/>
        </w:rPr>
        <w:t xml:space="preserve">Перед началом работы над модулем методом </w:t>
      </w:r>
      <w:r w:rsidRPr="0044299E">
        <w:rPr>
          <w:rFonts w:ascii="Times New Roman" w:eastAsia="Times New Roman" w:hAnsi="Times New Roman" w:cs="Times New Roman"/>
          <w:bCs/>
          <w:sz w:val="28"/>
          <w:szCs w:val="28"/>
        </w:rPr>
        <w:t xml:space="preserve">жребия из </w:t>
      </w:r>
      <w:r w:rsidR="0044299E" w:rsidRPr="0044299E">
        <w:rPr>
          <w:rFonts w:ascii="Times New Roman" w:eastAsia="Times New Roman" w:hAnsi="Times New Roman" w:cs="Times New Roman"/>
          <w:bCs/>
          <w:sz w:val="28"/>
          <w:szCs w:val="28"/>
        </w:rPr>
        <w:t xml:space="preserve">двух </w:t>
      </w:r>
      <w:r w:rsidRPr="0044299E">
        <w:rPr>
          <w:rFonts w:ascii="Times New Roman" w:eastAsia="Times New Roman" w:hAnsi="Times New Roman" w:cs="Times New Roman"/>
          <w:bCs/>
          <w:sz w:val="28"/>
          <w:szCs w:val="28"/>
        </w:rPr>
        <w:t>или более</w:t>
      </w:r>
      <w:r w:rsidRPr="00F52057">
        <w:rPr>
          <w:rFonts w:ascii="Times New Roman" w:eastAsia="Times New Roman" w:hAnsi="Times New Roman" w:cs="Times New Roman"/>
          <w:bCs/>
          <w:sz w:val="28"/>
          <w:szCs w:val="28"/>
        </w:rPr>
        <w:t xml:space="preserve"> закрытых конвертов выбирается один из вариантов задания.</w:t>
      </w:r>
    </w:p>
    <w:p w14:paraId="6140A722" w14:textId="77777777" w:rsidR="008151B9" w:rsidRDefault="008151B9" w:rsidP="008151B9">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Конкурсант </w:t>
      </w:r>
      <w:r w:rsidRPr="00807969">
        <w:rPr>
          <w:rFonts w:ascii="Times New Roman" w:eastAsia="Times New Roman" w:hAnsi="Times New Roman" w:cs="Times New Roman"/>
          <w:bCs/>
          <w:sz w:val="28"/>
          <w:szCs w:val="28"/>
        </w:rPr>
        <w:t>в</w:t>
      </w:r>
      <w:r>
        <w:rPr>
          <w:rFonts w:ascii="Times New Roman" w:eastAsia="Times New Roman" w:hAnsi="Times New Roman" w:cs="Times New Roman"/>
          <w:bCs/>
          <w:sz w:val="28"/>
          <w:szCs w:val="28"/>
        </w:rPr>
        <w:t>ыделяет ключевые детали запроса; определяет и дае</w:t>
      </w:r>
      <w:r w:rsidRPr="00386C1C">
        <w:rPr>
          <w:rFonts w:ascii="Times New Roman" w:eastAsia="Times New Roman" w:hAnsi="Times New Roman" w:cs="Times New Roman"/>
          <w:bCs/>
          <w:sz w:val="28"/>
          <w:szCs w:val="28"/>
        </w:rPr>
        <w:t>т характеристику территории, по к</w:t>
      </w:r>
      <w:r>
        <w:rPr>
          <w:rFonts w:ascii="Times New Roman" w:eastAsia="Times New Roman" w:hAnsi="Times New Roman" w:cs="Times New Roman"/>
          <w:bCs/>
          <w:sz w:val="28"/>
          <w:szCs w:val="28"/>
        </w:rPr>
        <w:t>оторой пройдёт маршрут, указывае</w:t>
      </w:r>
      <w:r w:rsidRPr="00386C1C">
        <w:rPr>
          <w:rFonts w:ascii="Times New Roman" w:eastAsia="Times New Roman" w:hAnsi="Times New Roman" w:cs="Times New Roman"/>
          <w:bCs/>
          <w:sz w:val="28"/>
          <w:szCs w:val="28"/>
        </w:rPr>
        <w:t xml:space="preserve">т </w:t>
      </w:r>
      <w:r>
        <w:rPr>
          <w:rFonts w:ascii="Times New Roman" w:eastAsia="Times New Roman" w:hAnsi="Times New Roman" w:cs="Times New Roman"/>
          <w:bCs/>
          <w:sz w:val="28"/>
          <w:szCs w:val="28"/>
        </w:rPr>
        <w:t xml:space="preserve">на </w:t>
      </w:r>
      <w:r w:rsidRPr="00386C1C">
        <w:rPr>
          <w:rFonts w:ascii="Times New Roman" w:eastAsia="Times New Roman" w:hAnsi="Times New Roman" w:cs="Times New Roman"/>
          <w:bCs/>
          <w:sz w:val="28"/>
          <w:szCs w:val="28"/>
        </w:rPr>
        <w:t>(клиентскую) аудитор</w:t>
      </w:r>
      <w:r>
        <w:rPr>
          <w:rFonts w:ascii="Times New Roman" w:eastAsia="Times New Roman" w:hAnsi="Times New Roman" w:cs="Times New Roman"/>
          <w:bCs/>
          <w:sz w:val="28"/>
          <w:szCs w:val="28"/>
        </w:rPr>
        <w:t>ию нового маршрута; определяет и обосновывае</w:t>
      </w:r>
      <w:r w:rsidRPr="00386C1C">
        <w:rPr>
          <w:rFonts w:ascii="Times New Roman" w:eastAsia="Times New Roman" w:hAnsi="Times New Roman" w:cs="Times New Roman"/>
          <w:bCs/>
          <w:sz w:val="28"/>
          <w:szCs w:val="28"/>
        </w:rPr>
        <w:t>т концепцию и уникальнос</w:t>
      </w:r>
      <w:r>
        <w:rPr>
          <w:rFonts w:ascii="Times New Roman" w:eastAsia="Times New Roman" w:hAnsi="Times New Roman" w:cs="Times New Roman"/>
          <w:bCs/>
          <w:sz w:val="28"/>
          <w:szCs w:val="28"/>
        </w:rPr>
        <w:t xml:space="preserve">ть нового туристского продукта; обосновывает регулярность </w:t>
      </w:r>
      <w:r w:rsidRPr="00386C1C">
        <w:rPr>
          <w:rFonts w:ascii="Times New Roman" w:eastAsia="Times New Roman" w:hAnsi="Times New Roman" w:cs="Times New Roman"/>
          <w:bCs/>
          <w:sz w:val="28"/>
          <w:szCs w:val="28"/>
        </w:rPr>
        <w:t>и количество заездов, продолжительность и сезонность при организации путешествия</w:t>
      </w:r>
      <w:r>
        <w:rPr>
          <w:rFonts w:ascii="Times New Roman" w:eastAsia="Times New Roman" w:hAnsi="Times New Roman" w:cs="Times New Roman"/>
          <w:bCs/>
          <w:sz w:val="28"/>
          <w:szCs w:val="28"/>
        </w:rPr>
        <w:t>;</w:t>
      </w:r>
      <w:r w:rsidRPr="00386C1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определяе</w:t>
      </w:r>
      <w:r w:rsidRPr="00807969">
        <w:rPr>
          <w:rFonts w:ascii="Times New Roman" w:eastAsia="Times New Roman" w:hAnsi="Times New Roman" w:cs="Times New Roman"/>
          <w:bCs/>
          <w:sz w:val="28"/>
          <w:szCs w:val="28"/>
        </w:rPr>
        <w:t>т соответствие целям, задачам, возрастным и иным характеристикам Заказчика</w:t>
      </w:r>
      <w:r>
        <w:rPr>
          <w:rFonts w:ascii="Times New Roman" w:eastAsia="Times New Roman" w:hAnsi="Times New Roman" w:cs="Times New Roman"/>
          <w:bCs/>
          <w:sz w:val="28"/>
          <w:szCs w:val="28"/>
        </w:rPr>
        <w:t>:</w:t>
      </w:r>
      <w:r w:rsidRPr="00807969">
        <w:rPr>
          <w:rFonts w:ascii="Times New Roman" w:eastAsia="Times New Roman" w:hAnsi="Times New Roman" w:cs="Times New Roman"/>
          <w:bCs/>
          <w:sz w:val="28"/>
          <w:szCs w:val="28"/>
        </w:rPr>
        <w:t xml:space="preserve"> средств размещения; предприятий питания; транспортных услуг; экскурсионного обслуживания</w:t>
      </w:r>
      <w:r>
        <w:rPr>
          <w:rFonts w:ascii="Times New Roman" w:eastAsia="Times New Roman" w:hAnsi="Times New Roman" w:cs="Times New Roman"/>
          <w:bCs/>
          <w:sz w:val="28"/>
          <w:szCs w:val="28"/>
        </w:rPr>
        <w:t xml:space="preserve"> и внепрограммных мероприятий по программе тура, а также</w:t>
      </w:r>
      <w:r w:rsidRPr="00807969">
        <w:rPr>
          <w:rFonts w:ascii="Times New Roman" w:eastAsia="Times New Roman" w:hAnsi="Times New Roman" w:cs="Times New Roman"/>
          <w:bCs/>
          <w:sz w:val="28"/>
          <w:szCs w:val="28"/>
        </w:rPr>
        <w:t xml:space="preserve"> дополнительных услуг, предложенных п</w:t>
      </w:r>
      <w:r>
        <w:rPr>
          <w:rFonts w:ascii="Times New Roman" w:eastAsia="Times New Roman" w:hAnsi="Times New Roman" w:cs="Times New Roman"/>
          <w:bCs/>
          <w:sz w:val="28"/>
          <w:szCs w:val="28"/>
        </w:rPr>
        <w:t>о маршруту путешествия; указывае</w:t>
      </w:r>
      <w:r w:rsidRPr="00807969">
        <w:rPr>
          <w:rFonts w:ascii="Times New Roman" w:eastAsia="Times New Roman" w:hAnsi="Times New Roman" w:cs="Times New Roman"/>
          <w:bCs/>
          <w:sz w:val="28"/>
          <w:szCs w:val="28"/>
        </w:rPr>
        <w:t>т на услуги по страхованию туристов,</w:t>
      </w:r>
      <w:r>
        <w:rPr>
          <w:rFonts w:ascii="Times New Roman" w:eastAsia="Times New Roman" w:hAnsi="Times New Roman" w:cs="Times New Roman"/>
          <w:bCs/>
          <w:sz w:val="28"/>
          <w:szCs w:val="28"/>
        </w:rPr>
        <w:t xml:space="preserve"> </w:t>
      </w:r>
      <w:r w:rsidRPr="00807969">
        <w:rPr>
          <w:rFonts w:ascii="Times New Roman" w:eastAsia="Times New Roman" w:hAnsi="Times New Roman" w:cs="Times New Roman"/>
          <w:bCs/>
          <w:sz w:val="28"/>
          <w:szCs w:val="28"/>
        </w:rPr>
        <w:t>а также обосновывают требования безопасности на маршруте.</w:t>
      </w:r>
    </w:p>
    <w:p w14:paraId="0858A762" w14:textId="77777777" w:rsidR="008151B9" w:rsidRPr="00035F54" w:rsidRDefault="008151B9" w:rsidP="008151B9">
      <w:pPr>
        <w:spacing w:after="0" w:line="360" w:lineRule="auto"/>
        <w:ind w:firstLine="709"/>
        <w:contextualSpacing/>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 xml:space="preserve">В процессе разработки программы нового уникального </w:t>
      </w:r>
      <w:r>
        <w:rPr>
          <w:rFonts w:ascii="Times New Roman" w:eastAsia="Calibri" w:hAnsi="Times New Roman"/>
          <w:spacing w:val="2"/>
          <w:sz w:val="28"/>
          <w:szCs w:val="28"/>
          <w:shd w:val="clear" w:color="auto" w:fill="FFFFFF"/>
        </w:rPr>
        <w:t>туристского продукта конкурсант представляе</w:t>
      </w:r>
      <w:r w:rsidRPr="005B301D">
        <w:rPr>
          <w:rFonts w:ascii="Times New Roman" w:eastAsia="Calibri" w:hAnsi="Times New Roman"/>
          <w:spacing w:val="2"/>
          <w:sz w:val="28"/>
          <w:szCs w:val="28"/>
          <w:shd w:val="clear" w:color="auto" w:fill="FFFFFF"/>
        </w:rPr>
        <w:t>т общую карту-схему маршрута и карты-</w:t>
      </w:r>
      <w:r w:rsidRPr="005B301D">
        <w:rPr>
          <w:rFonts w:ascii="Times New Roman" w:eastAsia="Calibri" w:hAnsi="Times New Roman"/>
          <w:spacing w:val="2"/>
          <w:sz w:val="28"/>
          <w:szCs w:val="28"/>
          <w:shd w:val="clear" w:color="auto" w:fill="FFFFFF"/>
        </w:rPr>
        <w:lastRenderedPageBreak/>
        <w:t>схемы ежедневных перемещений по маршруту, с указанием основных локаций,</w:t>
      </w:r>
      <w:r>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протяженности</w:t>
      </w:r>
      <w:r>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(в км) и</w:t>
      </w:r>
      <w:r>
        <w:rPr>
          <w:rFonts w:ascii="Times New Roman" w:eastAsia="Calibri" w:hAnsi="Times New Roman"/>
          <w:spacing w:val="2"/>
          <w:sz w:val="28"/>
          <w:szCs w:val="28"/>
          <w:shd w:val="clear" w:color="auto" w:fill="FFFFFF"/>
        </w:rPr>
        <w:t xml:space="preserve"> </w:t>
      </w:r>
      <w:r w:rsidRPr="005B301D">
        <w:rPr>
          <w:rFonts w:ascii="Times New Roman" w:eastAsia="Calibri" w:hAnsi="Times New Roman"/>
          <w:spacing w:val="2"/>
          <w:sz w:val="28"/>
          <w:szCs w:val="28"/>
          <w:shd w:val="clear" w:color="auto" w:fill="FFFFFF"/>
        </w:rPr>
        <w:t>продолжительности путешествия</w:t>
      </w:r>
      <w:r>
        <w:rPr>
          <w:rFonts w:ascii="Times New Roman" w:eastAsia="Calibri" w:hAnsi="Times New Roman"/>
          <w:spacing w:val="2"/>
          <w:sz w:val="28"/>
          <w:szCs w:val="28"/>
          <w:shd w:val="clear" w:color="auto" w:fill="FFFFFF"/>
        </w:rPr>
        <w:t>.</w:t>
      </w:r>
    </w:p>
    <w:p w14:paraId="4C1A20E2" w14:textId="77777777" w:rsidR="008151B9" w:rsidRDefault="008151B9" w:rsidP="008151B9">
      <w:pPr>
        <w:spacing w:after="0" w:line="360" w:lineRule="auto"/>
        <w:ind w:firstLine="709"/>
        <w:contextualSpacing/>
        <w:jc w:val="both"/>
        <w:rPr>
          <w:rFonts w:ascii="Times New Roman" w:eastAsia="Times New Roman" w:hAnsi="Times New Roman" w:cs="Times New Roman"/>
          <w:bCs/>
          <w:sz w:val="28"/>
          <w:szCs w:val="28"/>
        </w:rPr>
      </w:pPr>
      <w:r>
        <w:rPr>
          <w:rFonts w:ascii="Times New Roman" w:hAnsi="Times New Roman" w:cs="Times New Roman"/>
          <w:sz w:val="28"/>
          <w:szCs w:val="28"/>
        </w:rPr>
        <w:t>Конкурсант</w:t>
      </w:r>
      <w:r w:rsidRPr="00386C1C">
        <w:rPr>
          <w:rFonts w:ascii="Times New Roman" w:eastAsia="Times New Roman" w:hAnsi="Times New Roman" w:cs="Times New Roman"/>
          <w:bCs/>
          <w:sz w:val="28"/>
          <w:szCs w:val="28"/>
        </w:rPr>
        <w:t xml:space="preserve"> пред</w:t>
      </w:r>
      <w:r>
        <w:rPr>
          <w:rFonts w:ascii="Times New Roman" w:eastAsia="Times New Roman" w:hAnsi="Times New Roman" w:cs="Times New Roman"/>
          <w:bCs/>
          <w:sz w:val="28"/>
          <w:szCs w:val="28"/>
        </w:rPr>
        <w:t>оставляе</w:t>
      </w:r>
      <w:r w:rsidRPr="00386C1C">
        <w:rPr>
          <w:rFonts w:ascii="Times New Roman" w:eastAsia="Times New Roman" w:hAnsi="Times New Roman" w:cs="Times New Roman"/>
          <w:bCs/>
          <w:sz w:val="28"/>
          <w:szCs w:val="28"/>
        </w:rPr>
        <w:t>т информацию по программе тура</w:t>
      </w:r>
      <w:r>
        <w:rPr>
          <w:rFonts w:ascii="Times New Roman" w:eastAsia="Times New Roman" w:hAnsi="Times New Roman" w:cs="Times New Roman"/>
          <w:bCs/>
          <w:sz w:val="28"/>
          <w:szCs w:val="28"/>
        </w:rPr>
        <w:t xml:space="preserve"> </w:t>
      </w:r>
      <w:r w:rsidRPr="00386C1C">
        <w:rPr>
          <w:rFonts w:ascii="Times New Roman" w:eastAsia="Times New Roman" w:hAnsi="Times New Roman" w:cs="Times New Roman"/>
          <w:bCs/>
          <w:sz w:val="28"/>
          <w:szCs w:val="28"/>
        </w:rPr>
        <w:t>с использованием открытых акту</w:t>
      </w:r>
      <w:r>
        <w:rPr>
          <w:rFonts w:ascii="Times New Roman" w:eastAsia="Times New Roman" w:hAnsi="Times New Roman" w:cs="Times New Roman"/>
          <w:bCs/>
          <w:sz w:val="28"/>
          <w:szCs w:val="28"/>
        </w:rPr>
        <w:t>альных источников.</w:t>
      </w:r>
    </w:p>
    <w:p w14:paraId="216C667B" w14:textId="77777777" w:rsidR="008151B9" w:rsidRPr="00386C1C" w:rsidRDefault="008151B9" w:rsidP="008151B9">
      <w:pPr>
        <w:spacing w:after="0" w:line="360" w:lineRule="auto"/>
        <w:ind w:firstLine="709"/>
        <w:contextualSpacing/>
        <w:jc w:val="both"/>
        <w:rPr>
          <w:rFonts w:ascii="Times New Roman" w:eastAsia="Times New Roman" w:hAnsi="Times New Roman" w:cs="Times New Roman"/>
          <w:bCs/>
          <w:sz w:val="28"/>
          <w:szCs w:val="28"/>
        </w:rPr>
      </w:pPr>
      <w:r>
        <w:rPr>
          <w:rFonts w:ascii="Times New Roman" w:hAnsi="Times New Roman" w:cs="Times New Roman"/>
          <w:sz w:val="28"/>
          <w:szCs w:val="28"/>
        </w:rPr>
        <w:t>Конкурсант</w:t>
      </w:r>
      <w:r>
        <w:rPr>
          <w:rFonts w:ascii="Times New Roman" w:eastAsia="Times New Roman" w:hAnsi="Times New Roman" w:cs="Times New Roman"/>
          <w:bCs/>
          <w:sz w:val="28"/>
          <w:szCs w:val="28"/>
        </w:rPr>
        <w:t xml:space="preserve"> разрабатывают и сдае</w:t>
      </w:r>
      <w:r w:rsidRPr="00386C1C">
        <w:rPr>
          <w:rFonts w:ascii="Times New Roman" w:eastAsia="Times New Roman" w:hAnsi="Times New Roman" w:cs="Times New Roman"/>
          <w:bCs/>
          <w:sz w:val="28"/>
          <w:szCs w:val="28"/>
        </w:rPr>
        <w:t xml:space="preserve">т экспертам </w:t>
      </w:r>
      <w:r>
        <w:rPr>
          <w:rFonts w:ascii="Times New Roman" w:eastAsia="Times New Roman" w:hAnsi="Times New Roman" w:cs="Times New Roman"/>
          <w:bCs/>
          <w:sz w:val="28"/>
          <w:szCs w:val="28"/>
        </w:rPr>
        <w:t xml:space="preserve">в электронной форме </w:t>
      </w:r>
      <w:r w:rsidRPr="00386C1C">
        <w:rPr>
          <w:rFonts w:ascii="Times New Roman" w:eastAsia="Times New Roman" w:hAnsi="Times New Roman" w:cs="Times New Roman"/>
          <w:bCs/>
          <w:sz w:val="28"/>
          <w:szCs w:val="28"/>
        </w:rPr>
        <w:t>программу тура с указа</w:t>
      </w:r>
      <w:r>
        <w:rPr>
          <w:rFonts w:ascii="Times New Roman" w:eastAsia="Times New Roman" w:hAnsi="Times New Roman" w:cs="Times New Roman"/>
          <w:bCs/>
          <w:sz w:val="28"/>
          <w:szCs w:val="28"/>
        </w:rPr>
        <w:t>нием затрат времени, обосновывае</w:t>
      </w:r>
      <w:r w:rsidRPr="00386C1C">
        <w:rPr>
          <w:rFonts w:ascii="Times New Roman" w:eastAsia="Times New Roman" w:hAnsi="Times New Roman" w:cs="Times New Roman"/>
          <w:bCs/>
          <w:sz w:val="28"/>
          <w:szCs w:val="28"/>
        </w:rPr>
        <w:t>т соответствие программы нового туристского продукта заказу клиента с учетом всех имеющихся особенностей запроса заказчика.</w:t>
      </w:r>
    </w:p>
    <w:p w14:paraId="56A43122" w14:textId="60FCE9C1" w:rsidR="008151B9" w:rsidRDefault="008151B9" w:rsidP="008151B9">
      <w:pPr>
        <w:spacing w:after="0" w:line="360" w:lineRule="auto"/>
        <w:ind w:firstLine="709"/>
        <w:contextualSpacing/>
        <w:jc w:val="both"/>
        <w:rPr>
          <w:rFonts w:ascii="Times New Roman" w:eastAsia="Times New Roman" w:hAnsi="Times New Roman" w:cs="Times New Roman"/>
          <w:bCs/>
          <w:sz w:val="28"/>
          <w:szCs w:val="28"/>
        </w:rPr>
      </w:pPr>
      <w:r>
        <w:rPr>
          <w:rFonts w:ascii="Times New Roman" w:hAnsi="Times New Roman" w:cs="Times New Roman"/>
          <w:sz w:val="28"/>
          <w:szCs w:val="28"/>
        </w:rPr>
        <w:t>Конкурсант</w:t>
      </w:r>
      <w:r w:rsidRPr="00386C1C">
        <w:rPr>
          <w:rFonts w:ascii="Times New Roman" w:eastAsia="Times New Roman" w:hAnsi="Times New Roman" w:cs="Times New Roman"/>
          <w:bCs/>
          <w:sz w:val="28"/>
          <w:szCs w:val="28"/>
        </w:rPr>
        <w:t xml:space="preserve"> в ходе презентации программы нового </w:t>
      </w:r>
      <w:r>
        <w:rPr>
          <w:rFonts w:ascii="Times New Roman" w:eastAsia="Times New Roman" w:hAnsi="Times New Roman" w:cs="Times New Roman"/>
          <w:bCs/>
          <w:sz w:val="28"/>
          <w:szCs w:val="28"/>
        </w:rPr>
        <w:t>туристского продукта представляет и сдае</w:t>
      </w:r>
      <w:r w:rsidRPr="00386C1C">
        <w:rPr>
          <w:rFonts w:ascii="Times New Roman" w:eastAsia="Times New Roman" w:hAnsi="Times New Roman" w:cs="Times New Roman"/>
          <w:bCs/>
          <w:sz w:val="28"/>
          <w:szCs w:val="28"/>
        </w:rPr>
        <w:t xml:space="preserve">т экспертам </w:t>
      </w:r>
      <w:r>
        <w:rPr>
          <w:rFonts w:ascii="Times New Roman" w:eastAsia="Times New Roman" w:hAnsi="Times New Roman" w:cs="Times New Roman"/>
          <w:bCs/>
          <w:sz w:val="28"/>
          <w:szCs w:val="28"/>
        </w:rPr>
        <w:t>в электронной форме</w:t>
      </w:r>
      <w:r w:rsidRPr="00386C1C">
        <w:rPr>
          <w:rFonts w:ascii="Times New Roman" w:eastAsia="Times New Roman" w:hAnsi="Times New Roman" w:cs="Times New Roman"/>
          <w:b/>
          <w:bCs/>
          <w:sz w:val="28"/>
          <w:szCs w:val="28"/>
        </w:rPr>
        <w:t xml:space="preserve"> расчеты</w:t>
      </w:r>
      <w:r w:rsidRPr="00386C1C">
        <w:rPr>
          <w:rFonts w:ascii="Times New Roman" w:eastAsia="Times New Roman" w:hAnsi="Times New Roman" w:cs="Times New Roman"/>
          <w:bCs/>
          <w:sz w:val="28"/>
          <w:szCs w:val="28"/>
        </w:rPr>
        <w:t xml:space="preserve"> себестоимо</w:t>
      </w:r>
      <w:r w:rsidR="006A7804">
        <w:rPr>
          <w:rFonts w:ascii="Times New Roman" w:eastAsia="Times New Roman" w:hAnsi="Times New Roman" w:cs="Times New Roman"/>
          <w:bCs/>
          <w:sz w:val="28"/>
          <w:szCs w:val="28"/>
        </w:rPr>
        <w:t>сти сформированного турпродукта.</w:t>
      </w:r>
    </w:p>
    <w:p w14:paraId="73FDC4E2" w14:textId="77777777" w:rsidR="008151B9" w:rsidRPr="00035F54" w:rsidRDefault="008151B9" w:rsidP="008151B9">
      <w:pPr>
        <w:spacing w:after="0" w:line="360" w:lineRule="auto"/>
        <w:ind w:firstLine="709"/>
        <w:contextualSpacing/>
        <w:jc w:val="both"/>
        <w:rPr>
          <w:rFonts w:ascii="Times New Roman" w:eastAsia="Times New Roman" w:hAnsi="Times New Roman" w:cs="Times New Roman"/>
          <w:bCs/>
          <w:sz w:val="28"/>
          <w:szCs w:val="28"/>
        </w:rPr>
      </w:pPr>
      <w:r w:rsidRPr="00466B40">
        <w:rPr>
          <w:rFonts w:ascii="Times New Roman" w:eastAsia="Times New Roman" w:hAnsi="Times New Roman" w:cs="Times New Roman"/>
          <w:bCs/>
          <w:sz w:val="28"/>
          <w:szCs w:val="28"/>
        </w:rPr>
        <w:t xml:space="preserve">Конкурсант готовит </w:t>
      </w:r>
      <w:r w:rsidRPr="00466B40">
        <w:rPr>
          <w:rFonts w:ascii="Times New Roman" w:eastAsia="Times New Roman" w:hAnsi="Times New Roman" w:cs="Times New Roman"/>
          <w:b/>
          <w:bCs/>
          <w:sz w:val="28"/>
          <w:szCs w:val="28"/>
        </w:rPr>
        <w:t>аннотацию тура</w:t>
      </w:r>
      <w:r>
        <w:rPr>
          <w:rFonts w:ascii="Times New Roman" w:eastAsia="Times New Roman" w:hAnsi="Times New Roman" w:cs="Times New Roman"/>
          <w:b/>
          <w:bCs/>
          <w:sz w:val="28"/>
          <w:szCs w:val="28"/>
        </w:rPr>
        <w:t xml:space="preserve"> на русском и иностранном языках</w:t>
      </w:r>
      <w:r w:rsidRPr="00466B40">
        <w:rPr>
          <w:rFonts w:ascii="Times New Roman" w:eastAsia="Times New Roman" w:hAnsi="Times New Roman" w:cs="Times New Roman"/>
          <w:b/>
          <w:bCs/>
          <w:sz w:val="28"/>
          <w:szCs w:val="28"/>
        </w:rPr>
        <w:t xml:space="preserve"> и</w:t>
      </w:r>
      <w:r w:rsidRPr="00466B40">
        <w:rPr>
          <w:rFonts w:ascii="Times New Roman" w:eastAsia="Times New Roman" w:hAnsi="Times New Roman" w:cs="Times New Roman"/>
          <w:bCs/>
          <w:sz w:val="28"/>
          <w:szCs w:val="28"/>
        </w:rPr>
        <w:t xml:space="preserve"> </w:t>
      </w:r>
      <w:r w:rsidRPr="00466B40">
        <w:rPr>
          <w:rFonts w:ascii="Times New Roman" w:eastAsia="Times New Roman" w:hAnsi="Times New Roman" w:cs="Times New Roman"/>
          <w:b/>
          <w:bCs/>
          <w:sz w:val="28"/>
          <w:szCs w:val="28"/>
        </w:rPr>
        <w:t>сдает ее в электронной форме экспертам на проверку</w:t>
      </w:r>
      <w:r w:rsidRPr="00466B40">
        <w:rPr>
          <w:rFonts w:ascii="Times New Roman" w:eastAsia="Times New Roman" w:hAnsi="Times New Roman" w:cs="Times New Roman"/>
          <w:bCs/>
          <w:sz w:val="28"/>
          <w:szCs w:val="28"/>
        </w:rPr>
        <w:t>. В ходе презентации нового турпродукта участник демонстрирует степень владения иностранным языком, представляя аннотацию программы тура.</w:t>
      </w:r>
    </w:p>
    <w:p w14:paraId="697702A4" w14:textId="77777777" w:rsidR="008151B9" w:rsidRPr="005B301D" w:rsidRDefault="008151B9" w:rsidP="008151B9">
      <w:pPr>
        <w:widowControl w:val="0"/>
        <w:shd w:val="clear" w:color="auto" w:fill="FFFFFF"/>
        <w:spacing w:after="0" w:line="360" w:lineRule="auto"/>
        <w:ind w:firstLine="709"/>
        <w:contextualSpacing/>
        <w:jc w:val="both"/>
        <w:rPr>
          <w:rFonts w:ascii="Times New Roman" w:eastAsia="Calibri" w:hAnsi="Times New Roman"/>
          <w:spacing w:val="2"/>
          <w:sz w:val="28"/>
          <w:szCs w:val="28"/>
          <w:shd w:val="clear" w:color="auto" w:fill="FFFFFF"/>
        </w:rPr>
      </w:pPr>
      <w:r w:rsidRPr="005B301D">
        <w:rPr>
          <w:rFonts w:ascii="Times New Roman" w:eastAsia="Calibri" w:hAnsi="Times New Roman"/>
          <w:spacing w:val="2"/>
          <w:sz w:val="28"/>
          <w:szCs w:val="28"/>
          <w:shd w:val="clear" w:color="auto" w:fill="FFFFFF"/>
        </w:rPr>
        <w:t xml:space="preserve">Все документы по данному модулю </w:t>
      </w:r>
      <w:r>
        <w:rPr>
          <w:rFonts w:ascii="Times New Roman" w:eastAsia="Calibri" w:hAnsi="Times New Roman"/>
          <w:spacing w:val="2"/>
          <w:sz w:val="28"/>
          <w:szCs w:val="28"/>
          <w:shd w:val="clear" w:color="auto" w:fill="FFFFFF"/>
        </w:rPr>
        <w:t xml:space="preserve">оформляются и сдаются экспертам с учетом требований электронного документооборота.  </w:t>
      </w:r>
    </w:p>
    <w:p w14:paraId="15AD4731" w14:textId="77777777" w:rsidR="008151B9" w:rsidRDefault="008151B9" w:rsidP="008151B9">
      <w:pPr>
        <w:widowControl w:val="0"/>
        <w:spacing w:after="0" w:line="360" w:lineRule="auto"/>
        <w:ind w:firstLine="709"/>
        <w:contextualSpacing/>
        <w:jc w:val="both"/>
        <w:rPr>
          <w:rFonts w:ascii="Times New Roman" w:eastAsia="Calibri" w:hAnsi="Times New Roman"/>
          <w:spacing w:val="2"/>
          <w:sz w:val="28"/>
          <w:szCs w:val="28"/>
          <w:shd w:val="clear" w:color="auto" w:fill="FFFFFF"/>
        </w:rPr>
      </w:pPr>
      <w:r w:rsidRPr="005A1FC6">
        <w:rPr>
          <w:rFonts w:ascii="Times New Roman" w:eastAsia="Calibri" w:hAnsi="Times New Roman"/>
          <w:spacing w:val="2"/>
          <w:sz w:val="28"/>
          <w:szCs w:val="28"/>
          <w:shd w:val="clear" w:color="auto" w:fill="FFFFFF"/>
        </w:rPr>
        <w:t>Конкурсант готовит и представляет экспертам электронную презентацию своего продукта, которая должна соответствовать стандартам оформления, предъявляемым к подобного рода инструментам и способам донесения информации до туриста.</w:t>
      </w:r>
    </w:p>
    <w:p w14:paraId="532F7DD9" w14:textId="1CF80015" w:rsidR="004A6268" w:rsidRPr="00DE4307" w:rsidRDefault="008151B9" w:rsidP="004A6268">
      <w:pPr>
        <w:spacing w:after="0" w:line="360" w:lineRule="auto"/>
        <w:ind w:firstLine="709"/>
        <w:contextualSpacing/>
        <w:jc w:val="both"/>
        <w:rPr>
          <w:rFonts w:ascii="Times New Roman" w:eastAsia="Arial Unicode MS" w:hAnsi="Times New Roman" w:cs="Times New Roman"/>
          <w:sz w:val="28"/>
          <w:szCs w:val="28"/>
        </w:rPr>
      </w:pPr>
      <w:r>
        <w:rPr>
          <w:rFonts w:ascii="Times New Roman" w:eastAsia="Times New Roman" w:hAnsi="Times New Roman" w:cs="Times New Roman"/>
          <w:bCs/>
          <w:sz w:val="28"/>
          <w:szCs w:val="28"/>
        </w:rPr>
        <w:t xml:space="preserve">Презентация разработанной программы тура проходит в открытом формате </w:t>
      </w:r>
      <w:r w:rsidR="004A6268" w:rsidRPr="00DE4307">
        <w:rPr>
          <w:rFonts w:ascii="Times New Roman" w:eastAsia="Arial Unicode MS" w:hAnsi="Times New Roman" w:cs="Times New Roman"/>
          <w:sz w:val="28"/>
          <w:szCs w:val="28"/>
        </w:rPr>
        <w:t>в присутстви</w:t>
      </w:r>
      <w:r w:rsidR="004A6268">
        <w:rPr>
          <w:rFonts w:ascii="Times New Roman" w:eastAsia="Arial Unicode MS" w:hAnsi="Times New Roman" w:cs="Times New Roman"/>
          <w:sz w:val="28"/>
          <w:szCs w:val="28"/>
        </w:rPr>
        <w:t xml:space="preserve">и экспертов и других </w:t>
      </w:r>
      <w:r w:rsidR="00C86C0F">
        <w:rPr>
          <w:rFonts w:ascii="Times New Roman" w:eastAsia="Arial Unicode MS" w:hAnsi="Times New Roman" w:cs="Times New Roman"/>
          <w:sz w:val="28"/>
          <w:szCs w:val="28"/>
        </w:rPr>
        <w:t>конкурсантов</w:t>
      </w:r>
      <w:r w:rsidR="004A6268">
        <w:rPr>
          <w:rFonts w:ascii="Times New Roman" w:eastAsia="Arial Unicode MS" w:hAnsi="Times New Roman" w:cs="Times New Roman"/>
          <w:sz w:val="28"/>
          <w:szCs w:val="28"/>
        </w:rPr>
        <w:t xml:space="preserve">. </w:t>
      </w:r>
    </w:p>
    <w:p w14:paraId="1DD2312E" w14:textId="1EC052A6" w:rsidR="00494097" w:rsidRDefault="00494097" w:rsidP="008151B9">
      <w:pPr>
        <w:spacing w:after="0" w:line="360" w:lineRule="auto"/>
        <w:ind w:firstLine="709"/>
        <w:contextualSpacing/>
        <w:jc w:val="both"/>
        <w:rPr>
          <w:rFonts w:ascii="Times New Roman" w:eastAsia="Times New Roman" w:hAnsi="Times New Roman" w:cs="Times New Roman"/>
          <w:bCs/>
          <w:sz w:val="28"/>
          <w:szCs w:val="28"/>
        </w:rPr>
      </w:pPr>
    </w:p>
    <w:p w14:paraId="23B56989" w14:textId="75EF3121" w:rsidR="00494097" w:rsidRPr="00894763" w:rsidRDefault="00494097" w:rsidP="00360079">
      <w:pPr>
        <w:spacing w:after="0" w:line="360" w:lineRule="auto"/>
        <w:ind w:firstLine="709"/>
        <w:contextualSpacing/>
        <w:jc w:val="both"/>
        <w:rPr>
          <w:rFonts w:ascii="Times New Roman" w:eastAsia="Times New Roman" w:hAnsi="Times New Roman" w:cs="Times New Roman"/>
          <w:b/>
          <w:bCs/>
          <w:sz w:val="28"/>
          <w:szCs w:val="28"/>
          <w:lang w:eastAsia="ru-RU"/>
        </w:rPr>
      </w:pPr>
      <w:r w:rsidRPr="00ED20FC">
        <w:rPr>
          <w:rFonts w:ascii="Times New Roman" w:eastAsia="Times New Roman" w:hAnsi="Times New Roman" w:cs="Times New Roman"/>
          <w:b/>
          <w:bCs/>
          <w:sz w:val="28"/>
          <w:szCs w:val="28"/>
          <w:lang w:eastAsia="ru-RU"/>
        </w:rPr>
        <w:t xml:space="preserve">Модуль </w:t>
      </w:r>
      <w:r w:rsidR="00130AC6">
        <w:rPr>
          <w:rFonts w:ascii="Times New Roman" w:eastAsia="Times New Roman" w:hAnsi="Times New Roman" w:cs="Times New Roman"/>
          <w:b/>
          <w:bCs/>
          <w:sz w:val="28"/>
          <w:szCs w:val="28"/>
          <w:lang w:eastAsia="ru-RU"/>
        </w:rPr>
        <w:t>В</w:t>
      </w:r>
      <w:r w:rsidR="00BF07BF">
        <w:rPr>
          <w:rFonts w:ascii="Times New Roman" w:eastAsia="Times New Roman" w:hAnsi="Times New Roman" w:cs="Times New Roman"/>
          <w:b/>
          <w:bCs/>
          <w:sz w:val="28"/>
          <w:szCs w:val="28"/>
          <w:lang w:eastAsia="ru-RU"/>
        </w:rPr>
        <w:t xml:space="preserve">. </w:t>
      </w:r>
      <w:r w:rsidRPr="00894763">
        <w:rPr>
          <w:rFonts w:ascii="Times New Roman" w:eastAsia="Times New Roman" w:hAnsi="Times New Roman" w:cs="Times New Roman"/>
          <w:b/>
          <w:bCs/>
          <w:sz w:val="28"/>
          <w:szCs w:val="28"/>
          <w:lang w:eastAsia="ru-RU"/>
        </w:rPr>
        <w:t>Продвижение туристского направления</w:t>
      </w:r>
      <w:r w:rsidR="00130AC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инвариант) </w:t>
      </w:r>
    </w:p>
    <w:p w14:paraId="54BFB37C" w14:textId="602EB142" w:rsidR="0095302D" w:rsidRDefault="00494097" w:rsidP="0095302D">
      <w:pPr>
        <w:spacing w:after="0" w:line="360" w:lineRule="auto"/>
        <w:ind w:firstLine="709"/>
        <w:contextualSpacing/>
        <w:jc w:val="both"/>
        <w:rPr>
          <w:rFonts w:ascii="Times New Roman" w:eastAsia="Times New Roman" w:hAnsi="Times New Roman" w:cs="Times New Roman"/>
          <w:bCs/>
          <w:sz w:val="28"/>
          <w:szCs w:val="28"/>
        </w:rPr>
      </w:pPr>
      <w:r w:rsidRPr="009D1B63">
        <w:rPr>
          <w:rFonts w:ascii="Times New Roman" w:eastAsia="Times New Roman" w:hAnsi="Times New Roman" w:cs="Times New Roman"/>
          <w:b/>
          <w:bCs/>
          <w:sz w:val="28"/>
          <w:szCs w:val="28"/>
        </w:rPr>
        <w:t>Время на выполнение модуля</w:t>
      </w:r>
      <w:r w:rsidR="00CA0FC9">
        <w:rPr>
          <w:rFonts w:ascii="Times New Roman" w:eastAsia="Times New Roman" w:hAnsi="Times New Roman" w:cs="Times New Roman"/>
          <w:bCs/>
          <w:sz w:val="28"/>
          <w:szCs w:val="28"/>
        </w:rPr>
        <w:t xml:space="preserve"> (2 часа 35</w:t>
      </w:r>
      <w:r w:rsidR="009D1B63">
        <w:rPr>
          <w:rFonts w:ascii="Times New Roman" w:eastAsia="Times New Roman" w:hAnsi="Times New Roman" w:cs="Times New Roman"/>
          <w:bCs/>
          <w:sz w:val="28"/>
          <w:szCs w:val="28"/>
        </w:rPr>
        <w:t xml:space="preserve"> минут на участника)</w:t>
      </w:r>
      <w:r w:rsidRPr="00C11BE4">
        <w:rPr>
          <w:rFonts w:ascii="Times New Roman" w:eastAsia="Times New Roman" w:hAnsi="Times New Roman" w:cs="Times New Roman"/>
          <w:bCs/>
          <w:sz w:val="28"/>
          <w:szCs w:val="28"/>
        </w:rPr>
        <w:t xml:space="preserve">: </w:t>
      </w:r>
      <w:r w:rsidR="00CA0FC9">
        <w:rPr>
          <w:rFonts w:ascii="Times New Roman" w:eastAsia="Times New Roman" w:hAnsi="Times New Roman" w:cs="Times New Roman"/>
          <w:bCs/>
          <w:sz w:val="28"/>
          <w:szCs w:val="28"/>
        </w:rPr>
        <w:t>2</w:t>
      </w:r>
      <w:r w:rsidR="00C11BE4" w:rsidRPr="00C11BE4">
        <w:rPr>
          <w:rFonts w:ascii="Times New Roman" w:eastAsia="Times New Roman" w:hAnsi="Times New Roman" w:cs="Times New Roman"/>
          <w:bCs/>
          <w:sz w:val="28"/>
          <w:szCs w:val="28"/>
        </w:rPr>
        <w:t xml:space="preserve"> часа</w:t>
      </w:r>
      <w:r w:rsidR="00CA0FC9">
        <w:rPr>
          <w:rFonts w:ascii="Times New Roman" w:eastAsia="Times New Roman" w:hAnsi="Times New Roman" w:cs="Times New Roman"/>
          <w:bCs/>
          <w:sz w:val="28"/>
          <w:szCs w:val="28"/>
        </w:rPr>
        <w:t xml:space="preserve"> 30 минут</w:t>
      </w:r>
      <w:r w:rsidR="00C11BE4">
        <w:rPr>
          <w:rFonts w:ascii="Times New Roman" w:eastAsia="Times New Roman" w:hAnsi="Times New Roman" w:cs="Times New Roman"/>
          <w:bCs/>
          <w:sz w:val="28"/>
          <w:szCs w:val="28"/>
        </w:rPr>
        <w:t xml:space="preserve"> </w:t>
      </w:r>
      <w:r w:rsidR="00CA0FC9">
        <w:rPr>
          <w:rFonts w:ascii="Times New Roman" w:eastAsia="Times New Roman" w:hAnsi="Times New Roman" w:cs="Times New Roman"/>
          <w:bCs/>
          <w:sz w:val="28"/>
          <w:szCs w:val="28"/>
        </w:rPr>
        <w:t xml:space="preserve">+5 мин технический </w:t>
      </w:r>
      <w:r w:rsidR="00BF07BF" w:rsidRPr="00C11BE4">
        <w:rPr>
          <w:rFonts w:ascii="Times New Roman" w:eastAsia="Times New Roman" w:hAnsi="Times New Roman" w:cs="Times New Roman"/>
          <w:bCs/>
          <w:sz w:val="28"/>
          <w:szCs w:val="28"/>
        </w:rPr>
        <w:t xml:space="preserve">перерыв </w:t>
      </w:r>
      <w:r w:rsidR="009D1B63">
        <w:rPr>
          <w:rFonts w:ascii="Times New Roman" w:eastAsia="Times New Roman" w:hAnsi="Times New Roman" w:cs="Times New Roman"/>
          <w:bCs/>
          <w:sz w:val="28"/>
          <w:szCs w:val="28"/>
        </w:rPr>
        <w:t>(+6</w:t>
      </w:r>
      <w:r w:rsidR="0095302D">
        <w:rPr>
          <w:rFonts w:ascii="Times New Roman" w:eastAsia="Times New Roman" w:hAnsi="Times New Roman" w:cs="Times New Roman"/>
          <w:bCs/>
          <w:sz w:val="28"/>
          <w:szCs w:val="28"/>
        </w:rPr>
        <w:t xml:space="preserve"> минут презентация на каждого участника).</w:t>
      </w:r>
      <w:r w:rsidR="0095302D" w:rsidRPr="0095302D">
        <w:rPr>
          <w:rFonts w:ascii="Times New Roman" w:eastAsia="Times New Roman" w:hAnsi="Times New Roman" w:cs="Times New Roman"/>
          <w:bCs/>
          <w:sz w:val="28"/>
          <w:szCs w:val="28"/>
        </w:rPr>
        <w:t xml:space="preserve"> </w:t>
      </w:r>
    </w:p>
    <w:p w14:paraId="23D1EED6" w14:textId="77777777" w:rsidR="00DE4307" w:rsidRPr="00DE4307" w:rsidRDefault="00DE4307" w:rsidP="00DE4307">
      <w:pPr>
        <w:spacing w:after="0" w:line="360" w:lineRule="auto"/>
        <w:ind w:firstLine="709"/>
        <w:contextualSpacing/>
        <w:jc w:val="both"/>
        <w:rPr>
          <w:rFonts w:ascii="Times New Roman" w:eastAsia="Arial Unicode MS" w:hAnsi="Times New Roman" w:cs="Times New Roman"/>
          <w:sz w:val="28"/>
          <w:szCs w:val="28"/>
        </w:rPr>
      </w:pPr>
      <w:r w:rsidRPr="00DE4307">
        <w:rPr>
          <w:rFonts w:ascii="Times New Roman" w:hAnsi="Times New Roman" w:cs="Times New Roman"/>
          <w:sz w:val="28"/>
          <w:szCs w:val="28"/>
        </w:rPr>
        <w:t>Конкурсант</w:t>
      </w:r>
      <w:r w:rsidRPr="00DE4307">
        <w:rPr>
          <w:rFonts w:ascii="Times New Roman" w:eastAsia="Arial Unicode MS" w:hAnsi="Times New Roman" w:cs="Times New Roman"/>
          <w:sz w:val="28"/>
          <w:szCs w:val="28"/>
        </w:rPr>
        <w:t xml:space="preserve">у заблаговременно (за 5 календарных дней до начала чемпионата (Д+1)) высылается на электронную почту для эффективной </w:t>
      </w:r>
      <w:r w:rsidRPr="00DE4307">
        <w:rPr>
          <w:rFonts w:ascii="Times New Roman" w:eastAsia="Arial Unicode MS" w:hAnsi="Times New Roman" w:cs="Times New Roman"/>
          <w:sz w:val="28"/>
          <w:szCs w:val="28"/>
        </w:rPr>
        <w:lastRenderedPageBreak/>
        <w:t>подготовки вся необходимая предварительная информация, а именно: наименование региона (регионов), субъектов РФ, для объектов туристской индустрии которых, необходимо будет разработать программу продвижения.</w:t>
      </w:r>
      <w:r w:rsidRPr="00DE4307">
        <w:rPr>
          <w:rFonts w:ascii="Times New Roman" w:eastAsia="Arial Unicode MS" w:hAnsi="Times New Roman" w:cs="Times New Roman"/>
          <w:sz w:val="28"/>
          <w:szCs w:val="28"/>
          <w:vertAlign w:val="superscript"/>
        </w:rPr>
        <w:footnoteReference w:id="2"/>
      </w:r>
      <w:r w:rsidRPr="00DE4307">
        <w:rPr>
          <w:rFonts w:ascii="Times New Roman" w:eastAsia="Arial Unicode MS" w:hAnsi="Times New Roman" w:cs="Times New Roman"/>
          <w:sz w:val="28"/>
          <w:szCs w:val="28"/>
        </w:rPr>
        <w:t xml:space="preserve">  </w:t>
      </w:r>
    </w:p>
    <w:p w14:paraId="47C45CEF" w14:textId="77777777" w:rsidR="00DE4307" w:rsidRPr="00DE4307" w:rsidRDefault="00DE4307" w:rsidP="00DE4307">
      <w:pPr>
        <w:spacing w:after="0" w:line="360" w:lineRule="auto"/>
        <w:ind w:firstLine="709"/>
        <w:contextualSpacing/>
        <w:jc w:val="both"/>
        <w:rPr>
          <w:rFonts w:ascii="Times New Roman" w:eastAsia="Arial Unicode MS" w:hAnsi="Times New Roman" w:cs="Times New Roman"/>
          <w:sz w:val="28"/>
          <w:szCs w:val="28"/>
        </w:rPr>
      </w:pPr>
      <w:r w:rsidRPr="00DE4307">
        <w:rPr>
          <w:rFonts w:ascii="Times New Roman" w:eastAsia="Arial Unicode MS" w:hAnsi="Times New Roman" w:cs="Times New Roman"/>
          <w:sz w:val="28"/>
          <w:szCs w:val="28"/>
        </w:rPr>
        <w:t>Перед началом работы над модулем методом жребия из двух или более закрытых конвертов выбирается один из вариантов задания.</w:t>
      </w:r>
    </w:p>
    <w:p w14:paraId="532E2AD1" w14:textId="77777777" w:rsidR="00DE4307" w:rsidRPr="00DE4307" w:rsidRDefault="00DE4307" w:rsidP="00DE4307">
      <w:pPr>
        <w:spacing w:after="0" w:line="360" w:lineRule="auto"/>
        <w:ind w:firstLine="709"/>
        <w:contextualSpacing/>
        <w:jc w:val="both"/>
        <w:rPr>
          <w:rFonts w:ascii="Times New Roman" w:eastAsia="Arial Unicode MS" w:hAnsi="Times New Roman" w:cs="Times New Roman"/>
          <w:sz w:val="28"/>
          <w:szCs w:val="28"/>
        </w:rPr>
      </w:pPr>
      <w:r w:rsidRPr="00DE4307">
        <w:rPr>
          <w:rFonts w:ascii="Times New Roman" w:hAnsi="Times New Roman" w:cs="Times New Roman"/>
          <w:sz w:val="28"/>
          <w:szCs w:val="28"/>
        </w:rPr>
        <w:t>Конкурсант</w:t>
      </w:r>
      <w:r w:rsidRPr="00DE4307">
        <w:rPr>
          <w:rFonts w:ascii="Times New Roman" w:eastAsia="Arial Unicode MS" w:hAnsi="Times New Roman" w:cs="Times New Roman"/>
          <w:sz w:val="28"/>
          <w:szCs w:val="28"/>
        </w:rPr>
        <w:t xml:space="preserve">у предлагается составить программу продвижения по определенному туристскому направлению </w:t>
      </w:r>
      <w:r w:rsidRPr="00DE4307">
        <w:rPr>
          <w:rFonts w:ascii="Times New Roman" w:eastAsia="Arial Unicode MS" w:hAnsi="Times New Roman" w:cs="Times New Roman"/>
          <w:i/>
          <w:sz w:val="28"/>
          <w:szCs w:val="28"/>
        </w:rPr>
        <w:t xml:space="preserve">(локации) </w:t>
      </w:r>
      <w:r w:rsidRPr="00DE4307">
        <w:rPr>
          <w:rFonts w:ascii="Times New Roman" w:eastAsia="Arial Unicode MS" w:hAnsi="Times New Roman" w:cs="Times New Roman"/>
          <w:sz w:val="28"/>
          <w:szCs w:val="28"/>
        </w:rPr>
        <w:t xml:space="preserve">в своем регионе </w:t>
      </w:r>
      <w:r w:rsidRPr="00DE4307">
        <w:rPr>
          <w:rFonts w:ascii="Times New Roman" w:eastAsia="Arial Unicode MS" w:hAnsi="Times New Roman" w:cs="Times New Roman"/>
          <w:i/>
          <w:sz w:val="28"/>
          <w:szCs w:val="28"/>
        </w:rPr>
        <w:t xml:space="preserve">(домашнем регионе для </w:t>
      </w:r>
      <w:r w:rsidRPr="00DE4307">
        <w:rPr>
          <w:rFonts w:ascii="Times New Roman" w:hAnsi="Times New Roman" w:cs="Times New Roman"/>
          <w:i/>
          <w:iCs/>
          <w:sz w:val="28"/>
          <w:szCs w:val="28"/>
        </w:rPr>
        <w:t>конкурсант</w:t>
      </w:r>
      <w:r w:rsidRPr="00DE4307">
        <w:rPr>
          <w:rFonts w:ascii="Times New Roman" w:eastAsia="Arial Unicode MS" w:hAnsi="Times New Roman" w:cs="Times New Roman"/>
          <w:i/>
          <w:sz w:val="28"/>
          <w:szCs w:val="28"/>
        </w:rPr>
        <w:t>а).</w:t>
      </w:r>
    </w:p>
    <w:p w14:paraId="2D2D86A4" w14:textId="188C6798" w:rsidR="00DE4307" w:rsidRPr="00DE4307" w:rsidRDefault="00DE4307" w:rsidP="00DE4307">
      <w:pPr>
        <w:spacing w:after="0" w:line="360" w:lineRule="auto"/>
        <w:ind w:firstLine="709"/>
        <w:contextualSpacing/>
        <w:jc w:val="both"/>
        <w:rPr>
          <w:rFonts w:ascii="Times New Roman" w:eastAsia="Arial Unicode MS" w:hAnsi="Times New Roman" w:cs="Times New Roman"/>
          <w:sz w:val="28"/>
          <w:szCs w:val="28"/>
        </w:rPr>
      </w:pPr>
      <w:r w:rsidRPr="00DE4307">
        <w:rPr>
          <w:rFonts w:ascii="Times New Roman" w:hAnsi="Times New Roman" w:cs="Times New Roman"/>
          <w:sz w:val="28"/>
          <w:szCs w:val="28"/>
        </w:rPr>
        <w:t>Конкурсант</w:t>
      </w:r>
      <w:r w:rsidRPr="00DE4307">
        <w:rPr>
          <w:rFonts w:ascii="Times New Roman" w:hAnsi="Times New Roman"/>
          <w:color w:val="000000"/>
          <w:spacing w:val="2"/>
          <w:sz w:val="28"/>
          <w:szCs w:val="28"/>
          <w:shd w:val="clear" w:color="auto" w:fill="FFFFFF"/>
        </w:rPr>
        <w:t xml:space="preserve"> дает характеристику региона, </w:t>
      </w:r>
      <w:proofErr w:type="spellStart"/>
      <w:r w:rsidRPr="00DE4307">
        <w:rPr>
          <w:rFonts w:ascii="Times New Roman" w:hAnsi="Times New Roman"/>
          <w:color w:val="000000"/>
          <w:spacing w:val="2"/>
          <w:sz w:val="28"/>
          <w:szCs w:val="28"/>
          <w:shd w:val="clear" w:color="auto" w:fill="FFFFFF"/>
        </w:rPr>
        <w:t>дестинации</w:t>
      </w:r>
      <w:proofErr w:type="spellEnd"/>
      <w:r w:rsidRPr="00DE4307">
        <w:rPr>
          <w:rFonts w:ascii="Times New Roman" w:hAnsi="Times New Roman"/>
          <w:color w:val="000000"/>
          <w:spacing w:val="2"/>
          <w:sz w:val="28"/>
          <w:szCs w:val="28"/>
          <w:shd w:val="clear" w:color="auto" w:fill="FFFFFF"/>
        </w:rPr>
        <w:t xml:space="preserve"> (объекта продвижения) и ее инфраструктуры</w:t>
      </w:r>
      <w:r w:rsidRPr="00DE4307">
        <w:rPr>
          <w:rFonts w:ascii="Times New Roman" w:hAnsi="Times New Roman"/>
          <w:color w:val="000000"/>
          <w:spacing w:val="2"/>
          <w:sz w:val="28"/>
          <w:szCs w:val="28"/>
          <w:shd w:val="clear" w:color="auto" w:fill="FFFFFF"/>
          <w:vertAlign w:val="superscript"/>
        </w:rPr>
        <w:footnoteReference w:id="3"/>
      </w:r>
      <w:r w:rsidRPr="00DE4307">
        <w:rPr>
          <w:rFonts w:ascii="Times New Roman" w:hAnsi="Times New Roman"/>
          <w:color w:val="000000"/>
          <w:spacing w:val="2"/>
          <w:sz w:val="28"/>
          <w:szCs w:val="28"/>
          <w:shd w:val="clear" w:color="auto" w:fill="FFFFFF"/>
        </w:rPr>
        <w:t xml:space="preserve">, выявляет основных конкурентов туристского направления </w:t>
      </w:r>
      <w:r w:rsidRPr="00DE4307">
        <w:rPr>
          <w:rFonts w:ascii="Times New Roman" w:hAnsi="Times New Roman"/>
          <w:i/>
          <w:color w:val="000000"/>
          <w:spacing w:val="2"/>
          <w:sz w:val="28"/>
          <w:szCs w:val="28"/>
          <w:shd w:val="clear" w:color="auto" w:fill="FFFFFF"/>
        </w:rPr>
        <w:t xml:space="preserve">(локации), </w:t>
      </w:r>
      <w:r w:rsidRPr="00DE4307">
        <w:rPr>
          <w:rFonts w:ascii="Times New Roman" w:hAnsi="Times New Roman"/>
          <w:color w:val="000000"/>
          <w:spacing w:val="2"/>
          <w:sz w:val="28"/>
          <w:szCs w:val="28"/>
          <w:shd w:val="clear" w:color="auto" w:fill="FFFFFF"/>
        </w:rPr>
        <w:t xml:space="preserve">определяет и обосновывает конкурентные преимущества туристского направления </w:t>
      </w:r>
      <w:r w:rsidRPr="00DE4307">
        <w:rPr>
          <w:rFonts w:ascii="Times New Roman" w:hAnsi="Times New Roman"/>
          <w:i/>
          <w:color w:val="000000"/>
          <w:spacing w:val="2"/>
          <w:sz w:val="28"/>
          <w:szCs w:val="28"/>
          <w:shd w:val="clear" w:color="auto" w:fill="FFFFFF"/>
        </w:rPr>
        <w:t xml:space="preserve">(локации), </w:t>
      </w:r>
      <w:r w:rsidRPr="00DE4307">
        <w:rPr>
          <w:rFonts w:ascii="Times New Roman" w:hAnsi="Times New Roman"/>
          <w:color w:val="000000"/>
          <w:spacing w:val="2"/>
          <w:sz w:val="28"/>
          <w:szCs w:val="28"/>
          <w:shd w:val="clear" w:color="auto" w:fill="FFFFFF"/>
        </w:rPr>
        <w:t>уникальность</w:t>
      </w:r>
      <w:r>
        <w:rPr>
          <w:rFonts w:ascii="Times New Roman" w:hAnsi="Times New Roman"/>
          <w:color w:val="000000"/>
          <w:spacing w:val="2"/>
          <w:sz w:val="28"/>
          <w:szCs w:val="28"/>
          <w:shd w:val="clear" w:color="auto" w:fill="FFFFFF"/>
        </w:rPr>
        <w:t xml:space="preserve"> </w:t>
      </w:r>
      <w:r w:rsidRPr="00DE4307">
        <w:rPr>
          <w:rFonts w:ascii="Times New Roman" w:hAnsi="Times New Roman"/>
          <w:color w:val="000000"/>
          <w:spacing w:val="2"/>
          <w:sz w:val="28"/>
          <w:szCs w:val="28"/>
          <w:shd w:val="clear" w:color="auto" w:fill="FFFFFF"/>
        </w:rPr>
        <w:t xml:space="preserve">туристского направления </w:t>
      </w:r>
      <w:r w:rsidRPr="00DE4307">
        <w:rPr>
          <w:rFonts w:ascii="Times New Roman" w:hAnsi="Times New Roman"/>
          <w:i/>
          <w:color w:val="000000"/>
          <w:spacing w:val="2"/>
          <w:sz w:val="28"/>
          <w:szCs w:val="28"/>
          <w:shd w:val="clear" w:color="auto" w:fill="FFFFFF"/>
        </w:rPr>
        <w:t xml:space="preserve">(локации), </w:t>
      </w:r>
      <w:r w:rsidRPr="00DE4307">
        <w:rPr>
          <w:rFonts w:ascii="Times New Roman" w:hAnsi="Times New Roman"/>
          <w:color w:val="000000"/>
          <w:spacing w:val="2"/>
          <w:sz w:val="28"/>
          <w:szCs w:val="28"/>
          <w:shd w:val="clear" w:color="auto" w:fill="FFFFFF"/>
        </w:rPr>
        <w:t>целевую аудиторию и</w:t>
      </w:r>
      <w:r w:rsidRPr="00DE4307">
        <w:rPr>
          <w:rFonts w:ascii="Times New Roman" w:hAnsi="Times New Roman"/>
          <w:i/>
          <w:color w:val="000000"/>
          <w:spacing w:val="2"/>
          <w:sz w:val="28"/>
          <w:szCs w:val="28"/>
          <w:shd w:val="clear" w:color="auto" w:fill="FFFFFF"/>
        </w:rPr>
        <w:t xml:space="preserve"> </w:t>
      </w:r>
      <w:r w:rsidRPr="00DE4307">
        <w:rPr>
          <w:rFonts w:ascii="Times New Roman" w:hAnsi="Times New Roman"/>
          <w:color w:val="000000"/>
          <w:spacing w:val="2"/>
          <w:sz w:val="28"/>
          <w:szCs w:val="28"/>
          <w:shd w:val="clear" w:color="auto" w:fill="FFFFFF"/>
        </w:rPr>
        <w:t>отношение целевой группы к сфере b2b, b2</w:t>
      </w:r>
      <w:r w:rsidRPr="00DE4307">
        <w:rPr>
          <w:rFonts w:ascii="Times New Roman" w:hAnsi="Times New Roman"/>
          <w:color w:val="000000"/>
          <w:spacing w:val="2"/>
          <w:sz w:val="28"/>
          <w:szCs w:val="28"/>
          <w:shd w:val="clear" w:color="auto" w:fill="FFFFFF"/>
          <w:lang w:val="en-US"/>
        </w:rPr>
        <w:t>c</w:t>
      </w:r>
      <w:r w:rsidRPr="00DE4307">
        <w:rPr>
          <w:rFonts w:ascii="Times New Roman" w:hAnsi="Times New Roman"/>
          <w:color w:val="000000"/>
          <w:spacing w:val="2"/>
          <w:sz w:val="28"/>
          <w:szCs w:val="28"/>
          <w:shd w:val="clear" w:color="auto" w:fill="FFFFFF"/>
        </w:rPr>
        <w:t>, b2g, а</w:t>
      </w:r>
      <w:r w:rsidRPr="00DE4307">
        <w:rPr>
          <w:rFonts w:ascii="Times New Roman" w:eastAsia="Arial Unicode MS" w:hAnsi="Times New Roman" w:cs="Times New Roman"/>
          <w:sz w:val="28"/>
          <w:szCs w:val="28"/>
        </w:rPr>
        <w:t xml:space="preserve"> также указывает на основной способ продвижения в соответствии с целевой аудиторией.</w:t>
      </w:r>
      <w:r w:rsidRPr="00DE4307">
        <w:t xml:space="preserve"> </w:t>
      </w:r>
      <w:r w:rsidRPr="00DE4307">
        <w:rPr>
          <w:rFonts w:ascii="Times New Roman" w:eastAsia="Arial Unicode MS" w:hAnsi="Times New Roman" w:cs="Times New Roman"/>
          <w:sz w:val="28"/>
          <w:szCs w:val="28"/>
        </w:rPr>
        <w:t>Обязательным условием является обоснование и реалистичность выбора инструментов продвижения, а также наличие и реалистичность бюджета программы продвижения туристского направления (локации).</w:t>
      </w:r>
    </w:p>
    <w:p w14:paraId="46931EF0" w14:textId="77777777" w:rsidR="00DE4307" w:rsidRPr="00DE4307" w:rsidRDefault="00DE4307" w:rsidP="00DE4307">
      <w:pPr>
        <w:spacing w:after="0" w:line="360" w:lineRule="auto"/>
        <w:ind w:firstLine="709"/>
        <w:contextualSpacing/>
        <w:jc w:val="both"/>
        <w:rPr>
          <w:rFonts w:ascii="Times New Roman" w:eastAsia="Arial Unicode MS" w:hAnsi="Times New Roman" w:cs="Times New Roman"/>
          <w:sz w:val="28"/>
          <w:szCs w:val="28"/>
        </w:rPr>
      </w:pPr>
      <w:r w:rsidRPr="00DE4307">
        <w:rPr>
          <w:rFonts w:ascii="Times New Roman" w:eastAsia="Arial Unicode MS" w:hAnsi="Times New Roman" w:cs="Times New Roman"/>
          <w:sz w:val="28"/>
          <w:szCs w:val="28"/>
        </w:rPr>
        <w:t xml:space="preserve">Конкурсанту необходимо разработать, представить и сдать экспертам план-график мероприятий по продвижению туристского направления </w:t>
      </w:r>
      <w:r w:rsidRPr="00DE4307">
        <w:rPr>
          <w:rFonts w:ascii="Times New Roman" w:eastAsia="Arial Unicode MS" w:hAnsi="Times New Roman" w:cs="Times New Roman"/>
          <w:i/>
          <w:sz w:val="28"/>
          <w:szCs w:val="28"/>
        </w:rPr>
        <w:t>(локации)</w:t>
      </w:r>
      <w:r w:rsidRPr="00DE4307">
        <w:rPr>
          <w:rFonts w:ascii="Times New Roman" w:eastAsia="Arial Unicode MS" w:hAnsi="Times New Roman" w:cs="Times New Roman"/>
          <w:sz w:val="28"/>
          <w:szCs w:val="28"/>
        </w:rPr>
        <w:t xml:space="preserve"> с указанием этапов его реализации. Программа продвижения должна включать наиболее оптимальные </w:t>
      </w:r>
      <w:proofErr w:type="spellStart"/>
      <w:r w:rsidRPr="00DE4307">
        <w:rPr>
          <w:rFonts w:ascii="Times New Roman" w:eastAsia="Arial Unicode MS" w:hAnsi="Times New Roman" w:cs="Times New Roman"/>
          <w:sz w:val="28"/>
          <w:szCs w:val="28"/>
        </w:rPr>
        <w:t>online</w:t>
      </w:r>
      <w:proofErr w:type="spellEnd"/>
      <w:r w:rsidRPr="00DE4307">
        <w:rPr>
          <w:rFonts w:ascii="Times New Roman" w:eastAsia="Arial Unicode MS" w:hAnsi="Times New Roman" w:cs="Times New Roman"/>
          <w:sz w:val="28"/>
          <w:szCs w:val="28"/>
        </w:rPr>
        <w:t xml:space="preserve"> и </w:t>
      </w:r>
      <w:proofErr w:type="spellStart"/>
      <w:r w:rsidRPr="00DE4307">
        <w:rPr>
          <w:rFonts w:ascii="Times New Roman" w:eastAsia="Arial Unicode MS" w:hAnsi="Times New Roman" w:cs="Times New Roman"/>
          <w:sz w:val="28"/>
          <w:szCs w:val="28"/>
        </w:rPr>
        <w:t>offline</w:t>
      </w:r>
      <w:proofErr w:type="spellEnd"/>
      <w:r w:rsidRPr="00DE4307">
        <w:rPr>
          <w:rFonts w:ascii="Times New Roman" w:eastAsia="Arial Unicode MS" w:hAnsi="Times New Roman" w:cs="Times New Roman"/>
          <w:sz w:val="28"/>
          <w:szCs w:val="28"/>
        </w:rPr>
        <w:t xml:space="preserve"> инструменты продвижения. </w:t>
      </w:r>
    </w:p>
    <w:p w14:paraId="255583C0" w14:textId="0FF3725A" w:rsidR="00DE4307" w:rsidRPr="00DE4307" w:rsidRDefault="00DE4307" w:rsidP="00DE4307">
      <w:pPr>
        <w:spacing w:after="0" w:line="360" w:lineRule="auto"/>
        <w:ind w:firstLine="709"/>
        <w:contextualSpacing/>
        <w:jc w:val="both"/>
        <w:rPr>
          <w:rFonts w:ascii="Times New Roman" w:eastAsia="Arial Unicode MS" w:hAnsi="Times New Roman" w:cs="Times New Roman"/>
          <w:sz w:val="28"/>
          <w:szCs w:val="28"/>
        </w:rPr>
      </w:pPr>
      <w:r w:rsidRPr="00DE4307">
        <w:rPr>
          <w:rFonts w:ascii="Times New Roman" w:hAnsi="Times New Roman" w:cs="Times New Roman"/>
          <w:i/>
          <w:iCs/>
          <w:sz w:val="28"/>
          <w:szCs w:val="28"/>
        </w:rPr>
        <w:t>Конкурсант</w:t>
      </w:r>
      <w:r w:rsidRPr="00DE4307">
        <w:rPr>
          <w:rFonts w:ascii="Times New Roman" w:eastAsia="Arial Unicode MS" w:hAnsi="Times New Roman" w:cs="Times New Roman"/>
          <w:i/>
          <w:sz w:val="28"/>
          <w:szCs w:val="28"/>
        </w:rPr>
        <w:t>у необходимо обратить внимание на обоснование использования среди инструментов продвижения событийных мероприятий, рассчитанных на массового туриста.</w:t>
      </w:r>
      <w:r w:rsidRPr="00DE4307">
        <w:rPr>
          <w:rFonts w:ascii="Times New Roman" w:eastAsia="Arial Unicode MS" w:hAnsi="Times New Roman" w:cs="Times New Roman"/>
          <w:sz w:val="28"/>
          <w:szCs w:val="28"/>
        </w:rPr>
        <w:t xml:space="preserve"> </w:t>
      </w:r>
    </w:p>
    <w:p w14:paraId="5CAC1638" w14:textId="62DBE418" w:rsidR="00DE4307" w:rsidRPr="00DE4307" w:rsidRDefault="00DE4307" w:rsidP="00DE4307">
      <w:pPr>
        <w:spacing w:after="0" w:line="360" w:lineRule="auto"/>
        <w:ind w:firstLine="709"/>
        <w:contextualSpacing/>
        <w:jc w:val="both"/>
        <w:rPr>
          <w:rFonts w:ascii="Times New Roman" w:eastAsia="Arial Unicode MS" w:hAnsi="Times New Roman" w:cs="Times New Roman"/>
          <w:sz w:val="28"/>
          <w:szCs w:val="28"/>
        </w:rPr>
      </w:pPr>
      <w:r w:rsidRPr="00DE4307">
        <w:rPr>
          <w:rFonts w:ascii="Times New Roman" w:eastAsia="Arial Unicode MS" w:hAnsi="Times New Roman" w:cs="Times New Roman"/>
          <w:sz w:val="28"/>
          <w:szCs w:val="28"/>
        </w:rPr>
        <w:lastRenderedPageBreak/>
        <w:t xml:space="preserve">Конкурсанту необходимо разработать и представить экспертам в электронной форме рекламный буклет как инструмент продвижения </w:t>
      </w:r>
      <w:r w:rsidRPr="00DE4307">
        <w:rPr>
          <w:rFonts w:ascii="Times New Roman" w:eastAsia="Arial Unicode MS" w:hAnsi="Times New Roman" w:cs="Times New Roman"/>
          <w:b/>
          <w:bCs/>
          <w:sz w:val="28"/>
          <w:szCs w:val="28"/>
        </w:rPr>
        <w:t>событийного мероприятия</w:t>
      </w:r>
      <w:r w:rsidRPr="00DE4307">
        <w:rPr>
          <w:rFonts w:ascii="Times New Roman" w:eastAsia="Arial Unicode MS" w:hAnsi="Times New Roman" w:cs="Times New Roman"/>
          <w:sz w:val="28"/>
          <w:szCs w:val="28"/>
        </w:rPr>
        <w:t xml:space="preserve">, который должен включать необходимую, полную и достоверную информацию. Буклет разрабатывается в формате </w:t>
      </w:r>
      <w:proofErr w:type="spellStart"/>
      <w:r w:rsidRPr="00DE4307">
        <w:rPr>
          <w:rFonts w:ascii="Times New Roman" w:eastAsia="Arial Unicode MS" w:hAnsi="Times New Roman" w:cs="Times New Roman"/>
          <w:sz w:val="28"/>
          <w:szCs w:val="28"/>
        </w:rPr>
        <w:t>Лифлет</w:t>
      </w:r>
      <w:proofErr w:type="spellEnd"/>
      <w:r w:rsidRPr="00DE4307">
        <w:rPr>
          <w:rFonts w:ascii="Times New Roman" w:eastAsia="Arial Unicode MS" w:hAnsi="Times New Roman" w:cs="Times New Roman"/>
          <w:sz w:val="28"/>
          <w:szCs w:val="28"/>
        </w:rPr>
        <w:t xml:space="preserve"> ЕВРО в 2 сложения, (в развороте А4) двухсторонний.</w:t>
      </w:r>
      <w:r>
        <w:rPr>
          <w:rFonts w:ascii="Times New Roman" w:eastAsia="Arial Unicode MS" w:hAnsi="Times New Roman" w:cs="Times New Roman"/>
          <w:sz w:val="28"/>
          <w:szCs w:val="28"/>
        </w:rPr>
        <w:t xml:space="preserve"> Обязательным элементом рекламного буклета является логотип и слоган событийного мероприятия, которые сдаются отдельным файлом для проверки экспертам группы оценки. </w:t>
      </w:r>
    </w:p>
    <w:p w14:paraId="50DD4865" w14:textId="77777777" w:rsidR="00DE4307" w:rsidRPr="00DE4307" w:rsidRDefault="00DE4307" w:rsidP="00DE4307">
      <w:pPr>
        <w:spacing w:after="0" w:line="360" w:lineRule="auto"/>
        <w:ind w:firstLine="709"/>
        <w:contextualSpacing/>
        <w:jc w:val="both"/>
        <w:rPr>
          <w:rFonts w:ascii="Times New Roman" w:eastAsia="Arial Unicode MS" w:hAnsi="Times New Roman" w:cs="Times New Roman"/>
          <w:sz w:val="28"/>
          <w:szCs w:val="28"/>
        </w:rPr>
      </w:pPr>
      <w:r w:rsidRPr="00DE4307">
        <w:rPr>
          <w:rFonts w:ascii="Times New Roman" w:eastAsia="Arial Unicode MS" w:hAnsi="Times New Roman" w:cs="Times New Roman"/>
          <w:sz w:val="28"/>
          <w:szCs w:val="28"/>
        </w:rPr>
        <w:t>Конкурсант готовит электронную презентацию разработанной программы продвижения туристского направления и представляет ее экспертам для проверки.</w:t>
      </w:r>
    </w:p>
    <w:p w14:paraId="35B96D39" w14:textId="504E3BEF" w:rsidR="00494097" w:rsidRPr="00DE4307" w:rsidRDefault="00DE4307" w:rsidP="00DE4307">
      <w:pPr>
        <w:spacing w:after="0" w:line="360" w:lineRule="auto"/>
        <w:ind w:firstLine="709"/>
        <w:contextualSpacing/>
        <w:jc w:val="both"/>
        <w:rPr>
          <w:rFonts w:ascii="Times New Roman" w:eastAsia="Arial Unicode MS" w:hAnsi="Times New Roman" w:cs="Times New Roman"/>
          <w:sz w:val="28"/>
          <w:szCs w:val="28"/>
        </w:rPr>
      </w:pPr>
      <w:r w:rsidRPr="00DE4307">
        <w:rPr>
          <w:rFonts w:ascii="Times New Roman" w:eastAsia="Arial Unicode MS" w:hAnsi="Times New Roman" w:cs="Times New Roman"/>
          <w:sz w:val="28"/>
          <w:szCs w:val="28"/>
        </w:rPr>
        <w:t>Презентация разработанной программы продвижения туристского направления</w:t>
      </w:r>
      <w:r w:rsidR="00CF7328">
        <w:rPr>
          <w:rFonts w:ascii="Times New Roman" w:eastAsia="Arial Unicode MS" w:hAnsi="Times New Roman" w:cs="Times New Roman"/>
          <w:sz w:val="28"/>
          <w:szCs w:val="28"/>
        </w:rPr>
        <w:t xml:space="preserve"> </w:t>
      </w:r>
      <w:r w:rsidRPr="00DE4307">
        <w:rPr>
          <w:rFonts w:ascii="Times New Roman" w:eastAsia="Arial Unicode MS" w:hAnsi="Times New Roman" w:cs="Times New Roman"/>
          <w:sz w:val="28"/>
          <w:szCs w:val="28"/>
        </w:rPr>
        <w:t>(локации) проходит в открытом формате в присутстви</w:t>
      </w:r>
      <w:r w:rsidR="004A6268">
        <w:rPr>
          <w:rFonts w:ascii="Times New Roman" w:eastAsia="Arial Unicode MS" w:hAnsi="Times New Roman" w:cs="Times New Roman"/>
          <w:sz w:val="28"/>
          <w:szCs w:val="28"/>
        </w:rPr>
        <w:t xml:space="preserve">и экспертов </w:t>
      </w:r>
      <w:r w:rsidR="00C86C0F">
        <w:rPr>
          <w:rFonts w:ascii="Times New Roman" w:eastAsia="Arial Unicode MS" w:hAnsi="Times New Roman" w:cs="Times New Roman"/>
          <w:sz w:val="28"/>
          <w:szCs w:val="28"/>
        </w:rPr>
        <w:t>и других конкурсантов.</w:t>
      </w:r>
    </w:p>
    <w:p w14:paraId="4EAE0777" w14:textId="0923ECF5" w:rsidR="00360079" w:rsidRPr="00ED20FC" w:rsidRDefault="00360079" w:rsidP="00360079">
      <w:pPr>
        <w:spacing w:after="0" w:line="360" w:lineRule="auto"/>
        <w:ind w:firstLine="709"/>
        <w:jc w:val="both"/>
        <w:rPr>
          <w:rFonts w:ascii="Times New Roman" w:eastAsia="Times New Roman" w:hAnsi="Times New Roman" w:cs="Times New Roman"/>
          <w:bCs/>
          <w:sz w:val="28"/>
          <w:szCs w:val="28"/>
        </w:rPr>
      </w:pPr>
      <w:r w:rsidRPr="00ED20FC">
        <w:rPr>
          <w:rFonts w:ascii="Times New Roman" w:eastAsia="Times New Roman" w:hAnsi="Times New Roman" w:cs="Times New Roman"/>
          <w:b/>
          <w:bCs/>
          <w:sz w:val="28"/>
          <w:szCs w:val="28"/>
          <w:lang w:eastAsia="ru-RU"/>
        </w:rPr>
        <w:t xml:space="preserve">Модуль </w:t>
      </w:r>
      <w:r>
        <w:rPr>
          <w:rFonts w:ascii="Times New Roman" w:eastAsia="Times New Roman" w:hAnsi="Times New Roman" w:cs="Times New Roman"/>
          <w:b/>
          <w:bCs/>
          <w:sz w:val="28"/>
          <w:szCs w:val="28"/>
          <w:lang w:eastAsia="ru-RU"/>
        </w:rPr>
        <w:t>Г.</w:t>
      </w:r>
      <w:r w:rsidRPr="00ED20FC">
        <w:rPr>
          <w:rFonts w:ascii="Times New Roman" w:eastAsia="Times New Roman" w:hAnsi="Times New Roman" w:cs="Times New Roman"/>
          <w:b/>
          <w:color w:val="000000"/>
          <w:sz w:val="28"/>
          <w:szCs w:val="28"/>
          <w:lang w:eastAsia="ru-RU"/>
        </w:rPr>
        <w:t xml:space="preserve"> Специальное задание</w:t>
      </w:r>
      <w:r>
        <w:rPr>
          <w:rFonts w:ascii="Times New Roman" w:eastAsia="Times New Roman" w:hAnsi="Times New Roman" w:cs="Times New Roman"/>
          <w:b/>
          <w:color w:val="000000"/>
          <w:sz w:val="28"/>
          <w:szCs w:val="28"/>
          <w:lang w:eastAsia="ru-RU"/>
        </w:rPr>
        <w:t xml:space="preserve"> (вариатив) </w:t>
      </w:r>
    </w:p>
    <w:p w14:paraId="0561355A" w14:textId="6F1DC8C6" w:rsidR="00360079" w:rsidRPr="00ED20FC" w:rsidRDefault="00360079" w:rsidP="00360079">
      <w:pPr>
        <w:spacing w:after="0" w:line="360" w:lineRule="auto"/>
        <w:ind w:firstLine="709"/>
        <w:contextualSpacing/>
        <w:jc w:val="both"/>
        <w:rPr>
          <w:rFonts w:ascii="Times New Roman" w:eastAsia="Times New Roman" w:hAnsi="Times New Roman" w:cs="Times New Roman"/>
          <w:bCs/>
          <w:sz w:val="28"/>
          <w:szCs w:val="28"/>
        </w:rPr>
      </w:pPr>
      <w:r w:rsidRPr="009D1B63">
        <w:rPr>
          <w:rFonts w:ascii="Times New Roman" w:eastAsia="Times New Roman" w:hAnsi="Times New Roman" w:cs="Times New Roman"/>
          <w:b/>
          <w:bCs/>
          <w:sz w:val="28"/>
          <w:szCs w:val="28"/>
        </w:rPr>
        <w:t>Время на выполнение модуля</w:t>
      </w:r>
      <w:r w:rsidRPr="00ED20F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1 час</w:t>
      </w:r>
      <w:r w:rsidRPr="00664550">
        <w:rPr>
          <w:rFonts w:ascii="Times New Roman" w:eastAsia="Times New Roman" w:hAnsi="Times New Roman" w:cs="Times New Roman"/>
          <w:bCs/>
          <w:sz w:val="28"/>
          <w:szCs w:val="28"/>
        </w:rPr>
        <w:t xml:space="preserve"> </w:t>
      </w:r>
      <w:r w:rsidR="009D1B63">
        <w:rPr>
          <w:rFonts w:ascii="Times New Roman" w:eastAsia="Times New Roman" w:hAnsi="Times New Roman" w:cs="Times New Roman"/>
          <w:bCs/>
          <w:sz w:val="28"/>
          <w:szCs w:val="28"/>
        </w:rPr>
        <w:t>(+6</w:t>
      </w:r>
      <w:r w:rsidR="0095302D">
        <w:rPr>
          <w:rFonts w:ascii="Times New Roman" w:eastAsia="Times New Roman" w:hAnsi="Times New Roman" w:cs="Times New Roman"/>
          <w:bCs/>
          <w:sz w:val="28"/>
          <w:szCs w:val="28"/>
        </w:rPr>
        <w:t xml:space="preserve"> минут презентация на каждого участника).</w:t>
      </w:r>
    </w:p>
    <w:p w14:paraId="7D487E5B" w14:textId="1A527151" w:rsidR="00360079" w:rsidRDefault="00360079" w:rsidP="00360079">
      <w:pPr>
        <w:spacing w:after="0" w:line="360" w:lineRule="auto"/>
        <w:ind w:firstLine="709"/>
        <w:contextualSpacing/>
        <w:jc w:val="both"/>
        <w:rPr>
          <w:rFonts w:ascii="Times New Roman" w:eastAsia="Times New Roman" w:hAnsi="Times New Roman" w:cs="Times New Roman"/>
          <w:bCs/>
          <w:sz w:val="28"/>
          <w:szCs w:val="28"/>
        </w:rPr>
      </w:pPr>
      <w:r w:rsidRPr="00ED20FC">
        <w:rPr>
          <w:rFonts w:ascii="Times New Roman" w:eastAsia="Times New Roman" w:hAnsi="Times New Roman" w:cs="Times New Roman"/>
          <w:b/>
          <w:bCs/>
          <w:sz w:val="28"/>
          <w:szCs w:val="28"/>
        </w:rPr>
        <w:t>Задания:</w:t>
      </w:r>
      <w:r>
        <w:rPr>
          <w:rFonts w:ascii="Times New Roman" w:eastAsia="Times New Roman" w:hAnsi="Times New Roman" w:cs="Times New Roman"/>
          <w:bCs/>
          <w:sz w:val="28"/>
          <w:szCs w:val="28"/>
        </w:rPr>
        <w:t xml:space="preserve"> специальное задание носит «спонтанный» характер, несет в себе творческое начало, умение мыслить стратегически, способность креативно подходить к решению творческих задач, демонстрировать правильность устной речи, соблюдение делового стиля в одежде, навыки успешной коммуникации и публичной презентации, стрессоустойчивость.</w:t>
      </w:r>
    </w:p>
    <w:p w14:paraId="61245FE5" w14:textId="04A165B3" w:rsidR="00360079" w:rsidRPr="00C121A5" w:rsidRDefault="00360079" w:rsidP="00360079">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В </w:t>
      </w:r>
      <w:r w:rsidRPr="00C121A5">
        <w:rPr>
          <w:rFonts w:ascii="Times New Roman" w:eastAsia="Times New Roman" w:hAnsi="Times New Roman" w:cs="Times New Roman"/>
          <w:bCs/>
          <w:sz w:val="28"/>
          <w:szCs w:val="28"/>
        </w:rPr>
        <w:t>ходе выполнения специального задания участник</w:t>
      </w:r>
      <w:r w:rsidR="00671D2E">
        <w:rPr>
          <w:rFonts w:ascii="Times New Roman" w:eastAsia="Times New Roman" w:hAnsi="Times New Roman" w:cs="Times New Roman"/>
          <w:bCs/>
          <w:sz w:val="28"/>
          <w:szCs w:val="28"/>
        </w:rPr>
        <w:t>у</w:t>
      </w:r>
      <w:r w:rsidRPr="00C121A5">
        <w:rPr>
          <w:rFonts w:ascii="Times New Roman" w:eastAsia="Times New Roman" w:hAnsi="Times New Roman" w:cs="Times New Roman"/>
          <w:bCs/>
          <w:sz w:val="28"/>
          <w:szCs w:val="28"/>
        </w:rPr>
        <w:t xml:space="preserve"> в первые пять минут п</w:t>
      </w:r>
      <w:r>
        <w:rPr>
          <w:rFonts w:ascii="Times New Roman" w:eastAsia="Times New Roman" w:hAnsi="Times New Roman" w:cs="Times New Roman"/>
          <w:bCs/>
          <w:sz w:val="28"/>
          <w:szCs w:val="28"/>
        </w:rPr>
        <w:t>осле начала работы над Модулем Г</w:t>
      </w:r>
      <w:r w:rsidRPr="00C121A5">
        <w:rPr>
          <w:rFonts w:ascii="Times New Roman" w:eastAsia="Times New Roman" w:hAnsi="Times New Roman" w:cs="Times New Roman"/>
          <w:bCs/>
          <w:sz w:val="28"/>
          <w:szCs w:val="28"/>
        </w:rPr>
        <w:t xml:space="preserve"> предлагается задать не менее двух уточняющих вопросов по заданию в письменной форме, используя для этого выражение: «Правильно ли </w:t>
      </w:r>
      <w:r w:rsidR="00671D2E">
        <w:rPr>
          <w:rFonts w:ascii="Times New Roman" w:eastAsia="Times New Roman" w:hAnsi="Times New Roman" w:cs="Times New Roman"/>
          <w:bCs/>
          <w:sz w:val="28"/>
          <w:szCs w:val="28"/>
        </w:rPr>
        <w:t>я понимаю</w:t>
      </w:r>
      <w:r w:rsidRPr="00C121A5">
        <w:rPr>
          <w:rFonts w:ascii="Times New Roman" w:eastAsia="Times New Roman" w:hAnsi="Times New Roman" w:cs="Times New Roman"/>
          <w:bCs/>
          <w:sz w:val="28"/>
          <w:szCs w:val="28"/>
        </w:rPr>
        <w:t xml:space="preserve">». </w:t>
      </w:r>
    </w:p>
    <w:p w14:paraId="4B7FB154" w14:textId="64056183" w:rsidR="00360079" w:rsidRDefault="00360079" w:rsidP="00360079">
      <w:pPr>
        <w:spacing w:after="0" w:line="360" w:lineRule="auto"/>
        <w:ind w:firstLine="709"/>
        <w:contextualSpacing/>
        <w:jc w:val="both"/>
        <w:rPr>
          <w:rFonts w:ascii="Times New Roman" w:eastAsia="Times New Roman" w:hAnsi="Times New Roman" w:cs="Times New Roman"/>
          <w:bCs/>
          <w:sz w:val="28"/>
          <w:szCs w:val="28"/>
        </w:rPr>
      </w:pPr>
      <w:r w:rsidRPr="00C121A5">
        <w:rPr>
          <w:rFonts w:ascii="Times New Roman" w:eastAsia="Times New Roman" w:hAnsi="Times New Roman" w:cs="Times New Roman"/>
          <w:bCs/>
          <w:sz w:val="28"/>
          <w:szCs w:val="28"/>
        </w:rPr>
        <w:t>По окончании публичной презентации оценивающие эксперты задают 3 вопроса конкурсант</w:t>
      </w:r>
      <w:r w:rsidR="00671D2E">
        <w:rPr>
          <w:rFonts w:ascii="Times New Roman" w:eastAsia="Times New Roman" w:hAnsi="Times New Roman" w:cs="Times New Roman"/>
          <w:bCs/>
          <w:sz w:val="28"/>
          <w:szCs w:val="28"/>
        </w:rPr>
        <w:t>у</w:t>
      </w:r>
      <w:r w:rsidRPr="00C121A5">
        <w:rPr>
          <w:rFonts w:ascii="Times New Roman" w:eastAsia="Times New Roman" w:hAnsi="Times New Roman" w:cs="Times New Roman"/>
          <w:bCs/>
          <w:sz w:val="28"/>
          <w:szCs w:val="28"/>
        </w:rPr>
        <w:t xml:space="preserve"> (эксперт-наставник не имеет права задавать вопрос ко</w:t>
      </w:r>
      <w:r w:rsidR="00671D2E">
        <w:rPr>
          <w:rFonts w:ascii="Times New Roman" w:eastAsia="Times New Roman" w:hAnsi="Times New Roman" w:cs="Times New Roman"/>
          <w:bCs/>
          <w:sz w:val="28"/>
          <w:szCs w:val="28"/>
        </w:rPr>
        <w:t>нкурсанту</w:t>
      </w:r>
      <w:r w:rsidRPr="00C121A5">
        <w:rPr>
          <w:rFonts w:ascii="Times New Roman" w:eastAsia="Times New Roman" w:hAnsi="Times New Roman" w:cs="Times New Roman"/>
          <w:bCs/>
          <w:sz w:val="28"/>
          <w:szCs w:val="28"/>
        </w:rPr>
        <w:t xml:space="preserve">, чьи интересы представляет). Если время ответов на вопросы завершилось, а вопрос был задан экспертом, то участник имеет право ответа на </w:t>
      </w:r>
      <w:r w:rsidRPr="00C121A5">
        <w:rPr>
          <w:rFonts w:ascii="Times New Roman" w:eastAsia="Times New Roman" w:hAnsi="Times New Roman" w:cs="Times New Roman"/>
          <w:bCs/>
          <w:sz w:val="28"/>
          <w:szCs w:val="28"/>
        </w:rPr>
        <w:lastRenderedPageBreak/>
        <w:t xml:space="preserve">этот вопрос. </w:t>
      </w:r>
      <w:r>
        <w:rPr>
          <w:rFonts w:ascii="Times New Roman" w:eastAsia="Times New Roman" w:hAnsi="Times New Roman" w:cs="Times New Roman"/>
          <w:bCs/>
          <w:sz w:val="28"/>
          <w:szCs w:val="28"/>
        </w:rPr>
        <w:t>В</w:t>
      </w:r>
      <w:r w:rsidRPr="00C121A5">
        <w:rPr>
          <w:rFonts w:ascii="Times New Roman" w:eastAsia="Times New Roman" w:hAnsi="Times New Roman" w:cs="Times New Roman"/>
          <w:bCs/>
          <w:sz w:val="28"/>
          <w:szCs w:val="28"/>
        </w:rPr>
        <w:t>опросы могут задавать эксперты, которые оценивают д</w:t>
      </w:r>
      <w:r>
        <w:rPr>
          <w:rFonts w:ascii="Times New Roman" w:eastAsia="Times New Roman" w:hAnsi="Times New Roman" w:cs="Times New Roman"/>
          <w:bCs/>
          <w:sz w:val="28"/>
          <w:szCs w:val="28"/>
        </w:rPr>
        <w:t>анный модуль и главный эксперт</w:t>
      </w:r>
      <w:r w:rsidRPr="00C121A5">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p>
    <w:p w14:paraId="3BE35EBA" w14:textId="093D39FC" w:rsidR="00130AC6" w:rsidRDefault="00360079" w:rsidP="00130AC6">
      <w:pPr>
        <w:spacing w:after="0" w:line="360" w:lineRule="auto"/>
        <w:ind w:firstLine="709"/>
        <w:contextualSpacing/>
        <w:jc w:val="both"/>
        <w:rPr>
          <w:rFonts w:ascii="Times New Roman" w:eastAsia="Times New Roman" w:hAnsi="Times New Roman" w:cs="Times New Roman"/>
          <w:bCs/>
          <w:sz w:val="28"/>
          <w:szCs w:val="28"/>
        </w:rPr>
      </w:pPr>
      <w:r w:rsidRPr="00C121A5">
        <w:rPr>
          <w:rFonts w:ascii="Times New Roman" w:eastAsia="Times New Roman" w:hAnsi="Times New Roman" w:cs="Times New Roman"/>
          <w:bCs/>
          <w:sz w:val="28"/>
          <w:szCs w:val="28"/>
        </w:rPr>
        <w:t xml:space="preserve">Время для презентации составляет 3 минуты. Время, отведенное на вопросы </w:t>
      </w:r>
      <w:r w:rsidR="009D1B63">
        <w:rPr>
          <w:rFonts w:ascii="Times New Roman" w:eastAsia="Times New Roman" w:hAnsi="Times New Roman" w:cs="Times New Roman"/>
          <w:bCs/>
          <w:sz w:val="28"/>
          <w:szCs w:val="28"/>
        </w:rPr>
        <w:t>от экспертов - 3</w:t>
      </w:r>
      <w:r w:rsidRPr="00C121A5">
        <w:rPr>
          <w:rFonts w:ascii="Times New Roman" w:eastAsia="Times New Roman" w:hAnsi="Times New Roman" w:cs="Times New Roman"/>
          <w:bCs/>
          <w:sz w:val="28"/>
          <w:szCs w:val="28"/>
        </w:rPr>
        <w:t xml:space="preserve"> минуты</w:t>
      </w:r>
      <w:r>
        <w:rPr>
          <w:rFonts w:ascii="Times New Roman" w:eastAsia="Times New Roman" w:hAnsi="Times New Roman" w:cs="Times New Roman"/>
          <w:bCs/>
          <w:sz w:val="28"/>
          <w:szCs w:val="28"/>
        </w:rPr>
        <w:t>.</w:t>
      </w:r>
    </w:p>
    <w:p w14:paraId="54A24C58" w14:textId="6D9550EF" w:rsidR="00360079" w:rsidRDefault="00360079" w:rsidP="00130AC6">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Данное задание является универсальными и призвано предоставить возможность участникам в короткий промежуток времени продемонстрировать профессиональные компетенции специалиста в области туристской деятельности умения оперативно реагировать на возникающие непредвиденные обстоятельства в профессиональной деятельности и способность конкурсанта креативно и оперативно решать возникающие задачи.</w:t>
      </w:r>
    </w:p>
    <w:p w14:paraId="3CD783E8" w14:textId="080D8610" w:rsidR="00C86C0F" w:rsidRDefault="00C86C0F" w:rsidP="00C86C0F">
      <w:pPr>
        <w:spacing w:after="0" w:line="360" w:lineRule="auto"/>
        <w:ind w:firstLine="709"/>
        <w:contextualSpacing/>
        <w:jc w:val="both"/>
        <w:rPr>
          <w:rFonts w:ascii="Times New Roman" w:eastAsia="Times New Roman" w:hAnsi="Times New Roman" w:cs="Times New Roman"/>
          <w:bCs/>
          <w:sz w:val="28"/>
          <w:szCs w:val="28"/>
        </w:rPr>
      </w:pPr>
      <w:r w:rsidRPr="00433AA0">
        <w:rPr>
          <w:rFonts w:ascii="Times New Roman" w:eastAsia="Times New Roman" w:hAnsi="Times New Roman" w:cs="Times New Roman"/>
          <w:bCs/>
          <w:sz w:val="28"/>
          <w:szCs w:val="28"/>
        </w:rPr>
        <w:t>Презентация проходит в закрытом формате в присутствии только экспертов.</w:t>
      </w:r>
    </w:p>
    <w:p w14:paraId="3427CC14" w14:textId="329EE640" w:rsidR="00730AE0" w:rsidRPr="00CE66C1" w:rsidRDefault="00CE66C1" w:rsidP="00033113">
      <w:pPr>
        <w:pStyle w:val="-2"/>
        <w:rPr>
          <w:rFonts w:ascii="Times New Roman" w:hAnsi="Times New Roman"/>
          <w:sz w:val="24"/>
          <w:lang w:eastAsia="ru-RU"/>
        </w:rPr>
      </w:pPr>
      <w:bookmarkStart w:id="11" w:name="_Toc209598803"/>
      <w:r w:rsidRPr="00CE66C1">
        <w:rPr>
          <w:rFonts w:ascii="Times New Roman" w:hAnsi="Times New Roman"/>
          <w:sz w:val="24"/>
          <w:lang w:eastAsia="ru-RU"/>
        </w:rPr>
        <w:t>2.3 КОМАНДНЫЙ МОДУЛЬ ДНЯ Д4.</w:t>
      </w:r>
      <w:bookmarkEnd w:id="11"/>
    </w:p>
    <w:p w14:paraId="162B191F" w14:textId="25E34416" w:rsidR="00386C2B" w:rsidRDefault="00033113" w:rsidP="00386C2B">
      <w:pPr>
        <w:spacing w:after="0" w:line="360" w:lineRule="auto"/>
        <w:ind w:firstLine="709"/>
        <w:contextualSpacing/>
        <w:jc w:val="both"/>
        <w:rPr>
          <w:rFonts w:ascii="Times New Roman" w:eastAsia="Times New Roman" w:hAnsi="Times New Roman" w:cs="Times New Roman"/>
          <w:b/>
          <w:bCs/>
          <w:sz w:val="28"/>
          <w:szCs w:val="28"/>
        </w:rPr>
      </w:pPr>
      <w:r w:rsidRPr="00F353CE">
        <w:rPr>
          <w:rFonts w:ascii="Times New Roman" w:eastAsia="Times New Roman" w:hAnsi="Times New Roman" w:cs="Times New Roman"/>
          <w:b/>
          <w:bCs/>
          <w:color w:val="0F1115"/>
          <w:sz w:val="28"/>
          <w:szCs w:val="28"/>
          <w:lang w:eastAsia="ru-RU"/>
        </w:rPr>
        <w:t xml:space="preserve">Модуль Д. </w:t>
      </w:r>
      <w:bookmarkStart w:id="12" w:name="_Toc78885643"/>
      <w:bookmarkStart w:id="13" w:name="_Toc209598804"/>
      <w:r w:rsidR="00386C2B" w:rsidRPr="00EB47B4">
        <w:rPr>
          <w:rFonts w:ascii="Times New Roman" w:eastAsia="Times New Roman" w:hAnsi="Times New Roman" w:cs="Times New Roman"/>
          <w:b/>
          <w:bCs/>
          <w:sz w:val="28"/>
          <w:szCs w:val="28"/>
        </w:rPr>
        <w:t>Командная работа. Стратегическое планиро</w:t>
      </w:r>
      <w:r w:rsidR="00386C2B">
        <w:rPr>
          <w:rFonts w:ascii="Times New Roman" w:eastAsia="Times New Roman" w:hAnsi="Times New Roman" w:cs="Times New Roman"/>
          <w:b/>
          <w:bCs/>
          <w:sz w:val="28"/>
          <w:szCs w:val="28"/>
        </w:rPr>
        <w:t xml:space="preserve">вание в туристской деятельности. </w:t>
      </w:r>
    </w:p>
    <w:p w14:paraId="0E6F83FF" w14:textId="3A43D833" w:rsidR="00386C2B" w:rsidRPr="00645F2A" w:rsidRDefault="00386C2B" w:rsidP="00386C2B">
      <w:pPr>
        <w:widowControl w:val="0"/>
        <w:shd w:val="clear" w:color="auto" w:fill="FFFFFF"/>
        <w:spacing w:after="0" w:line="360" w:lineRule="auto"/>
        <w:ind w:firstLine="709"/>
        <w:contextualSpacing/>
        <w:jc w:val="both"/>
        <w:rPr>
          <w:rFonts w:ascii="Times New Roman" w:eastAsia="Arial Unicode MS" w:hAnsi="Times New Roman" w:cs="Times New Roman"/>
          <w:b/>
          <w:sz w:val="28"/>
          <w:szCs w:val="28"/>
        </w:rPr>
      </w:pPr>
      <w:r>
        <w:rPr>
          <w:rFonts w:ascii="Times New Roman" w:eastAsia="Arial Unicode MS" w:hAnsi="Times New Roman" w:cs="Times New Roman"/>
          <w:b/>
          <w:sz w:val="28"/>
          <w:szCs w:val="28"/>
        </w:rPr>
        <w:t>Время на выполнение модуля: 4 часа (3 часа 35 минут на выполнение задания; 15 минут на защиту проекта; 10 минут на ответы на вопросы).</w:t>
      </w:r>
    </w:p>
    <w:p w14:paraId="700A18CB" w14:textId="77777777" w:rsidR="00386C2B"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Задания по модулю разрабатываются и согласуются главным экспертом чемпионата с Мен</w:t>
      </w:r>
      <w:r>
        <w:rPr>
          <w:rFonts w:ascii="Times New Roman" w:eastAsia="Times New Roman" w:hAnsi="Times New Roman" w:cs="Times New Roman"/>
          <w:bCs/>
          <w:sz w:val="28"/>
          <w:szCs w:val="28"/>
        </w:rPr>
        <w:t>еджером компетенции не позднее 7 (семи</w:t>
      </w:r>
      <w:r w:rsidRPr="004D16D0">
        <w:rPr>
          <w:rFonts w:ascii="Times New Roman" w:eastAsia="Times New Roman" w:hAnsi="Times New Roman" w:cs="Times New Roman"/>
          <w:bCs/>
          <w:sz w:val="28"/>
          <w:szCs w:val="28"/>
        </w:rPr>
        <w:t>) календарных д</w:t>
      </w:r>
      <w:r>
        <w:rPr>
          <w:rFonts w:ascii="Times New Roman" w:eastAsia="Times New Roman" w:hAnsi="Times New Roman" w:cs="Times New Roman"/>
          <w:bCs/>
          <w:sz w:val="28"/>
          <w:szCs w:val="28"/>
        </w:rPr>
        <w:t xml:space="preserve">ней до начала чемпионата (Д 1 – 7 </w:t>
      </w:r>
      <w:r w:rsidRPr="004D16D0">
        <w:rPr>
          <w:rFonts w:ascii="Times New Roman" w:eastAsia="Times New Roman" w:hAnsi="Times New Roman" w:cs="Times New Roman"/>
          <w:bCs/>
          <w:sz w:val="28"/>
          <w:szCs w:val="28"/>
        </w:rPr>
        <w:t xml:space="preserve">дней). При составлении задания главный эксперт </w:t>
      </w:r>
      <w:r>
        <w:rPr>
          <w:rFonts w:ascii="Times New Roman" w:eastAsia="Times New Roman" w:hAnsi="Times New Roman" w:cs="Times New Roman"/>
          <w:bCs/>
          <w:sz w:val="28"/>
          <w:szCs w:val="28"/>
        </w:rPr>
        <w:t>определяет локацию/регион/субъект Российской Федерации</w:t>
      </w:r>
      <w:r w:rsidRPr="004D16D0">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информирует о выборе участников и экспертов-наставников посредством электронной почты</w:t>
      </w:r>
      <w:r w:rsidRPr="004D16D0">
        <w:rPr>
          <w:rFonts w:ascii="Times New Roman" w:eastAsia="Times New Roman" w:hAnsi="Times New Roman" w:cs="Times New Roman"/>
          <w:bCs/>
          <w:sz w:val="28"/>
          <w:szCs w:val="28"/>
        </w:rPr>
        <w:t xml:space="preserve"> с целью более эффективной подготовки к выполнению задания. </w:t>
      </w:r>
    </w:p>
    <w:p w14:paraId="4E661483" w14:textId="0F2986A2" w:rsidR="00386C2B" w:rsidRPr="00AB1516" w:rsidRDefault="00386C2B" w:rsidP="00386C2B">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В процессе работы над «домашним заданием», конкурсанты исследуют туристскую территорию с точки зрения межотраслевого хозяйственного</w:t>
      </w:r>
      <w:r w:rsidRPr="00AB1516">
        <w:rPr>
          <w:rFonts w:ascii="Times New Roman" w:eastAsia="Times New Roman" w:hAnsi="Times New Roman" w:cs="Times New Roman"/>
          <w:bCs/>
          <w:sz w:val="28"/>
          <w:szCs w:val="28"/>
        </w:rPr>
        <w:t xml:space="preserve"> комплекс</w:t>
      </w:r>
      <w:r>
        <w:rPr>
          <w:rFonts w:ascii="Times New Roman" w:eastAsia="Times New Roman" w:hAnsi="Times New Roman" w:cs="Times New Roman"/>
          <w:bCs/>
          <w:sz w:val="28"/>
          <w:szCs w:val="28"/>
        </w:rPr>
        <w:t xml:space="preserve">а, </w:t>
      </w:r>
      <w:r w:rsidRPr="00AB1516">
        <w:rPr>
          <w:rFonts w:ascii="Times New Roman" w:eastAsia="Times New Roman" w:hAnsi="Times New Roman" w:cs="Times New Roman"/>
          <w:bCs/>
          <w:sz w:val="28"/>
          <w:szCs w:val="28"/>
        </w:rPr>
        <w:t>связан</w:t>
      </w:r>
      <w:r>
        <w:rPr>
          <w:rFonts w:ascii="Times New Roman" w:eastAsia="Times New Roman" w:hAnsi="Times New Roman" w:cs="Times New Roman"/>
          <w:bCs/>
          <w:sz w:val="28"/>
          <w:szCs w:val="28"/>
        </w:rPr>
        <w:t>ного</w:t>
      </w:r>
      <w:r w:rsidRPr="00AB1516">
        <w:rPr>
          <w:rFonts w:ascii="Times New Roman" w:eastAsia="Times New Roman" w:hAnsi="Times New Roman" w:cs="Times New Roman"/>
          <w:bCs/>
          <w:sz w:val="28"/>
          <w:szCs w:val="28"/>
        </w:rPr>
        <w:t xml:space="preserve"> с ресурсами, инфраструктурой, предпринимателями, населением, местными органами власти, дислоцированными на данной территории. По сути, туристский комплекс – это совокупность географического </w:t>
      </w:r>
      <w:r w:rsidRPr="00AB1516">
        <w:rPr>
          <w:rFonts w:ascii="Times New Roman" w:eastAsia="Times New Roman" w:hAnsi="Times New Roman" w:cs="Times New Roman"/>
          <w:bCs/>
          <w:sz w:val="28"/>
          <w:szCs w:val="28"/>
        </w:rPr>
        <w:lastRenderedPageBreak/>
        <w:t>пространства, туристских объектов, в пределах которого функционирует туристский рынок, объединенный общей системой управления</w:t>
      </w:r>
    </w:p>
    <w:p w14:paraId="2137D810" w14:textId="6F43CBD2" w:rsidR="00386C2B"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C14D8D">
        <w:rPr>
          <w:rFonts w:ascii="Times New Roman" w:eastAsia="Times New Roman" w:hAnsi="Times New Roman" w:cs="Times New Roman"/>
          <w:bCs/>
          <w:sz w:val="28"/>
          <w:szCs w:val="28"/>
        </w:rPr>
        <w:t>Перед началом работы над модулем ме</w:t>
      </w:r>
      <w:r>
        <w:rPr>
          <w:rFonts w:ascii="Times New Roman" w:eastAsia="Times New Roman" w:hAnsi="Times New Roman" w:cs="Times New Roman"/>
          <w:bCs/>
          <w:sz w:val="28"/>
          <w:szCs w:val="28"/>
        </w:rPr>
        <w:t>тодом свободной выборки формирую</w:t>
      </w:r>
      <w:r w:rsidRPr="00C14D8D">
        <w:rPr>
          <w:rFonts w:ascii="Times New Roman" w:eastAsia="Times New Roman" w:hAnsi="Times New Roman" w:cs="Times New Roman"/>
          <w:bCs/>
          <w:sz w:val="28"/>
          <w:szCs w:val="28"/>
        </w:rPr>
        <w:t>тся команды с равным количеством участников</w:t>
      </w:r>
      <w:r>
        <w:rPr>
          <w:rFonts w:ascii="Times New Roman" w:eastAsia="Times New Roman" w:hAnsi="Times New Roman" w:cs="Times New Roman"/>
          <w:bCs/>
          <w:sz w:val="28"/>
          <w:szCs w:val="28"/>
        </w:rPr>
        <w:t>.</w:t>
      </w:r>
    </w:p>
    <w:p w14:paraId="7668A777" w14:textId="1B488429" w:rsidR="00386C2B" w:rsidRDefault="00386C2B" w:rsidP="00386C2B">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Главный эксперт</w:t>
      </w:r>
      <w:r>
        <w:rPr>
          <w:rStyle w:val="af6"/>
          <w:rFonts w:ascii="Times New Roman" w:eastAsia="Times New Roman" w:hAnsi="Times New Roman" w:cs="Times New Roman"/>
          <w:bCs/>
          <w:sz w:val="28"/>
          <w:szCs w:val="28"/>
        </w:rPr>
        <w:footnoteReference w:id="4"/>
      </w:r>
      <w:r>
        <w:rPr>
          <w:rFonts w:ascii="Times New Roman" w:eastAsia="Times New Roman" w:hAnsi="Times New Roman" w:cs="Times New Roman"/>
          <w:bCs/>
          <w:sz w:val="28"/>
          <w:szCs w:val="28"/>
        </w:rPr>
        <w:t xml:space="preserve"> озвучивает и выдает в письменном виде задание (запрос) региона на разработку</w:t>
      </w:r>
      <w:r w:rsidRPr="004D16D0">
        <w:rPr>
          <w:rFonts w:ascii="Times New Roman" w:eastAsia="Times New Roman" w:hAnsi="Times New Roman" w:cs="Times New Roman"/>
          <w:bCs/>
          <w:sz w:val="28"/>
          <w:szCs w:val="28"/>
        </w:rPr>
        <w:t xml:space="preserve"> комплекс</w:t>
      </w:r>
      <w:r>
        <w:rPr>
          <w:rFonts w:ascii="Times New Roman" w:eastAsia="Times New Roman" w:hAnsi="Times New Roman" w:cs="Times New Roman"/>
          <w:bCs/>
          <w:sz w:val="28"/>
          <w:szCs w:val="28"/>
        </w:rPr>
        <w:t>а</w:t>
      </w:r>
      <w:r w:rsidRPr="004D16D0">
        <w:rPr>
          <w:rFonts w:ascii="Times New Roman" w:eastAsia="Times New Roman" w:hAnsi="Times New Roman" w:cs="Times New Roman"/>
          <w:bCs/>
          <w:sz w:val="28"/>
          <w:szCs w:val="28"/>
        </w:rPr>
        <w:t xml:space="preserve"> эффективных мер, направленных на привлечение (формирование, активизацию) туристских потоков в выбранном регионе (городе, локации) или по заданному направлению туризма. В ходе выполнения модуля участники выявляют проблемы развития туризма и предлагают варианты их решения. Участники предлагают рациональные меры поддержки и развития туризма государством, бизнесом и общественными организациями. </w:t>
      </w:r>
      <w:r>
        <w:rPr>
          <w:rFonts w:ascii="Times New Roman" w:eastAsia="Times New Roman" w:hAnsi="Times New Roman" w:cs="Times New Roman"/>
          <w:bCs/>
          <w:sz w:val="28"/>
          <w:szCs w:val="28"/>
        </w:rPr>
        <w:t xml:space="preserve">При работе над сбором и обработкой информации необходимо учитывать, что комплекс эффективных мер должен учитывать, с одной стороны </w:t>
      </w:r>
      <w:r w:rsidRPr="008F3DBA">
        <w:rPr>
          <w:rFonts w:ascii="Times New Roman" w:eastAsia="Times New Roman" w:hAnsi="Times New Roman" w:cs="Times New Roman"/>
          <w:bCs/>
          <w:sz w:val="28"/>
          <w:szCs w:val="28"/>
        </w:rPr>
        <w:t>ценности территории, а с другой – анализ социально-экономического, геополитического, технологического и иных контекстов, позволяющий</w:t>
      </w:r>
      <w:r>
        <w:rPr>
          <w:rFonts w:ascii="Times New Roman" w:eastAsia="Times New Roman" w:hAnsi="Times New Roman" w:cs="Times New Roman"/>
          <w:bCs/>
          <w:sz w:val="28"/>
          <w:szCs w:val="28"/>
        </w:rPr>
        <w:t xml:space="preserve"> </w:t>
      </w:r>
      <w:r w:rsidRPr="008F3DBA">
        <w:rPr>
          <w:rFonts w:ascii="Times New Roman" w:eastAsia="Times New Roman" w:hAnsi="Times New Roman" w:cs="Times New Roman"/>
          <w:bCs/>
          <w:sz w:val="28"/>
          <w:szCs w:val="28"/>
        </w:rPr>
        <w:t>выявить угрозы и потенциалы развития территории</w:t>
      </w:r>
      <w:r>
        <w:rPr>
          <w:rFonts w:ascii="Times New Roman" w:eastAsia="Times New Roman" w:hAnsi="Times New Roman" w:cs="Times New Roman"/>
          <w:bCs/>
          <w:sz w:val="28"/>
          <w:szCs w:val="28"/>
        </w:rPr>
        <w:t>. Важно учитывать, что итоговый документ должен быть</w:t>
      </w:r>
      <w:r w:rsidRPr="008F3DBA">
        <w:rPr>
          <w:rFonts w:ascii="Times New Roman" w:eastAsia="Times New Roman" w:hAnsi="Times New Roman" w:cs="Times New Roman"/>
          <w:bCs/>
          <w:sz w:val="28"/>
          <w:szCs w:val="28"/>
        </w:rPr>
        <w:t xml:space="preserve"> ориентирован не только на поиск и оптимизацию имеющихся ресурсов</w:t>
      </w:r>
      <w:r>
        <w:rPr>
          <w:rFonts w:ascii="Times New Roman" w:eastAsia="Times New Roman" w:hAnsi="Times New Roman" w:cs="Times New Roman"/>
          <w:bCs/>
          <w:sz w:val="28"/>
          <w:szCs w:val="28"/>
        </w:rPr>
        <w:t xml:space="preserve"> туристской территории</w:t>
      </w:r>
      <w:r w:rsidRPr="008F3DBA">
        <w:rPr>
          <w:rFonts w:ascii="Times New Roman" w:eastAsia="Times New Roman" w:hAnsi="Times New Roman" w:cs="Times New Roman"/>
          <w:bCs/>
          <w:sz w:val="28"/>
          <w:szCs w:val="28"/>
        </w:rPr>
        <w:t>, но и на привлечение новых, с учетом сложившейся среды и традиций.</w:t>
      </w:r>
    </w:p>
    <w:p w14:paraId="27ED6F47" w14:textId="504E0CA3"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Рекомендуется на первом этапе работы определить качественный состав команды «разработчиков», распределить «зоны ответственности», «позиции», «роли» каждого участника команды в зависимости от выполнения ими того или иного вида проектных работ («лидер», «координатор», он же может отвечать за итоговую сборку и тайм-менеджмент, «генератор идей», «аналитик-стратег», «эксперт-аналитик», «оформитель», «ответственный за сбор данных», «исследователь ресурсов» и т.д.).</w:t>
      </w:r>
    </w:p>
    <w:p w14:paraId="5AD2B1C3"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Конкурсантам необходимо  представить «визитную карточку» региона (</w:t>
      </w:r>
      <w:r>
        <w:rPr>
          <w:rFonts w:ascii="Times New Roman" w:eastAsia="Times New Roman" w:hAnsi="Times New Roman" w:cs="Times New Roman"/>
          <w:bCs/>
          <w:sz w:val="28"/>
          <w:szCs w:val="28"/>
        </w:rPr>
        <w:t>туристской территории</w:t>
      </w:r>
      <w:r w:rsidRPr="004D16D0">
        <w:rPr>
          <w:rFonts w:ascii="Times New Roman" w:eastAsia="Times New Roman" w:hAnsi="Times New Roman" w:cs="Times New Roman"/>
          <w:bCs/>
          <w:sz w:val="28"/>
          <w:szCs w:val="28"/>
        </w:rPr>
        <w:t xml:space="preserve">) и описать его значение в развитии туриндустрии, </w:t>
      </w:r>
      <w:r w:rsidRPr="004D16D0">
        <w:rPr>
          <w:rFonts w:ascii="Times New Roman" w:eastAsia="Times New Roman" w:hAnsi="Times New Roman" w:cs="Times New Roman"/>
          <w:bCs/>
          <w:sz w:val="28"/>
          <w:szCs w:val="28"/>
        </w:rPr>
        <w:lastRenderedPageBreak/>
        <w:t>провести системный анализ туристской и сопутствующей инфраструктуры региона (</w:t>
      </w:r>
      <w:r>
        <w:rPr>
          <w:rFonts w:ascii="Times New Roman" w:eastAsia="Times New Roman" w:hAnsi="Times New Roman" w:cs="Times New Roman"/>
          <w:bCs/>
          <w:sz w:val="28"/>
          <w:szCs w:val="28"/>
        </w:rPr>
        <w:t>туристской территории</w:t>
      </w:r>
      <w:r w:rsidRPr="004D16D0">
        <w:rPr>
          <w:rFonts w:ascii="Times New Roman" w:eastAsia="Times New Roman" w:hAnsi="Times New Roman" w:cs="Times New Roman"/>
          <w:bCs/>
          <w:sz w:val="28"/>
          <w:szCs w:val="28"/>
        </w:rPr>
        <w:t>), выявить ключевые элементы и связи между ними, провести анализ внешней среды, выявить факторы микро и макросреды, влияющие на туристическую деятельность в регионе (территории, локации), провести SWOT-анализ (выявление и обоснование сильных и слабых сторон исследуемой системы, факторов и рисков, препятствующих развитию туризма в регионе, а также возможностей развития туризма в регионе), представить характеристику конъюнктуры рынка (ключевых участников туристского обмена), определить сегмент потенциальных туристов</w:t>
      </w:r>
      <w:r>
        <w:rPr>
          <w:rFonts w:ascii="Times New Roman" w:eastAsia="Times New Roman" w:hAnsi="Times New Roman" w:cs="Times New Roman"/>
          <w:bCs/>
          <w:sz w:val="28"/>
          <w:szCs w:val="28"/>
        </w:rPr>
        <w:t xml:space="preserve"> ( целевую аудиторию и ядро целевой аудитории) </w:t>
      </w:r>
      <w:r w:rsidRPr="004D16D0">
        <w:rPr>
          <w:rFonts w:ascii="Times New Roman" w:eastAsia="Times New Roman" w:hAnsi="Times New Roman" w:cs="Times New Roman"/>
          <w:bCs/>
          <w:sz w:val="28"/>
          <w:szCs w:val="28"/>
        </w:rPr>
        <w:t xml:space="preserve"> на которых ориентирована стратегия развития, а также обосновать важность и необходимость совершенствования действующей системы развития выбранной локации.</w:t>
      </w:r>
    </w:p>
    <w:p w14:paraId="5FFA5DCE"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8F3DBA">
        <w:rPr>
          <w:rFonts w:ascii="Times New Roman" w:eastAsia="Times New Roman" w:hAnsi="Times New Roman" w:cs="Times New Roman"/>
          <w:bCs/>
          <w:sz w:val="28"/>
          <w:szCs w:val="28"/>
        </w:rPr>
        <w:t xml:space="preserve">Конкурсантам необходимо, опираясь на официальные (достоверные) источники информации проанализировать и представить статистические показатели развития </w:t>
      </w:r>
      <w:r>
        <w:rPr>
          <w:rFonts w:ascii="Times New Roman" w:eastAsia="Times New Roman" w:hAnsi="Times New Roman" w:cs="Times New Roman"/>
          <w:bCs/>
          <w:sz w:val="28"/>
          <w:szCs w:val="28"/>
        </w:rPr>
        <w:t xml:space="preserve">туристской </w:t>
      </w:r>
      <w:r w:rsidRPr="008F3DBA">
        <w:rPr>
          <w:rFonts w:ascii="Times New Roman" w:eastAsia="Times New Roman" w:hAnsi="Times New Roman" w:cs="Times New Roman"/>
          <w:bCs/>
          <w:sz w:val="28"/>
          <w:szCs w:val="28"/>
        </w:rPr>
        <w:t>территории:</w:t>
      </w:r>
    </w:p>
    <w:p w14:paraId="22ED8B1E"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численность посещений региона(нов) с туристскими целями</w:t>
      </w:r>
      <w:r>
        <w:rPr>
          <w:rFonts w:ascii="Times New Roman" w:eastAsia="Times New Roman" w:hAnsi="Times New Roman" w:cs="Times New Roman"/>
          <w:bCs/>
          <w:sz w:val="28"/>
          <w:szCs w:val="28"/>
        </w:rPr>
        <w:t>;</w:t>
      </w:r>
    </w:p>
    <w:p w14:paraId="0DFECB3A"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численность посещений выбранной локации отечественными туристами</w:t>
      </w:r>
      <w:r>
        <w:rPr>
          <w:rFonts w:ascii="Times New Roman" w:eastAsia="Times New Roman" w:hAnsi="Times New Roman" w:cs="Times New Roman"/>
          <w:bCs/>
          <w:sz w:val="28"/>
          <w:szCs w:val="28"/>
        </w:rPr>
        <w:t>;</w:t>
      </w:r>
    </w:p>
    <w:p w14:paraId="02C734EF"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численность посещений выбранной локации иностранными туристами</w:t>
      </w:r>
      <w:r>
        <w:rPr>
          <w:rFonts w:ascii="Times New Roman" w:eastAsia="Times New Roman" w:hAnsi="Times New Roman" w:cs="Times New Roman"/>
          <w:bCs/>
          <w:sz w:val="28"/>
          <w:szCs w:val="28"/>
        </w:rPr>
        <w:t>;</w:t>
      </w:r>
    </w:p>
    <w:p w14:paraId="2F466587"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статистику</w:t>
      </w:r>
      <w:r w:rsidRPr="004D16D0">
        <w:rPr>
          <w:rFonts w:ascii="Times New Roman" w:eastAsia="Times New Roman" w:hAnsi="Times New Roman" w:cs="Times New Roman"/>
          <w:bCs/>
          <w:sz w:val="28"/>
          <w:szCs w:val="28"/>
        </w:rPr>
        <w:t xml:space="preserve"> транзитных потоков</w:t>
      </w:r>
      <w:r>
        <w:rPr>
          <w:rFonts w:ascii="Times New Roman" w:eastAsia="Times New Roman" w:hAnsi="Times New Roman" w:cs="Times New Roman"/>
          <w:bCs/>
          <w:sz w:val="28"/>
          <w:szCs w:val="28"/>
        </w:rPr>
        <w:t>;</w:t>
      </w:r>
    </w:p>
    <w:p w14:paraId="3AB1C86F"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статистика количества совершенных ночевок в средствах размещения</w:t>
      </w:r>
      <w:r>
        <w:rPr>
          <w:rFonts w:ascii="Times New Roman" w:eastAsia="Times New Roman" w:hAnsi="Times New Roman" w:cs="Times New Roman"/>
          <w:bCs/>
          <w:sz w:val="28"/>
          <w:szCs w:val="28"/>
        </w:rPr>
        <w:t>.</w:t>
      </w:r>
    </w:p>
    <w:p w14:paraId="51631361"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xml:space="preserve">Конкурсантам необходимо обосновать важность и целесообразность совершенствования действующей системы развития выбранной </w:t>
      </w:r>
      <w:r>
        <w:rPr>
          <w:rFonts w:ascii="Times New Roman" w:eastAsia="Times New Roman" w:hAnsi="Times New Roman" w:cs="Times New Roman"/>
          <w:bCs/>
          <w:sz w:val="28"/>
          <w:szCs w:val="28"/>
        </w:rPr>
        <w:t xml:space="preserve">туристской </w:t>
      </w:r>
      <w:r w:rsidRPr="004D16D0">
        <w:rPr>
          <w:rFonts w:ascii="Times New Roman" w:eastAsia="Times New Roman" w:hAnsi="Times New Roman" w:cs="Times New Roman"/>
          <w:bCs/>
          <w:sz w:val="28"/>
          <w:szCs w:val="28"/>
        </w:rPr>
        <w:t xml:space="preserve">территории, провести анализ с использованием статистических показателей развития территории, выявить и охарактеризовать рыночную конъюнктуру. Участникам необходимо проанализировать уровень развития туризма в выбранной территории, определить риски, препятствующие развитию туристских услуг. При этом, особое внимание необходимо обратить на представление авторской концепции развития туризма на выбранной территории, в которой рекомендуется отразить: </w:t>
      </w:r>
    </w:p>
    <w:p w14:paraId="60EB4DE6"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lastRenderedPageBreak/>
        <w:t>- механизмы, способы достижения ключевых результатов в развитии туристского региона (</w:t>
      </w:r>
      <w:r>
        <w:rPr>
          <w:rFonts w:ascii="Times New Roman" w:eastAsia="Times New Roman" w:hAnsi="Times New Roman" w:cs="Times New Roman"/>
          <w:bCs/>
          <w:sz w:val="28"/>
          <w:szCs w:val="28"/>
        </w:rPr>
        <w:t xml:space="preserve">туристской </w:t>
      </w:r>
      <w:r w:rsidRPr="004D16D0">
        <w:rPr>
          <w:rFonts w:ascii="Times New Roman" w:eastAsia="Times New Roman" w:hAnsi="Times New Roman" w:cs="Times New Roman"/>
          <w:bCs/>
          <w:sz w:val="28"/>
          <w:szCs w:val="28"/>
        </w:rPr>
        <w:t>территории</w:t>
      </w:r>
      <w:r>
        <w:rPr>
          <w:rFonts w:ascii="Times New Roman" w:eastAsia="Times New Roman" w:hAnsi="Times New Roman" w:cs="Times New Roman"/>
          <w:bCs/>
          <w:sz w:val="28"/>
          <w:szCs w:val="28"/>
        </w:rPr>
        <w:t>)</w:t>
      </w:r>
      <w:r w:rsidRPr="004D16D0">
        <w:rPr>
          <w:rFonts w:ascii="Times New Roman" w:eastAsia="Times New Roman" w:hAnsi="Times New Roman" w:cs="Times New Roman"/>
          <w:bCs/>
          <w:sz w:val="28"/>
          <w:szCs w:val="28"/>
        </w:rPr>
        <w:t>;</w:t>
      </w:r>
    </w:p>
    <w:p w14:paraId="3E184C58"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стратегии развития в сферах b2b, b2c и b2g на внутреннем рынке;</w:t>
      </w:r>
    </w:p>
    <w:p w14:paraId="45359300"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инструменты развития на внутреннем рынке с учетом источников их финансирования;</w:t>
      </w:r>
    </w:p>
    <w:p w14:paraId="33554855"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стратегии развития в сферах b2b, b2c и b2g на в внешнем рынке;</w:t>
      </w:r>
    </w:p>
    <w:p w14:paraId="69C4BCD8"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инструменты развития на внешнем рынке с учетом источников их финансирования;</w:t>
      </w:r>
    </w:p>
    <w:p w14:paraId="3B8D8DC0"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ключевые показатели эффективности</w:t>
      </w:r>
      <w:r>
        <w:rPr>
          <w:rFonts w:ascii="Times New Roman" w:eastAsia="Times New Roman" w:hAnsi="Times New Roman" w:cs="Times New Roman"/>
          <w:bCs/>
          <w:sz w:val="28"/>
          <w:szCs w:val="28"/>
        </w:rPr>
        <w:t xml:space="preserve"> стратегии развития туристской</w:t>
      </w:r>
      <w:r w:rsidRPr="004D16D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территории</w:t>
      </w:r>
      <w:r w:rsidRPr="004D16D0">
        <w:rPr>
          <w:rFonts w:ascii="Times New Roman" w:eastAsia="Times New Roman" w:hAnsi="Times New Roman" w:cs="Times New Roman"/>
          <w:bCs/>
          <w:sz w:val="28"/>
          <w:szCs w:val="28"/>
        </w:rPr>
        <w:t>;</w:t>
      </w:r>
    </w:p>
    <w:p w14:paraId="4083CC14"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стратегии достижения ключевых показателей в развитии туристской территории.</w:t>
      </w:r>
    </w:p>
    <w:p w14:paraId="1B38E021"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xml:space="preserve">При выполнении задания конкурсанты должны использовать современные технологии сбора, обработки и анализа информации в сфере туризма, систему постановки целей SMART. Выводы и результаты работы над модулем должны быть подтверждены ссылками на достоверные источники и статистические данные.  </w:t>
      </w:r>
    </w:p>
    <w:p w14:paraId="6FFB02B0"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xml:space="preserve">При разработке и обосновании стратегии развития территории проводится </w:t>
      </w:r>
      <w:r w:rsidRPr="004329DE">
        <w:rPr>
          <w:rFonts w:ascii="Times New Roman" w:eastAsia="Times New Roman" w:hAnsi="Times New Roman" w:cs="Times New Roman"/>
          <w:b/>
          <w:bCs/>
          <w:sz w:val="28"/>
          <w:szCs w:val="28"/>
        </w:rPr>
        <w:t>оценка качества</w:t>
      </w:r>
      <w:r w:rsidRPr="004D16D0">
        <w:rPr>
          <w:rFonts w:ascii="Times New Roman" w:eastAsia="Times New Roman" w:hAnsi="Times New Roman" w:cs="Times New Roman"/>
          <w:bCs/>
          <w:sz w:val="28"/>
          <w:szCs w:val="28"/>
        </w:rPr>
        <w:t xml:space="preserve"> проведенного анализа уровня развития туризма в выбранной локации и качество разработки концепции, а также реалистичность ее применения на практике. </w:t>
      </w:r>
      <w:r>
        <w:rPr>
          <w:rFonts w:ascii="Times New Roman" w:eastAsia="Times New Roman" w:hAnsi="Times New Roman" w:cs="Times New Roman"/>
          <w:bCs/>
          <w:sz w:val="28"/>
          <w:szCs w:val="28"/>
        </w:rPr>
        <w:t xml:space="preserve">  </w:t>
      </w:r>
    </w:p>
    <w:p w14:paraId="0BA31CB1" w14:textId="6B2E7C1A"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xml:space="preserve">Все документы по данному модулю заполняются </w:t>
      </w:r>
      <w:r>
        <w:rPr>
          <w:rFonts w:ascii="Times New Roman" w:eastAsia="Times New Roman" w:hAnsi="Times New Roman" w:cs="Times New Roman"/>
          <w:bCs/>
          <w:sz w:val="28"/>
          <w:szCs w:val="28"/>
        </w:rPr>
        <w:t xml:space="preserve">и сдаются экспертам в электронной и в письменной форме с </w:t>
      </w:r>
      <w:r w:rsidRPr="004D16D0">
        <w:rPr>
          <w:rFonts w:ascii="Times New Roman" w:eastAsia="Times New Roman" w:hAnsi="Times New Roman" w:cs="Times New Roman"/>
          <w:bCs/>
          <w:sz w:val="28"/>
          <w:szCs w:val="28"/>
        </w:rPr>
        <w:t>использованием верхнего колонтитула, строки, расположенной на краю полосы набора и содержащей заголовок название</w:t>
      </w:r>
      <w:r>
        <w:rPr>
          <w:rFonts w:ascii="Times New Roman" w:eastAsia="Times New Roman" w:hAnsi="Times New Roman" w:cs="Times New Roman"/>
          <w:bCs/>
          <w:sz w:val="28"/>
          <w:szCs w:val="28"/>
        </w:rPr>
        <w:t xml:space="preserve"> </w:t>
      </w:r>
      <w:r w:rsidRPr="004D16D0">
        <w:rPr>
          <w:rFonts w:ascii="Times New Roman" w:eastAsia="Times New Roman" w:hAnsi="Times New Roman" w:cs="Times New Roman"/>
          <w:bCs/>
          <w:sz w:val="28"/>
          <w:szCs w:val="28"/>
        </w:rPr>
        <w:t>(номер) команды участников.</w:t>
      </w:r>
    </w:p>
    <w:p w14:paraId="0B90646E"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xml:space="preserve">Как результат работы над модулем участники представляют электронную презентацию, в которой должны содержаться наглядные материалы, дополняющие концепцию, в том числе графики, таблицы, карты, схемы и т.д. Все элементы концепции должны сопровождаются презентационными слайдами и демонстрировать: качество разработанной стратегии развития и продвижения </w:t>
      </w:r>
      <w:r w:rsidRPr="004D16D0">
        <w:rPr>
          <w:rFonts w:ascii="Times New Roman" w:eastAsia="Times New Roman" w:hAnsi="Times New Roman" w:cs="Times New Roman"/>
          <w:bCs/>
          <w:sz w:val="28"/>
          <w:szCs w:val="28"/>
        </w:rPr>
        <w:lastRenderedPageBreak/>
        <w:t xml:space="preserve">региона; культуру речи, смысловое единство и логику выступления; умение продуктивно использовать выделенное время для презентации; навыки работы в </w:t>
      </w:r>
      <w:proofErr w:type="spellStart"/>
      <w:r w:rsidRPr="004D16D0">
        <w:rPr>
          <w:rFonts w:ascii="Times New Roman" w:eastAsia="Times New Roman" w:hAnsi="Times New Roman" w:cs="Times New Roman"/>
          <w:bCs/>
          <w:sz w:val="28"/>
          <w:szCs w:val="28"/>
        </w:rPr>
        <w:t>PowerPoint</w:t>
      </w:r>
      <w:proofErr w:type="spellEnd"/>
      <w:r w:rsidRPr="004D16D0">
        <w:rPr>
          <w:rFonts w:ascii="Times New Roman" w:eastAsia="Times New Roman" w:hAnsi="Times New Roman" w:cs="Times New Roman"/>
          <w:bCs/>
          <w:sz w:val="28"/>
          <w:szCs w:val="28"/>
        </w:rPr>
        <w:t>.</w:t>
      </w:r>
    </w:p>
    <w:p w14:paraId="3D69974B"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На выступление</w:t>
      </w:r>
      <w:r>
        <w:rPr>
          <w:rFonts w:ascii="Times New Roman" w:eastAsia="Times New Roman" w:hAnsi="Times New Roman" w:cs="Times New Roman"/>
          <w:bCs/>
          <w:sz w:val="28"/>
          <w:szCs w:val="28"/>
        </w:rPr>
        <w:t xml:space="preserve"> участников команды отводится </w:t>
      </w:r>
      <w:r>
        <w:rPr>
          <w:rFonts w:ascii="Times New Roman" w:eastAsia="Times New Roman" w:hAnsi="Times New Roman" w:cs="Times New Roman"/>
          <w:b/>
          <w:bCs/>
          <w:sz w:val="28"/>
          <w:szCs w:val="28"/>
          <w:highlight w:val="yellow"/>
        </w:rPr>
        <w:t>15</w:t>
      </w:r>
      <w:r w:rsidRPr="00ED091A">
        <w:rPr>
          <w:rFonts w:ascii="Times New Roman" w:eastAsia="Times New Roman" w:hAnsi="Times New Roman" w:cs="Times New Roman"/>
          <w:b/>
          <w:bCs/>
          <w:sz w:val="28"/>
          <w:szCs w:val="28"/>
          <w:highlight w:val="yellow"/>
        </w:rPr>
        <w:t xml:space="preserve"> минут.</w:t>
      </w:r>
      <w:r w:rsidRPr="00ED091A">
        <w:rPr>
          <w:rFonts w:ascii="Times New Roman" w:eastAsia="Times New Roman" w:hAnsi="Times New Roman" w:cs="Times New Roman"/>
          <w:b/>
          <w:bCs/>
          <w:sz w:val="28"/>
          <w:szCs w:val="28"/>
        </w:rPr>
        <w:t xml:space="preserve"> </w:t>
      </w:r>
      <w:r w:rsidRPr="004D16D0">
        <w:rPr>
          <w:rFonts w:ascii="Times New Roman" w:eastAsia="Times New Roman" w:hAnsi="Times New Roman" w:cs="Times New Roman"/>
          <w:bCs/>
          <w:sz w:val="28"/>
          <w:szCs w:val="28"/>
        </w:rPr>
        <w:t>По окончанию презентации по модулю, эксперты задают участникам вопросы, непосредственно связанные с заданием. Команда от</w:t>
      </w:r>
      <w:r>
        <w:rPr>
          <w:rFonts w:ascii="Times New Roman" w:eastAsia="Times New Roman" w:hAnsi="Times New Roman" w:cs="Times New Roman"/>
          <w:bCs/>
          <w:sz w:val="28"/>
          <w:szCs w:val="28"/>
        </w:rPr>
        <w:t xml:space="preserve">вечает на вопросы в течение </w:t>
      </w:r>
      <w:r>
        <w:rPr>
          <w:rFonts w:ascii="Times New Roman" w:eastAsia="Times New Roman" w:hAnsi="Times New Roman" w:cs="Times New Roman"/>
          <w:bCs/>
          <w:sz w:val="28"/>
          <w:szCs w:val="28"/>
          <w:highlight w:val="yellow"/>
        </w:rPr>
        <w:t>10</w:t>
      </w:r>
      <w:r w:rsidRPr="00ED091A">
        <w:rPr>
          <w:rFonts w:ascii="Times New Roman" w:eastAsia="Times New Roman" w:hAnsi="Times New Roman" w:cs="Times New Roman"/>
          <w:bCs/>
          <w:sz w:val="28"/>
          <w:szCs w:val="28"/>
          <w:highlight w:val="yellow"/>
        </w:rPr>
        <w:t xml:space="preserve"> минут</w:t>
      </w:r>
      <w:r>
        <w:rPr>
          <w:rFonts w:ascii="Times New Roman" w:eastAsia="Times New Roman" w:hAnsi="Times New Roman" w:cs="Times New Roman"/>
          <w:bCs/>
          <w:sz w:val="28"/>
          <w:szCs w:val="28"/>
        </w:rPr>
        <w:t xml:space="preserve"> и не менее чем на 5 вопросов</w:t>
      </w:r>
      <w:r w:rsidRPr="004D16D0">
        <w:rPr>
          <w:rFonts w:ascii="Times New Roman" w:eastAsia="Times New Roman" w:hAnsi="Times New Roman" w:cs="Times New Roman"/>
          <w:bCs/>
          <w:sz w:val="28"/>
          <w:szCs w:val="28"/>
        </w:rPr>
        <w:t xml:space="preserve">. </w:t>
      </w:r>
    </w:p>
    <w:p w14:paraId="16DDEF17"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Требования к оформлению текста концепции:</w:t>
      </w:r>
    </w:p>
    <w:p w14:paraId="5B2A0CD6"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lang w:val="en-US"/>
        </w:rPr>
      </w:pPr>
      <w:r w:rsidRPr="004D16D0">
        <w:rPr>
          <w:rFonts w:ascii="Times New Roman" w:eastAsia="Times New Roman" w:hAnsi="Times New Roman" w:cs="Times New Roman"/>
          <w:bCs/>
          <w:sz w:val="28"/>
          <w:szCs w:val="28"/>
          <w:lang w:val="en-US"/>
        </w:rPr>
        <w:t xml:space="preserve">- </w:t>
      </w:r>
      <w:r w:rsidRPr="004D16D0">
        <w:rPr>
          <w:rFonts w:ascii="Times New Roman" w:eastAsia="Times New Roman" w:hAnsi="Times New Roman" w:cs="Times New Roman"/>
          <w:bCs/>
          <w:sz w:val="28"/>
          <w:szCs w:val="28"/>
        </w:rPr>
        <w:t>шрифт</w:t>
      </w:r>
      <w:r w:rsidRPr="004D16D0">
        <w:rPr>
          <w:rFonts w:ascii="Times New Roman" w:eastAsia="Times New Roman" w:hAnsi="Times New Roman" w:cs="Times New Roman"/>
          <w:bCs/>
          <w:sz w:val="28"/>
          <w:szCs w:val="28"/>
          <w:lang w:val="en-US"/>
        </w:rPr>
        <w:t xml:space="preserve"> Times New Roman;</w:t>
      </w:r>
    </w:p>
    <w:p w14:paraId="773B5285"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lang w:val="en-US"/>
        </w:rPr>
      </w:pPr>
      <w:r w:rsidRPr="004D16D0">
        <w:rPr>
          <w:rFonts w:ascii="Times New Roman" w:eastAsia="Times New Roman" w:hAnsi="Times New Roman" w:cs="Times New Roman"/>
          <w:bCs/>
          <w:sz w:val="28"/>
          <w:szCs w:val="28"/>
          <w:lang w:val="en-US"/>
        </w:rPr>
        <w:t xml:space="preserve">- </w:t>
      </w:r>
      <w:r w:rsidRPr="004D16D0">
        <w:rPr>
          <w:rFonts w:ascii="Times New Roman" w:eastAsia="Times New Roman" w:hAnsi="Times New Roman" w:cs="Times New Roman"/>
          <w:bCs/>
          <w:sz w:val="28"/>
          <w:szCs w:val="28"/>
        </w:rPr>
        <w:t>кегль</w:t>
      </w:r>
      <w:r w:rsidRPr="004D16D0">
        <w:rPr>
          <w:rFonts w:ascii="Times New Roman" w:eastAsia="Times New Roman" w:hAnsi="Times New Roman" w:cs="Times New Roman"/>
          <w:bCs/>
          <w:sz w:val="28"/>
          <w:szCs w:val="28"/>
          <w:lang w:val="en-US"/>
        </w:rPr>
        <w:t xml:space="preserve"> 14;</w:t>
      </w:r>
    </w:p>
    <w:p w14:paraId="39D99DEB"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одинарный интервал;</w:t>
      </w:r>
    </w:p>
    <w:p w14:paraId="6C8C25E6"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xml:space="preserve">- объем 6 страниц формата (А4) без учета титульного листа; </w:t>
      </w:r>
    </w:p>
    <w:p w14:paraId="5796C71D"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расстояние от края страницы до текста должны составлять: слева – 20 мм, справа – 20 мм, сверху – 20 мм, снизу – 20 мм.;</w:t>
      </w:r>
    </w:p>
    <w:p w14:paraId="4E61865D" w14:textId="77777777" w:rsidR="00386C2B" w:rsidRPr="004D16D0"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 формат файла, предоставляемого экспертам: .</w:t>
      </w:r>
      <w:proofErr w:type="spellStart"/>
      <w:r w:rsidRPr="004D16D0">
        <w:rPr>
          <w:rFonts w:ascii="Times New Roman" w:eastAsia="Times New Roman" w:hAnsi="Times New Roman" w:cs="Times New Roman"/>
          <w:bCs/>
          <w:sz w:val="28"/>
          <w:szCs w:val="28"/>
        </w:rPr>
        <w:t>doc</w:t>
      </w:r>
      <w:proofErr w:type="spellEnd"/>
      <w:r w:rsidRPr="004D16D0">
        <w:rPr>
          <w:rFonts w:ascii="Times New Roman" w:eastAsia="Times New Roman" w:hAnsi="Times New Roman" w:cs="Times New Roman"/>
          <w:bCs/>
          <w:sz w:val="28"/>
          <w:szCs w:val="28"/>
        </w:rPr>
        <w:t>, .</w:t>
      </w:r>
      <w:proofErr w:type="spellStart"/>
      <w:r w:rsidRPr="004D16D0">
        <w:rPr>
          <w:rFonts w:ascii="Times New Roman" w:eastAsia="Times New Roman" w:hAnsi="Times New Roman" w:cs="Times New Roman"/>
          <w:bCs/>
          <w:sz w:val="28"/>
          <w:szCs w:val="28"/>
        </w:rPr>
        <w:t>docx</w:t>
      </w:r>
      <w:proofErr w:type="spellEnd"/>
      <w:r w:rsidRPr="004D16D0">
        <w:rPr>
          <w:rFonts w:ascii="Times New Roman" w:eastAsia="Times New Roman" w:hAnsi="Times New Roman" w:cs="Times New Roman"/>
          <w:bCs/>
          <w:sz w:val="28"/>
          <w:szCs w:val="28"/>
        </w:rPr>
        <w:t>, .</w:t>
      </w:r>
      <w:proofErr w:type="spellStart"/>
      <w:r w:rsidRPr="004D16D0">
        <w:rPr>
          <w:rFonts w:ascii="Times New Roman" w:eastAsia="Times New Roman" w:hAnsi="Times New Roman" w:cs="Times New Roman"/>
          <w:bCs/>
          <w:sz w:val="28"/>
          <w:szCs w:val="28"/>
        </w:rPr>
        <w:t>pdf</w:t>
      </w:r>
      <w:proofErr w:type="spellEnd"/>
      <w:r w:rsidRPr="004D16D0">
        <w:rPr>
          <w:rFonts w:ascii="Times New Roman" w:eastAsia="Times New Roman" w:hAnsi="Times New Roman" w:cs="Times New Roman"/>
          <w:bCs/>
          <w:sz w:val="28"/>
          <w:szCs w:val="28"/>
        </w:rPr>
        <w:t>.</w:t>
      </w:r>
    </w:p>
    <w:p w14:paraId="0E6C8E08" w14:textId="34CF121C" w:rsidR="00386C2B" w:rsidRDefault="00386C2B" w:rsidP="00386C2B">
      <w:pPr>
        <w:spacing w:after="0" w:line="360" w:lineRule="auto"/>
        <w:ind w:firstLine="709"/>
        <w:contextualSpacing/>
        <w:jc w:val="both"/>
        <w:rPr>
          <w:rFonts w:ascii="Times New Roman" w:eastAsia="Times New Roman" w:hAnsi="Times New Roman" w:cs="Times New Roman"/>
          <w:bCs/>
          <w:sz w:val="28"/>
          <w:szCs w:val="28"/>
        </w:rPr>
      </w:pPr>
      <w:r w:rsidRPr="004D16D0">
        <w:rPr>
          <w:rFonts w:ascii="Times New Roman" w:eastAsia="Times New Roman" w:hAnsi="Times New Roman" w:cs="Times New Roman"/>
          <w:bCs/>
          <w:sz w:val="28"/>
          <w:szCs w:val="28"/>
        </w:rPr>
        <w:t>Результаты работы над модулем должны быть логичны и взаимосвязаны.</w:t>
      </w:r>
    </w:p>
    <w:p w14:paraId="28B6497F" w14:textId="6068AED3" w:rsidR="00D17132" w:rsidRPr="00BD093C" w:rsidRDefault="00386C2B" w:rsidP="00BD093C">
      <w:pPr>
        <w:jc w:val="center"/>
        <w:rPr>
          <w:rFonts w:ascii="Times New Roman" w:hAnsi="Times New Roman"/>
          <w:b/>
          <w:sz w:val="28"/>
          <w:szCs w:val="28"/>
        </w:rPr>
      </w:pPr>
      <w:r>
        <w:rPr>
          <w:rFonts w:ascii="Times New Roman" w:eastAsia="Times New Roman" w:hAnsi="Times New Roman" w:cs="Times New Roman"/>
          <w:bCs/>
          <w:sz w:val="28"/>
          <w:szCs w:val="28"/>
        </w:rPr>
        <w:br w:type="page"/>
      </w:r>
      <w:r w:rsidR="00BD093C" w:rsidRPr="00BD093C">
        <w:rPr>
          <w:rFonts w:ascii="Times New Roman" w:eastAsia="Times New Roman" w:hAnsi="Times New Roman" w:cs="Times New Roman"/>
          <w:b/>
          <w:bCs/>
          <w:sz w:val="28"/>
          <w:szCs w:val="28"/>
        </w:rPr>
        <w:lastRenderedPageBreak/>
        <w:t>3</w:t>
      </w:r>
      <w:r w:rsidR="0060658F" w:rsidRPr="00BD093C">
        <w:rPr>
          <w:rFonts w:ascii="Times New Roman" w:hAnsi="Times New Roman"/>
          <w:b/>
          <w:sz w:val="28"/>
          <w:szCs w:val="28"/>
        </w:rPr>
        <w:t xml:space="preserve">. </w:t>
      </w:r>
      <w:r w:rsidR="00D17132" w:rsidRPr="00BD093C">
        <w:rPr>
          <w:rFonts w:ascii="Times New Roman" w:hAnsi="Times New Roman"/>
          <w:b/>
          <w:sz w:val="28"/>
          <w:szCs w:val="28"/>
        </w:rPr>
        <w:t>СПЕЦИАЛЬНЫЕ ПРАВИЛА КОМПЕТЕНЦИИ</w:t>
      </w:r>
      <w:r w:rsidR="00D17132" w:rsidRPr="00BD093C">
        <w:rPr>
          <w:rFonts w:ascii="Times New Roman" w:hAnsi="Times New Roman"/>
          <w:b/>
          <w:i/>
          <w:sz w:val="28"/>
          <w:szCs w:val="28"/>
          <w:vertAlign w:val="superscript"/>
        </w:rPr>
        <w:footnoteReference w:id="5"/>
      </w:r>
      <w:bookmarkEnd w:id="12"/>
      <w:bookmarkEnd w:id="13"/>
    </w:p>
    <w:p w14:paraId="277E3541" w14:textId="4A479485" w:rsidR="005E5731" w:rsidRDefault="00ED20FC" w:rsidP="00130AC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07969">
        <w:rPr>
          <w:rFonts w:ascii="Times New Roman" w:eastAsia="Times New Roman" w:hAnsi="Times New Roman" w:cs="Times New Roman"/>
          <w:sz w:val="28"/>
          <w:szCs w:val="28"/>
        </w:rPr>
        <w:t xml:space="preserve">Чемпионат по компетенции </w:t>
      </w:r>
      <w:r w:rsidR="00E87D45" w:rsidRPr="00807969">
        <w:rPr>
          <w:rFonts w:ascii="Times New Roman" w:eastAsia="Times New Roman" w:hAnsi="Times New Roman" w:cs="Times New Roman"/>
          <w:sz w:val="28"/>
          <w:szCs w:val="28"/>
        </w:rPr>
        <w:t>«Туризм» — это</w:t>
      </w:r>
      <w:r w:rsidR="00C51ABF">
        <w:rPr>
          <w:rFonts w:ascii="Times New Roman" w:eastAsia="Times New Roman" w:hAnsi="Times New Roman" w:cs="Times New Roman"/>
          <w:sz w:val="28"/>
          <w:szCs w:val="28"/>
        </w:rPr>
        <w:t xml:space="preserve"> индивидуальные</w:t>
      </w:r>
      <w:r w:rsidRPr="00807969">
        <w:rPr>
          <w:rFonts w:ascii="Times New Roman" w:eastAsia="Times New Roman" w:hAnsi="Times New Roman" w:cs="Times New Roman"/>
          <w:sz w:val="28"/>
          <w:szCs w:val="28"/>
        </w:rPr>
        <w:t xml:space="preserve"> соревнования в области туристской </w:t>
      </w:r>
      <w:r w:rsidR="00964274">
        <w:rPr>
          <w:rFonts w:ascii="Times New Roman" w:eastAsia="Times New Roman" w:hAnsi="Times New Roman" w:cs="Times New Roman"/>
          <w:sz w:val="28"/>
          <w:szCs w:val="28"/>
        </w:rPr>
        <w:t>деятельности. Участник</w:t>
      </w:r>
      <w:r w:rsidR="00C51ABF">
        <w:rPr>
          <w:rFonts w:ascii="Times New Roman" w:eastAsia="Times New Roman" w:hAnsi="Times New Roman" w:cs="Times New Roman"/>
          <w:sz w:val="28"/>
          <w:szCs w:val="28"/>
        </w:rPr>
        <w:t xml:space="preserve"> работае</w:t>
      </w:r>
      <w:r w:rsidRPr="00807969">
        <w:rPr>
          <w:rFonts w:ascii="Times New Roman" w:eastAsia="Times New Roman" w:hAnsi="Times New Roman" w:cs="Times New Roman"/>
          <w:sz w:val="28"/>
          <w:szCs w:val="28"/>
        </w:rPr>
        <w:t>т над реализацией запросов туристов, каждый день решая различны</w:t>
      </w:r>
      <w:r w:rsidR="00C51ABF">
        <w:rPr>
          <w:rFonts w:ascii="Times New Roman" w:eastAsia="Times New Roman" w:hAnsi="Times New Roman" w:cs="Times New Roman"/>
          <w:sz w:val="28"/>
          <w:szCs w:val="28"/>
        </w:rPr>
        <w:t>е конкурсные задачи. Конкурсант работае</w:t>
      </w:r>
      <w:r w:rsidRPr="00807969">
        <w:rPr>
          <w:rFonts w:ascii="Times New Roman" w:eastAsia="Times New Roman" w:hAnsi="Times New Roman" w:cs="Times New Roman"/>
          <w:sz w:val="28"/>
          <w:szCs w:val="28"/>
        </w:rPr>
        <w:t>т в условиях, приближенных к настоящей работе в офисе (туроператорской компании, туристическом агентстве и пр.), выполняя задачи, указанные в конкурсном задании. Соревнования организованы по модульному принципу. Для каждого модуля конкурсанты получают варианты заданий в виде запросов клиента с реальной ситуацией из области туристской деятельности. Форма представления запроса варьируется в зависимости от заданий к модулю: видеоролик, устное обращение клиента, письменный запрос и прочие формы обращения. Запрос (обращение) кл</w:t>
      </w:r>
      <w:r w:rsidR="00964274">
        <w:rPr>
          <w:rFonts w:ascii="Times New Roman" w:eastAsia="Times New Roman" w:hAnsi="Times New Roman" w:cs="Times New Roman"/>
          <w:sz w:val="28"/>
          <w:szCs w:val="28"/>
        </w:rPr>
        <w:t>иента демонстрируется участнику</w:t>
      </w:r>
      <w:r w:rsidRPr="00807969">
        <w:rPr>
          <w:rFonts w:ascii="Times New Roman" w:eastAsia="Times New Roman" w:hAnsi="Times New Roman" w:cs="Times New Roman"/>
          <w:sz w:val="28"/>
          <w:szCs w:val="28"/>
        </w:rPr>
        <w:t xml:space="preserve"> чемпионата на момент начала работы над модулем. </w:t>
      </w:r>
      <w:r w:rsidR="0004698F">
        <w:rPr>
          <w:rFonts w:ascii="Times New Roman" w:eastAsia="Times New Roman" w:hAnsi="Times New Roman" w:cs="Times New Roman"/>
          <w:sz w:val="28"/>
          <w:szCs w:val="28"/>
        </w:rPr>
        <w:t xml:space="preserve"> </w:t>
      </w:r>
      <w:r w:rsidRPr="00807969">
        <w:rPr>
          <w:rFonts w:ascii="Times New Roman" w:eastAsia="Times New Roman" w:hAnsi="Times New Roman" w:cs="Times New Roman"/>
          <w:sz w:val="28"/>
          <w:szCs w:val="28"/>
        </w:rPr>
        <w:t xml:space="preserve"> Для выполнения каждого модуля во время чемпионата предл</w:t>
      </w:r>
      <w:r w:rsidR="005E5731">
        <w:rPr>
          <w:rFonts w:ascii="Times New Roman" w:eastAsia="Times New Roman" w:hAnsi="Times New Roman" w:cs="Times New Roman"/>
          <w:sz w:val="28"/>
          <w:szCs w:val="28"/>
        </w:rPr>
        <w:t>агаются четкие временные рамки.</w:t>
      </w:r>
    </w:p>
    <w:p w14:paraId="3A1E2F0D" w14:textId="5ADC07BC" w:rsidR="005E5731" w:rsidRPr="005E5731" w:rsidRDefault="005E5731" w:rsidP="005E5731">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Кейсы</w:t>
      </w:r>
      <w:r w:rsidR="00130A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(задания) для рабо</w:t>
      </w:r>
      <w:r w:rsidR="00130AC6">
        <w:rPr>
          <w:rFonts w:ascii="Times New Roman" w:eastAsia="Times New Roman" w:hAnsi="Times New Roman" w:cs="Times New Roman"/>
          <w:sz w:val="28"/>
          <w:szCs w:val="28"/>
        </w:rPr>
        <w:t>ты на площадке для конкурсантов</w:t>
      </w:r>
      <w:r w:rsidR="0004698F">
        <w:rPr>
          <w:rFonts w:ascii="Times New Roman" w:eastAsia="Times New Roman" w:hAnsi="Times New Roman" w:cs="Times New Roman"/>
          <w:sz w:val="28"/>
          <w:szCs w:val="28"/>
        </w:rPr>
        <w:t xml:space="preserve"> представляю</w:t>
      </w:r>
      <w:r w:rsidRPr="005E5731">
        <w:rPr>
          <w:rFonts w:ascii="Times New Roman" w:eastAsia="Times New Roman" w:hAnsi="Times New Roman" w:cs="Times New Roman"/>
          <w:sz w:val="28"/>
          <w:szCs w:val="28"/>
        </w:rPr>
        <w:t>т собой единый для всех участников кейс</w:t>
      </w:r>
      <w:r w:rsidR="00130AC6">
        <w:rPr>
          <w:rFonts w:ascii="Times New Roman" w:eastAsia="Times New Roman" w:hAnsi="Times New Roman" w:cs="Times New Roman"/>
          <w:sz w:val="28"/>
          <w:szCs w:val="28"/>
        </w:rPr>
        <w:t xml:space="preserve"> </w:t>
      </w:r>
      <w:r w:rsidRPr="005E5731">
        <w:rPr>
          <w:rFonts w:ascii="Times New Roman" w:eastAsia="Times New Roman" w:hAnsi="Times New Roman" w:cs="Times New Roman"/>
          <w:sz w:val="28"/>
          <w:szCs w:val="28"/>
        </w:rPr>
        <w:t xml:space="preserve">(задание) в форме запроса клиента (клиентов). </w:t>
      </w:r>
    </w:p>
    <w:p w14:paraId="32FFD4A0" w14:textId="2C9F9B0C" w:rsidR="005E5731" w:rsidRPr="00130AC6" w:rsidRDefault="00AC7830" w:rsidP="005E573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30AC6">
        <w:rPr>
          <w:rFonts w:ascii="Times New Roman" w:eastAsia="Times New Roman" w:hAnsi="Times New Roman" w:cs="Times New Roman"/>
          <w:sz w:val="28"/>
          <w:szCs w:val="28"/>
        </w:rPr>
        <w:t>Для модулей А,</w:t>
      </w:r>
      <w:r w:rsidR="00130AC6" w:rsidRPr="00130AC6">
        <w:rPr>
          <w:rFonts w:ascii="Times New Roman" w:eastAsia="Times New Roman" w:hAnsi="Times New Roman" w:cs="Times New Roman"/>
          <w:sz w:val="28"/>
          <w:szCs w:val="28"/>
        </w:rPr>
        <w:t xml:space="preserve"> Б</w:t>
      </w:r>
      <w:r w:rsidR="00081B44" w:rsidRPr="00130AC6">
        <w:rPr>
          <w:rFonts w:ascii="Times New Roman" w:eastAsia="Times New Roman" w:hAnsi="Times New Roman" w:cs="Times New Roman"/>
          <w:sz w:val="28"/>
          <w:szCs w:val="28"/>
        </w:rPr>
        <w:t>,</w:t>
      </w:r>
      <w:r w:rsidR="00B525C6">
        <w:rPr>
          <w:rFonts w:ascii="Times New Roman" w:eastAsia="Times New Roman" w:hAnsi="Times New Roman" w:cs="Times New Roman"/>
          <w:sz w:val="28"/>
          <w:szCs w:val="28"/>
        </w:rPr>
        <w:t xml:space="preserve"> </w:t>
      </w:r>
      <w:proofErr w:type="gramStart"/>
      <w:r w:rsidR="00130AC6" w:rsidRPr="00130AC6">
        <w:rPr>
          <w:rFonts w:ascii="Times New Roman" w:eastAsia="Times New Roman" w:hAnsi="Times New Roman" w:cs="Times New Roman"/>
          <w:sz w:val="28"/>
          <w:szCs w:val="28"/>
        </w:rPr>
        <w:t>В</w:t>
      </w:r>
      <w:proofErr w:type="gramEnd"/>
      <w:r w:rsidR="00964274" w:rsidRPr="00130AC6">
        <w:rPr>
          <w:rFonts w:ascii="Times New Roman" w:eastAsia="Times New Roman" w:hAnsi="Times New Roman" w:cs="Times New Roman"/>
          <w:sz w:val="28"/>
          <w:szCs w:val="28"/>
        </w:rPr>
        <w:t xml:space="preserve"> </w:t>
      </w:r>
      <w:r w:rsidR="005E5731" w:rsidRPr="00130AC6">
        <w:rPr>
          <w:rFonts w:ascii="Times New Roman" w:eastAsia="Times New Roman" w:hAnsi="Times New Roman" w:cs="Times New Roman"/>
          <w:sz w:val="28"/>
          <w:szCs w:val="28"/>
        </w:rPr>
        <w:t xml:space="preserve">разрабатываются не менее трех вариантов кейсов (заданий). Один из конвертов с подготовленными заданиями выбирается методом случайной выборки перед началом </w:t>
      </w:r>
      <w:r w:rsidR="00081B44" w:rsidRPr="00130AC6">
        <w:rPr>
          <w:rFonts w:ascii="Times New Roman" w:eastAsia="Times New Roman" w:hAnsi="Times New Roman" w:cs="Times New Roman"/>
          <w:sz w:val="28"/>
          <w:szCs w:val="28"/>
        </w:rPr>
        <w:t>работы над модулем. Для модул</w:t>
      </w:r>
      <w:r w:rsidR="00576E89">
        <w:rPr>
          <w:rFonts w:ascii="Times New Roman" w:eastAsia="Times New Roman" w:hAnsi="Times New Roman" w:cs="Times New Roman"/>
          <w:sz w:val="28"/>
          <w:szCs w:val="28"/>
        </w:rPr>
        <w:t>ей</w:t>
      </w:r>
      <w:r w:rsidR="00081B44" w:rsidRPr="00130AC6">
        <w:rPr>
          <w:rFonts w:ascii="Times New Roman" w:eastAsia="Times New Roman" w:hAnsi="Times New Roman" w:cs="Times New Roman"/>
          <w:sz w:val="28"/>
          <w:szCs w:val="28"/>
        </w:rPr>
        <w:t xml:space="preserve"> </w:t>
      </w:r>
      <w:r w:rsidR="00130AC6" w:rsidRPr="00130AC6">
        <w:rPr>
          <w:rFonts w:ascii="Times New Roman" w:eastAsia="Times New Roman" w:hAnsi="Times New Roman" w:cs="Times New Roman"/>
          <w:sz w:val="28"/>
          <w:szCs w:val="28"/>
        </w:rPr>
        <w:t>В</w:t>
      </w:r>
      <w:r w:rsidR="00576E89">
        <w:rPr>
          <w:rFonts w:ascii="Times New Roman" w:eastAsia="Times New Roman" w:hAnsi="Times New Roman" w:cs="Times New Roman"/>
          <w:sz w:val="28"/>
          <w:szCs w:val="28"/>
        </w:rPr>
        <w:t xml:space="preserve"> и Д</w:t>
      </w:r>
      <w:r w:rsidR="00081B44" w:rsidRPr="00130AC6">
        <w:rPr>
          <w:rFonts w:ascii="Times New Roman" w:eastAsia="Times New Roman" w:hAnsi="Times New Roman" w:cs="Times New Roman"/>
          <w:sz w:val="28"/>
          <w:szCs w:val="28"/>
        </w:rPr>
        <w:t xml:space="preserve"> предусмотрено домашнее задание.   </w:t>
      </w:r>
      <w:r w:rsidR="00075364" w:rsidRPr="00130AC6">
        <w:rPr>
          <w:rFonts w:ascii="Times New Roman" w:eastAsia="Times New Roman" w:hAnsi="Times New Roman" w:cs="Times New Roman"/>
          <w:sz w:val="28"/>
          <w:szCs w:val="28"/>
        </w:rPr>
        <w:t xml:space="preserve"> </w:t>
      </w:r>
      <w:r w:rsidR="00964274" w:rsidRPr="00130AC6">
        <w:rPr>
          <w:rFonts w:ascii="Times New Roman" w:eastAsia="Times New Roman" w:hAnsi="Times New Roman" w:cs="Times New Roman"/>
          <w:sz w:val="28"/>
          <w:szCs w:val="28"/>
        </w:rPr>
        <w:t xml:space="preserve">  </w:t>
      </w:r>
    </w:p>
    <w:p w14:paraId="1B8CBBDE" w14:textId="7AFE2FA5" w:rsidR="005E5731" w:rsidRPr="00433AA0" w:rsidRDefault="005E5731" w:rsidP="005E573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5E5731">
        <w:rPr>
          <w:rFonts w:ascii="Times New Roman" w:eastAsia="Times New Roman" w:hAnsi="Times New Roman" w:cs="Times New Roman"/>
          <w:sz w:val="28"/>
          <w:szCs w:val="28"/>
        </w:rPr>
        <w:t>При получ</w:t>
      </w:r>
      <w:r>
        <w:rPr>
          <w:rFonts w:ascii="Times New Roman" w:eastAsia="Times New Roman" w:hAnsi="Times New Roman" w:cs="Times New Roman"/>
          <w:sz w:val="28"/>
          <w:szCs w:val="28"/>
        </w:rPr>
        <w:t>ении кей</w:t>
      </w:r>
      <w:r w:rsidR="00081B44">
        <w:rPr>
          <w:rFonts w:ascii="Times New Roman" w:eastAsia="Times New Roman" w:hAnsi="Times New Roman" w:cs="Times New Roman"/>
          <w:sz w:val="28"/>
          <w:szCs w:val="28"/>
        </w:rPr>
        <w:t xml:space="preserve">са (задания) по модулю </w:t>
      </w:r>
      <w:r w:rsidR="00130AC6">
        <w:rPr>
          <w:rFonts w:ascii="Times New Roman" w:eastAsia="Times New Roman" w:hAnsi="Times New Roman" w:cs="Times New Roman"/>
          <w:sz w:val="28"/>
          <w:szCs w:val="28"/>
        </w:rPr>
        <w:t>Г</w:t>
      </w:r>
      <w:r w:rsidR="00964274">
        <w:rPr>
          <w:rFonts w:ascii="Times New Roman" w:eastAsia="Times New Roman" w:hAnsi="Times New Roman" w:cs="Times New Roman"/>
          <w:sz w:val="28"/>
          <w:szCs w:val="28"/>
        </w:rPr>
        <w:t xml:space="preserve"> </w:t>
      </w:r>
      <w:r w:rsidRPr="005E5731">
        <w:rPr>
          <w:rFonts w:ascii="Times New Roman" w:eastAsia="Times New Roman" w:hAnsi="Times New Roman" w:cs="Times New Roman"/>
          <w:sz w:val="28"/>
          <w:szCs w:val="28"/>
        </w:rPr>
        <w:t>участники задают</w:t>
      </w:r>
      <w:r>
        <w:rPr>
          <w:rFonts w:ascii="Times New Roman" w:eastAsia="Times New Roman" w:hAnsi="Times New Roman" w:cs="Times New Roman"/>
          <w:sz w:val="28"/>
          <w:szCs w:val="28"/>
        </w:rPr>
        <w:t xml:space="preserve"> </w:t>
      </w:r>
      <w:r w:rsidR="00415046">
        <w:rPr>
          <w:rFonts w:ascii="Times New Roman" w:eastAsia="Times New Roman" w:hAnsi="Times New Roman" w:cs="Times New Roman"/>
          <w:sz w:val="28"/>
          <w:szCs w:val="28"/>
        </w:rPr>
        <w:t xml:space="preserve">вопросы на уточнение и понимания сути задания, а </w:t>
      </w:r>
      <w:r w:rsidR="00B0491F">
        <w:rPr>
          <w:rFonts w:ascii="Times New Roman" w:eastAsia="Times New Roman" w:hAnsi="Times New Roman" w:cs="Times New Roman"/>
          <w:sz w:val="28"/>
          <w:szCs w:val="28"/>
        </w:rPr>
        <w:t>также отвечают</w:t>
      </w:r>
      <w:r>
        <w:rPr>
          <w:rFonts w:ascii="Times New Roman" w:eastAsia="Times New Roman" w:hAnsi="Times New Roman" w:cs="Times New Roman"/>
          <w:sz w:val="28"/>
          <w:szCs w:val="28"/>
        </w:rPr>
        <w:t xml:space="preserve"> на вопросы экспертов в отведённое для этого время</w:t>
      </w:r>
      <w:r w:rsidRPr="005E5731">
        <w:rPr>
          <w:rFonts w:ascii="Times New Roman" w:eastAsia="Times New Roman" w:hAnsi="Times New Roman" w:cs="Times New Roman"/>
          <w:sz w:val="28"/>
          <w:szCs w:val="28"/>
        </w:rPr>
        <w:t>. По другим модулям</w:t>
      </w:r>
      <w:r w:rsidR="00130AC6">
        <w:rPr>
          <w:rFonts w:ascii="Times New Roman" w:eastAsia="Times New Roman" w:hAnsi="Times New Roman" w:cs="Times New Roman"/>
          <w:sz w:val="28"/>
          <w:szCs w:val="28"/>
        </w:rPr>
        <w:t xml:space="preserve"> (</w:t>
      </w:r>
      <w:r w:rsidR="00B0491F">
        <w:rPr>
          <w:rFonts w:ascii="Times New Roman" w:eastAsia="Times New Roman" w:hAnsi="Times New Roman" w:cs="Times New Roman"/>
          <w:sz w:val="28"/>
          <w:szCs w:val="28"/>
        </w:rPr>
        <w:t xml:space="preserve">если это не предусмотрено </w:t>
      </w:r>
      <w:r w:rsidR="00130AC6">
        <w:rPr>
          <w:rFonts w:ascii="Times New Roman" w:eastAsia="Times New Roman" w:hAnsi="Times New Roman" w:cs="Times New Roman"/>
          <w:sz w:val="28"/>
          <w:szCs w:val="28"/>
        </w:rPr>
        <w:t xml:space="preserve">заданием), </w:t>
      </w:r>
      <w:r w:rsidR="00B0491F">
        <w:rPr>
          <w:rFonts w:ascii="Times New Roman" w:eastAsia="Times New Roman" w:hAnsi="Times New Roman" w:cs="Times New Roman"/>
          <w:sz w:val="28"/>
          <w:szCs w:val="28"/>
        </w:rPr>
        <w:t xml:space="preserve">вопросы перед началом/завершением </w:t>
      </w:r>
      <w:r w:rsidRPr="005E5731">
        <w:rPr>
          <w:rFonts w:ascii="Times New Roman" w:eastAsia="Times New Roman" w:hAnsi="Times New Roman" w:cs="Times New Roman"/>
          <w:sz w:val="28"/>
          <w:szCs w:val="28"/>
        </w:rPr>
        <w:t xml:space="preserve">выполнения </w:t>
      </w:r>
      <w:r w:rsidR="00B0491F">
        <w:rPr>
          <w:rFonts w:ascii="Times New Roman" w:eastAsia="Times New Roman" w:hAnsi="Times New Roman" w:cs="Times New Roman"/>
          <w:sz w:val="28"/>
          <w:szCs w:val="28"/>
        </w:rPr>
        <w:t xml:space="preserve">задания </w:t>
      </w:r>
      <w:r w:rsidRPr="005E5731">
        <w:rPr>
          <w:rFonts w:ascii="Times New Roman" w:eastAsia="Times New Roman" w:hAnsi="Times New Roman" w:cs="Times New Roman"/>
          <w:sz w:val="28"/>
          <w:szCs w:val="28"/>
        </w:rPr>
        <w:t xml:space="preserve">не </w:t>
      </w:r>
      <w:r w:rsidRPr="00433AA0">
        <w:rPr>
          <w:rFonts w:ascii="Times New Roman" w:eastAsia="Times New Roman" w:hAnsi="Times New Roman" w:cs="Times New Roman"/>
          <w:sz w:val="28"/>
          <w:szCs w:val="28"/>
        </w:rPr>
        <w:t xml:space="preserve">предусмотрены. </w:t>
      </w:r>
    </w:p>
    <w:p w14:paraId="4E6E1469" w14:textId="2095FE5D" w:rsidR="00C86C0F" w:rsidRPr="00433AA0" w:rsidRDefault="00C86C0F" w:rsidP="00C86C0F">
      <w:pPr>
        <w:spacing w:after="0" w:line="360" w:lineRule="auto"/>
        <w:ind w:firstLine="709"/>
        <w:contextualSpacing/>
        <w:jc w:val="both"/>
        <w:rPr>
          <w:rFonts w:ascii="Times New Roman" w:eastAsia="Times New Roman" w:hAnsi="Times New Roman" w:cs="Times New Roman"/>
          <w:bCs/>
          <w:sz w:val="28"/>
          <w:szCs w:val="28"/>
        </w:rPr>
      </w:pPr>
      <w:r w:rsidRPr="00433AA0">
        <w:rPr>
          <w:rFonts w:ascii="Times New Roman" w:eastAsia="Times New Roman" w:hAnsi="Times New Roman" w:cs="Times New Roman"/>
          <w:bCs/>
          <w:sz w:val="28"/>
          <w:szCs w:val="28"/>
        </w:rPr>
        <w:t xml:space="preserve">Презентация </w:t>
      </w:r>
      <w:r w:rsidR="00386C2B">
        <w:rPr>
          <w:rFonts w:ascii="Times New Roman" w:eastAsia="Times New Roman" w:hAnsi="Times New Roman" w:cs="Times New Roman"/>
          <w:sz w:val="28"/>
          <w:szCs w:val="28"/>
        </w:rPr>
        <w:t xml:space="preserve">наработок по модулям А, </w:t>
      </w:r>
      <w:r w:rsidRPr="00433AA0">
        <w:rPr>
          <w:rFonts w:ascii="Times New Roman" w:eastAsia="Times New Roman" w:hAnsi="Times New Roman" w:cs="Times New Roman"/>
          <w:sz w:val="28"/>
          <w:szCs w:val="28"/>
        </w:rPr>
        <w:t xml:space="preserve">Г </w:t>
      </w:r>
      <w:r w:rsidR="00386C2B">
        <w:rPr>
          <w:rFonts w:ascii="Times New Roman" w:eastAsia="Times New Roman" w:hAnsi="Times New Roman" w:cs="Times New Roman"/>
          <w:sz w:val="28"/>
          <w:szCs w:val="28"/>
        </w:rPr>
        <w:t xml:space="preserve">и Д </w:t>
      </w:r>
      <w:r w:rsidRPr="00433AA0">
        <w:rPr>
          <w:rFonts w:ascii="Times New Roman" w:eastAsia="Times New Roman" w:hAnsi="Times New Roman" w:cs="Times New Roman"/>
          <w:bCs/>
          <w:sz w:val="28"/>
          <w:szCs w:val="28"/>
        </w:rPr>
        <w:t>проходит в закрытом формате в присутствии только экспертов.</w:t>
      </w:r>
    </w:p>
    <w:p w14:paraId="028E554D" w14:textId="5D2EFDA2" w:rsidR="0004698F" w:rsidRPr="00130AC6" w:rsidRDefault="00081B44" w:rsidP="005E573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433AA0">
        <w:rPr>
          <w:rFonts w:ascii="Times New Roman" w:eastAsia="Times New Roman" w:hAnsi="Times New Roman" w:cs="Times New Roman"/>
          <w:sz w:val="28"/>
          <w:szCs w:val="28"/>
        </w:rPr>
        <w:lastRenderedPageBreak/>
        <w:t>При п</w:t>
      </w:r>
      <w:r w:rsidR="00B0491F" w:rsidRPr="00433AA0">
        <w:rPr>
          <w:rFonts w:ascii="Times New Roman" w:eastAsia="Times New Roman" w:hAnsi="Times New Roman" w:cs="Times New Roman"/>
          <w:sz w:val="28"/>
          <w:szCs w:val="28"/>
        </w:rPr>
        <w:t>резен</w:t>
      </w:r>
      <w:r w:rsidRPr="00433AA0">
        <w:rPr>
          <w:rFonts w:ascii="Times New Roman" w:eastAsia="Times New Roman" w:hAnsi="Times New Roman" w:cs="Times New Roman"/>
          <w:sz w:val="28"/>
          <w:szCs w:val="28"/>
        </w:rPr>
        <w:t xml:space="preserve">тации наработок по модулям </w:t>
      </w:r>
      <w:r w:rsidR="008F1DB4" w:rsidRPr="00433AA0">
        <w:rPr>
          <w:rFonts w:ascii="Times New Roman" w:eastAsia="Times New Roman" w:hAnsi="Times New Roman" w:cs="Times New Roman"/>
          <w:sz w:val="28"/>
          <w:szCs w:val="28"/>
        </w:rPr>
        <w:t xml:space="preserve">Б, </w:t>
      </w:r>
      <w:proofErr w:type="gramStart"/>
      <w:r w:rsidR="00C86C0F" w:rsidRPr="00433AA0">
        <w:rPr>
          <w:rFonts w:ascii="Times New Roman" w:eastAsia="Times New Roman" w:hAnsi="Times New Roman" w:cs="Times New Roman"/>
          <w:sz w:val="28"/>
          <w:szCs w:val="28"/>
        </w:rPr>
        <w:t>В</w:t>
      </w:r>
      <w:proofErr w:type="gramEnd"/>
      <w:r w:rsidR="008F1DB4" w:rsidRPr="00433AA0">
        <w:rPr>
          <w:rFonts w:ascii="Times New Roman" w:eastAsia="Times New Roman" w:hAnsi="Times New Roman" w:cs="Times New Roman"/>
          <w:sz w:val="28"/>
          <w:szCs w:val="28"/>
        </w:rPr>
        <w:t xml:space="preserve"> </w:t>
      </w:r>
      <w:r w:rsidRPr="00433AA0">
        <w:rPr>
          <w:rFonts w:ascii="Times New Roman" w:eastAsia="Times New Roman" w:hAnsi="Times New Roman" w:cs="Times New Roman"/>
          <w:sz w:val="28"/>
          <w:szCs w:val="28"/>
        </w:rPr>
        <w:t xml:space="preserve">конкурсного задания </w:t>
      </w:r>
      <w:r w:rsidR="00386C2B">
        <w:rPr>
          <w:rFonts w:ascii="Times New Roman" w:eastAsia="Times New Roman" w:hAnsi="Times New Roman" w:cs="Times New Roman"/>
          <w:sz w:val="28"/>
          <w:szCs w:val="28"/>
        </w:rPr>
        <w:t xml:space="preserve">присутствие </w:t>
      </w:r>
      <w:r w:rsidR="00C86C0F" w:rsidRPr="00433AA0">
        <w:rPr>
          <w:rFonts w:ascii="Times New Roman" w:eastAsia="Times New Roman" w:hAnsi="Times New Roman" w:cs="Times New Roman"/>
          <w:sz w:val="28"/>
          <w:szCs w:val="28"/>
        </w:rPr>
        <w:t>других конкурсантов</w:t>
      </w:r>
      <w:r w:rsidR="00B0491F" w:rsidRPr="00433AA0">
        <w:rPr>
          <w:rFonts w:ascii="Times New Roman" w:eastAsia="Times New Roman" w:hAnsi="Times New Roman" w:cs="Times New Roman"/>
          <w:sz w:val="28"/>
          <w:szCs w:val="28"/>
        </w:rPr>
        <w:t xml:space="preserve"> не возбраняется.</w:t>
      </w:r>
      <w:r w:rsidR="00B0491F" w:rsidRPr="00130AC6">
        <w:rPr>
          <w:rFonts w:ascii="Times New Roman" w:eastAsia="Times New Roman" w:hAnsi="Times New Roman" w:cs="Times New Roman"/>
          <w:sz w:val="28"/>
          <w:szCs w:val="28"/>
        </w:rPr>
        <w:t xml:space="preserve"> </w:t>
      </w:r>
    </w:p>
    <w:p w14:paraId="06F8F3BD" w14:textId="011000E7" w:rsidR="00ED20FC" w:rsidRPr="00807969" w:rsidRDefault="005E5731" w:rsidP="005E5731">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5E5731">
        <w:rPr>
          <w:rFonts w:ascii="Times New Roman" w:eastAsia="Times New Roman" w:hAnsi="Times New Roman" w:cs="Times New Roman"/>
          <w:sz w:val="28"/>
          <w:szCs w:val="28"/>
        </w:rPr>
        <w:t>Не допускается видоизменение задания по ходу его выполнения.</w:t>
      </w:r>
    </w:p>
    <w:p w14:paraId="235616E5" w14:textId="47396CE5" w:rsidR="00ED20FC" w:rsidRPr="00807969" w:rsidRDefault="00ED20FC" w:rsidP="00F54EAB">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07969">
        <w:rPr>
          <w:rFonts w:ascii="Times New Roman" w:eastAsia="Times New Roman" w:hAnsi="Times New Roman" w:cs="Times New Roman"/>
          <w:sz w:val="28"/>
          <w:szCs w:val="28"/>
        </w:rPr>
        <w:t xml:space="preserve">Варианты ситуаций (кейсов), в которых даны запросы клиентов по каждому из рабочих модулей, разрабатываются главным экспертом соревнований с привлечением независимых экспертов. Варианты заданий (кейсов), при необходимости, согласуются с менеджером компетенции. Окончательный выбор ситуаций (кейсов) для конкурсантов </w:t>
      </w:r>
      <w:r w:rsidR="00F54EAB">
        <w:rPr>
          <w:rFonts w:ascii="Times New Roman" w:eastAsia="Times New Roman" w:hAnsi="Times New Roman" w:cs="Times New Roman"/>
          <w:sz w:val="28"/>
          <w:szCs w:val="28"/>
        </w:rPr>
        <w:t xml:space="preserve">остается за главным экспертом. </w:t>
      </w:r>
    </w:p>
    <w:p w14:paraId="0E9FF35B" w14:textId="5B00D89F" w:rsidR="00ED20FC" w:rsidRPr="00807969" w:rsidRDefault="00ED20FC" w:rsidP="00807969">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07969">
        <w:rPr>
          <w:rFonts w:ascii="Times New Roman" w:eastAsia="Times New Roman" w:hAnsi="Times New Roman" w:cs="Times New Roman"/>
          <w:sz w:val="28"/>
          <w:szCs w:val="28"/>
        </w:rPr>
        <w:t>Конкурс проводится на русском языке (знание иностранного (английский) - обязательно). Вся документация, публичные презентации и общение с экспертами – на русском языке.</w:t>
      </w:r>
    </w:p>
    <w:p w14:paraId="3802B100" w14:textId="77777777" w:rsidR="00ED20FC" w:rsidRPr="00807969" w:rsidRDefault="00ED20FC" w:rsidP="00807969">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07969">
        <w:rPr>
          <w:rFonts w:ascii="Times New Roman" w:eastAsia="Times New Roman" w:hAnsi="Times New Roman" w:cs="Times New Roman"/>
          <w:sz w:val="28"/>
          <w:szCs w:val="28"/>
        </w:rPr>
        <w:t xml:space="preserve">Дополнительные профессиональные требования к конкурсантам не предъявляются. </w:t>
      </w:r>
    </w:p>
    <w:p w14:paraId="4A832E98" w14:textId="221F0A94" w:rsidR="00ED20FC" w:rsidRDefault="00ED20FC" w:rsidP="00807969">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807969">
        <w:rPr>
          <w:rFonts w:ascii="Times New Roman" w:eastAsia="Times New Roman" w:hAnsi="Times New Roman" w:cs="Times New Roman"/>
          <w:sz w:val="28"/>
          <w:szCs w:val="28"/>
        </w:rPr>
        <w:t>Во время соревнований участники</w:t>
      </w:r>
      <w:r w:rsidR="00691878">
        <w:rPr>
          <w:rFonts w:ascii="Times New Roman" w:eastAsia="Times New Roman" w:hAnsi="Times New Roman" w:cs="Times New Roman"/>
          <w:sz w:val="28"/>
          <w:szCs w:val="28"/>
        </w:rPr>
        <w:t xml:space="preserve"> и эксперты</w:t>
      </w:r>
      <w:r w:rsidRPr="00807969">
        <w:rPr>
          <w:rFonts w:ascii="Times New Roman" w:eastAsia="Times New Roman" w:hAnsi="Times New Roman" w:cs="Times New Roman"/>
          <w:sz w:val="28"/>
          <w:szCs w:val="28"/>
        </w:rPr>
        <w:t xml:space="preserve"> обязаны соблюдать деловой стиль. Основные требования нестрогого делового стиля: пиджак, брюки и юбка могут быть разными по цвету и фактуре ткани; допускаются блузка с юбкой, водолазки, трикотажные изделия; возможно использование фирменных аксессуаров: галстук, платок, фирменная нашивка и т.д. Использование одежды или формы с посторон</w:t>
      </w:r>
      <w:r w:rsidR="00130AC6">
        <w:rPr>
          <w:rFonts w:ascii="Times New Roman" w:eastAsia="Times New Roman" w:hAnsi="Times New Roman" w:cs="Times New Roman"/>
          <w:sz w:val="28"/>
          <w:szCs w:val="28"/>
        </w:rPr>
        <w:t>ней или некоррект</w:t>
      </w:r>
      <w:r w:rsidR="006B680A">
        <w:rPr>
          <w:rFonts w:ascii="Times New Roman" w:eastAsia="Times New Roman" w:hAnsi="Times New Roman" w:cs="Times New Roman"/>
          <w:sz w:val="28"/>
          <w:szCs w:val="28"/>
        </w:rPr>
        <w:t xml:space="preserve">ной символикой, </w:t>
      </w:r>
      <w:r w:rsidRPr="00807969">
        <w:rPr>
          <w:rFonts w:ascii="Times New Roman" w:eastAsia="Times New Roman" w:hAnsi="Times New Roman" w:cs="Times New Roman"/>
          <w:sz w:val="28"/>
          <w:szCs w:val="28"/>
        </w:rPr>
        <w:t>или надписями нежелательно</w:t>
      </w:r>
      <w:r w:rsidR="00691878">
        <w:rPr>
          <w:rFonts w:ascii="Times New Roman" w:eastAsia="Times New Roman" w:hAnsi="Times New Roman" w:cs="Times New Roman"/>
          <w:sz w:val="28"/>
          <w:szCs w:val="28"/>
        </w:rPr>
        <w:t>.</w:t>
      </w:r>
    </w:p>
    <w:p w14:paraId="6EA25C7F" w14:textId="0F17FCDB" w:rsidR="00691878" w:rsidRPr="00130AC6" w:rsidRDefault="00691878" w:rsidP="00130AC6">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130AC6">
        <w:rPr>
          <w:rFonts w:ascii="Times New Roman" w:eastAsia="Times New Roman" w:hAnsi="Times New Roman" w:cs="Times New Roman"/>
          <w:sz w:val="28"/>
          <w:szCs w:val="28"/>
        </w:rPr>
        <w:t>Экспертам-наставникам запрещено делать фотографии и видеозаписи конкурсантов во время выполнения заданий.</w:t>
      </w:r>
    </w:p>
    <w:p w14:paraId="3C858A40" w14:textId="06B6219F" w:rsidR="005E5731" w:rsidRDefault="005E5731" w:rsidP="00130AC6">
      <w:pPr>
        <w:spacing w:after="0" w:line="360" w:lineRule="auto"/>
        <w:ind w:firstLine="709"/>
        <w:jc w:val="both"/>
        <w:rPr>
          <w:rFonts w:ascii="Times New Roman" w:hAnsi="Times New Roman" w:cs="Times New Roman"/>
          <w:sz w:val="28"/>
          <w:szCs w:val="28"/>
        </w:rPr>
      </w:pPr>
      <w:r w:rsidRPr="007C7F6E">
        <w:rPr>
          <w:rFonts w:ascii="Times New Roman" w:hAnsi="Times New Roman" w:cs="Times New Roman"/>
          <w:b/>
          <w:sz w:val="28"/>
          <w:szCs w:val="28"/>
        </w:rPr>
        <w:t>Штрафные санкции</w:t>
      </w:r>
    </w:p>
    <w:p w14:paraId="6A157AF6" w14:textId="77777777" w:rsidR="005E5731" w:rsidRDefault="005E5731" w:rsidP="00130AC6">
      <w:pPr>
        <w:spacing w:after="0" w:line="360" w:lineRule="auto"/>
        <w:ind w:firstLine="709"/>
        <w:jc w:val="both"/>
        <w:rPr>
          <w:rFonts w:ascii="Times New Roman" w:hAnsi="Times New Roman" w:cs="Times New Roman"/>
          <w:sz w:val="28"/>
          <w:szCs w:val="28"/>
        </w:rPr>
      </w:pPr>
      <w:r w:rsidRPr="007C7F6E">
        <w:rPr>
          <w:rFonts w:ascii="Times New Roman" w:hAnsi="Times New Roman" w:cs="Times New Roman"/>
          <w:sz w:val="28"/>
          <w:szCs w:val="28"/>
        </w:rPr>
        <w:t>Если становится очевидно, что действия участника соревнований, приведшие к нарушению Регламента</w:t>
      </w:r>
      <w:r>
        <w:rPr>
          <w:rFonts w:ascii="Times New Roman" w:hAnsi="Times New Roman" w:cs="Times New Roman"/>
          <w:sz w:val="28"/>
          <w:szCs w:val="28"/>
        </w:rPr>
        <w:t xml:space="preserve"> чемпионата</w:t>
      </w:r>
      <w:r w:rsidRPr="007C7F6E">
        <w:rPr>
          <w:rFonts w:ascii="Times New Roman" w:hAnsi="Times New Roman" w:cs="Times New Roman"/>
          <w:sz w:val="28"/>
          <w:szCs w:val="28"/>
        </w:rPr>
        <w:t xml:space="preserve"> и Кодекса этики, были совершены осознанно и преднамеренно, к нему применяются следующие санкции:</w:t>
      </w:r>
    </w:p>
    <w:p w14:paraId="551B14AB" w14:textId="77777777" w:rsidR="005E5731" w:rsidRPr="007C7F6E" w:rsidRDefault="005E5731" w:rsidP="00130AC6">
      <w:pPr>
        <w:pStyle w:val="aff1"/>
        <w:numPr>
          <w:ilvl w:val="0"/>
          <w:numId w:val="24"/>
        </w:numPr>
        <w:spacing w:after="0" w:line="360" w:lineRule="auto"/>
        <w:ind w:left="0" w:firstLine="709"/>
        <w:jc w:val="both"/>
        <w:rPr>
          <w:rFonts w:ascii="Times New Roman" w:hAnsi="Times New Roman"/>
          <w:sz w:val="28"/>
          <w:szCs w:val="28"/>
        </w:rPr>
      </w:pPr>
      <w:r w:rsidRPr="007C7F6E">
        <w:rPr>
          <w:rFonts w:ascii="Times New Roman" w:hAnsi="Times New Roman"/>
          <w:sz w:val="28"/>
          <w:szCs w:val="28"/>
        </w:rPr>
        <w:t xml:space="preserve">Обнаружение у участника на площадке запрещенных средств связи приводит к отстранению от соревнований. </w:t>
      </w:r>
    </w:p>
    <w:p w14:paraId="0AF4D424" w14:textId="77777777" w:rsidR="005E5731" w:rsidRDefault="005E5731" w:rsidP="00130AC6">
      <w:pPr>
        <w:pStyle w:val="aff1"/>
        <w:numPr>
          <w:ilvl w:val="0"/>
          <w:numId w:val="24"/>
        </w:numPr>
        <w:spacing w:after="0" w:line="360" w:lineRule="auto"/>
        <w:ind w:left="0" w:firstLine="709"/>
        <w:jc w:val="both"/>
        <w:rPr>
          <w:rFonts w:ascii="Times New Roman" w:hAnsi="Times New Roman"/>
          <w:sz w:val="28"/>
          <w:szCs w:val="28"/>
        </w:rPr>
      </w:pPr>
      <w:r w:rsidRPr="007C7F6E">
        <w:rPr>
          <w:rFonts w:ascii="Times New Roman" w:hAnsi="Times New Roman"/>
          <w:sz w:val="28"/>
          <w:szCs w:val="28"/>
        </w:rPr>
        <w:lastRenderedPageBreak/>
        <w:t xml:space="preserve">Обнаружение у участника на площадке любых видов памяти (накопителей), в том числе и любых устройств с USB-разъемом, приводит к отстранению участника от соревнований. </w:t>
      </w:r>
    </w:p>
    <w:p w14:paraId="6D7B31C2" w14:textId="77777777" w:rsidR="005E5731" w:rsidRPr="007C7F6E" w:rsidRDefault="005E5731" w:rsidP="00130AC6">
      <w:pPr>
        <w:pStyle w:val="aff1"/>
        <w:numPr>
          <w:ilvl w:val="0"/>
          <w:numId w:val="24"/>
        </w:numPr>
        <w:spacing w:after="0" w:line="360" w:lineRule="auto"/>
        <w:ind w:left="0" w:firstLine="709"/>
        <w:jc w:val="both"/>
        <w:rPr>
          <w:rFonts w:ascii="Times New Roman" w:hAnsi="Times New Roman"/>
          <w:sz w:val="28"/>
          <w:szCs w:val="28"/>
        </w:rPr>
      </w:pPr>
      <w:r w:rsidRPr="008E11FC">
        <w:rPr>
          <w:rFonts w:ascii="Times New Roman" w:hAnsi="Times New Roman"/>
          <w:sz w:val="28"/>
          <w:szCs w:val="28"/>
        </w:rPr>
        <w:t>Запрещается пользоваться почтовыми серверами (за исключением тех вариантов, когда это указано в задании к модулю).</w:t>
      </w:r>
    </w:p>
    <w:p w14:paraId="2A30C0A9" w14:textId="77777777" w:rsidR="005E5731" w:rsidRPr="007C7F6E" w:rsidRDefault="005E5731" w:rsidP="00130AC6">
      <w:pPr>
        <w:pStyle w:val="aff1"/>
        <w:numPr>
          <w:ilvl w:val="0"/>
          <w:numId w:val="24"/>
        </w:numPr>
        <w:spacing w:after="0" w:line="360" w:lineRule="auto"/>
        <w:ind w:left="0" w:firstLine="709"/>
        <w:jc w:val="both"/>
        <w:rPr>
          <w:rFonts w:ascii="Times New Roman" w:hAnsi="Times New Roman"/>
          <w:sz w:val="28"/>
          <w:szCs w:val="28"/>
        </w:rPr>
      </w:pPr>
      <w:r w:rsidRPr="007C7F6E">
        <w:rPr>
          <w:rFonts w:ascii="Times New Roman" w:hAnsi="Times New Roman"/>
          <w:sz w:val="28"/>
          <w:szCs w:val="28"/>
        </w:rPr>
        <w:t>Участник, нарушивший правила поведения/правила ОТ и ТБ на чемпионате и чье поведение мешает процедуре проведения чемпионата, получает предуп</w:t>
      </w:r>
      <w:bookmarkStart w:id="14" w:name="_GoBack"/>
      <w:bookmarkEnd w:id="14"/>
      <w:r w:rsidRPr="007C7F6E">
        <w:rPr>
          <w:rFonts w:ascii="Times New Roman" w:hAnsi="Times New Roman"/>
          <w:sz w:val="28"/>
          <w:szCs w:val="28"/>
        </w:rPr>
        <w:t xml:space="preserve">реждение с занесением в протокол нештатных ситуаций. После повторного предупреждения участник удаляется с площадки, а Главный эксперт вносит соответствующую запись в протоколе. </w:t>
      </w:r>
    </w:p>
    <w:p w14:paraId="6AD0F918" w14:textId="2871E948" w:rsidR="00EA30C6" w:rsidRPr="00415046" w:rsidRDefault="005E5731" w:rsidP="00130AC6">
      <w:pPr>
        <w:pStyle w:val="aff1"/>
        <w:numPr>
          <w:ilvl w:val="0"/>
          <w:numId w:val="24"/>
        </w:numPr>
        <w:spacing w:after="0" w:line="360" w:lineRule="auto"/>
        <w:ind w:left="0" w:firstLine="709"/>
        <w:jc w:val="both"/>
        <w:rPr>
          <w:rFonts w:ascii="Times New Roman" w:eastAsia="Times New Roman" w:hAnsi="Times New Roman"/>
          <w:sz w:val="28"/>
          <w:szCs w:val="28"/>
        </w:rPr>
      </w:pPr>
      <w:r w:rsidRPr="007C7F6E">
        <w:rPr>
          <w:rFonts w:ascii="Times New Roman" w:hAnsi="Times New Roman"/>
          <w:sz w:val="28"/>
          <w:szCs w:val="28"/>
        </w:rPr>
        <w:t>В случае некорректного и</w:t>
      </w:r>
      <w:r w:rsidR="0004698F">
        <w:rPr>
          <w:rFonts w:ascii="Times New Roman" w:hAnsi="Times New Roman"/>
          <w:sz w:val="28"/>
          <w:szCs w:val="28"/>
        </w:rPr>
        <w:t>ли грубого поведения эксперта-наставника</w:t>
      </w:r>
      <w:r w:rsidRPr="007C7F6E">
        <w:rPr>
          <w:rFonts w:ascii="Times New Roman" w:hAnsi="Times New Roman"/>
          <w:sz w:val="28"/>
          <w:szCs w:val="28"/>
        </w:rPr>
        <w:t xml:space="preserve">, его попыток вмешиваться в работу оценивающей группы и других нарушениях этики, такие нарушение фиксируется и составляется протокол с решением об удалении </w:t>
      </w:r>
      <w:r w:rsidR="0004698F">
        <w:rPr>
          <w:rFonts w:ascii="Times New Roman" w:hAnsi="Times New Roman"/>
          <w:sz w:val="28"/>
          <w:szCs w:val="28"/>
        </w:rPr>
        <w:t>данного эксперта</w:t>
      </w:r>
      <w:r w:rsidRPr="007C7F6E">
        <w:rPr>
          <w:rFonts w:ascii="Times New Roman" w:hAnsi="Times New Roman"/>
          <w:sz w:val="28"/>
          <w:szCs w:val="28"/>
        </w:rPr>
        <w:t xml:space="preserve"> с площадки вплоть до конца проведения соревнований</w:t>
      </w:r>
    </w:p>
    <w:p w14:paraId="245CDCAC" w14:textId="3D84D717" w:rsidR="00E15F2A" w:rsidRPr="00CE66C1" w:rsidRDefault="00CE66C1" w:rsidP="00BD093C">
      <w:pPr>
        <w:pStyle w:val="-2"/>
        <w:jc w:val="center"/>
        <w:rPr>
          <w:rFonts w:ascii="Times New Roman" w:hAnsi="Times New Roman"/>
          <w:sz w:val="24"/>
        </w:rPr>
      </w:pPr>
      <w:bookmarkStart w:id="15" w:name="_Toc78885659"/>
      <w:bookmarkStart w:id="16" w:name="_Toc209598805"/>
      <w:r w:rsidRPr="00CE66C1">
        <w:rPr>
          <w:rFonts w:ascii="Times New Roman" w:hAnsi="Times New Roman"/>
          <w:sz w:val="24"/>
        </w:rPr>
        <w:t>3.1</w:t>
      </w:r>
      <w:bookmarkEnd w:id="15"/>
      <w:r w:rsidRPr="00CE66C1">
        <w:rPr>
          <w:rFonts w:ascii="Times New Roman" w:hAnsi="Times New Roman"/>
          <w:sz w:val="24"/>
        </w:rPr>
        <w:t xml:space="preserve"> ЛИЧНЫЙ ИНСТРУМЕНТ КОНКУРСАНТА</w:t>
      </w:r>
      <w:bookmarkEnd w:id="16"/>
    </w:p>
    <w:p w14:paraId="1CB61AAF" w14:textId="2F83E5FA" w:rsidR="00E15F2A" w:rsidRPr="00807969" w:rsidRDefault="00E07620" w:rsidP="00130AC6">
      <w:pPr>
        <w:spacing w:after="0" w:line="360" w:lineRule="auto"/>
        <w:ind w:firstLine="709"/>
        <w:jc w:val="both"/>
        <w:rPr>
          <w:rFonts w:ascii="Times New Roman" w:eastAsia="Times New Roman" w:hAnsi="Times New Roman" w:cs="Times New Roman"/>
          <w:sz w:val="28"/>
          <w:szCs w:val="28"/>
        </w:rPr>
      </w:pPr>
      <w:r w:rsidRPr="00807969">
        <w:rPr>
          <w:rFonts w:ascii="Times New Roman" w:eastAsia="Times New Roman" w:hAnsi="Times New Roman" w:cs="Times New Roman"/>
          <w:sz w:val="28"/>
          <w:szCs w:val="28"/>
        </w:rPr>
        <w:t xml:space="preserve"> Тулбокс конкурсанта: нулевой</w:t>
      </w:r>
    </w:p>
    <w:p w14:paraId="112A6605" w14:textId="1CFE64F5" w:rsidR="00E15F2A" w:rsidRPr="00CE66C1" w:rsidRDefault="00CE66C1" w:rsidP="00BD093C">
      <w:pPr>
        <w:pStyle w:val="-2"/>
        <w:jc w:val="center"/>
        <w:rPr>
          <w:rFonts w:ascii="Times New Roman" w:hAnsi="Times New Roman"/>
          <w:sz w:val="24"/>
        </w:rPr>
      </w:pPr>
      <w:bookmarkStart w:id="17" w:name="_Toc78885660"/>
      <w:bookmarkStart w:id="18" w:name="_Toc209598806"/>
      <w:r w:rsidRPr="00CE66C1">
        <w:rPr>
          <w:rFonts w:ascii="Times New Roman" w:hAnsi="Times New Roman"/>
          <w:sz w:val="24"/>
        </w:rPr>
        <w:t>3.2 МАТЕРИАЛЫ, ОБОРУДОВАНИЕ И ИНСТРУМЕНТЫ, ЗАПРЕЩЕННЫЕ НА ПЛОЩАДКЕ</w:t>
      </w:r>
      <w:bookmarkEnd w:id="17"/>
      <w:bookmarkEnd w:id="18"/>
    </w:p>
    <w:p w14:paraId="443FAED9" w14:textId="77777777" w:rsidR="00E07620" w:rsidRPr="00807969" w:rsidRDefault="00E07620" w:rsidP="00130AC6">
      <w:pPr>
        <w:spacing w:after="0" w:line="360" w:lineRule="auto"/>
        <w:ind w:firstLine="709"/>
        <w:jc w:val="both"/>
        <w:rPr>
          <w:rFonts w:ascii="Times New Roman" w:eastAsia="Times New Roman" w:hAnsi="Times New Roman" w:cs="Times New Roman"/>
          <w:sz w:val="28"/>
          <w:szCs w:val="28"/>
        </w:rPr>
      </w:pPr>
      <w:r w:rsidRPr="00807969">
        <w:rPr>
          <w:rFonts w:ascii="Times New Roman" w:eastAsia="Times New Roman" w:hAnsi="Times New Roman" w:cs="Times New Roman"/>
          <w:sz w:val="28"/>
          <w:szCs w:val="28"/>
        </w:rPr>
        <w:t xml:space="preserve"> Любые материалы и оборудование, имеющиеся при себе у участников, необходимо предъявить Экспертам. Жюри имеет право запретить использование любых предметов, которые будут сочтены не относящимися к компетенции «Туризм», или же могущими дать участникам несправедливое преимущество. </w:t>
      </w:r>
    </w:p>
    <w:p w14:paraId="5A238B14" w14:textId="2DD15FB8" w:rsidR="00E07620" w:rsidRPr="00807969" w:rsidRDefault="00E07620" w:rsidP="00130AC6">
      <w:pPr>
        <w:spacing w:after="0" w:line="360" w:lineRule="auto"/>
        <w:ind w:firstLine="709"/>
        <w:jc w:val="both"/>
        <w:rPr>
          <w:rFonts w:ascii="Times New Roman" w:eastAsia="Times New Roman" w:hAnsi="Times New Roman" w:cs="Times New Roman"/>
          <w:sz w:val="28"/>
          <w:szCs w:val="28"/>
        </w:rPr>
      </w:pPr>
      <w:r w:rsidRPr="00807969">
        <w:rPr>
          <w:rFonts w:ascii="Times New Roman" w:eastAsia="Times New Roman" w:hAnsi="Times New Roman" w:cs="Times New Roman"/>
          <w:sz w:val="28"/>
          <w:szCs w:val="28"/>
        </w:rPr>
        <w:t>Главный эксперт имеет право запретить использование любых предметов, которые будут сочтены не относящимися к компетенции «Туризм», или же могущими дать участнику несправедливое преимущество. Использование данных предметов во время соревнований приводит к штрафным санкциям, вп</w:t>
      </w:r>
      <w:r w:rsidR="0045763D">
        <w:rPr>
          <w:rFonts w:ascii="Times New Roman" w:eastAsia="Times New Roman" w:hAnsi="Times New Roman" w:cs="Times New Roman"/>
          <w:sz w:val="28"/>
          <w:szCs w:val="28"/>
        </w:rPr>
        <w:t>лоть до дисквалификации участников</w:t>
      </w:r>
      <w:r w:rsidRPr="00807969">
        <w:rPr>
          <w:rFonts w:ascii="Times New Roman" w:eastAsia="Times New Roman" w:hAnsi="Times New Roman" w:cs="Times New Roman"/>
          <w:sz w:val="28"/>
          <w:szCs w:val="28"/>
        </w:rPr>
        <w:t xml:space="preserve">. </w:t>
      </w:r>
    </w:p>
    <w:p w14:paraId="209B6CB6" w14:textId="77777777" w:rsidR="00E07620" w:rsidRPr="00807969" w:rsidRDefault="00E07620" w:rsidP="00130AC6">
      <w:pPr>
        <w:spacing w:after="0" w:line="360" w:lineRule="auto"/>
        <w:ind w:firstLine="709"/>
        <w:jc w:val="both"/>
        <w:rPr>
          <w:rFonts w:ascii="Times New Roman" w:eastAsia="Times New Roman" w:hAnsi="Times New Roman" w:cs="Times New Roman"/>
          <w:sz w:val="28"/>
          <w:szCs w:val="28"/>
        </w:rPr>
      </w:pPr>
      <w:r w:rsidRPr="00807969">
        <w:rPr>
          <w:rFonts w:ascii="Times New Roman" w:eastAsia="Times New Roman" w:hAnsi="Times New Roman" w:cs="Times New Roman"/>
          <w:sz w:val="28"/>
          <w:szCs w:val="28"/>
        </w:rPr>
        <w:lastRenderedPageBreak/>
        <w:t xml:space="preserve">В частности, запрещено использование мобильных телефонов, и любых гаджетов, имеющих память или </w:t>
      </w:r>
      <w:proofErr w:type="spellStart"/>
      <w:r w:rsidRPr="00807969">
        <w:rPr>
          <w:rFonts w:ascii="Times New Roman" w:eastAsia="Times New Roman" w:hAnsi="Times New Roman" w:cs="Times New Roman"/>
          <w:sz w:val="28"/>
          <w:szCs w:val="28"/>
        </w:rPr>
        <w:t>usb</w:t>
      </w:r>
      <w:proofErr w:type="spellEnd"/>
      <w:r w:rsidRPr="00807969">
        <w:rPr>
          <w:rFonts w:ascii="Times New Roman" w:eastAsia="Times New Roman" w:hAnsi="Times New Roman" w:cs="Times New Roman"/>
          <w:sz w:val="28"/>
          <w:szCs w:val="28"/>
        </w:rPr>
        <w:t>-порт. Использование участником на площадке мобильного телефона приводит к наказанию 5 баллов или дисквалификации команды.</w:t>
      </w:r>
    </w:p>
    <w:p w14:paraId="05A651EB" w14:textId="635DAF08" w:rsidR="00E07620" w:rsidRDefault="00E07620" w:rsidP="00130AC6">
      <w:pPr>
        <w:spacing w:after="0" w:line="360" w:lineRule="auto"/>
        <w:ind w:firstLine="709"/>
        <w:jc w:val="both"/>
        <w:rPr>
          <w:rFonts w:ascii="Times New Roman" w:eastAsia="Times New Roman" w:hAnsi="Times New Roman" w:cs="Times New Roman"/>
          <w:sz w:val="28"/>
          <w:szCs w:val="28"/>
        </w:rPr>
      </w:pPr>
      <w:r w:rsidRPr="00807969">
        <w:rPr>
          <w:rFonts w:ascii="Times New Roman" w:eastAsia="Times New Roman" w:hAnsi="Times New Roman" w:cs="Times New Roman"/>
          <w:sz w:val="28"/>
          <w:szCs w:val="28"/>
        </w:rPr>
        <w:t>Обнаружение у участника на площадке любых видов памяти (накопителей), в том числе и любых устройств с USB-разъемом, приводит к отстранению команды от соревнований</w:t>
      </w:r>
      <w:r w:rsidR="00071939">
        <w:rPr>
          <w:rFonts w:ascii="Times New Roman" w:eastAsia="Times New Roman" w:hAnsi="Times New Roman" w:cs="Times New Roman"/>
          <w:sz w:val="28"/>
          <w:szCs w:val="28"/>
        </w:rPr>
        <w:t>.</w:t>
      </w:r>
    </w:p>
    <w:p w14:paraId="762F265B" w14:textId="20414DF1" w:rsidR="003D6C40" w:rsidRPr="00071939" w:rsidRDefault="003D6C40" w:rsidP="00071939">
      <w:pPr>
        <w:spacing w:after="0" w:line="360" w:lineRule="auto"/>
        <w:ind w:firstLine="709"/>
        <w:jc w:val="both"/>
        <w:rPr>
          <w:rFonts w:ascii="Times New Roman" w:eastAsia="Times New Roman" w:hAnsi="Times New Roman" w:cs="Times New Roman"/>
          <w:sz w:val="28"/>
          <w:szCs w:val="28"/>
        </w:rPr>
      </w:pPr>
      <w:r w:rsidRPr="00071939">
        <w:rPr>
          <w:rFonts w:ascii="Times New Roman" w:eastAsia="Times New Roman" w:hAnsi="Times New Roman" w:cs="Times New Roman"/>
          <w:b/>
          <w:bCs/>
          <w:sz w:val="28"/>
          <w:szCs w:val="28"/>
        </w:rPr>
        <w:t>Запрещено:</w:t>
      </w:r>
      <w:r w:rsidRPr="00071939">
        <w:rPr>
          <w:rFonts w:ascii="Times New Roman" w:eastAsia="Times New Roman" w:hAnsi="Times New Roman" w:cs="Times New Roman"/>
          <w:sz w:val="28"/>
          <w:szCs w:val="28"/>
        </w:rPr>
        <w:t xml:space="preserve"> Использование сторонних </w:t>
      </w:r>
      <w:proofErr w:type="spellStart"/>
      <w:r w:rsidRPr="00071939">
        <w:rPr>
          <w:rFonts w:ascii="Times New Roman" w:eastAsia="Times New Roman" w:hAnsi="Times New Roman" w:cs="Times New Roman"/>
          <w:sz w:val="28"/>
          <w:szCs w:val="28"/>
        </w:rPr>
        <w:t>нейросетевых</w:t>
      </w:r>
      <w:proofErr w:type="spellEnd"/>
      <w:r w:rsidRPr="00071939">
        <w:rPr>
          <w:rFonts w:ascii="Times New Roman" w:eastAsia="Times New Roman" w:hAnsi="Times New Roman" w:cs="Times New Roman"/>
          <w:sz w:val="28"/>
          <w:szCs w:val="28"/>
        </w:rPr>
        <w:t xml:space="preserve"> сервисов (включая </w:t>
      </w:r>
      <w:proofErr w:type="spellStart"/>
      <w:r w:rsidRPr="00071939">
        <w:rPr>
          <w:rFonts w:ascii="Times New Roman" w:eastAsia="Times New Roman" w:hAnsi="Times New Roman" w:cs="Times New Roman"/>
          <w:sz w:val="28"/>
          <w:szCs w:val="28"/>
        </w:rPr>
        <w:t>ChatGPT</w:t>
      </w:r>
      <w:proofErr w:type="spellEnd"/>
      <w:r w:rsidRPr="00071939">
        <w:rPr>
          <w:rFonts w:ascii="Times New Roman" w:eastAsia="Times New Roman" w:hAnsi="Times New Roman" w:cs="Times New Roman"/>
          <w:sz w:val="28"/>
          <w:szCs w:val="28"/>
        </w:rPr>
        <w:t xml:space="preserve">, </w:t>
      </w:r>
      <w:proofErr w:type="spellStart"/>
      <w:r w:rsidRPr="00071939">
        <w:rPr>
          <w:rFonts w:ascii="Times New Roman" w:eastAsia="Times New Roman" w:hAnsi="Times New Roman" w:cs="Times New Roman"/>
          <w:sz w:val="28"/>
          <w:szCs w:val="28"/>
        </w:rPr>
        <w:t>Midjourney</w:t>
      </w:r>
      <w:proofErr w:type="spellEnd"/>
      <w:r w:rsidRPr="00071939">
        <w:rPr>
          <w:rFonts w:ascii="Times New Roman" w:eastAsia="Times New Roman" w:hAnsi="Times New Roman" w:cs="Times New Roman"/>
          <w:sz w:val="28"/>
          <w:szCs w:val="28"/>
        </w:rPr>
        <w:t xml:space="preserve">, </w:t>
      </w:r>
      <w:proofErr w:type="spellStart"/>
      <w:r w:rsidRPr="00071939">
        <w:rPr>
          <w:rFonts w:ascii="Times New Roman" w:eastAsia="Times New Roman" w:hAnsi="Times New Roman" w:cs="Times New Roman"/>
          <w:sz w:val="28"/>
          <w:szCs w:val="28"/>
        </w:rPr>
        <w:t>Gemini</w:t>
      </w:r>
      <w:proofErr w:type="spellEnd"/>
      <w:r w:rsidRPr="00071939">
        <w:rPr>
          <w:rFonts w:ascii="Times New Roman" w:eastAsia="Times New Roman" w:hAnsi="Times New Roman" w:cs="Times New Roman"/>
          <w:sz w:val="28"/>
          <w:szCs w:val="28"/>
        </w:rPr>
        <w:t xml:space="preserve"> и аналоги) для </w:t>
      </w:r>
      <w:r w:rsidR="00071939" w:rsidRPr="00071939">
        <w:rPr>
          <w:rFonts w:ascii="Times New Roman" w:eastAsia="Times New Roman" w:hAnsi="Times New Roman" w:cs="Times New Roman"/>
          <w:sz w:val="28"/>
          <w:szCs w:val="28"/>
        </w:rPr>
        <w:t xml:space="preserve">поиска и </w:t>
      </w:r>
      <w:r w:rsidRPr="00071939">
        <w:rPr>
          <w:rFonts w:ascii="Times New Roman" w:eastAsia="Times New Roman" w:hAnsi="Times New Roman" w:cs="Times New Roman"/>
          <w:sz w:val="28"/>
          <w:szCs w:val="28"/>
        </w:rPr>
        <w:t>обработки информации.</w:t>
      </w:r>
    </w:p>
    <w:p w14:paraId="538D3EE9" w14:textId="39BBC08D" w:rsidR="0045763D" w:rsidRDefault="0045763D">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3196394" w14:textId="042E732A" w:rsidR="00B37579" w:rsidRPr="000F5DDB" w:rsidRDefault="000F5DDB" w:rsidP="000F5DDB">
      <w:pPr>
        <w:pStyle w:val="-1"/>
        <w:rPr>
          <w:rFonts w:ascii="Times New Roman" w:hAnsi="Times New Roman"/>
          <w:color w:val="auto"/>
          <w:sz w:val="28"/>
          <w:szCs w:val="28"/>
        </w:rPr>
      </w:pPr>
      <w:bookmarkStart w:id="19" w:name="_Toc209598807"/>
      <w:r w:rsidRPr="000F5DDB">
        <w:rPr>
          <w:rFonts w:ascii="Times New Roman" w:hAnsi="Times New Roman"/>
          <w:color w:val="auto"/>
          <w:sz w:val="28"/>
          <w:szCs w:val="28"/>
        </w:rPr>
        <w:lastRenderedPageBreak/>
        <w:t>4</w:t>
      </w:r>
      <w:r w:rsidR="00E75567" w:rsidRPr="000F5DDB">
        <w:rPr>
          <w:rFonts w:ascii="Times New Roman" w:hAnsi="Times New Roman"/>
          <w:color w:val="auto"/>
          <w:sz w:val="28"/>
          <w:szCs w:val="28"/>
        </w:rPr>
        <w:t xml:space="preserve">. </w:t>
      </w:r>
      <w:r w:rsidR="00B37579" w:rsidRPr="000F5DDB">
        <w:rPr>
          <w:rFonts w:ascii="Times New Roman" w:hAnsi="Times New Roman"/>
          <w:color w:val="auto"/>
          <w:sz w:val="28"/>
          <w:szCs w:val="28"/>
        </w:rPr>
        <w:t>Приложения</w:t>
      </w:r>
      <w:bookmarkEnd w:id="19"/>
    </w:p>
    <w:p w14:paraId="3F9C44DB" w14:textId="3AF924F4" w:rsidR="00807969" w:rsidRDefault="00807969" w:rsidP="00130AC6">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4FC387E0" w14:textId="1C5EDCE7" w:rsidR="0045763D" w:rsidRDefault="00EC613A" w:rsidP="0045763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081B44">
        <w:rPr>
          <w:rFonts w:ascii="Times New Roman" w:hAnsi="Times New Roman" w:cs="Times New Roman"/>
          <w:sz w:val="28"/>
          <w:szCs w:val="28"/>
        </w:rPr>
        <w:t xml:space="preserve"> </w:t>
      </w:r>
      <w:r w:rsidR="0045763D">
        <w:rPr>
          <w:rFonts w:ascii="Times New Roman" w:hAnsi="Times New Roman" w:cs="Times New Roman"/>
          <w:sz w:val="28"/>
          <w:szCs w:val="28"/>
        </w:rPr>
        <w:t>ПРИЛОЖЕНИЕ 1. ЗАЯВКА НА БРОНИРОВАНИЕ</w:t>
      </w:r>
    </w:p>
    <w:p w14:paraId="7E4D3A9E" w14:textId="77777777" w:rsidR="0045763D" w:rsidRDefault="0045763D" w:rsidP="0045763D">
      <w:pPr>
        <w:spacing w:after="0" w:line="240" w:lineRule="auto"/>
        <w:jc w:val="right"/>
        <w:rPr>
          <w:rFonts w:ascii="Times New Roman" w:hAnsi="Times New Roman"/>
          <w:b/>
          <w:bCs/>
          <w:caps/>
          <w:sz w:val="24"/>
          <w:szCs w:val="24"/>
        </w:rPr>
      </w:pPr>
    </w:p>
    <w:p w14:paraId="1B40746B" w14:textId="77777777" w:rsidR="0045763D" w:rsidRPr="005900B0" w:rsidRDefault="0045763D" w:rsidP="0045763D">
      <w:pPr>
        <w:pStyle w:val="ConsPlusNormal"/>
        <w:jc w:val="right"/>
        <w:outlineLvl w:val="1"/>
      </w:pPr>
      <w:bookmarkStart w:id="20" w:name="_Toc209598808"/>
      <w:r w:rsidRPr="005900B0">
        <w:t>Приложение N 1</w:t>
      </w:r>
      <w:bookmarkEnd w:id="20"/>
    </w:p>
    <w:p w14:paraId="12BEF0C2" w14:textId="77777777" w:rsidR="0045763D" w:rsidRPr="005900B0" w:rsidRDefault="0045763D" w:rsidP="0045763D">
      <w:pPr>
        <w:pStyle w:val="ConsPlusNormal"/>
        <w:jc w:val="right"/>
      </w:pPr>
      <w:r w:rsidRPr="005900B0">
        <w:t>к Договору ____</w:t>
      </w:r>
    </w:p>
    <w:p w14:paraId="42270BAF" w14:textId="77777777" w:rsidR="0045763D" w:rsidRPr="005900B0" w:rsidRDefault="0045763D" w:rsidP="0045763D">
      <w:pPr>
        <w:pStyle w:val="ConsPlusNormal"/>
        <w:jc w:val="both"/>
      </w:pPr>
    </w:p>
    <w:p w14:paraId="6EF7FDCE" w14:textId="77777777" w:rsidR="0045763D" w:rsidRPr="005900B0" w:rsidRDefault="0045763D" w:rsidP="0045763D">
      <w:pPr>
        <w:pStyle w:val="ConsPlusNonformat"/>
        <w:jc w:val="center"/>
        <w:rPr>
          <w:rFonts w:ascii="Times New Roman" w:hAnsi="Times New Roman" w:cs="Times New Roman"/>
          <w:sz w:val="24"/>
          <w:szCs w:val="24"/>
        </w:rPr>
      </w:pPr>
      <w:bookmarkStart w:id="21" w:name="Par719"/>
      <w:bookmarkEnd w:id="21"/>
      <w:r w:rsidRPr="005900B0">
        <w:rPr>
          <w:rFonts w:ascii="Times New Roman" w:hAnsi="Times New Roman" w:cs="Times New Roman"/>
          <w:sz w:val="24"/>
          <w:szCs w:val="24"/>
        </w:rPr>
        <w:t>Заявка на бронирование</w:t>
      </w:r>
    </w:p>
    <w:p w14:paraId="3AD0C1BF" w14:textId="77777777" w:rsidR="0045763D" w:rsidRPr="005900B0" w:rsidRDefault="0045763D" w:rsidP="0045763D">
      <w:pPr>
        <w:pStyle w:val="ConsPlusNonformat"/>
        <w:jc w:val="both"/>
        <w:rPr>
          <w:rFonts w:ascii="Times New Roman" w:hAnsi="Times New Roman" w:cs="Times New Roman"/>
          <w:sz w:val="24"/>
          <w:szCs w:val="24"/>
        </w:rPr>
      </w:pPr>
    </w:p>
    <w:p w14:paraId="75A5843D" w14:textId="77777777" w:rsidR="0045763D" w:rsidRPr="005900B0" w:rsidRDefault="0045763D" w:rsidP="0045763D">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______________</w:t>
      </w:r>
    </w:p>
    <w:p w14:paraId="69CF1FC7" w14:textId="77777777" w:rsidR="0045763D" w:rsidRPr="005900B0" w:rsidRDefault="0045763D" w:rsidP="0045763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00B0">
        <w:rPr>
          <w:rFonts w:ascii="Times New Roman" w:hAnsi="Times New Roman" w:cs="Times New Roman"/>
          <w:sz w:val="24"/>
          <w:szCs w:val="24"/>
        </w:rPr>
        <w:t>"дата"</w:t>
      </w:r>
    </w:p>
    <w:p w14:paraId="4A030CCE" w14:textId="77777777" w:rsidR="0045763D" w:rsidRPr="005900B0" w:rsidRDefault="0045763D" w:rsidP="0045763D">
      <w:pPr>
        <w:pStyle w:val="ConsPlusNonformat"/>
        <w:jc w:val="both"/>
        <w:rPr>
          <w:rFonts w:ascii="Times New Roman" w:hAnsi="Times New Roman" w:cs="Times New Roman"/>
          <w:sz w:val="24"/>
          <w:szCs w:val="24"/>
        </w:rPr>
      </w:pPr>
    </w:p>
    <w:p w14:paraId="720F09CF"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1. Сведения о Туристе:</w:t>
      </w:r>
    </w:p>
    <w:p w14:paraId="45F83546"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(на русском и/или на английском языках)</w:t>
      </w:r>
    </w:p>
    <w:p w14:paraId="5E2087A2" w14:textId="77777777" w:rsidR="0045763D" w:rsidRPr="005900B0" w:rsidRDefault="0045763D" w:rsidP="0045763D">
      <w:pPr>
        <w:pStyle w:val="ConsPlusNormal"/>
        <w:jc w:val="center"/>
      </w:pPr>
    </w:p>
    <w:tbl>
      <w:tblPr>
        <w:tblW w:w="5000" w:type="pct"/>
        <w:tblCellMar>
          <w:top w:w="102" w:type="dxa"/>
          <w:left w:w="62" w:type="dxa"/>
          <w:bottom w:w="102" w:type="dxa"/>
          <w:right w:w="62" w:type="dxa"/>
        </w:tblCellMar>
        <w:tblLook w:val="0000" w:firstRow="0" w:lastRow="0" w:firstColumn="0" w:lastColumn="0" w:noHBand="0" w:noVBand="0"/>
      </w:tblPr>
      <w:tblGrid>
        <w:gridCol w:w="3172"/>
        <w:gridCol w:w="1381"/>
        <w:gridCol w:w="1394"/>
        <w:gridCol w:w="3682"/>
      </w:tblGrid>
      <w:tr w:rsidR="0045763D" w:rsidRPr="005900B0" w14:paraId="2C9393A8" w14:textId="77777777" w:rsidTr="004A6268">
        <w:tc>
          <w:tcPr>
            <w:tcW w:w="1647" w:type="pct"/>
            <w:tcBorders>
              <w:top w:val="single" w:sz="4" w:space="0" w:color="auto"/>
              <w:left w:val="single" w:sz="4" w:space="0" w:color="auto"/>
              <w:bottom w:val="single" w:sz="4" w:space="0" w:color="auto"/>
              <w:right w:val="single" w:sz="4" w:space="0" w:color="auto"/>
            </w:tcBorders>
          </w:tcPr>
          <w:p w14:paraId="21003D73" w14:textId="77777777" w:rsidR="0045763D" w:rsidRPr="005900B0" w:rsidRDefault="0045763D" w:rsidP="004A6268">
            <w:pPr>
              <w:pStyle w:val="ConsPlusNormal"/>
              <w:jc w:val="center"/>
            </w:pPr>
            <w:r w:rsidRPr="005900B0">
              <w:t>Фамилия, имя, отчество (при наличии)</w:t>
            </w:r>
          </w:p>
        </w:tc>
        <w:tc>
          <w:tcPr>
            <w:tcW w:w="717" w:type="pct"/>
            <w:tcBorders>
              <w:top w:val="single" w:sz="4" w:space="0" w:color="auto"/>
              <w:left w:val="single" w:sz="4" w:space="0" w:color="auto"/>
              <w:bottom w:val="single" w:sz="4" w:space="0" w:color="auto"/>
              <w:right w:val="single" w:sz="4" w:space="0" w:color="auto"/>
            </w:tcBorders>
          </w:tcPr>
          <w:p w14:paraId="21423853" w14:textId="77777777" w:rsidR="0045763D" w:rsidRPr="005900B0" w:rsidRDefault="0045763D" w:rsidP="004A6268">
            <w:pPr>
              <w:pStyle w:val="ConsPlusNormal"/>
              <w:jc w:val="center"/>
            </w:pPr>
            <w:r w:rsidRPr="005900B0">
              <w:t>Пол (муж., жен.)</w:t>
            </w:r>
          </w:p>
        </w:tc>
        <w:tc>
          <w:tcPr>
            <w:tcW w:w="724" w:type="pct"/>
            <w:tcBorders>
              <w:top w:val="single" w:sz="4" w:space="0" w:color="auto"/>
              <w:left w:val="single" w:sz="4" w:space="0" w:color="auto"/>
              <w:bottom w:val="single" w:sz="4" w:space="0" w:color="auto"/>
              <w:right w:val="single" w:sz="4" w:space="0" w:color="auto"/>
            </w:tcBorders>
          </w:tcPr>
          <w:p w14:paraId="04778FF0" w14:textId="77777777" w:rsidR="0045763D" w:rsidRPr="005900B0" w:rsidRDefault="0045763D" w:rsidP="004A6268">
            <w:pPr>
              <w:pStyle w:val="ConsPlusNormal"/>
              <w:jc w:val="center"/>
            </w:pPr>
            <w:r w:rsidRPr="005900B0">
              <w:t>Дата рождения</w:t>
            </w:r>
          </w:p>
        </w:tc>
        <w:tc>
          <w:tcPr>
            <w:tcW w:w="1912" w:type="pct"/>
            <w:tcBorders>
              <w:top w:val="single" w:sz="4" w:space="0" w:color="auto"/>
              <w:left w:val="single" w:sz="4" w:space="0" w:color="auto"/>
              <w:bottom w:val="single" w:sz="4" w:space="0" w:color="auto"/>
              <w:right w:val="single" w:sz="4" w:space="0" w:color="auto"/>
            </w:tcBorders>
          </w:tcPr>
          <w:p w14:paraId="79D99E1C" w14:textId="77777777" w:rsidR="0045763D" w:rsidRPr="005900B0" w:rsidRDefault="0045763D" w:rsidP="004A6268">
            <w:pPr>
              <w:pStyle w:val="ConsPlusNormal"/>
              <w:jc w:val="center"/>
            </w:pPr>
            <w:r w:rsidRPr="005900B0">
              <w:t>Данные документа, удостоверяющего личность</w:t>
            </w:r>
          </w:p>
        </w:tc>
      </w:tr>
      <w:tr w:rsidR="0045763D" w:rsidRPr="005900B0" w14:paraId="25FC0EC7" w14:textId="77777777" w:rsidTr="004A6268">
        <w:tc>
          <w:tcPr>
            <w:tcW w:w="1647" w:type="pct"/>
            <w:tcBorders>
              <w:top w:val="single" w:sz="4" w:space="0" w:color="auto"/>
              <w:left w:val="single" w:sz="4" w:space="0" w:color="auto"/>
              <w:bottom w:val="single" w:sz="4" w:space="0" w:color="auto"/>
              <w:right w:val="single" w:sz="4" w:space="0" w:color="auto"/>
            </w:tcBorders>
          </w:tcPr>
          <w:p w14:paraId="349454B2" w14:textId="77777777" w:rsidR="0045763D" w:rsidRPr="005900B0" w:rsidRDefault="0045763D" w:rsidP="004A6268">
            <w:pPr>
              <w:pStyle w:val="ConsPlusNormal"/>
              <w:jc w:val="both"/>
            </w:pPr>
            <w:r w:rsidRPr="005900B0">
              <w:t>1</w:t>
            </w:r>
          </w:p>
        </w:tc>
        <w:tc>
          <w:tcPr>
            <w:tcW w:w="717" w:type="pct"/>
            <w:tcBorders>
              <w:top w:val="single" w:sz="4" w:space="0" w:color="auto"/>
              <w:left w:val="single" w:sz="4" w:space="0" w:color="auto"/>
              <w:bottom w:val="single" w:sz="4" w:space="0" w:color="auto"/>
              <w:right w:val="single" w:sz="4" w:space="0" w:color="auto"/>
            </w:tcBorders>
          </w:tcPr>
          <w:p w14:paraId="39820123" w14:textId="77777777" w:rsidR="0045763D" w:rsidRPr="005900B0" w:rsidRDefault="0045763D" w:rsidP="004A6268">
            <w:pPr>
              <w:pStyle w:val="ConsPlusNormal"/>
              <w:jc w:val="both"/>
            </w:pPr>
          </w:p>
        </w:tc>
        <w:tc>
          <w:tcPr>
            <w:tcW w:w="724" w:type="pct"/>
            <w:tcBorders>
              <w:top w:val="single" w:sz="4" w:space="0" w:color="auto"/>
              <w:left w:val="single" w:sz="4" w:space="0" w:color="auto"/>
              <w:bottom w:val="single" w:sz="4" w:space="0" w:color="auto"/>
              <w:right w:val="single" w:sz="4" w:space="0" w:color="auto"/>
            </w:tcBorders>
          </w:tcPr>
          <w:p w14:paraId="4B7278B3" w14:textId="77777777" w:rsidR="0045763D" w:rsidRPr="005900B0" w:rsidRDefault="0045763D" w:rsidP="004A6268">
            <w:pPr>
              <w:pStyle w:val="ConsPlusNormal"/>
              <w:jc w:val="both"/>
            </w:pPr>
          </w:p>
        </w:tc>
        <w:tc>
          <w:tcPr>
            <w:tcW w:w="1912" w:type="pct"/>
            <w:tcBorders>
              <w:top w:val="single" w:sz="4" w:space="0" w:color="auto"/>
              <w:left w:val="single" w:sz="4" w:space="0" w:color="auto"/>
              <w:bottom w:val="single" w:sz="4" w:space="0" w:color="auto"/>
              <w:right w:val="single" w:sz="4" w:space="0" w:color="auto"/>
            </w:tcBorders>
          </w:tcPr>
          <w:p w14:paraId="018D54D5" w14:textId="77777777" w:rsidR="0045763D" w:rsidRPr="005900B0" w:rsidRDefault="0045763D" w:rsidP="004A6268">
            <w:pPr>
              <w:pStyle w:val="ConsPlusNormal"/>
              <w:jc w:val="both"/>
            </w:pPr>
          </w:p>
        </w:tc>
      </w:tr>
      <w:tr w:rsidR="0045763D" w:rsidRPr="005900B0" w14:paraId="23924EE6" w14:textId="77777777" w:rsidTr="004A6268">
        <w:tc>
          <w:tcPr>
            <w:tcW w:w="1647" w:type="pct"/>
            <w:tcBorders>
              <w:top w:val="single" w:sz="4" w:space="0" w:color="auto"/>
              <w:left w:val="single" w:sz="4" w:space="0" w:color="auto"/>
              <w:bottom w:val="single" w:sz="4" w:space="0" w:color="auto"/>
              <w:right w:val="single" w:sz="4" w:space="0" w:color="auto"/>
            </w:tcBorders>
          </w:tcPr>
          <w:p w14:paraId="51CF9FE4" w14:textId="77777777" w:rsidR="0045763D" w:rsidRPr="005900B0" w:rsidRDefault="0045763D" w:rsidP="004A6268">
            <w:pPr>
              <w:pStyle w:val="ConsPlusNormal"/>
              <w:jc w:val="both"/>
            </w:pPr>
            <w:r w:rsidRPr="005900B0">
              <w:t>2</w:t>
            </w:r>
          </w:p>
        </w:tc>
        <w:tc>
          <w:tcPr>
            <w:tcW w:w="717" w:type="pct"/>
            <w:tcBorders>
              <w:top w:val="single" w:sz="4" w:space="0" w:color="auto"/>
              <w:left w:val="single" w:sz="4" w:space="0" w:color="auto"/>
              <w:bottom w:val="single" w:sz="4" w:space="0" w:color="auto"/>
              <w:right w:val="single" w:sz="4" w:space="0" w:color="auto"/>
            </w:tcBorders>
          </w:tcPr>
          <w:p w14:paraId="2535CAA1" w14:textId="77777777" w:rsidR="0045763D" w:rsidRPr="005900B0" w:rsidRDefault="0045763D" w:rsidP="004A6268">
            <w:pPr>
              <w:pStyle w:val="ConsPlusNormal"/>
              <w:jc w:val="both"/>
            </w:pPr>
          </w:p>
        </w:tc>
        <w:tc>
          <w:tcPr>
            <w:tcW w:w="724" w:type="pct"/>
            <w:tcBorders>
              <w:top w:val="single" w:sz="4" w:space="0" w:color="auto"/>
              <w:left w:val="single" w:sz="4" w:space="0" w:color="auto"/>
              <w:bottom w:val="single" w:sz="4" w:space="0" w:color="auto"/>
              <w:right w:val="single" w:sz="4" w:space="0" w:color="auto"/>
            </w:tcBorders>
          </w:tcPr>
          <w:p w14:paraId="1BAB47B9" w14:textId="77777777" w:rsidR="0045763D" w:rsidRPr="005900B0" w:rsidRDefault="0045763D" w:rsidP="004A6268">
            <w:pPr>
              <w:pStyle w:val="ConsPlusNormal"/>
              <w:jc w:val="both"/>
            </w:pPr>
          </w:p>
        </w:tc>
        <w:tc>
          <w:tcPr>
            <w:tcW w:w="1912" w:type="pct"/>
            <w:tcBorders>
              <w:top w:val="single" w:sz="4" w:space="0" w:color="auto"/>
              <w:left w:val="single" w:sz="4" w:space="0" w:color="auto"/>
              <w:bottom w:val="single" w:sz="4" w:space="0" w:color="auto"/>
              <w:right w:val="single" w:sz="4" w:space="0" w:color="auto"/>
            </w:tcBorders>
          </w:tcPr>
          <w:p w14:paraId="14EB57C1" w14:textId="77777777" w:rsidR="0045763D" w:rsidRPr="005900B0" w:rsidRDefault="0045763D" w:rsidP="004A6268">
            <w:pPr>
              <w:pStyle w:val="ConsPlusNormal"/>
              <w:jc w:val="both"/>
            </w:pPr>
          </w:p>
        </w:tc>
      </w:tr>
      <w:tr w:rsidR="0045763D" w:rsidRPr="005900B0" w14:paraId="220C3F80" w14:textId="77777777" w:rsidTr="004A6268">
        <w:tc>
          <w:tcPr>
            <w:tcW w:w="1647" w:type="pct"/>
            <w:tcBorders>
              <w:top w:val="single" w:sz="4" w:space="0" w:color="auto"/>
              <w:left w:val="single" w:sz="4" w:space="0" w:color="auto"/>
              <w:bottom w:val="single" w:sz="4" w:space="0" w:color="auto"/>
              <w:right w:val="single" w:sz="4" w:space="0" w:color="auto"/>
            </w:tcBorders>
          </w:tcPr>
          <w:p w14:paraId="3EE9817B" w14:textId="77777777" w:rsidR="0045763D" w:rsidRPr="005900B0" w:rsidRDefault="0045763D" w:rsidP="004A6268">
            <w:pPr>
              <w:pStyle w:val="ConsPlusNormal"/>
              <w:jc w:val="both"/>
            </w:pPr>
            <w:r w:rsidRPr="005900B0">
              <w:t>Итого:</w:t>
            </w:r>
          </w:p>
        </w:tc>
        <w:tc>
          <w:tcPr>
            <w:tcW w:w="3353" w:type="pct"/>
            <w:gridSpan w:val="3"/>
            <w:tcBorders>
              <w:top w:val="single" w:sz="4" w:space="0" w:color="auto"/>
              <w:left w:val="single" w:sz="4" w:space="0" w:color="auto"/>
              <w:bottom w:val="single" w:sz="4" w:space="0" w:color="auto"/>
              <w:right w:val="single" w:sz="4" w:space="0" w:color="auto"/>
            </w:tcBorders>
          </w:tcPr>
          <w:p w14:paraId="1F1920CE" w14:textId="77777777" w:rsidR="0045763D" w:rsidRPr="005900B0" w:rsidRDefault="0045763D" w:rsidP="004A6268">
            <w:pPr>
              <w:pStyle w:val="ConsPlusNormal"/>
              <w:jc w:val="both"/>
            </w:pPr>
            <w:r w:rsidRPr="005900B0">
              <w:t>____ чел. совершеннолетних, ____ детей до 18 лет</w:t>
            </w:r>
          </w:p>
        </w:tc>
      </w:tr>
    </w:tbl>
    <w:p w14:paraId="4AECE1F9" w14:textId="77777777" w:rsidR="0045763D" w:rsidRPr="005900B0" w:rsidRDefault="0045763D" w:rsidP="0045763D">
      <w:pPr>
        <w:pStyle w:val="ConsPlusNormal"/>
        <w:jc w:val="both"/>
      </w:pPr>
    </w:p>
    <w:p w14:paraId="7CA5EA71"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 Информация о потребительских свойствах туристского продукта</w:t>
      </w:r>
    </w:p>
    <w:p w14:paraId="041FDADA" w14:textId="77777777" w:rsidR="0045763D" w:rsidRPr="005900B0" w:rsidRDefault="0045763D" w:rsidP="0045763D">
      <w:pPr>
        <w:pStyle w:val="ConsPlusNonformat"/>
        <w:jc w:val="center"/>
        <w:rPr>
          <w:rFonts w:ascii="Times New Roman" w:hAnsi="Times New Roman" w:cs="Times New Roman"/>
          <w:sz w:val="24"/>
          <w:szCs w:val="24"/>
        </w:rPr>
      </w:pPr>
    </w:p>
    <w:p w14:paraId="551BA2F4"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2.1. Программа пребывания, маршрут и условия путешествия:</w:t>
      </w:r>
    </w:p>
    <w:p w14:paraId="2047489A" w14:textId="77777777" w:rsidR="0045763D" w:rsidRPr="005900B0" w:rsidRDefault="0045763D" w:rsidP="0045763D">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3852"/>
        <w:gridCol w:w="5777"/>
      </w:tblGrid>
      <w:tr w:rsidR="0045763D" w:rsidRPr="005900B0" w14:paraId="0FD7E528" w14:textId="77777777" w:rsidTr="004A6268">
        <w:tc>
          <w:tcPr>
            <w:tcW w:w="2000" w:type="pct"/>
            <w:tcBorders>
              <w:top w:val="single" w:sz="4" w:space="0" w:color="auto"/>
              <w:left w:val="single" w:sz="4" w:space="0" w:color="auto"/>
              <w:bottom w:val="single" w:sz="4" w:space="0" w:color="auto"/>
              <w:right w:val="single" w:sz="4" w:space="0" w:color="auto"/>
            </w:tcBorders>
          </w:tcPr>
          <w:p w14:paraId="69B90D3E" w14:textId="77777777" w:rsidR="0045763D" w:rsidRPr="005900B0" w:rsidRDefault="0045763D" w:rsidP="004A6268">
            <w:pPr>
              <w:pStyle w:val="ConsPlusNormal"/>
              <w:jc w:val="center"/>
            </w:pPr>
            <w:r w:rsidRPr="005900B0">
              <w:t>Страна, город/курорт</w:t>
            </w:r>
          </w:p>
        </w:tc>
        <w:tc>
          <w:tcPr>
            <w:tcW w:w="3000" w:type="pct"/>
            <w:tcBorders>
              <w:top w:val="single" w:sz="4" w:space="0" w:color="auto"/>
              <w:left w:val="single" w:sz="4" w:space="0" w:color="auto"/>
              <w:bottom w:val="single" w:sz="4" w:space="0" w:color="auto"/>
              <w:right w:val="single" w:sz="4" w:space="0" w:color="auto"/>
            </w:tcBorders>
          </w:tcPr>
          <w:p w14:paraId="7B3DE06E" w14:textId="77777777" w:rsidR="0045763D" w:rsidRPr="005900B0" w:rsidRDefault="0045763D" w:rsidP="004A6268">
            <w:pPr>
              <w:pStyle w:val="ConsPlusNormal"/>
              <w:jc w:val="center"/>
            </w:pPr>
            <w:r w:rsidRPr="005900B0">
              <w:t>Даты пребывания, количество дней/ночей начало/окончание</w:t>
            </w:r>
          </w:p>
        </w:tc>
      </w:tr>
      <w:tr w:rsidR="0045763D" w:rsidRPr="005900B0" w14:paraId="320F5AA5" w14:textId="77777777" w:rsidTr="004A6268">
        <w:tc>
          <w:tcPr>
            <w:tcW w:w="2000" w:type="pct"/>
            <w:tcBorders>
              <w:top w:val="single" w:sz="4" w:space="0" w:color="auto"/>
              <w:left w:val="single" w:sz="4" w:space="0" w:color="auto"/>
              <w:bottom w:val="single" w:sz="4" w:space="0" w:color="auto"/>
              <w:right w:val="single" w:sz="4" w:space="0" w:color="auto"/>
            </w:tcBorders>
          </w:tcPr>
          <w:p w14:paraId="687EF97C" w14:textId="77777777" w:rsidR="0045763D" w:rsidRPr="005900B0" w:rsidRDefault="0045763D" w:rsidP="004A6268">
            <w:pPr>
              <w:pStyle w:val="ConsPlusNormal"/>
              <w:jc w:val="both"/>
            </w:pPr>
          </w:p>
        </w:tc>
        <w:tc>
          <w:tcPr>
            <w:tcW w:w="3000" w:type="pct"/>
            <w:tcBorders>
              <w:top w:val="single" w:sz="4" w:space="0" w:color="auto"/>
              <w:left w:val="single" w:sz="4" w:space="0" w:color="auto"/>
              <w:bottom w:val="single" w:sz="4" w:space="0" w:color="auto"/>
              <w:right w:val="single" w:sz="4" w:space="0" w:color="auto"/>
            </w:tcBorders>
          </w:tcPr>
          <w:p w14:paraId="6A35EE99" w14:textId="77777777" w:rsidR="0045763D" w:rsidRPr="005900B0" w:rsidRDefault="0045763D" w:rsidP="004A6268">
            <w:pPr>
              <w:pStyle w:val="ConsPlusNormal"/>
              <w:jc w:val="both"/>
            </w:pPr>
            <w:r w:rsidRPr="005900B0">
              <w:t>__/__/__ - __/__/__</w:t>
            </w:r>
          </w:p>
        </w:tc>
      </w:tr>
      <w:tr w:rsidR="0045763D" w:rsidRPr="005900B0" w14:paraId="6EBBFDC9" w14:textId="77777777" w:rsidTr="004A6268">
        <w:tc>
          <w:tcPr>
            <w:tcW w:w="2000" w:type="pct"/>
            <w:tcBorders>
              <w:top w:val="single" w:sz="4" w:space="0" w:color="auto"/>
              <w:left w:val="single" w:sz="4" w:space="0" w:color="auto"/>
              <w:bottom w:val="single" w:sz="4" w:space="0" w:color="auto"/>
              <w:right w:val="single" w:sz="4" w:space="0" w:color="auto"/>
            </w:tcBorders>
          </w:tcPr>
          <w:p w14:paraId="12153779" w14:textId="77777777" w:rsidR="0045763D" w:rsidRPr="005900B0" w:rsidRDefault="0045763D" w:rsidP="004A6268">
            <w:pPr>
              <w:pStyle w:val="ConsPlusNormal"/>
              <w:jc w:val="both"/>
            </w:pPr>
          </w:p>
        </w:tc>
        <w:tc>
          <w:tcPr>
            <w:tcW w:w="3000" w:type="pct"/>
            <w:tcBorders>
              <w:top w:val="single" w:sz="4" w:space="0" w:color="auto"/>
              <w:left w:val="single" w:sz="4" w:space="0" w:color="auto"/>
              <w:bottom w:val="single" w:sz="4" w:space="0" w:color="auto"/>
              <w:right w:val="single" w:sz="4" w:space="0" w:color="auto"/>
            </w:tcBorders>
          </w:tcPr>
          <w:p w14:paraId="52FDD407" w14:textId="77777777" w:rsidR="0045763D" w:rsidRPr="005900B0" w:rsidRDefault="0045763D" w:rsidP="004A6268">
            <w:pPr>
              <w:pStyle w:val="ConsPlusNormal"/>
              <w:jc w:val="both"/>
            </w:pPr>
            <w:r w:rsidRPr="005900B0">
              <w:t>__/__/__ - __/__/__</w:t>
            </w:r>
          </w:p>
        </w:tc>
      </w:tr>
    </w:tbl>
    <w:p w14:paraId="3D0401C7" w14:textId="77777777" w:rsidR="0045763D" w:rsidRPr="005900B0" w:rsidRDefault="0045763D" w:rsidP="0045763D">
      <w:pPr>
        <w:pStyle w:val="ConsPlusNormal"/>
        <w:jc w:val="both"/>
      </w:pPr>
    </w:p>
    <w:p w14:paraId="5DC50F93"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2.2. Средство размещения:</w:t>
      </w:r>
    </w:p>
    <w:p w14:paraId="6BF363E6" w14:textId="77777777" w:rsidR="0045763D" w:rsidRPr="005900B0" w:rsidRDefault="0045763D" w:rsidP="0045763D">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4297"/>
        <w:gridCol w:w="3027"/>
        <w:gridCol w:w="2305"/>
      </w:tblGrid>
      <w:tr w:rsidR="0045763D" w:rsidRPr="005900B0" w14:paraId="773A2532" w14:textId="77777777" w:rsidTr="004A6268">
        <w:tc>
          <w:tcPr>
            <w:tcW w:w="2231" w:type="pct"/>
            <w:tcBorders>
              <w:top w:val="single" w:sz="4" w:space="0" w:color="auto"/>
              <w:left w:val="single" w:sz="4" w:space="0" w:color="auto"/>
              <w:bottom w:val="single" w:sz="4" w:space="0" w:color="auto"/>
              <w:right w:val="single" w:sz="4" w:space="0" w:color="auto"/>
            </w:tcBorders>
          </w:tcPr>
          <w:p w14:paraId="734C652A" w14:textId="77777777" w:rsidR="0045763D" w:rsidRPr="005900B0" w:rsidRDefault="0045763D" w:rsidP="004A6268">
            <w:pPr>
              <w:pStyle w:val="ConsPlusNormal"/>
              <w:jc w:val="center"/>
            </w:pPr>
            <w:r w:rsidRPr="005900B0">
              <w:t>Наименование (место нахождения средства размещения)</w:t>
            </w:r>
          </w:p>
        </w:tc>
        <w:tc>
          <w:tcPr>
            <w:tcW w:w="1572" w:type="pct"/>
            <w:tcBorders>
              <w:top w:val="single" w:sz="4" w:space="0" w:color="auto"/>
              <w:left w:val="single" w:sz="4" w:space="0" w:color="auto"/>
              <w:bottom w:val="single" w:sz="4" w:space="0" w:color="auto"/>
              <w:right w:val="single" w:sz="4" w:space="0" w:color="auto"/>
            </w:tcBorders>
          </w:tcPr>
          <w:p w14:paraId="54D1EAC7" w14:textId="77777777" w:rsidR="0045763D" w:rsidRPr="005900B0" w:rsidRDefault="0045763D" w:rsidP="004A6268">
            <w:pPr>
              <w:pStyle w:val="ConsPlusNormal"/>
              <w:jc w:val="center"/>
            </w:pPr>
            <w:r w:rsidRPr="005900B0">
              <w:t>Категория средства размещения (при наличии)</w:t>
            </w:r>
          </w:p>
        </w:tc>
        <w:tc>
          <w:tcPr>
            <w:tcW w:w="1197" w:type="pct"/>
            <w:tcBorders>
              <w:top w:val="single" w:sz="4" w:space="0" w:color="auto"/>
              <w:left w:val="single" w:sz="4" w:space="0" w:color="auto"/>
              <w:bottom w:val="single" w:sz="4" w:space="0" w:color="auto"/>
              <w:right w:val="single" w:sz="4" w:space="0" w:color="auto"/>
            </w:tcBorders>
          </w:tcPr>
          <w:p w14:paraId="1428AB23" w14:textId="77777777" w:rsidR="0045763D" w:rsidRPr="005900B0" w:rsidRDefault="0045763D" w:rsidP="004A6268">
            <w:pPr>
              <w:pStyle w:val="ConsPlusNormal"/>
              <w:jc w:val="center"/>
            </w:pPr>
            <w:r w:rsidRPr="005900B0">
              <w:t>Даты заезда и выезда</w:t>
            </w:r>
          </w:p>
        </w:tc>
      </w:tr>
      <w:tr w:rsidR="0045763D" w:rsidRPr="005900B0" w14:paraId="024E181E" w14:textId="77777777" w:rsidTr="004A6268">
        <w:tc>
          <w:tcPr>
            <w:tcW w:w="2231" w:type="pct"/>
            <w:tcBorders>
              <w:top w:val="single" w:sz="4" w:space="0" w:color="auto"/>
              <w:left w:val="single" w:sz="4" w:space="0" w:color="auto"/>
              <w:bottom w:val="single" w:sz="4" w:space="0" w:color="auto"/>
              <w:right w:val="single" w:sz="4" w:space="0" w:color="auto"/>
            </w:tcBorders>
          </w:tcPr>
          <w:p w14:paraId="0CB1D3F2" w14:textId="77777777" w:rsidR="0045763D" w:rsidRPr="005900B0" w:rsidRDefault="0045763D" w:rsidP="004A6268">
            <w:pPr>
              <w:pStyle w:val="ConsPlusNormal"/>
              <w:jc w:val="both"/>
            </w:pPr>
          </w:p>
        </w:tc>
        <w:tc>
          <w:tcPr>
            <w:tcW w:w="1572" w:type="pct"/>
            <w:tcBorders>
              <w:top w:val="single" w:sz="4" w:space="0" w:color="auto"/>
              <w:left w:val="single" w:sz="4" w:space="0" w:color="auto"/>
              <w:bottom w:val="single" w:sz="4" w:space="0" w:color="auto"/>
              <w:right w:val="single" w:sz="4" w:space="0" w:color="auto"/>
            </w:tcBorders>
          </w:tcPr>
          <w:p w14:paraId="1D1CAA3B" w14:textId="77777777" w:rsidR="0045763D" w:rsidRPr="005900B0" w:rsidRDefault="0045763D" w:rsidP="004A6268">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14:paraId="6FBB5F90" w14:textId="77777777" w:rsidR="0045763D" w:rsidRPr="005900B0" w:rsidRDefault="0045763D" w:rsidP="004A6268">
            <w:pPr>
              <w:pStyle w:val="ConsPlusNormal"/>
              <w:jc w:val="both"/>
            </w:pPr>
          </w:p>
        </w:tc>
      </w:tr>
      <w:tr w:rsidR="0045763D" w:rsidRPr="005900B0" w14:paraId="3BD0C4E7" w14:textId="77777777" w:rsidTr="004A6268">
        <w:tc>
          <w:tcPr>
            <w:tcW w:w="2231" w:type="pct"/>
            <w:tcBorders>
              <w:top w:val="single" w:sz="4" w:space="0" w:color="auto"/>
              <w:left w:val="single" w:sz="4" w:space="0" w:color="auto"/>
              <w:bottom w:val="single" w:sz="4" w:space="0" w:color="auto"/>
              <w:right w:val="single" w:sz="4" w:space="0" w:color="auto"/>
            </w:tcBorders>
          </w:tcPr>
          <w:p w14:paraId="08FFF3AB" w14:textId="77777777" w:rsidR="0045763D" w:rsidRPr="005900B0" w:rsidRDefault="0045763D" w:rsidP="004A6268">
            <w:pPr>
              <w:pStyle w:val="ConsPlusNormal"/>
              <w:jc w:val="both"/>
            </w:pPr>
          </w:p>
        </w:tc>
        <w:tc>
          <w:tcPr>
            <w:tcW w:w="1572" w:type="pct"/>
            <w:tcBorders>
              <w:top w:val="single" w:sz="4" w:space="0" w:color="auto"/>
              <w:left w:val="single" w:sz="4" w:space="0" w:color="auto"/>
              <w:bottom w:val="single" w:sz="4" w:space="0" w:color="auto"/>
              <w:right w:val="single" w:sz="4" w:space="0" w:color="auto"/>
            </w:tcBorders>
          </w:tcPr>
          <w:p w14:paraId="5E33A683" w14:textId="77777777" w:rsidR="0045763D" w:rsidRPr="005900B0" w:rsidRDefault="0045763D" w:rsidP="004A6268">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14:paraId="7E87D3AE" w14:textId="77777777" w:rsidR="0045763D" w:rsidRPr="005900B0" w:rsidRDefault="0045763D" w:rsidP="004A6268">
            <w:pPr>
              <w:pStyle w:val="ConsPlusNormal"/>
              <w:jc w:val="both"/>
            </w:pPr>
          </w:p>
        </w:tc>
      </w:tr>
    </w:tbl>
    <w:p w14:paraId="531EB426" w14:textId="77777777" w:rsidR="0045763D" w:rsidRPr="005900B0" w:rsidRDefault="0045763D" w:rsidP="0045763D">
      <w:pPr>
        <w:pStyle w:val="ConsPlusNormal"/>
        <w:jc w:val="both"/>
      </w:pPr>
    </w:p>
    <w:p w14:paraId="5BF1F4AA"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2.3. Условия проживания</w:t>
      </w:r>
    </w:p>
    <w:p w14:paraId="6C43F5F2" w14:textId="77777777" w:rsidR="0045763D" w:rsidRPr="005900B0" w:rsidRDefault="0045763D" w:rsidP="0045763D">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2967"/>
        <w:gridCol w:w="4135"/>
        <w:gridCol w:w="2527"/>
      </w:tblGrid>
      <w:tr w:rsidR="0045763D" w:rsidRPr="005900B0" w14:paraId="623D7F7D" w14:textId="77777777" w:rsidTr="004A6268">
        <w:tc>
          <w:tcPr>
            <w:tcW w:w="1541" w:type="pct"/>
            <w:tcBorders>
              <w:top w:val="single" w:sz="4" w:space="0" w:color="auto"/>
              <w:left w:val="single" w:sz="4" w:space="0" w:color="auto"/>
              <w:bottom w:val="single" w:sz="4" w:space="0" w:color="auto"/>
              <w:right w:val="single" w:sz="4" w:space="0" w:color="auto"/>
            </w:tcBorders>
          </w:tcPr>
          <w:p w14:paraId="063F3D1A" w14:textId="77777777" w:rsidR="0045763D" w:rsidRPr="005900B0" w:rsidRDefault="0045763D" w:rsidP="004A6268">
            <w:pPr>
              <w:pStyle w:val="ConsPlusNormal"/>
              <w:jc w:val="center"/>
            </w:pPr>
            <w:r w:rsidRPr="005900B0">
              <w:t>Категория номера</w:t>
            </w:r>
          </w:p>
        </w:tc>
        <w:tc>
          <w:tcPr>
            <w:tcW w:w="2147" w:type="pct"/>
            <w:tcBorders>
              <w:top w:val="single" w:sz="4" w:space="0" w:color="auto"/>
              <w:left w:val="single" w:sz="4" w:space="0" w:color="auto"/>
              <w:bottom w:val="single" w:sz="4" w:space="0" w:color="auto"/>
              <w:right w:val="single" w:sz="4" w:space="0" w:color="auto"/>
            </w:tcBorders>
          </w:tcPr>
          <w:p w14:paraId="4317CF69" w14:textId="77777777" w:rsidR="0045763D" w:rsidRPr="005900B0" w:rsidRDefault="0045763D" w:rsidP="004A6268">
            <w:pPr>
              <w:pStyle w:val="ConsPlusNormal"/>
              <w:jc w:val="center"/>
            </w:pPr>
            <w:r w:rsidRPr="005900B0">
              <w:t>Тип размещения в номере (количество человек в номере)</w:t>
            </w:r>
          </w:p>
        </w:tc>
        <w:tc>
          <w:tcPr>
            <w:tcW w:w="1313" w:type="pct"/>
            <w:tcBorders>
              <w:top w:val="single" w:sz="4" w:space="0" w:color="auto"/>
              <w:left w:val="single" w:sz="4" w:space="0" w:color="auto"/>
              <w:bottom w:val="single" w:sz="4" w:space="0" w:color="auto"/>
              <w:right w:val="single" w:sz="4" w:space="0" w:color="auto"/>
            </w:tcBorders>
          </w:tcPr>
          <w:p w14:paraId="037CB522" w14:textId="77777777" w:rsidR="0045763D" w:rsidRPr="005900B0" w:rsidRDefault="0045763D" w:rsidP="004A6268">
            <w:pPr>
              <w:pStyle w:val="ConsPlusNormal"/>
              <w:jc w:val="center"/>
            </w:pPr>
            <w:r w:rsidRPr="005900B0">
              <w:t>Категория питания</w:t>
            </w:r>
          </w:p>
        </w:tc>
      </w:tr>
      <w:tr w:rsidR="0045763D" w:rsidRPr="005900B0" w14:paraId="60EAB40A" w14:textId="77777777" w:rsidTr="004A6268">
        <w:tc>
          <w:tcPr>
            <w:tcW w:w="1541" w:type="pct"/>
            <w:tcBorders>
              <w:top w:val="single" w:sz="4" w:space="0" w:color="auto"/>
              <w:left w:val="single" w:sz="4" w:space="0" w:color="auto"/>
              <w:bottom w:val="single" w:sz="4" w:space="0" w:color="auto"/>
              <w:right w:val="single" w:sz="4" w:space="0" w:color="auto"/>
            </w:tcBorders>
          </w:tcPr>
          <w:p w14:paraId="6C50C9B5" w14:textId="77777777" w:rsidR="0045763D" w:rsidRPr="005900B0" w:rsidRDefault="0045763D" w:rsidP="004A6268">
            <w:pPr>
              <w:pStyle w:val="ConsPlusNormal"/>
              <w:jc w:val="both"/>
            </w:pPr>
          </w:p>
        </w:tc>
        <w:tc>
          <w:tcPr>
            <w:tcW w:w="2147" w:type="pct"/>
            <w:tcBorders>
              <w:top w:val="single" w:sz="4" w:space="0" w:color="auto"/>
              <w:left w:val="single" w:sz="4" w:space="0" w:color="auto"/>
              <w:bottom w:val="single" w:sz="4" w:space="0" w:color="auto"/>
              <w:right w:val="single" w:sz="4" w:space="0" w:color="auto"/>
            </w:tcBorders>
          </w:tcPr>
          <w:p w14:paraId="725702C9" w14:textId="77777777" w:rsidR="0045763D" w:rsidRPr="005900B0" w:rsidRDefault="0045763D" w:rsidP="004A6268">
            <w:pPr>
              <w:pStyle w:val="ConsPlusNormal"/>
              <w:jc w:val="both"/>
            </w:pPr>
          </w:p>
        </w:tc>
        <w:tc>
          <w:tcPr>
            <w:tcW w:w="1313" w:type="pct"/>
            <w:tcBorders>
              <w:top w:val="single" w:sz="4" w:space="0" w:color="auto"/>
              <w:left w:val="single" w:sz="4" w:space="0" w:color="auto"/>
              <w:bottom w:val="single" w:sz="4" w:space="0" w:color="auto"/>
              <w:right w:val="single" w:sz="4" w:space="0" w:color="auto"/>
            </w:tcBorders>
          </w:tcPr>
          <w:p w14:paraId="0F12D7BA" w14:textId="77777777" w:rsidR="0045763D" w:rsidRPr="005900B0" w:rsidRDefault="0045763D" w:rsidP="004A6268">
            <w:pPr>
              <w:pStyle w:val="ConsPlusNormal"/>
              <w:jc w:val="both"/>
            </w:pPr>
          </w:p>
        </w:tc>
      </w:tr>
      <w:tr w:rsidR="0045763D" w:rsidRPr="005900B0" w14:paraId="25B68804" w14:textId="77777777" w:rsidTr="004A6268">
        <w:tc>
          <w:tcPr>
            <w:tcW w:w="1541" w:type="pct"/>
            <w:tcBorders>
              <w:top w:val="single" w:sz="4" w:space="0" w:color="auto"/>
              <w:left w:val="single" w:sz="4" w:space="0" w:color="auto"/>
              <w:bottom w:val="single" w:sz="4" w:space="0" w:color="auto"/>
              <w:right w:val="single" w:sz="4" w:space="0" w:color="auto"/>
            </w:tcBorders>
          </w:tcPr>
          <w:p w14:paraId="2709C9B0" w14:textId="77777777" w:rsidR="0045763D" w:rsidRPr="005900B0" w:rsidRDefault="0045763D" w:rsidP="004A6268">
            <w:pPr>
              <w:pStyle w:val="ConsPlusNormal"/>
              <w:jc w:val="both"/>
            </w:pPr>
          </w:p>
        </w:tc>
        <w:tc>
          <w:tcPr>
            <w:tcW w:w="2147" w:type="pct"/>
            <w:tcBorders>
              <w:top w:val="single" w:sz="4" w:space="0" w:color="auto"/>
              <w:left w:val="single" w:sz="4" w:space="0" w:color="auto"/>
              <w:bottom w:val="single" w:sz="4" w:space="0" w:color="auto"/>
              <w:right w:val="single" w:sz="4" w:space="0" w:color="auto"/>
            </w:tcBorders>
          </w:tcPr>
          <w:p w14:paraId="3D8B278D" w14:textId="77777777" w:rsidR="0045763D" w:rsidRPr="005900B0" w:rsidRDefault="0045763D" w:rsidP="004A6268">
            <w:pPr>
              <w:pStyle w:val="ConsPlusNormal"/>
              <w:jc w:val="both"/>
            </w:pPr>
          </w:p>
        </w:tc>
        <w:tc>
          <w:tcPr>
            <w:tcW w:w="1313" w:type="pct"/>
            <w:tcBorders>
              <w:top w:val="single" w:sz="4" w:space="0" w:color="auto"/>
              <w:left w:val="single" w:sz="4" w:space="0" w:color="auto"/>
              <w:bottom w:val="single" w:sz="4" w:space="0" w:color="auto"/>
              <w:right w:val="single" w:sz="4" w:space="0" w:color="auto"/>
            </w:tcBorders>
          </w:tcPr>
          <w:p w14:paraId="1E79120F" w14:textId="77777777" w:rsidR="0045763D" w:rsidRPr="005900B0" w:rsidRDefault="0045763D" w:rsidP="004A6268">
            <w:pPr>
              <w:pStyle w:val="ConsPlusNormal"/>
              <w:jc w:val="both"/>
            </w:pPr>
          </w:p>
        </w:tc>
      </w:tr>
    </w:tbl>
    <w:p w14:paraId="668CCEA1"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2.4. Информация об услугах перевозки</w:t>
      </w:r>
    </w:p>
    <w:p w14:paraId="42DFD3C6" w14:textId="77777777" w:rsidR="0045763D" w:rsidRPr="005900B0" w:rsidRDefault="0045763D" w:rsidP="0045763D">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2244"/>
        <w:gridCol w:w="2141"/>
        <w:gridCol w:w="1631"/>
        <w:gridCol w:w="1851"/>
        <w:gridCol w:w="1762"/>
      </w:tblGrid>
      <w:tr w:rsidR="0045763D" w:rsidRPr="005900B0" w14:paraId="32DDFB56" w14:textId="77777777" w:rsidTr="004A6268">
        <w:tc>
          <w:tcPr>
            <w:tcW w:w="1165" w:type="pct"/>
            <w:tcBorders>
              <w:top w:val="single" w:sz="4" w:space="0" w:color="auto"/>
              <w:left w:val="single" w:sz="4" w:space="0" w:color="auto"/>
              <w:bottom w:val="single" w:sz="4" w:space="0" w:color="auto"/>
              <w:right w:val="single" w:sz="4" w:space="0" w:color="auto"/>
            </w:tcBorders>
          </w:tcPr>
          <w:p w14:paraId="1FCC323E" w14:textId="77777777" w:rsidR="0045763D" w:rsidRPr="005900B0" w:rsidRDefault="0045763D" w:rsidP="004A6268">
            <w:pPr>
              <w:pStyle w:val="ConsPlusNormal"/>
              <w:jc w:val="center"/>
            </w:pPr>
            <w:r w:rsidRPr="005900B0">
              <w:t>Маршрут</w:t>
            </w:r>
          </w:p>
        </w:tc>
        <w:tc>
          <w:tcPr>
            <w:tcW w:w="1112" w:type="pct"/>
            <w:tcBorders>
              <w:top w:val="single" w:sz="4" w:space="0" w:color="auto"/>
              <w:left w:val="single" w:sz="4" w:space="0" w:color="auto"/>
              <w:bottom w:val="single" w:sz="4" w:space="0" w:color="auto"/>
              <w:right w:val="single" w:sz="4" w:space="0" w:color="auto"/>
            </w:tcBorders>
          </w:tcPr>
          <w:p w14:paraId="77B029CB" w14:textId="77777777" w:rsidR="0045763D" w:rsidRPr="005900B0" w:rsidRDefault="0045763D" w:rsidP="004A6268">
            <w:pPr>
              <w:pStyle w:val="ConsPlusNormal"/>
              <w:jc w:val="center"/>
            </w:pPr>
            <w:r w:rsidRPr="005900B0">
              <w:t>Класс обслуживания</w:t>
            </w:r>
          </w:p>
        </w:tc>
        <w:tc>
          <w:tcPr>
            <w:tcW w:w="847" w:type="pct"/>
            <w:tcBorders>
              <w:top w:val="single" w:sz="4" w:space="0" w:color="auto"/>
              <w:left w:val="single" w:sz="4" w:space="0" w:color="auto"/>
              <w:bottom w:val="single" w:sz="4" w:space="0" w:color="auto"/>
              <w:right w:val="single" w:sz="4" w:space="0" w:color="auto"/>
            </w:tcBorders>
          </w:tcPr>
          <w:p w14:paraId="3C405692" w14:textId="77777777" w:rsidR="0045763D" w:rsidRPr="005900B0" w:rsidRDefault="0045763D" w:rsidP="004A6268">
            <w:pPr>
              <w:pStyle w:val="ConsPlusNormal"/>
              <w:jc w:val="center"/>
            </w:pPr>
            <w:r w:rsidRPr="005900B0">
              <w:t>Номер рейса</w:t>
            </w:r>
          </w:p>
        </w:tc>
        <w:tc>
          <w:tcPr>
            <w:tcW w:w="961" w:type="pct"/>
            <w:tcBorders>
              <w:top w:val="single" w:sz="4" w:space="0" w:color="auto"/>
              <w:left w:val="single" w:sz="4" w:space="0" w:color="auto"/>
              <w:bottom w:val="single" w:sz="4" w:space="0" w:color="auto"/>
              <w:right w:val="single" w:sz="4" w:space="0" w:color="auto"/>
            </w:tcBorders>
          </w:tcPr>
          <w:p w14:paraId="0B45E267" w14:textId="77777777" w:rsidR="0045763D" w:rsidRPr="005900B0" w:rsidRDefault="0045763D" w:rsidP="004A6268">
            <w:pPr>
              <w:pStyle w:val="ConsPlusNormal"/>
              <w:jc w:val="center"/>
            </w:pPr>
            <w:r w:rsidRPr="005900B0">
              <w:t>Дата/время</w:t>
            </w:r>
          </w:p>
        </w:tc>
        <w:tc>
          <w:tcPr>
            <w:tcW w:w="916" w:type="pct"/>
            <w:tcBorders>
              <w:top w:val="single" w:sz="4" w:space="0" w:color="auto"/>
              <w:left w:val="single" w:sz="4" w:space="0" w:color="auto"/>
              <w:bottom w:val="single" w:sz="4" w:space="0" w:color="auto"/>
              <w:right w:val="single" w:sz="4" w:space="0" w:color="auto"/>
            </w:tcBorders>
          </w:tcPr>
          <w:p w14:paraId="130B4836" w14:textId="77777777" w:rsidR="0045763D" w:rsidRPr="005900B0" w:rsidRDefault="0045763D" w:rsidP="004A6268">
            <w:pPr>
              <w:pStyle w:val="ConsPlusNormal"/>
              <w:jc w:val="center"/>
            </w:pPr>
            <w:r w:rsidRPr="005900B0">
              <w:t>Примечание</w:t>
            </w:r>
          </w:p>
        </w:tc>
      </w:tr>
      <w:tr w:rsidR="0045763D" w:rsidRPr="005900B0" w14:paraId="4765D694" w14:textId="77777777" w:rsidTr="004A6268">
        <w:tc>
          <w:tcPr>
            <w:tcW w:w="1165" w:type="pct"/>
            <w:tcBorders>
              <w:top w:val="single" w:sz="4" w:space="0" w:color="auto"/>
              <w:left w:val="single" w:sz="4" w:space="0" w:color="auto"/>
              <w:bottom w:val="single" w:sz="4" w:space="0" w:color="auto"/>
              <w:right w:val="single" w:sz="4" w:space="0" w:color="auto"/>
            </w:tcBorders>
          </w:tcPr>
          <w:p w14:paraId="08FFE32B" w14:textId="77777777" w:rsidR="0045763D" w:rsidRPr="005900B0" w:rsidRDefault="0045763D" w:rsidP="004A6268">
            <w:pPr>
              <w:pStyle w:val="ConsPlusNormal"/>
              <w:jc w:val="both"/>
            </w:pPr>
          </w:p>
        </w:tc>
        <w:tc>
          <w:tcPr>
            <w:tcW w:w="1112" w:type="pct"/>
            <w:tcBorders>
              <w:top w:val="single" w:sz="4" w:space="0" w:color="auto"/>
              <w:left w:val="single" w:sz="4" w:space="0" w:color="auto"/>
              <w:bottom w:val="single" w:sz="4" w:space="0" w:color="auto"/>
              <w:right w:val="single" w:sz="4" w:space="0" w:color="auto"/>
            </w:tcBorders>
          </w:tcPr>
          <w:p w14:paraId="5BBAA2B0" w14:textId="77777777" w:rsidR="0045763D" w:rsidRPr="005900B0" w:rsidRDefault="0045763D" w:rsidP="004A6268">
            <w:pPr>
              <w:pStyle w:val="ConsPlusNormal"/>
              <w:jc w:val="both"/>
            </w:pPr>
          </w:p>
        </w:tc>
        <w:tc>
          <w:tcPr>
            <w:tcW w:w="847" w:type="pct"/>
            <w:tcBorders>
              <w:top w:val="single" w:sz="4" w:space="0" w:color="auto"/>
              <w:left w:val="single" w:sz="4" w:space="0" w:color="auto"/>
              <w:bottom w:val="single" w:sz="4" w:space="0" w:color="auto"/>
              <w:right w:val="single" w:sz="4" w:space="0" w:color="auto"/>
            </w:tcBorders>
          </w:tcPr>
          <w:p w14:paraId="22003160" w14:textId="77777777" w:rsidR="0045763D" w:rsidRPr="005900B0" w:rsidRDefault="0045763D" w:rsidP="004A6268">
            <w:pPr>
              <w:pStyle w:val="ConsPlusNormal"/>
              <w:jc w:val="both"/>
            </w:pPr>
          </w:p>
        </w:tc>
        <w:tc>
          <w:tcPr>
            <w:tcW w:w="961" w:type="pct"/>
            <w:tcBorders>
              <w:top w:val="single" w:sz="4" w:space="0" w:color="auto"/>
              <w:left w:val="single" w:sz="4" w:space="0" w:color="auto"/>
              <w:bottom w:val="single" w:sz="4" w:space="0" w:color="auto"/>
              <w:right w:val="single" w:sz="4" w:space="0" w:color="auto"/>
            </w:tcBorders>
          </w:tcPr>
          <w:p w14:paraId="7C72F7E1" w14:textId="77777777" w:rsidR="0045763D" w:rsidRPr="005900B0" w:rsidRDefault="0045763D" w:rsidP="004A6268">
            <w:pPr>
              <w:pStyle w:val="ConsPlusNormal"/>
              <w:jc w:val="both"/>
            </w:pPr>
          </w:p>
        </w:tc>
        <w:tc>
          <w:tcPr>
            <w:tcW w:w="916" w:type="pct"/>
            <w:tcBorders>
              <w:top w:val="single" w:sz="4" w:space="0" w:color="auto"/>
              <w:left w:val="single" w:sz="4" w:space="0" w:color="auto"/>
              <w:bottom w:val="single" w:sz="4" w:space="0" w:color="auto"/>
              <w:right w:val="single" w:sz="4" w:space="0" w:color="auto"/>
            </w:tcBorders>
          </w:tcPr>
          <w:p w14:paraId="619C61EE" w14:textId="77777777" w:rsidR="0045763D" w:rsidRPr="005900B0" w:rsidRDefault="0045763D" w:rsidP="004A6268">
            <w:pPr>
              <w:pStyle w:val="ConsPlusNormal"/>
              <w:jc w:val="both"/>
            </w:pPr>
          </w:p>
        </w:tc>
      </w:tr>
      <w:tr w:rsidR="0045763D" w:rsidRPr="005900B0" w14:paraId="25D7A4A2" w14:textId="77777777" w:rsidTr="004A6268">
        <w:tc>
          <w:tcPr>
            <w:tcW w:w="1165" w:type="pct"/>
            <w:tcBorders>
              <w:top w:val="single" w:sz="4" w:space="0" w:color="auto"/>
              <w:left w:val="single" w:sz="4" w:space="0" w:color="auto"/>
              <w:bottom w:val="single" w:sz="4" w:space="0" w:color="auto"/>
              <w:right w:val="single" w:sz="4" w:space="0" w:color="auto"/>
            </w:tcBorders>
          </w:tcPr>
          <w:p w14:paraId="28E5D3EB" w14:textId="77777777" w:rsidR="0045763D" w:rsidRPr="005900B0" w:rsidRDefault="0045763D" w:rsidP="004A6268">
            <w:pPr>
              <w:pStyle w:val="ConsPlusNormal"/>
              <w:jc w:val="both"/>
            </w:pPr>
          </w:p>
        </w:tc>
        <w:tc>
          <w:tcPr>
            <w:tcW w:w="1112" w:type="pct"/>
            <w:tcBorders>
              <w:top w:val="single" w:sz="4" w:space="0" w:color="auto"/>
              <w:left w:val="single" w:sz="4" w:space="0" w:color="auto"/>
              <w:bottom w:val="single" w:sz="4" w:space="0" w:color="auto"/>
              <w:right w:val="single" w:sz="4" w:space="0" w:color="auto"/>
            </w:tcBorders>
          </w:tcPr>
          <w:p w14:paraId="13FFA448" w14:textId="77777777" w:rsidR="0045763D" w:rsidRPr="005900B0" w:rsidRDefault="0045763D" w:rsidP="004A6268">
            <w:pPr>
              <w:pStyle w:val="ConsPlusNormal"/>
              <w:jc w:val="both"/>
            </w:pPr>
          </w:p>
        </w:tc>
        <w:tc>
          <w:tcPr>
            <w:tcW w:w="847" w:type="pct"/>
            <w:tcBorders>
              <w:top w:val="single" w:sz="4" w:space="0" w:color="auto"/>
              <w:left w:val="single" w:sz="4" w:space="0" w:color="auto"/>
              <w:bottom w:val="single" w:sz="4" w:space="0" w:color="auto"/>
              <w:right w:val="single" w:sz="4" w:space="0" w:color="auto"/>
            </w:tcBorders>
          </w:tcPr>
          <w:p w14:paraId="514E23B0" w14:textId="77777777" w:rsidR="0045763D" w:rsidRPr="005900B0" w:rsidRDefault="0045763D" w:rsidP="004A6268">
            <w:pPr>
              <w:pStyle w:val="ConsPlusNormal"/>
              <w:jc w:val="both"/>
            </w:pPr>
          </w:p>
        </w:tc>
        <w:tc>
          <w:tcPr>
            <w:tcW w:w="961" w:type="pct"/>
            <w:tcBorders>
              <w:top w:val="single" w:sz="4" w:space="0" w:color="auto"/>
              <w:left w:val="single" w:sz="4" w:space="0" w:color="auto"/>
              <w:bottom w:val="single" w:sz="4" w:space="0" w:color="auto"/>
              <w:right w:val="single" w:sz="4" w:space="0" w:color="auto"/>
            </w:tcBorders>
          </w:tcPr>
          <w:p w14:paraId="3DBC065B" w14:textId="77777777" w:rsidR="0045763D" w:rsidRPr="005900B0" w:rsidRDefault="0045763D" w:rsidP="004A6268">
            <w:pPr>
              <w:pStyle w:val="ConsPlusNormal"/>
              <w:jc w:val="both"/>
            </w:pPr>
          </w:p>
        </w:tc>
        <w:tc>
          <w:tcPr>
            <w:tcW w:w="916" w:type="pct"/>
            <w:tcBorders>
              <w:top w:val="single" w:sz="4" w:space="0" w:color="auto"/>
              <w:left w:val="single" w:sz="4" w:space="0" w:color="auto"/>
              <w:bottom w:val="single" w:sz="4" w:space="0" w:color="auto"/>
              <w:right w:val="single" w:sz="4" w:space="0" w:color="auto"/>
            </w:tcBorders>
          </w:tcPr>
          <w:p w14:paraId="714CAEB7" w14:textId="77777777" w:rsidR="0045763D" w:rsidRPr="005900B0" w:rsidRDefault="0045763D" w:rsidP="004A6268">
            <w:pPr>
              <w:pStyle w:val="ConsPlusNormal"/>
              <w:jc w:val="both"/>
            </w:pPr>
          </w:p>
        </w:tc>
      </w:tr>
    </w:tbl>
    <w:p w14:paraId="5CD3A1F5" w14:textId="77777777" w:rsidR="0045763D" w:rsidRPr="005900B0" w:rsidRDefault="0045763D" w:rsidP="0045763D">
      <w:pPr>
        <w:pStyle w:val="ConsPlusNormal"/>
        <w:jc w:val="both"/>
      </w:pPr>
    </w:p>
    <w:p w14:paraId="3DF91C4E"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2.5. Услуги по перевозке в стране (месте) временного пребывания:</w:t>
      </w:r>
    </w:p>
    <w:p w14:paraId="18BFB02F" w14:textId="77777777" w:rsidR="0045763D" w:rsidRPr="005900B0" w:rsidRDefault="0045763D" w:rsidP="0045763D">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2359"/>
        <w:gridCol w:w="1864"/>
        <w:gridCol w:w="3118"/>
        <w:gridCol w:w="2288"/>
      </w:tblGrid>
      <w:tr w:rsidR="0045763D" w:rsidRPr="005900B0" w14:paraId="3041C027" w14:textId="77777777" w:rsidTr="004A6268">
        <w:tc>
          <w:tcPr>
            <w:tcW w:w="1225" w:type="pct"/>
            <w:tcBorders>
              <w:top w:val="single" w:sz="4" w:space="0" w:color="auto"/>
              <w:left w:val="single" w:sz="4" w:space="0" w:color="auto"/>
              <w:bottom w:val="single" w:sz="4" w:space="0" w:color="auto"/>
              <w:right w:val="single" w:sz="4" w:space="0" w:color="auto"/>
            </w:tcBorders>
          </w:tcPr>
          <w:p w14:paraId="0CD6B85E" w14:textId="77777777" w:rsidR="0045763D" w:rsidRPr="005900B0" w:rsidRDefault="0045763D" w:rsidP="004A6268">
            <w:pPr>
              <w:pStyle w:val="ConsPlusNormal"/>
              <w:jc w:val="center"/>
            </w:pPr>
            <w:r w:rsidRPr="005900B0">
              <w:t>Фамилия, имя, отчество (при наличии) Туриста</w:t>
            </w:r>
          </w:p>
        </w:tc>
        <w:tc>
          <w:tcPr>
            <w:tcW w:w="968" w:type="pct"/>
            <w:tcBorders>
              <w:top w:val="single" w:sz="4" w:space="0" w:color="auto"/>
              <w:left w:val="single" w:sz="4" w:space="0" w:color="auto"/>
              <w:bottom w:val="single" w:sz="4" w:space="0" w:color="auto"/>
              <w:right w:val="single" w:sz="4" w:space="0" w:color="auto"/>
            </w:tcBorders>
          </w:tcPr>
          <w:p w14:paraId="246BB7F4" w14:textId="77777777" w:rsidR="0045763D" w:rsidRPr="005900B0" w:rsidRDefault="0045763D" w:rsidP="004A6268">
            <w:pPr>
              <w:pStyle w:val="ConsPlusNormal"/>
              <w:jc w:val="center"/>
            </w:pPr>
            <w:r w:rsidRPr="005900B0">
              <w:t>Маршрут перевозки</w:t>
            </w:r>
          </w:p>
        </w:tc>
        <w:tc>
          <w:tcPr>
            <w:tcW w:w="1619" w:type="pct"/>
            <w:tcBorders>
              <w:top w:val="single" w:sz="4" w:space="0" w:color="auto"/>
              <w:left w:val="single" w:sz="4" w:space="0" w:color="auto"/>
              <w:bottom w:val="single" w:sz="4" w:space="0" w:color="auto"/>
              <w:right w:val="single" w:sz="4" w:space="0" w:color="auto"/>
            </w:tcBorders>
          </w:tcPr>
          <w:p w14:paraId="537CE242" w14:textId="77777777" w:rsidR="0045763D" w:rsidRPr="005900B0" w:rsidRDefault="0045763D" w:rsidP="004A6268">
            <w:pPr>
              <w:pStyle w:val="ConsPlusNormal"/>
              <w:jc w:val="center"/>
            </w:pPr>
            <w:r w:rsidRPr="005900B0">
              <w:t>Тип трансфера (при наличии)</w:t>
            </w:r>
            <w:r>
              <w:t xml:space="preserve"> </w:t>
            </w:r>
            <w:hyperlink w:anchor="Par856" w:tooltip="&lt;1&gt; Например, индивидуальный, групповой." w:history="1">
              <w:r w:rsidRPr="005900B0">
                <w:rPr>
                  <w:color w:val="0000FF"/>
                </w:rPr>
                <w:t>&lt;1&gt;</w:t>
              </w:r>
            </w:hyperlink>
          </w:p>
        </w:tc>
        <w:tc>
          <w:tcPr>
            <w:tcW w:w="1188" w:type="pct"/>
            <w:tcBorders>
              <w:top w:val="single" w:sz="4" w:space="0" w:color="auto"/>
              <w:left w:val="single" w:sz="4" w:space="0" w:color="auto"/>
              <w:bottom w:val="single" w:sz="4" w:space="0" w:color="auto"/>
              <w:right w:val="single" w:sz="4" w:space="0" w:color="auto"/>
            </w:tcBorders>
          </w:tcPr>
          <w:p w14:paraId="7900D6EA" w14:textId="77777777" w:rsidR="0045763D" w:rsidRPr="005900B0" w:rsidRDefault="0045763D" w:rsidP="004A6268">
            <w:pPr>
              <w:pStyle w:val="ConsPlusNormal"/>
              <w:jc w:val="center"/>
            </w:pPr>
            <w:r w:rsidRPr="005900B0">
              <w:t>Категория транспорта/вид транспорта</w:t>
            </w:r>
          </w:p>
        </w:tc>
      </w:tr>
      <w:tr w:rsidR="0045763D" w:rsidRPr="005900B0" w14:paraId="201F988B" w14:textId="77777777" w:rsidTr="004A6268">
        <w:tc>
          <w:tcPr>
            <w:tcW w:w="1225" w:type="pct"/>
            <w:tcBorders>
              <w:top w:val="single" w:sz="4" w:space="0" w:color="auto"/>
              <w:left w:val="single" w:sz="4" w:space="0" w:color="auto"/>
              <w:bottom w:val="single" w:sz="4" w:space="0" w:color="auto"/>
              <w:right w:val="single" w:sz="4" w:space="0" w:color="auto"/>
            </w:tcBorders>
          </w:tcPr>
          <w:p w14:paraId="6575566E" w14:textId="77777777" w:rsidR="0045763D" w:rsidRPr="005900B0" w:rsidRDefault="0045763D" w:rsidP="004A6268">
            <w:pPr>
              <w:pStyle w:val="ConsPlusNormal"/>
              <w:jc w:val="both"/>
            </w:pPr>
          </w:p>
        </w:tc>
        <w:tc>
          <w:tcPr>
            <w:tcW w:w="968" w:type="pct"/>
            <w:tcBorders>
              <w:top w:val="single" w:sz="4" w:space="0" w:color="auto"/>
              <w:left w:val="single" w:sz="4" w:space="0" w:color="auto"/>
              <w:bottom w:val="single" w:sz="4" w:space="0" w:color="auto"/>
              <w:right w:val="single" w:sz="4" w:space="0" w:color="auto"/>
            </w:tcBorders>
          </w:tcPr>
          <w:p w14:paraId="6181B7FD" w14:textId="77777777" w:rsidR="0045763D" w:rsidRPr="005900B0" w:rsidRDefault="0045763D" w:rsidP="004A6268">
            <w:pPr>
              <w:pStyle w:val="ConsPlusNormal"/>
              <w:jc w:val="both"/>
            </w:pPr>
          </w:p>
        </w:tc>
        <w:tc>
          <w:tcPr>
            <w:tcW w:w="1619" w:type="pct"/>
            <w:tcBorders>
              <w:top w:val="single" w:sz="4" w:space="0" w:color="auto"/>
              <w:left w:val="single" w:sz="4" w:space="0" w:color="auto"/>
              <w:bottom w:val="single" w:sz="4" w:space="0" w:color="auto"/>
              <w:right w:val="single" w:sz="4" w:space="0" w:color="auto"/>
            </w:tcBorders>
          </w:tcPr>
          <w:p w14:paraId="487C52AE" w14:textId="77777777" w:rsidR="0045763D" w:rsidRPr="005900B0" w:rsidRDefault="0045763D" w:rsidP="004A6268">
            <w:pPr>
              <w:pStyle w:val="ConsPlusNormal"/>
              <w:jc w:val="both"/>
            </w:pPr>
          </w:p>
        </w:tc>
        <w:tc>
          <w:tcPr>
            <w:tcW w:w="1188" w:type="pct"/>
            <w:tcBorders>
              <w:top w:val="single" w:sz="4" w:space="0" w:color="auto"/>
              <w:left w:val="single" w:sz="4" w:space="0" w:color="auto"/>
              <w:bottom w:val="single" w:sz="4" w:space="0" w:color="auto"/>
              <w:right w:val="single" w:sz="4" w:space="0" w:color="auto"/>
            </w:tcBorders>
          </w:tcPr>
          <w:p w14:paraId="647CBB05" w14:textId="77777777" w:rsidR="0045763D" w:rsidRPr="005900B0" w:rsidRDefault="0045763D" w:rsidP="004A6268">
            <w:pPr>
              <w:pStyle w:val="ConsPlusNormal"/>
              <w:jc w:val="both"/>
            </w:pPr>
          </w:p>
        </w:tc>
      </w:tr>
      <w:tr w:rsidR="0045763D" w:rsidRPr="005900B0" w14:paraId="300EAA98" w14:textId="77777777" w:rsidTr="004A6268">
        <w:tc>
          <w:tcPr>
            <w:tcW w:w="1225" w:type="pct"/>
            <w:tcBorders>
              <w:top w:val="single" w:sz="4" w:space="0" w:color="auto"/>
              <w:left w:val="single" w:sz="4" w:space="0" w:color="auto"/>
              <w:bottom w:val="single" w:sz="4" w:space="0" w:color="auto"/>
              <w:right w:val="single" w:sz="4" w:space="0" w:color="auto"/>
            </w:tcBorders>
          </w:tcPr>
          <w:p w14:paraId="772BCB48" w14:textId="77777777" w:rsidR="0045763D" w:rsidRPr="005900B0" w:rsidRDefault="0045763D" w:rsidP="004A6268">
            <w:pPr>
              <w:pStyle w:val="ConsPlusNormal"/>
              <w:jc w:val="both"/>
            </w:pPr>
          </w:p>
        </w:tc>
        <w:tc>
          <w:tcPr>
            <w:tcW w:w="968" w:type="pct"/>
            <w:tcBorders>
              <w:top w:val="single" w:sz="4" w:space="0" w:color="auto"/>
              <w:left w:val="single" w:sz="4" w:space="0" w:color="auto"/>
              <w:bottom w:val="single" w:sz="4" w:space="0" w:color="auto"/>
              <w:right w:val="single" w:sz="4" w:space="0" w:color="auto"/>
            </w:tcBorders>
          </w:tcPr>
          <w:p w14:paraId="66229199" w14:textId="77777777" w:rsidR="0045763D" w:rsidRPr="005900B0" w:rsidRDefault="0045763D" w:rsidP="004A6268">
            <w:pPr>
              <w:pStyle w:val="ConsPlusNormal"/>
              <w:jc w:val="both"/>
            </w:pPr>
          </w:p>
        </w:tc>
        <w:tc>
          <w:tcPr>
            <w:tcW w:w="1619" w:type="pct"/>
            <w:tcBorders>
              <w:top w:val="single" w:sz="4" w:space="0" w:color="auto"/>
              <w:left w:val="single" w:sz="4" w:space="0" w:color="auto"/>
              <w:bottom w:val="single" w:sz="4" w:space="0" w:color="auto"/>
              <w:right w:val="single" w:sz="4" w:space="0" w:color="auto"/>
            </w:tcBorders>
          </w:tcPr>
          <w:p w14:paraId="573891F1" w14:textId="77777777" w:rsidR="0045763D" w:rsidRPr="005900B0" w:rsidRDefault="0045763D" w:rsidP="004A6268">
            <w:pPr>
              <w:pStyle w:val="ConsPlusNormal"/>
              <w:jc w:val="both"/>
            </w:pPr>
          </w:p>
        </w:tc>
        <w:tc>
          <w:tcPr>
            <w:tcW w:w="1188" w:type="pct"/>
            <w:tcBorders>
              <w:top w:val="single" w:sz="4" w:space="0" w:color="auto"/>
              <w:left w:val="single" w:sz="4" w:space="0" w:color="auto"/>
              <w:bottom w:val="single" w:sz="4" w:space="0" w:color="auto"/>
              <w:right w:val="single" w:sz="4" w:space="0" w:color="auto"/>
            </w:tcBorders>
          </w:tcPr>
          <w:p w14:paraId="3043B1F4" w14:textId="77777777" w:rsidR="0045763D" w:rsidRPr="005900B0" w:rsidRDefault="0045763D" w:rsidP="004A6268">
            <w:pPr>
              <w:pStyle w:val="ConsPlusNormal"/>
              <w:jc w:val="both"/>
            </w:pPr>
          </w:p>
        </w:tc>
      </w:tr>
    </w:tbl>
    <w:p w14:paraId="3DB3519A" w14:textId="77777777" w:rsidR="0045763D" w:rsidRPr="005900B0" w:rsidRDefault="0045763D" w:rsidP="0045763D">
      <w:pPr>
        <w:pStyle w:val="ConsPlusNormal"/>
        <w:jc w:val="both"/>
      </w:pPr>
    </w:p>
    <w:p w14:paraId="234E4642"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2.6. Экскурсионная программа (при наличии, включая информацию</w:t>
      </w:r>
    </w:p>
    <w:p w14:paraId="0CEA0621"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о наличии экскурсовода (гида) и (или) гида-переводчика</w:t>
      </w:r>
    </w:p>
    <w:p w14:paraId="08F9E3A7"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и (или) инструктора-проводника):</w:t>
      </w:r>
    </w:p>
    <w:p w14:paraId="759F31F7" w14:textId="77777777" w:rsidR="0045763D" w:rsidRPr="005900B0" w:rsidRDefault="0045763D" w:rsidP="0045763D">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9629"/>
      </w:tblGrid>
      <w:tr w:rsidR="0045763D" w:rsidRPr="005900B0" w14:paraId="57BC00CC" w14:textId="77777777" w:rsidTr="004A6268">
        <w:tc>
          <w:tcPr>
            <w:tcW w:w="5000" w:type="pct"/>
            <w:tcBorders>
              <w:top w:val="single" w:sz="4" w:space="0" w:color="auto"/>
              <w:left w:val="single" w:sz="4" w:space="0" w:color="auto"/>
              <w:bottom w:val="single" w:sz="4" w:space="0" w:color="auto"/>
              <w:right w:val="single" w:sz="4" w:space="0" w:color="auto"/>
            </w:tcBorders>
          </w:tcPr>
          <w:p w14:paraId="774CC8B0" w14:textId="77777777" w:rsidR="0045763D" w:rsidRPr="005900B0" w:rsidRDefault="0045763D" w:rsidP="004A6268">
            <w:pPr>
              <w:pStyle w:val="ConsPlusNormal"/>
              <w:jc w:val="both"/>
            </w:pPr>
          </w:p>
        </w:tc>
      </w:tr>
      <w:tr w:rsidR="0045763D" w:rsidRPr="005900B0" w14:paraId="1A63DBBA" w14:textId="77777777" w:rsidTr="004A6268">
        <w:tc>
          <w:tcPr>
            <w:tcW w:w="5000" w:type="pct"/>
            <w:tcBorders>
              <w:top w:val="single" w:sz="4" w:space="0" w:color="auto"/>
              <w:left w:val="single" w:sz="4" w:space="0" w:color="auto"/>
              <w:bottom w:val="single" w:sz="4" w:space="0" w:color="auto"/>
              <w:right w:val="single" w:sz="4" w:space="0" w:color="auto"/>
            </w:tcBorders>
          </w:tcPr>
          <w:p w14:paraId="62776B7F" w14:textId="77777777" w:rsidR="0045763D" w:rsidRPr="005900B0" w:rsidRDefault="0045763D" w:rsidP="004A6268">
            <w:pPr>
              <w:pStyle w:val="ConsPlusNormal"/>
              <w:jc w:val="both"/>
            </w:pPr>
          </w:p>
        </w:tc>
      </w:tr>
      <w:tr w:rsidR="0045763D" w:rsidRPr="005900B0" w14:paraId="58574E21" w14:textId="77777777" w:rsidTr="004A6268">
        <w:tc>
          <w:tcPr>
            <w:tcW w:w="5000" w:type="pct"/>
            <w:tcBorders>
              <w:top w:val="single" w:sz="4" w:space="0" w:color="auto"/>
              <w:left w:val="single" w:sz="4" w:space="0" w:color="auto"/>
              <w:bottom w:val="single" w:sz="4" w:space="0" w:color="auto"/>
              <w:right w:val="single" w:sz="4" w:space="0" w:color="auto"/>
            </w:tcBorders>
          </w:tcPr>
          <w:p w14:paraId="03F13A54" w14:textId="77777777" w:rsidR="0045763D" w:rsidRPr="005900B0" w:rsidRDefault="0045763D" w:rsidP="004A6268">
            <w:pPr>
              <w:pStyle w:val="ConsPlusNormal"/>
              <w:jc w:val="both"/>
            </w:pPr>
          </w:p>
        </w:tc>
      </w:tr>
      <w:tr w:rsidR="0045763D" w:rsidRPr="005900B0" w14:paraId="18F5C789" w14:textId="77777777" w:rsidTr="004A6268">
        <w:tc>
          <w:tcPr>
            <w:tcW w:w="5000" w:type="pct"/>
            <w:tcBorders>
              <w:top w:val="single" w:sz="4" w:space="0" w:color="auto"/>
              <w:left w:val="single" w:sz="4" w:space="0" w:color="auto"/>
              <w:bottom w:val="single" w:sz="4" w:space="0" w:color="auto"/>
              <w:right w:val="single" w:sz="4" w:space="0" w:color="auto"/>
            </w:tcBorders>
          </w:tcPr>
          <w:p w14:paraId="285D28DF" w14:textId="77777777" w:rsidR="0045763D" w:rsidRPr="005900B0" w:rsidRDefault="0045763D" w:rsidP="004A6268">
            <w:pPr>
              <w:pStyle w:val="ConsPlusNormal"/>
              <w:jc w:val="both"/>
            </w:pPr>
          </w:p>
        </w:tc>
      </w:tr>
    </w:tbl>
    <w:p w14:paraId="27F4820D" w14:textId="77777777" w:rsidR="0045763D" w:rsidRPr="005900B0" w:rsidRDefault="0045763D" w:rsidP="0045763D">
      <w:pPr>
        <w:pStyle w:val="ConsPlusNormal"/>
        <w:jc w:val="both"/>
      </w:pPr>
    </w:p>
    <w:p w14:paraId="6A2DF7CC"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2.7. Иные дополнительные услуги:</w:t>
      </w:r>
    </w:p>
    <w:p w14:paraId="00884D77" w14:textId="77777777" w:rsidR="0045763D" w:rsidRPr="005900B0" w:rsidRDefault="0045763D" w:rsidP="0045763D">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3524"/>
        <w:gridCol w:w="6105"/>
      </w:tblGrid>
      <w:tr w:rsidR="0045763D" w:rsidRPr="005900B0" w14:paraId="54C5EA12" w14:textId="77777777" w:rsidTr="004A6268">
        <w:tc>
          <w:tcPr>
            <w:tcW w:w="1830" w:type="pct"/>
            <w:tcBorders>
              <w:top w:val="single" w:sz="4" w:space="0" w:color="auto"/>
              <w:left w:val="single" w:sz="4" w:space="0" w:color="auto"/>
              <w:bottom w:val="single" w:sz="4" w:space="0" w:color="auto"/>
              <w:right w:val="single" w:sz="4" w:space="0" w:color="auto"/>
            </w:tcBorders>
          </w:tcPr>
          <w:p w14:paraId="0810877B" w14:textId="77777777" w:rsidR="0045763D" w:rsidRPr="005900B0" w:rsidRDefault="0045763D" w:rsidP="004A6268">
            <w:pPr>
              <w:pStyle w:val="ConsPlusNormal"/>
              <w:jc w:val="center"/>
            </w:pPr>
            <w:r w:rsidRPr="005900B0">
              <w:t>Наименование услуги</w:t>
            </w:r>
          </w:p>
        </w:tc>
        <w:tc>
          <w:tcPr>
            <w:tcW w:w="3170" w:type="pct"/>
            <w:tcBorders>
              <w:top w:val="single" w:sz="4" w:space="0" w:color="auto"/>
              <w:left w:val="single" w:sz="4" w:space="0" w:color="auto"/>
              <w:bottom w:val="single" w:sz="4" w:space="0" w:color="auto"/>
              <w:right w:val="single" w:sz="4" w:space="0" w:color="auto"/>
            </w:tcBorders>
          </w:tcPr>
          <w:p w14:paraId="7D2A2477" w14:textId="77777777" w:rsidR="0045763D" w:rsidRPr="005900B0" w:rsidRDefault="0045763D" w:rsidP="004A6268">
            <w:pPr>
              <w:pStyle w:val="ConsPlusNormal"/>
              <w:jc w:val="center"/>
            </w:pPr>
            <w:r w:rsidRPr="005900B0">
              <w:t>Характеристики услуги:</w:t>
            </w:r>
          </w:p>
        </w:tc>
      </w:tr>
      <w:tr w:rsidR="0045763D" w:rsidRPr="005900B0" w14:paraId="4A126170" w14:textId="77777777" w:rsidTr="004A6268">
        <w:tc>
          <w:tcPr>
            <w:tcW w:w="1830" w:type="pct"/>
            <w:tcBorders>
              <w:top w:val="single" w:sz="4" w:space="0" w:color="auto"/>
              <w:left w:val="single" w:sz="4" w:space="0" w:color="auto"/>
              <w:bottom w:val="single" w:sz="4" w:space="0" w:color="auto"/>
              <w:right w:val="single" w:sz="4" w:space="0" w:color="auto"/>
            </w:tcBorders>
          </w:tcPr>
          <w:p w14:paraId="47B187EF" w14:textId="77777777" w:rsidR="0045763D" w:rsidRPr="005900B0" w:rsidRDefault="0045763D" w:rsidP="004A6268">
            <w:pPr>
              <w:pStyle w:val="ConsPlusNormal"/>
              <w:jc w:val="both"/>
            </w:pPr>
          </w:p>
        </w:tc>
        <w:tc>
          <w:tcPr>
            <w:tcW w:w="3170" w:type="pct"/>
            <w:tcBorders>
              <w:top w:val="single" w:sz="4" w:space="0" w:color="auto"/>
              <w:left w:val="single" w:sz="4" w:space="0" w:color="auto"/>
              <w:bottom w:val="single" w:sz="4" w:space="0" w:color="auto"/>
              <w:right w:val="single" w:sz="4" w:space="0" w:color="auto"/>
            </w:tcBorders>
          </w:tcPr>
          <w:p w14:paraId="00B8BC09" w14:textId="77777777" w:rsidR="0045763D" w:rsidRPr="005900B0" w:rsidRDefault="0045763D" w:rsidP="004A6268">
            <w:pPr>
              <w:pStyle w:val="ConsPlusNormal"/>
              <w:jc w:val="both"/>
            </w:pPr>
          </w:p>
        </w:tc>
      </w:tr>
      <w:tr w:rsidR="0045763D" w:rsidRPr="005900B0" w14:paraId="37975311" w14:textId="77777777" w:rsidTr="004A6268">
        <w:tc>
          <w:tcPr>
            <w:tcW w:w="1830" w:type="pct"/>
            <w:tcBorders>
              <w:top w:val="single" w:sz="4" w:space="0" w:color="auto"/>
              <w:left w:val="single" w:sz="4" w:space="0" w:color="auto"/>
              <w:bottom w:val="single" w:sz="4" w:space="0" w:color="auto"/>
              <w:right w:val="single" w:sz="4" w:space="0" w:color="auto"/>
            </w:tcBorders>
          </w:tcPr>
          <w:p w14:paraId="3E30DA0F" w14:textId="77777777" w:rsidR="0045763D" w:rsidRPr="005900B0" w:rsidRDefault="0045763D" w:rsidP="004A6268">
            <w:pPr>
              <w:pStyle w:val="ConsPlusNormal"/>
              <w:jc w:val="both"/>
            </w:pPr>
          </w:p>
        </w:tc>
        <w:tc>
          <w:tcPr>
            <w:tcW w:w="3170" w:type="pct"/>
            <w:tcBorders>
              <w:top w:val="single" w:sz="4" w:space="0" w:color="auto"/>
              <w:left w:val="single" w:sz="4" w:space="0" w:color="auto"/>
              <w:bottom w:val="single" w:sz="4" w:space="0" w:color="auto"/>
              <w:right w:val="single" w:sz="4" w:space="0" w:color="auto"/>
            </w:tcBorders>
          </w:tcPr>
          <w:p w14:paraId="732A449E" w14:textId="77777777" w:rsidR="0045763D" w:rsidRPr="005900B0" w:rsidRDefault="0045763D" w:rsidP="004A6268">
            <w:pPr>
              <w:pStyle w:val="ConsPlusNormal"/>
              <w:jc w:val="both"/>
            </w:pPr>
          </w:p>
        </w:tc>
      </w:tr>
      <w:tr w:rsidR="0045763D" w:rsidRPr="005900B0" w14:paraId="48C21629" w14:textId="77777777" w:rsidTr="004A6268">
        <w:tc>
          <w:tcPr>
            <w:tcW w:w="1830" w:type="pct"/>
            <w:tcBorders>
              <w:top w:val="single" w:sz="4" w:space="0" w:color="auto"/>
              <w:left w:val="single" w:sz="4" w:space="0" w:color="auto"/>
              <w:bottom w:val="single" w:sz="4" w:space="0" w:color="auto"/>
              <w:right w:val="single" w:sz="4" w:space="0" w:color="auto"/>
            </w:tcBorders>
          </w:tcPr>
          <w:p w14:paraId="435A7BC8" w14:textId="77777777" w:rsidR="0045763D" w:rsidRPr="005900B0" w:rsidRDefault="0045763D" w:rsidP="004A6268">
            <w:pPr>
              <w:pStyle w:val="ConsPlusNormal"/>
              <w:jc w:val="both"/>
            </w:pPr>
          </w:p>
        </w:tc>
        <w:tc>
          <w:tcPr>
            <w:tcW w:w="3170" w:type="pct"/>
            <w:tcBorders>
              <w:top w:val="single" w:sz="4" w:space="0" w:color="auto"/>
              <w:left w:val="single" w:sz="4" w:space="0" w:color="auto"/>
              <w:bottom w:val="single" w:sz="4" w:space="0" w:color="auto"/>
              <w:right w:val="single" w:sz="4" w:space="0" w:color="auto"/>
            </w:tcBorders>
          </w:tcPr>
          <w:p w14:paraId="014B81E0" w14:textId="77777777" w:rsidR="0045763D" w:rsidRPr="005900B0" w:rsidRDefault="0045763D" w:rsidP="004A6268">
            <w:pPr>
              <w:pStyle w:val="ConsPlusNormal"/>
              <w:jc w:val="both"/>
            </w:pPr>
          </w:p>
        </w:tc>
      </w:tr>
    </w:tbl>
    <w:p w14:paraId="58D90E0B" w14:textId="77777777" w:rsidR="0045763D" w:rsidRPr="005900B0" w:rsidRDefault="0045763D" w:rsidP="0045763D">
      <w:pPr>
        <w:pStyle w:val="ConsPlusNormal"/>
        <w:jc w:val="both"/>
      </w:pPr>
    </w:p>
    <w:p w14:paraId="19FC9790"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3. Общая цена Туристского продукта в рублях:</w:t>
      </w:r>
    </w:p>
    <w:p w14:paraId="0A4F2171" w14:textId="77777777" w:rsidR="0045763D" w:rsidRPr="005900B0" w:rsidRDefault="0045763D" w:rsidP="0045763D">
      <w:pPr>
        <w:pStyle w:val="ConsPlusNonformat"/>
        <w:jc w:val="both"/>
        <w:rPr>
          <w:rFonts w:ascii="Times New Roman" w:hAnsi="Times New Roman" w:cs="Times New Roman"/>
          <w:sz w:val="24"/>
          <w:szCs w:val="24"/>
        </w:rPr>
      </w:pPr>
    </w:p>
    <w:p w14:paraId="18C2B363" w14:textId="77777777" w:rsidR="0045763D" w:rsidRDefault="0045763D" w:rsidP="0045763D">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Общая цена:</w:t>
      </w:r>
    </w:p>
    <w:p w14:paraId="00688D73" w14:textId="77777777" w:rsidR="0045763D" w:rsidRPr="005900B0" w:rsidRDefault="0045763D" w:rsidP="0045763D">
      <w:pPr>
        <w:pStyle w:val="ConsPlusNonformat"/>
        <w:jc w:val="both"/>
        <w:rPr>
          <w:rFonts w:ascii="Times New Roman" w:hAnsi="Times New Roman" w:cs="Times New Roman"/>
          <w:sz w:val="24"/>
          <w:szCs w:val="24"/>
        </w:rPr>
      </w:pPr>
      <w:r>
        <w:rPr>
          <w:rFonts w:ascii="Times New Roman" w:hAnsi="Times New Roman" w:cs="Times New Roman"/>
          <w:sz w:val="24"/>
          <w:szCs w:val="24"/>
        </w:rPr>
        <w:t>Стоимость в у.е.:</w:t>
      </w:r>
    </w:p>
    <w:p w14:paraId="460715E5" w14:textId="77777777" w:rsidR="0045763D" w:rsidRPr="005900B0" w:rsidRDefault="0045763D" w:rsidP="0045763D">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Сумма цифрами: ____________________________</w:t>
      </w:r>
    </w:p>
    <w:p w14:paraId="18DFD6F9" w14:textId="77777777" w:rsidR="0045763D" w:rsidRPr="005900B0" w:rsidRDefault="0045763D" w:rsidP="0045763D">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Сумма прописью: _____________________________</w:t>
      </w:r>
    </w:p>
    <w:p w14:paraId="5E46DC15" w14:textId="77777777" w:rsidR="0045763D" w:rsidRPr="005900B0" w:rsidRDefault="0045763D" w:rsidP="0045763D">
      <w:pPr>
        <w:pStyle w:val="ConsPlusNonformat"/>
        <w:jc w:val="both"/>
        <w:rPr>
          <w:rFonts w:ascii="Times New Roman" w:hAnsi="Times New Roman" w:cs="Times New Roman"/>
          <w:sz w:val="24"/>
          <w:szCs w:val="24"/>
        </w:rPr>
      </w:pPr>
    </w:p>
    <w:p w14:paraId="5F75F25C"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lastRenderedPageBreak/>
        <w:t>4. Сведения о договоре добровольного страхования</w:t>
      </w:r>
    </w:p>
    <w:p w14:paraId="4ADFA05E" w14:textId="77777777" w:rsidR="0045763D" w:rsidRPr="005900B0" w:rsidRDefault="0045763D" w:rsidP="0045763D">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в пользу Туриста</w:t>
      </w:r>
    </w:p>
    <w:p w14:paraId="0018140A" w14:textId="77777777" w:rsidR="0045763D" w:rsidRPr="005900B0" w:rsidRDefault="0045763D" w:rsidP="0045763D">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___________________________________________________________________________</w:t>
      </w:r>
    </w:p>
    <w:p w14:paraId="36C56799" w14:textId="77777777" w:rsidR="0045763D" w:rsidRPr="005900B0" w:rsidRDefault="0045763D" w:rsidP="0045763D">
      <w:pPr>
        <w:pStyle w:val="ConsPlusNonformat"/>
        <w:jc w:val="both"/>
        <w:rPr>
          <w:rFonts w:ascii="Times New Roman" w:hAnsi="Times New Roman" w:cs="Times New Roman"/>
          <w:sz w:val="24"/>
          <w:szCs w:val="24"/>
        </w:rPr>
      </w:pPr>
    </w:p>
    <w:p w14:paraId="4E24399D" w14:textId="77777777" w:rsidR="0045763D" w:rsidRPr="005900B0" w:rsidRDefault="0045763D" w:rsidP="0045763D">
      <w:pPr>
        <w:pStyle w:val="ConsPlusNonformat"/>
        <w:ind w:firstLine="708"/>
        <w:jc w:val="both"/>
        <w:rPr>
          <w:rFonts w:ascii="Times New Roman" w:hAnsi="Times New Roman" w:cs="Times New Roman"/>
          <w:sz w:val="24"/>
          <w:szCs w:val="24"/>
        </w:rPr>
      </w:pPr>
      <w:r w:rsidRPr="005900B0">
        <w:rPr>
          <w:rFonts w:ascii="Times New Roman" w:hAnsi="Times New Roman" w:cs="Times New Roman"/>
          <w:sz w:val="24"/>
          <w:szCs w:val="24"/>
        </w:rPr>
        <w:t>С</w:t>
      </w:r>
      <w:r>
        <w:rPr>
          <w:rFonts w:ascii="Times New Roman" w:hAnsi="Times New Roman" w:cs="Times New Roman"/>
          <w:sz w:val="24"/>
          <w:szCs w:val="24"/>
        </w:rPr>
        <w:t xml:space="preserve"> </w:t>
      </w:r>
      <w:r w:rsidRPr="005900B0">
        <w:rPr>
          <w:rFonts w:ascii="Times New Roman" w:hAnsi="Times New Roman" w:cs="Times New Roman"/>
          <w:sz w:val="24"/>
          <w:szCs w:val="24"/>
        </w:rPr>
        <w:t>информацией</w:t>
      </w:r>
      <w:r>
        <w:rPr>
          <w:rFonts w:ascii="Times New Roman" w:hAnsi="Times New Roman" w:cs="Times New Roman"/>
          <w:sz w:val="24"/>
          <w:szCs w:val="24"/>
        </w:rPr>
        <w:t xml:space="preserve"> </w:t>
      </w:r>
      <w:r w:rsidRPr="005900B0">
        <w:rPr>
          <w:rFonts w:ascii="Times New Roman" w:hAnsi="Times New Roman" w:cs="Times New Roman"/>
          <w:sz w:val="24"/>
          <w:szCs w:val="24"/>
        </w:rPr>
        <w:t>о</w:t>
      </w:r>
      <w:r>
        <w:rPr>
          <w:rFonts w:ascii="Times New Roman" w:hAnsi="Times New Roman" w:cs="Times New Roman"/>
          <w:sz w:val="24"/>
          <w:szCs w:val="24"/>
        </w:rPr>
        <w:t xml:space="preserve"> </w:t>
      </w:r>
      <w:r w:rsidRPr="005900B0">
        <w:rPr>
          <w:rFonts w:ascii="Times New Roman" w:hAnsi="Times New Roman" w:cs="Times New Roman"/>
          <w:sz w:val="24"/>
          <w:szCs w:val="24"/>
        </w:rPr>
        <w:t>потребительских</w:t>
      </w:r>
      <w:r>
        <w:rPr>
          <w:rFonts w:ascii="Times New Roman" w:hAnsi="Times New Roman" w:cs="Times New Roman"/>
          <w:sz w:val="24"/>
          <w:szCs w:val="24"/>
        </w:rPr>
        <w:t xml:space="preserve"> </w:t>
      </w:r>
      <w:r w:rsidRPr="005900B0">
        <w:rPr>
          <w:rFonts w:ascii="Times New Roman" w:hAnsi="Times New Roman" w:cs="Times New Roman"/>
          <w:sz w:val="24"/>
          <w:szCs w:val="24"/>
        </w:rPr>
        <w:t>свойствах</w:t>
      </w:r>
      <w:r>
        <w:rPr>
          <w:rFonts w:ascii="Times New Roman" w:hAnsi="Times New Roman" w:cs="Times New Roman"/>
          <w:sz w:val="24"/>
          <w:szCs w:val="24"/>
        </w:rPr>
        <w:t xml:space="preserve"> </w:t>
      </w:r>
      <w:r w:rsidRPr="005900B0">
        <w:rPr>
          <w:rFonts w:ascii="Times New Roman" w:hAnsi="Times New Roman" w:cs="Times New Roman"/>
          <w:sz w:val="24"/>
          <w:szCs w:val="24"/>
        </w:rPr>
        <w:t>Туристского</w:t>
      </w:r>
      <w:r>
        <w:rPr>
          <w:rFonts w:ascii="Times New Roman" w:hAnsi="Times New Roman" w:cs="Times New Roman"/>
          <w:sz w:val="24"/>
          <w:szCs w:val="24"/>
        </w:rPr>
        <w:t xml:space="preserve"> </w:t>
      </w:r>
      <w:r w:rsidRPr="005900B0">
        <w:rPr>
          <w:rFonts w:ascii="Times New Roman" w:hAnsi="Times New Roman" w:cs="Times New Roman"/>
          <w:sz w:val="24"/>
          <w:szCs w:val="24"/>
        </w:rPr>
        <w:t>продукта,</w:t>
      </w:r>
      <w:r>
        <w:rPr>
          <w:rFonts w:ascii="Times New Roman" w:hAnsi="Times New Roman" w:cs="Times New Roman"/>
          <w:sz w:val="24"/>
          <w:szCs w:val="24"/>
        </w:rPr>
        <w:t xml:space="preserve"> </w:t>
      </w:r>
      <w:r w:rsidRPr="005900B0">
        <w:rPr>
          <w:rFonts w:ascii="Times New Roman" w:hAnsi="Times New Roman" w:cs="Times New Roman"/>
          <w:sz w:val="24"/>
          <w:szCs w:val="24"/>
        </w:rPr>
        <w:t>дополнительной</w:t>
      </w:r>
      <w:r>
        <w:rPr>
          <w:rFonts w:ascii="Times New Roman" w:hAnsi="Times New Roman" w:cs="Times New Roman"/>
          <w:sz w:val="24"/>
          <w:szCs w:val="24"/>
        </w:rPr>
        <w:t xml:space="preserve"> </w:t>
      </w:r>
      <w:r w:rsidRPr="005900B0">
        <w:rPr>
          <w:rFonts w:ascii="Times New Roman" w:hAnsi="Times New Roman" w:cs="Times New Roman"/>
          <w:sz w:val="24"/>
          <w:szCs w:val="24"/>
        </w:rPr>
        <w:t>информацией,</w:t>
      </w:r>
      <w:r>
        <w:rPr>
          <w:rFonts w:ascii="Times New Roman" w:hAnsi="Times New Roman" w:cs="Times New Roman"/>
          <w:sz w:val="24"/>
          <w:szCs w:val="24"/>
        </w:rPr>
        <w:t xml:space="preserve"> </w:t>
      </w:r>
      <w:r w:rsidRPr="005900B0">
        <w:rPr>
          <w:rFonts w:ascii="Times New Roman" w:hAnsi="Times New Roman" w:cs="Times New Roman"/>
          <w:sz w:val="24"/>
          <w:szCs w:val="24"/>
        </w:rPr>
        <w:t>указанной</w:t>
      </w:r>
      <w:r>
        <w:rPr>
          <w:rFonts w:ascii="Times New Roman" w:hAnsi="Times New Roman" w:cs="Times New Roman"/>
          <w:sz w:val="24"/>
          <w:szCs w:val="24"/>
        </w:rPr>
        <w:t xml:space="preserve"> </w:t>
      </w:r>
      <w:r w:rsidRPr="005900B0">
        <w:rPr>
          <w:rFonts w:ascii="Times New Roman" w:hAnsi="Times New Roman" w:cs="Times New Roman"/>
          <w:sz w:val="24"/>
          <w:szCs w:val="24"/>
        </w:rPr>
        <w:t xml:space="preserve">в </w:t>
      </w:r>
      <w:hyperlink w:anchor="Par867" w:tooltip="Перечень информации, доведенной до Заказчика" w:history="1">
        <w:r w:rsidRPr="005900B0">
          <w:rPr>
            <w:rFonts w:ascii="Times New Roman" w:hAnsi="Times New Roman" w:cs="Times New Roman"/>
            <w:color w:val="0000FF"/>
            <w:sz w:val="24"/>
            <w:szCs w:val="24"/>
          </w:rPr>
          <w:t>приложении</w:t>
        </w:r>
      </w:hyperlink>
      <w:r w:rsidRPr="005900B0">
        <w:rPr>
          <w:rFonts w:ascii="Times New Roman" w:hAnsi="Times New Roman" w:cs="Times New Roman"/>
          <w:sz w:val="24"/>
          <w:szCs w:val="24"/>
        </w:rPr>
        <w:t xml:space="preserve"> к настоящей Заявке на</w:t>
      </w:r>
      <w:r>
        <w:rPr>
          <w:rFonts w:ascii="Times New Roman" w:hAnsi="Times New Roman" w:cs="Times New Roman"/>
          <w:sz w:val="24"/>
          <w:szCs w:val="24"/>
        </w:rPr>
        <w:t xml:space="preserve"> </w:t>
      </w:r>
      <w:r w:rsidRPr="005900B0">
        <w:rPr>
          <w:rFonts w:ascii="Times New Roman" w:hAnsi="Times New Roman" w:cs="Times New Roman"/>
          <w:sz w:val="24"/>
          <w:szCs w:val="24"/>
        </w:rPr>
        <w:t>бронирование, Заказчик ознакомлен в полном объеме.</w:t>
      </w:r>
    </w:p>
    <w:p w14:paraId="5EC32C20" w14:textId="77777777" w:rsidR="0045763D" w:rsidRPr="005900B0" w:rsidRDefault="0045763D" w:rsidP="0045763D">
      <w:pPr>
        <w:pStyle w:val="ConsPlusNonformat"/>
        <w:jc w:val="both"/>
        <w:rPr>
          <w:rFonts w:ascii="Times New Roman" w:hAnsi="Times New Roman" w:cs="Times New Roman"/>
          <w:sz w:val="24"/>
          <w:szCs w:val="24"/>
        </w:rPr>
      </w:pPr>
    </w:p>
    <w:p w14:paraId="0080BDA4" w14:textId="77777777" w:rsidR="0045763D" w:rsidRPr="005900B0" w:rsidRDefault="0045763D" w:rsidP="0045763D">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Заказчик: _____________________________________________/______________/</w:t>
      </w:r>
    </w:p>
    <w:p w14:paraId="65F7F346" w14:textId="77777777" w:rsidR="0045763D" w:rsidRPr="005900B0" w:rsidRDefault="0045763D" w:rsidP="0045763D">
      <w:pPr>
        <w:pStyle w:val="ConsPlusNonformat"/>
        <w:jc w:val="both"/>
        <w:rPr>
          <w:rFonts w:ascii="Times New Roman" w:hAnsi="Times New Roman" w:cs="Times New Roman"/>
          <w:sz w:val="24"/>
          <w:szCs w:val="24"/>
        </w:rPr>
      </w:pPr>
    </w:p>
    <w:p w14:paraId="743CB532" w14:textId="77777777" w:rsidR="0045763D" w:rsidRPr="005900B0" w:rsidRDefault="0045763D" w:rsidP="0045763D">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от Исполнителя: ___________________________________________/___________/</w:t>
      </w:r>
    </w:p>
    <w:p w14:paraId="580032A1" w14:textId="77777777" w:rsidR="0045763D" w:rsidRPr="005900B0" w:rsidRDefault="0045763D" w:rsidP="0045763D">
      <w:pPr>
        <w:pStyle w:val="ConsPlusNonformat"/>
        <w:jc w:val="both"/>
        <w:rPr>
          <w:rFonts w:ascii="Times New Roman" w:hAnsi="Times New Roman" w:cs="Times New Roman"/>
          <w:sz w:val="24"/>
          <w:szCs w:val="24"/>
        </w:rPr>
      </w:pPr>
    </w:p>
    <w:p w14:paraId="1AA320E2" w14:textId="77777777" w:rsidR="0045763D" w:rsidRPr="005900B0" w:rsidRDefault="0045763D" w:rsidP="0045763D">
      <w:pPr>
        <w:pStyle w:val="ConsPlusNonformat"/>
        <w:jc w:val="both"/>
        <w:rPr>
          <w:rFonts w:ascii="Times New Roman" w:hAnsi="Times New Roman" w:cs="Times New Roman"/>
          <w:sz w:val="24"/>
          <w:szCs w:val="24"/>
        </w:rPr>
      </w:pPr>
      <w:proofErr w:type="spellStart"/>
      <w:r w:rsidRPr="005900B0">
        <w:rPr>
          <w:rFonts w:ascii="Times New Roman" w:hAnsi="Times New Roman" w:cs="Times New Roman"/>
          <w:sz w:val="24"/>
          <w:szCs w:val="24"/>
        </w:rPr>
        <w:t>м.п</w:t>
      </w:r>
      <w:proofErr w:type="spellEnd"/>
      <w:r w:rsidRPr="005900B0">
        <w:rPr>
          <w:rFonts w:ascii="Times New Roman" w:hAnsi="Times New Roman" w:cs="Times New Roman"/>
          <w:sz w:val="24"/>
          <w:szCs w:val="24"/>
        </w:rPr>
        <w:t>. (при наличии)</w:t>
      </w:r>
    </w:p>
    <w:p w14:paraId="7F314222" w14:textId="77777777" w:rsidR="0045763D" w:rsidRPr="005900B0" w:rsidRDefault="0045763D" w:rsidP="0045763D">
      <w:pPr>
        <w:pStyle w:val="ConsPlusNormal"/>
        <w:jc w:val="both"/>
      </w:pPr>
    </w:p>
    <w:p w14:paraId="1FC30FDC" w14:textId="77777777" w:rsidR="0045763D" w:rsidRDefault="0045763D" w:rsidP="0045763D">
      <w:pPr>
        <w:rPr>
          <w:rFonts w:ascii="Times New Roman" w:hAnsi="Times New Roman"/>
          <w:sz w:val="24"/>
          <w:szCs w:val="24"/>
        </w:rPr>
      </w:pPr>
      <w:r>
        <w:br w:type="page"/>
      </w:r>
    </w:p>
    <w:p w14:paraId="194427FE" w14:textId="77777777" w:rsidR="0045763D" w:rsidRPr="005900B0" w:rsidRDefault="0045763D" w:rsidP="0045763D">
      <w:pPr>
        <w:pStyle w:val="ConsPlusNormal"/>
        <w:jc w:val="right"/>
        <w:outlineLvl w:val="2"/>
      </w:pPr>
      <w:r w:rsidRPr="005900B0">
        <w:lastRenderedPageBreak/>
        <w:t>Приложение</w:t>
      </w:r>
    </w:p>
    <w:p w14:paraId="66BEF02C" w14:textId="77777777" w:rsidR="0045763D" w:rsidRPr="005900B0" w:rsidRDefault="0045763D" w:rsidP="0045763D">
      <w:pPr>
        <w:pStyle w:val="ConsPlusNormal"/>
        <w:jc w:val="right"/>
      </w:pPr>
      <w:r w:rsidRPr="005900B0">
        <w:t>к Заявке на бронирование</w:t>
      </w:r>
    </w:p>
    <w:p w14:paraId="4610AAF7" w14:textId="77777777" w:rsidR="0045763D" w:rsidRPr="005900B0" w:rsidRDefault="0045763D" w:rsidP="0045763D">
      <w:pPr>
        <w:pStyle w:val="ConsPlusNormal"/>
        <w:jc w:val="right"/>
      </w:pPr>
    </w:p>
    <w:p w14:paraId="087B9D8D" w14:textId="77777777" w:rsidR="0045763D" w:rsidRPr="005900B0" w:rsidRDefault="0045763D" w:rsidP="0045763D">
      <w:pPr>
        <w:pStyle w:val="ConsPlusNormal"/>
        <w:jc w:val="center"/>
      </w:pPr>
      <w:bookmarkStart w:id="22" w:name="Par867"/>
      <w:bookmarkEnd w:id="22"/>
      <w:r w:rsidRPr="005900B0">
        <w:t>Перечень информации, доведенной до Заказчика</w:t>
      </w:r>
    </w:p>
    <w:p w14:paraId="0957D935" w14:textId="77777777" w:rsidR="0045763D" w:rsidRPr="005900B0" w:rsidRDefault="0045763D" w:rsidP="0045763D">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7582"/>
        <w:gridCol w:w="2047"/>
      </w:tblGrid>
      <w:tr w:rsidR="0045763D" w:rsidRPr="005900B0" w14:paraId="02BE9BEF" w14:textId="77777777" w:rsidTr="004A6268">
        <w:tc>
          <w:tcPr>
            <w:tcW w:w="3937" w:type="pct"/>
            <w:tcBorders>
              <w:top w:val="single" w:sz="4" w:space="0" w:color="auto"/>
              <w:left w:val="single" w:sz="4" w:space="0" w:color="auto"/>
              <w:bottom w:val="single" w:sz="4" w:space="0" w:color="auto"/>
              <w:right w:val="single" w:sz="4" w:space="0" w:color="auto"/>
            </w:tcBorders>
          </w:tcPr>
          <w:p w14:paraId="0A347576" w14:textId="77777777" w:rsidR="0045763D" w:rsidRPr="005900B0" w:rsidRDefault="0045763D" w:rsidP="004A6268">
            <w:pPr>
              <w:pStyle w:val="ConsPlusNormal"/>
            </w:pPr>
            <w:r w:rsidRPr="005900B0">
              <w:t>Информация, доведенная до Заказчика</w:t>
            </w:r>
          </w:p>
        </w:tc>
        <w:tc>
          <w:tcPr>
            <w:tcW w:w="1063" w:type="pct"/>
            <w:tcBorders>
              <w:top w:val="single" w:sz="4" w:space="0" w:color="auto"/>
              <w:left w:val="single" w:sz="4" w:space="0" w:color="auto"/>
              <w:bottom w:val="single" w:sz="4" w:space="0" w:color="auto"/>
              <w:right w:val="single" w:sz="4" w:space="0" w:color="auto"/>
            </w:tcBorders>
          </w:tcPr>
          <w:p w14:paraId="198AF3FB" w14:textId="77777777" w:rsidR="0045763D" w:rsidRPr="005900B0" w:rsidRDefault="0045763D" w:rsidP="004A6268">
            <w:pPr>
              <w:pStyle w:val="ConsPlusNormal"/>
            </w:pPr>
            <w:r w:rsidRPr="005900B0">
              <w:t>Отметка о доведении информации до Заказчика</w:t>
            </w:r>
          </w:p>
        </w:tc>
      </w:tr>
      <w:tr w:rsidR="0045763D" w:rsidRPr="005900B0" w14:paraId="72AB2C75" w14:textId="77777777" w:rsidTr="004A6268">
        <w:tc>
          <w:tcPr>
            <w:tcW w:w="3937" w:type="pct"/>
            <w:tcBorders>
              <w:top w:val="single" w:sz="4" w:space="0" w:color="auto"/>
              <w:left w:val="single" w:sz="4" w:space="0" w:color="auto"/>
              <w:bottom w:val="single" w:sz="4" w:space="0" w:color="auto"/>
              <w:right w:val="single" w:sz="4" w:space="0" w:color="auto"/>
            </w:tcBorders>
          </w:tcPr>
          <w:p w14:paraId="6570D8B1" w14:textId="77777777" w:rsidR="0045763D" w:rsidRPr="005900B0" w:rsidRDefault="0045763D" w:rsidP="004A6268">
            <w:pPr>
              <w:pStyle w:val="ConsPlusNormal"/>
            </w:pPr>
            <w:r w:rsidRPr="005900B0">
              <w:t>О потребительских свойствах Туристского продукта</w:t>
            </w:r>
          </w:p>
        </w:tc>
        <w:tc>
          <w:tcPr>
            <w:tcW w:w="1063" w:type="pct"/>
            <w:tcBorders>
              <w:top w:val="single" w:sz="4" w:space="0" w:color="auto"/>
              <w:left w:val="single" w:sz="4" w:space="0" w:color="auto"/>
              <w:bottom w:val="single" w:sz="4" w:space="0" w:color="auto"/>
              <w:right w:val="single" w:sz="4" w:space="0" w:color="auto"/>
            </w:tcBorders>
          </w:tcPr>
          <w:p w14:paraId="3535F956" w14:textId="77777777" w:rsidR="0045763D" w:rsidRPr="005900B0" w:rsidRDefault="0045763D" w:rsidP="004A6268">
            <w:pPr>
              <w:pStyle w:val="ConsPlusNormal"/>
              <w:jc w:val="both"/>
            </w:pPr>
          </w:p>
        </w:tc>
      </w:tr>
      <w:tr w:rsidR="0045763D" w:rsidRPr="005900B0" w14:paraId="1E9BFEAD" w14:textId="77777777" w:rsidTr="004A6268">
        <w:tc>
          <w:tcPr>
            <w:tcW w:w="3937" w:type="pct"/>
            <w:tcBorders>
              <w:top w:val="single" w:sz="4" w:space="0" w:color="auto"/>
              <w:left w:val="single" w:sz="4" w:space="0" w:color="auto"/>
              <w:bottom w:val="single" w:sz="4" w:space="0" w:color="auto"/>
              <w:right w:val="single" w:sz="4" w:space="0" w:color="auto"/>
            </w:tcBorders>
          </w:tcPr>
          <w:p w14:paraId="2BD58B00" w14:textId="77777777" w:rsidR="0045763D" w:rsidRPr="005900B0" w:rsidRDefault="0045763D" w:rsidP="004A6268">
            <w:pPr>
              <w:pStyle w:val="ConsPlusNormal"/>
            </w:pPr>
            <w:r w:rsidRPr="005900B0">
              <w:t>О всех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w="1063" w:type="pct"/>
            <w:tcBorders>
              <w:top w:val="single" w:sz="4" w:space="0" w:color="auto"/>
              <w:left w:val="single" w:sz="4" w:space="0" w:color="auto"/>
              <w:bottom w:val="single" w:sz="4" w:space="0" w:color="auto"/>
              <w:right w:val="single" w:sz="4" w:space="0" w:color="auto"/>
            </w:tcBorders>
          </w:tcPr>
          <w:p w14:paraId="3A425AA3" w14:textId="77777777" w:rsidR="0045763D" w:rsidRPr="005900B0" w:rsidRDefault="0045763D" w:rsidP="004A6268">
            <w:pPr>
              <w:pStyle w:val="ConsPlusNormal"/>
              <w:jc w:val="both"/>
            </w:pPr>
          </w:p>
        </w:tc>
      </w:tr>
      <w:tr w:rsidR="0045763D" w:rsidRPr="005900B0" w14:paraId="2FB18815" w14:textId="77777777" w:rsidTr="004A6268">
        <w:tc>
          <w:tcPr>
            <w:tcW w:w="3937" w:type="pct"/>
            <w:tcBorders>
              <w:top w:val="single" w:sz="4" w:space="0" w:color="auto"/>
              <w:left w:val="single" w:sz="4" w:space="0" w:color="auto"/>
              <w:bottom w:val="single" w:sz="4" w:space="0" w:color="auto"/>
              <w:right w:val="single" w:sz="4" w:space="0" w:color="auto"/>
            </w:tcBorders>
          </w:tcPr>
          <w:p w14:paraId="6185F60E" w14:textId="77777777" w:rsidR="0045763D" w:rsidRPr="005900B0" w:rsidRDefault="0045763D" w:rsidP="004A6268">
            <w:pPr>
              <w:pStyle w:val="ConsPlusNormal"/>
            </w:pPr>
            <w:r w:rsidRPr="005900B0">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w:t>
            </w:r>
          </w:p>
        </w:tc>
        <w:tc>
          <w:tcPr>
            <w:tcW w:w="1063" w:type="pct"/>
            <w:tcBorders>
              <w:top w:val="single" w:sz="4" w:space="0" w:color="auto"/>
              <w:left w:val="single" w:sz="4" w:space="0" w:color="auto"/>
              <w:bottom w:val="single" w:sz="4" w:space="0" w:color="auto"/>
              <w:right w:val="single" w:sz="4" w:space="0" w:color="auto"/>
            </w:tcBorders>
          </w:tcPr>
          <w:p w14:paraId="6B3D74AA" w14:textId="77777777" w:rsidR="0045763D" w:rsidRPr="005900B0" w:rsidRDefault="0045763D" w:rsidP="004A6268">
            <w:pPr>
              <w:pStyle w:val="ConsPlusNormal"/>
              <w:jc w:val="both"/>
            </w:pPr>
          </w:p>
        </w:tc>
      </w:tr>
      <w:tr w:rsidR="0045763D" w:rsidRPr="005900B0" w14:paraId="6D0A7016" w14:textId="77777777" w:rsidTr="004A6268">
        <w:tc>
          <w:tcPr>
            <w:tcW w:w="3937" w:type="pct"/>
            <w:tcBorders>
              <w:top w:val="single" w:sz="4" w:space="0" w:color="auto"/>
              <w:left w:val="single" w:sz="4" w:space="0" w:color="auto"/>
              <w:bottom w:val="single" w:sz="4" w:space="0" w:color="auto"/>
              <w:right w:val="single" w:sz="4" w:space="0" w:color="auto"/>
            </w:tcBorders>
          </w:tcPr>
          <w:p w14:paraId="48BE5DE0" w14:textId="77777777" w:rsidR="0045763D" w:rsidRPr="005900B0" w:rsidRDefault="0045763D" w:rsidP="004A6268">
            <w:pPr>
              <w:pStyle w:val="ConsPlusNormal"/>
            </w:pPr>
            <w:r w:rsidRPr="005900B0">
              <w:t xml:space="preserve">Об основных документах, необходимых для въезда в страну (место) временного пребывания и выезда из страны (места) временного пребывания </w:t>
            </w:r>
          </w:p>
        </w:tc>
        <w:tc>
          <w:tcPr>
            <w:tcW w:w="1063" w:type="pct"/>
            <w:tcBorders>
              <w:top w:val="single" w:sz="4" w:space="0" w:color="auto"/>
              <w:left w:val="single" w:sz="4" w:space="0" w:color="auto"/>
              <w:bottom w:val="single" w:sz="4" w:space="0" w:color="auto"/>
              <w:right w:val="single" w:sz="4" w:space="0" w:color="auto"/>
            </w:tcBorders>
          </w:tcPr>
          <w:p w14:paraId="4A2448D2" w14:textId="77777777" w:rsidR="0045763D" w:rsidRPr="005900B0" w:rsidRDefault="0045763D" w:rsidP="004A6268">
            <w:pPr>
              <w:pStyle w:val="ConsPlusNormal"/>
              <w:jc w:val="both"/>
            </w:pPr>
          </w:p>
        </w:tc>
      </w:tr>
      <w:tr w:rsidR="0045763D" w:rsidRPr="005900B0" w14:paraId="220C6B13" w14:textId="77777777" w:rsidTr="004A6268">
        <w:tc>
          <w:tcPr>
            <w:tcW w:w="3937" w:type="pct"/>
            <w:tcBorders>
              <w:top w:val="single" w:sz="4" w:space="0" w:color="auto"/>
              <w:left w:val="single" w:sz="4" w:space="0" w:color="auto"/>
              <w:bottom w:val="single" w:sz="4" w:space="0" w:color="auto"/>
              <w:right w:val="single" w:sz="4" w:space="0" w:color="auto"/>
            </w:tcBorders>
          </w:tcPr>
          <w:p w14:paraId="447AE6FD" w14:textId="77777777" w:rsidR="0045763D" w:rsidRPr="005900B0" w:rsidRDefault="0045763D" w:rsidP="004A6268">
            <w:pPr>
              <w:pStyle w:val="ConsPlusNormal"/>
            </w:pPr>
            <w:r w:rsidRPr="005900B0">
              <w:t xml:space="preserve">О таможенных, пограничных, медицинских, санитарно-эпидемиологических и иных правилах (в объеме, необходимом для совершения путешествия) </w:t>
            </w:r>
          </w:p>
        </w:tc>
        <w:tc>
          <w:tcPr>
            <w:tcW w:w="1063" w:type="pct"/>
            <w:tcBorders>
              <w:top w:val="single" w:sz="4" w:space="0" w:color="auto"/>
              <w:left w:val="single" w:sz="4" w:space="0" w:color="auto"/>
              <w:bottom w:val="single" w:sz="4" w:space="0" w:color="auto"/>
              <w:right w:val="single" w:sz="4" w:space="0" w:color="auto"/>
            </w:tcBorders>
          </w:tcPr>
          <w:p w14:paraId="39FC6070" w14:textId="77777777" w:rsidR="0045763D" w:rsidRPr="005900B0" w:rsidRDefault="0045763D" w:rsidP="004A6268">
            <w:pPr>
              <w:pStyle w:val="ConsPlusNormal"/>
              <w:jc w:val="both"/>
            </w:pPr>
          </w:p>
        </w:tc>
      </w:tr>
      <w:tr w:rsidR="0045763D" w:rsidRPr="005900B0" w14:paraId="275C30C6" w14:textId="77777777" w:rsidTr="004A6268">
        <w:tc>
          <w:tcPr>
            <w:tcW w:w="3937" w:type="pct"/>
            <w:tcBorders>
              <w:top w:val="single" w:sz="4" w:space="0" w:color="auto"/>
              <w:left w:val="single" w:sz="4" w:space="0" w:color="auto"/>
              <w:bottom w:val="single" w:sz="4" w:space="0" w:color="auto"/>
              <w:right w:val="single" w:sz="4" w:space="0" w:color="auto"/>
            </w:tcBorders>
          </w:tcPr>
          <w:p w14:paraId="51748F31" w14:textId="77777777" w:rsidR="0045763D" w:rsidRPr="005900B0" w:rsidRDefault="0045763D" w:rsidP="004A6268">
            <w:pPr>
              <w:pStyle w:val="ConsPlusNormal"/>
            </w:pPr>
            <w:r w:rsidRPr="005900B0">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1063" w:type="pct"/>
            <w:tcBorders>
              <w:top w:val="single" w:sz="4" w:space="0" w:color="auto"/>
              <w:left w:val="single" w:sz="4" w:space="0" w:color="auto"/>
              <w:bottom w:val="single" w:sz="4" w:space="0" w:color="auto"/>
              <w:right w:val="single" w:sz="4" w:space="0" w:color="auto"/>
            </w:tcBorders>
          </w:tcPr>
          <w:p w14:paraId="7FA63C17" w14:textId="77777777" w:rsidR="0045763D" w:rsidRPr="005900B0" w:rsidRDefault="0045763D" w:rsidP="004A6268">
            <w:pPr>
              <w:pStyle w:val="ConsPlusNormal"/>
              <w:jc w:val="both"/>
            </w:pPr>
          </w:p>
        </w:tc>
      </w:tr>
      <w:tr w:rsidR="0045763D" w:rsidRPr="005900B0" w14:paraId="7F23F0F9" w14:textId="77777777" w:rsidTr="004A6268">
        <w:tc>
          <w:tcPr>
            <w:tcW w:w="3937" w:type="pct"/>
            <w:tcBorders>
              <w:top w:val="single" w:sz="4" w:space="0" w:color="auto"/>
              <w:left w:val="single" w:sz="4" w:space="0" w:color="auto"/>
              <w:bottom w:val="single" w:sz="4" w:space="0" w:color="auto"/>
              <w:right w:val="single" w:sz="4" w:space="0" w:color="auto"/>
            </w:tcBorders>
          </w:tcPr>
          <w:p w14:paraId="16C7DD7F" w14:textId="77777777" w:rsidR="0045763D" w:rsidRPr="005900B0" w:rsidRDefault="0045763D" w:rsidP="004A6268">
            <w:pPr>
              <w:pStyle w:val="ConsPlusNormal"/>
            </w:pPr>
            <w:r w:rsidRPr="005900B0">
              <w:t>О национальных и религиозных особенностях страны (места) временного пребывания</w:t>
            </w:r>
          </w:p>
        </w:tc>
        <w:tc>
          <w:tcPr>
            <w:tcW w:w="1063" w:type="pct"/>
            <w:tcBorders>
              <w:top w:val="single" w:sz="4" w:space="0" w:color="auto"/>
              <w:left w:val="single" w:sz="4" w:space="0" w:color="auto"/>
              <w:bottom w:val="single" w:sz="4" w:space="0" w:color="auto"/>
              <w:right w:val="single" w:sz="4" w:space="0" w:color="auto"/>
            </w:tcBorders>
          </w:tcPr>
          <w:p w14:paraId="0C890225" w14:textId="77777777" w:rsidR="0045763D" w:rsidRPr="005900B0" w:rsidRDefault="0045763D" w:rsidP="004A6268">
            <w:pPr>
              <w:pStyle w:val="ConsPlusNormal"/>
              <w:jc w:val="both"/>
            </w:pPr>
          </w:p>
        </w:tc>
      </w:tr>
      <w:tr w:rsidR="0045763D" w:rsidRPr="005900B0" w14:paraId="3C707AB3" w14:textId="77777777" w:rsidTr="004A6268">
        <w:tc>
          <w:tcPr>
            <w:tcW w:w="3937" w:type="pct"/>
            <w:tcBorders>
              <w:top w:val="single" w:sz="4" w:space="0" w:color="auto"/>
              <w:left w:val="single" w:sz="4" w:space="0" w:color="auto"/>
              <w:bottom w:val="single" w:sz="4" w:space="0" w:color="auto"/>
              <w:right w:val="single" w:sz="4" w:space="0" w:color="auto"/>
            </w:tcBorders>
          </w:tcPr>
          <w:p w14:paraId="20E06EC1" w14:textId="77777777" w:rsidR="0045763D" w:rsidRPr="005900B0" w:rsidRDefault="0045763D" w:rsidP="004A6268">
            <w:pPr>
              <w:pStyle w:val="ConsPlusNormal"/>
            </w:pPr>
            <w:r w:rsidRPr="005900B0">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tc>
        <w:tc>
          <w:tcPr>
            <w:tcW w:w="1063" w:type="pct"/>
            <w:tcBorders>
              <w:top w:val="single" w:sz="4" w:space="0" w:color="auto"/>
              <w:left w:val="single" w:sz="4" w:space="0" w:color="auto"/>
              <w:bottom w:val="single" w:sz="4" w:space="0" w:color="auto"/>
              <w:right w:val="single" w:sz="4" w:space="0" w:color="auto"/>
            </w:tcBorders>
          </w:tcPr>
          <w:p w14:paraId="5D05A3F9" w14:textId="77777777" w:rsidR="0045763D" w:rsidRPr="005900B0" w:rsidRDefault="0045763D" w:rsidP="004A6268">
            <w:pPr>
              <w:pStyle w:val="ConsPlusNormal"/>
              <w:jc w:val="both"/>
            </w:pPr>
          </w:p>
        </w:tc>
      </w:tr>
      <w:tr w:rsidR="0045763D" w:rsidRPr="005900B0" w14:paraId="7014B6D2" w14:textId="77777777" w:rsidTr="004A6268">
        <w:tc>
          <w:tcPr>
            <w:tcW w:w="3937" w:type="pct"/>
            <w:tcBorders>
              <w:top w:val="single" w:sz="4" w:space="0" w:color="auto"/>
              <w:left w:val="single" w:sz="4" w:space="0" w:color="auto"/>
              <w:bottom w:val="single" w:sz="4" w:space="0" w:color="auto"/>
              <w:right w:val="single" w:sz="4" w:space="0" w:color="auto"/>
            </w:tcBorders>
          </w:tcPr>
          <w:p w14:paraId="421FE671" w14:textId="77777777" w:rsidR="0045763D" w:rsidRPr="005900B0" w:rsidRDefault="0045763D" w:rsidP="004A6268">
            <w:pPr>
              <w:pStyle w:val="ConsPlusNormal"/>
              <w:jc w:val="both"/>
            </w:pPr>
            <w:r w:rsidRPr="005900B0">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c>
          <w:tcPr>
            <w:tcW w:w="1063" w:type="pct"/>
            <w:tcBorders>
              <w:top w:val="single" w:sz="4" w:space="0" w:color="auto"/>
              <w:left w:val="single" w:sz="4" w:space="0" w:color="auto"/>
              <w:bottom w:val="single" w:sz="4" w:space="0" w:color="auto"/>
              <w:right w:val="single" w:sz="4" w:space="0" w:color="auto"/>
            </w:tcBorders>
          </w:tcPr>
          <w:p w14:paraId="5CD8467B" w14:textId="77777777" w:rsidR="0045763D" w:rsidRPr="005900B0" w:rsidRDefault="0045763D" w:rsidP="004A6268">
            <w:pPr>
              <w:pStyle w:val="ConsPlusNormal"/>
              <w:jc w:val="both"/>
            </w:pPr>
          </w:p>
        </w:tc>
      </w:tr>
      <w:tr w:rsidR="0045763D" w:rsidRPr="005900B0" w14:paraId="7AD67CC4" w14:textId="77777777" w:rsidTr="004A6268">
        <w:tc>
          <w:tcPr>
            <w:tcW w:w="3937" w:type="pct"/>
            <w:tcBorders>
              <w:top w:val="single" w:sz="4" w:space="0" w:color="auto"/>
              <w:left w:val="single" w:sz="4" w:space="0" w:color="auto"/>
              <w:bottom w:val="single" w:sz="4" w:space="0" w:color="auto"/>
              <w:right w:val="single" w:sz="4" w:space="0" w:color="auto"/>
            </w:tcBorders>
          </w:tcPr>
          <w:p w14:paraId="65B683D5" w14:textId="77777777" w:rsidR="0045763D" w:rsidRPr="005900B0" w:rsidRDefault="0045763D" w:rsidP="004A6268">
            <w:pPr>
              <w:pStyle w:val="ConsPlusNormal"/>
              <w:jc w:val="both"/>
            </w:pPr>
            <w:r w:rsidRPr="005900B0">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w="1063" w:type="pct"/>
            <w:tcBorders>
              <w:top w:val="single" w:sz="4" w:space="0" w:color="auto"/>
              <w:left w:val="single" w:sz="4" w:space="0" w:color="auto"/>
              <w:bottom w:val="single" w:sz="4" w:space="0" w:color="auto"/>
              <w:right w:val="single" w:sz="4" w:space="0" w:color="auto"/>
            </w:tcBorders>
          </w:tcPr>
          <w:p w14:paraId="25EC71CD" w14:textId="77777777" w:rsidR="0045763D" w:rsidRPr="005900B0" w:rsidRDefault="0045763D" w:rsidP="004A6268">
            <w:pPr>
              <w:pStyle w:val="ConsPlusNormal"/>
              <w:jc w:val="both"/>
            </w:pPr>
          </w:p>
        </w:tc>
      </w:tr>
      <w:tr w:rsidR="0045763D" w:rsidRPr="005900B0" w14:paraId="075B4A90" w14:textId="77777777" w:rsidTr="004A6268">
        <w:tc>
          <w:tcPr>
            <w:tcW w:w="3937" w:type="pct"/>
            <w:tcBorders>
              <w:top w:val="single" w:sz="4" w:space="0" w:color="auto"/>
              <w:left w:val="single" w:sz="4" w:space="0" w:color="auto"/>
              <w:bottom w:val="single" w:sz="4" w:space="0" w:color="auto"/>
              <w:right w:val="single" w:sz="4" w:space="0" w:color="auto"/>
            </w:tcBorders>
          </w:tcPr>
          <w:p w14:paraId="117D6D5B" w14:textId="77777777" w:rsidR="0045763D" w:rsidRPr="005900B0" w:rsidRDefault="0045763D" w:rsidP="004A6268">
            <w:pPr>
              <w:pStyle w:val="ConsPlusNormal"/>
              <w:jc w:val="both"/>
            </w:pPr>
            <w:r w:rsidRPr="005900B0">
              <w:t xml:space="preserve">О месте нахождения, почтовых адресах и номерах контактных телефонов органов государственной власти Российской Федерации, </w:t>
            </w:r>
            <w:r w:rsidRPr="005900B0">
              <w:lastRenderedPageBreak/>
              <w:t>дипломатических представительств и консульских учреждений Российской Федерации, находящихся в стране (месте) временного пребывания, в которые Турист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w:t>
            </w:r>
          </w:p>
        </w:tc>
        <w:tc>
          <w:tcPr>
            <w:tcW w:w="1063" w:type="pct"/>
            <w:tcBorders>
              <w:top w:val="single" w:sz="4" w:space="0" w:color="auto"/>
              <w:left w:val="single" w:sz="4" w:space="0" w:color="auto"/>
              <w:bottom w:val="single" w:sz="4" w:space="0" w:color="auto"/>
              <w:right w:val="single" w:sz="4" w:space="0" w:color="auto"/>
            </w:tcBorders>
          </w:tcPr>
          <w:p w14:paraId="13D9032B" w14:textId="77777777" w:rsidR="0045763D" w:rsidRPr="005900B0" w:rsidRDefault="0045763D" w:rsidP="004A6268">
            <w:pPr>
              <w:pStyle w:val="ConsPlusNormal"/>
              <w:jc w:val="both"/>
            </w:pPr>
          </w:p>
        </w:tc>
      </w:tr>
      <w:tr w:rsidR="0045763D" w:rsidRPr="005900B0" w14:paraId="730C6738" w14:textId="77777777" w:rsidTr="004A6268">
        <w:tc>
          <w:tcPr>
            <w:tcW w:w="3937" w:type="pct"/>
            <w:tcBorders>
              <w:top w:val="single" w:sz="4" w:space="0" w:color="auto"/>
              <w:left w:val="single" w:sz="4" w:space="0" w:color="auto"/>
              <w:bottom w:val="single" w:sz="4" w:space="0" w:color="auto"/>
              <w:right w:val="single" w:sz="4" w:space="0" w:color="auto"/>
            </w:tcBorders>
          </w:tcPr>
          <w:p w14:paraId="544823CB" w14:textId="77777777" w:rsidR="0045763D" w:rsidRPr="005900B0" w:rsidRDefault="0045763D" w:rsidP="004A6268">
            <w:pPr>
              <w:pStyle w:val="ConsPlusNormal"/>
              <w:jc w:val="both"/>
            </w:pPr>
            <w:r w:rsidRPr="005900B0">
              <w:lastRenderedPageBreak/>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1063" w:type="pct"/>
            <w:tcBorders>
              <w:top w:val="single" w:sz="4" w:space="0" w:color="auto"/>
              <w:left w:val="single" w:sz="4" w:space="0" w:color="auto"/>
              <w:bottom w:val="single" w:sz="4" w:space="0" w:color="auto"/>
              <w:right w:val="single" w:sz="4" w:space="0" w:color="auto"/>
            </w:tcBorders>
          </w:tcPr>
          <w:p w14:paraId="6E920666" w14:textId="77777777" w:rsidR="0045763D" w:rsidRPr="005900B0" w:rsidRDefault="0045763D" w:rsidP="004A6268">
            <w:pPr>
              <w:pStyle w:val="ConsPlusNormal"/>
              <w:jc w:val="both"/>
            </w:pPr>
          </w:p>
        </w:tc>
      </w:tr>
      <w:tr w:rsidR="0045763D" w:rsidRPr="005900B0" w14:paraId="627B5E42" w14:textId="77777777" w:rsidTr="004A6268">
        <w:tc>
          <w:tcPr>
            <w:tcW w:w="3937" w:type="pct"/>
            <w:tcBorders>
              <w:top w:val="single" w:sz="4" w:space="0" w:color="auto"/>
              <w:left w:val="single" w:sz="4" w:space="0" w:color="auto"/>
              <w:bottom w:val="single" w:sz="4" w:space="0" w:color="auto"/>
              <w:right w:val="single" w:sz="4" w:space="0" w:color="auto"/>
            </w:tcBorders>
          </w:tcPr>
          <w:p w14:paraId="3DE0CC66" w14:textId="77777777" w:rsidR="0045763D" w:rsidRPr="005900B0" w:rsidRDefault="0045763D" w:rsidP="004A6268">
            <w:pPr>
              <w:pStyle w:val="ConsPlusNormal"/>
              <w:jc w:val="both"/>
            </w:pPr>
            <w:r w:rsidRPr="005900B0">
              <w:t xml:space="preserve">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w:t>
            </w:r>
          </w:p>
        </w:tc>
        <w:tc>
          <w:tcPr>
            <w:tcW w:w="1063" w:type="pct"/>
            <w:tcBorders>
              <w:top w:val="single" w:sz="4" w:space="0" w:color="auto"/>
              <w:left w:val="single" w:sz="4" w:space="0" w:color="auto"/>
              <w:bottom w:val="single" w:sz="4" w:space="0" w:color="auto"/>
              <w:right w:val="single" w:sz="4" w:space="0" w:color="auto"/>
            </w:tcBorders>
          </w:tcPr>
          <w:p w14:paraId="740E4509" w14:textId="77777777" w:rsidR="0045763D" w:rsidRPr="005900B0" w:rsidRDefault="0045763D" w:rsidP="004A6268">
            <w:pPr>
              <w:pStyle w:val="ConsPlusNormal"/>
              <w:jc w:val="both"/>
            </w:pPr>
          </w:p>
        </w:tc>
      </w:tr>
      <w:tr w:rsidR="0045763D" w:rsidRPr="005900B0" w14:paraId="01E8C6EB" w14:textId="77777777" w:rsidTr="004A6268">
        <w:tc>
          <w:tcPr>
            <w:tcW w:w="3937" w:type="pct"/>
            <w:tcBorders>
              <w:top w:val="single" w:sz="4" w:space="0" w:color="auto"/>
              <w:left w:val="single" w:sz="4" w:space="0" w:color="auto"/>
              <w:bottom w:val="single" w:sz="4" w:space="0" w:color="auto"/>
              <w:right w:val="single" w:sz="4" w:space="0" w:color="auto"/>
            </w:tcBorders>
          </w:tcPr>
          <w:p w14:paraId="31DBEAB6" w14:textId="77777777" w:rsidR="0045763D" w:rsidRPr="005900B0" w:rsidRDefault="0045763D" w:rsidP="004A6268">
            <w:pPr>
              <w:pStyle w:val="ConsPlusNormal"/>
              <w:jc w:val="both"/>
            </w:pPr>
            <w:r w:rsidRPr="005900B0">
              <w:t xml:space="preserve">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 </w:t>
            </w:r>
          </w:p>
        </w:tc>
        <w:tc>
          <w:tcPr>
            <w:tcW w:w="1063" w:type="pct"/>
            <w:tcBorders>
              <w:top w:val="single" w:sz="4" w:space="0" w:color="auto"/>
              <w:left w:val="single" w:sz="4" w:space="0" w:color="auto"/>
              <w:bottom w:val="single" w:sz="4" w:space="0" w:color="auto"/>
              <w:right w:val="single" w:sz="4" w:space="0" w:color="auto"/>
            </w:tcBorders>
          </w:tcPr>
          <w:p w14:paraId="5CC80EB3" w14:textId="77777777" w:rsidR="0045763D" w:rsidRPr="005900B0" w:rsidRDefault="0045763D" w:rsidP="004A6268">
            <w:pPr>
              <w:pStyle w:val="ConsPlusNormal"/>
              <w:jc w:val="both"/>
            </w:pPr>
          </w:p>
        </w:tc>
      </w:tr>
      <w:tr w:rsidR="0045763D" w:rsidRPr="005900B0" w14:paraId="6F097BE3" w14:textId="77777777" w:rsidTr="004A6268">
        <w:tc>
          <w:tcPr>
            <w:tcW w:w="3937" w:type="pct"/>
            <w:tcBorders>
              <w:top w:val="single" w:sz="4" w:space="0" w:color="auto"/>
              <w:left w:val="single" w:sz="4" w:space="0" w:color="auto"/>
              <w:bottom w:val="single" w:sz="4" w:space="0" w:color="auto"/>
              <w:right w:val="single" w:sz="4" w:space="0" w:color="auto"/>
            </w:tcBorders>
          </w:tcPr>
          <w:p w14:paraId="5A23C956" w14:textId="77777777" w:rsidR="0045763D" w:rsidRPr="005900B0" w:rsidRDefault="0045763D" w:rsidP="004A6268">
            <w:pPr>
              <w:pStyle w:val="ConsPlusNormal"/>
              <w:jc w:val="both"/>
            </w:pPr>
            <w:r w:rsidRPr="005900B0">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 </w:t>
            </w:r>
          </w:p>
        </w:tc>
        <w:tc>
          <w:tcPr>
            <w:tcW w:w="1063" w:type="pct"/>
            <w:tcBorders>
              <w:top w:val="single" w:sz="4" w:space="0" w:color="auto"/>
              <w:left w:val="single" w:sz="4" w:space="0" w:color="auto"/>
              <w:bottom w:val="single" w:sz="4" w:space="0" w:color="auto"/>
              <w:right w:val="single" w:sz="4" w:space="0" w:color="auto"/>
            </w:tcBorders>
          </w:tcPr>
          <w:p w14:paraId="29EFC947" w14:textId="77777777" w:rsidR="0045763D" w:rsidRPr="005900B0" w:rsidRDefault="0045763D" w:rsidP="004A6268">
            <w:pPr>
              <w:pStyle w:val="ConsPlusNormal"/>
              <w:jc w:val="both"/>
            </w:pPr>
          </w:p>
        </w:tc>
      </w:tr>
      <w:tr w:rsidR="0045763D" w:rsidRPr="005900B0" w14:paraId="0A1D2685" w14:textId="77777777" w:rsidTr="004A6268">
        <w:tc>
          <w:tcPr>
            <w:tcW w:w="3937" w:type="pct"/>
            <w:tcBorders>
              <w:top w:val="single" w:sz="4" w:space="0" w:color="auto"/>
              <w:left w:val="single" w:sz="4" w:space="0" w:color="auto"/>
              <w:bottom w:val="single" w:sz="4" w:space="0" w:color="auto"/>
              <w:right w:val="single" w:sz="4" w:space="0" w:color="auto"/>
            </w:tcBorders>
          </w:tcPr>
          <w:p w14:paraId="59E29E29" w14:textId="77777777" w:rsidR="0045763D" w:rsidRPr="005900B0" w:rsidRDefault="0045763D" w:rsidP="004A6268">
            <w:pPr>
              <w:pStyle w:val="ConsPlusNormal"/>
              <w:jc w:val="both"/>
            </w:pPr>
            <w:r w:rsidRPr="005900B0">
              <w:t xml:space="preserve">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w:t>
            </w:r>
          </w:p>
        </w:tc>
        <w:tc>
          <w:tcPr>
            <w:tcW w:w="1063" w:type="pct"/>
            <w:tcBorders>
              <w:top w:val="single" w:sz="4" w:space="0" w:color="auto"/>
              <w:left w:val="single" w:sz="4" w:space="0" w:color="auto"/>
              <w:bottom w:val="single" w:sz="4" w:space="0" w:color="auto"/>
              <w:right w:val="single" w:sz="4" w:space="0" w:color="auto"/>
            </w:tcBorders>
          </w:tcPr>
          <w:p w14:paraId="65DA7DE8" w14:textId="77777777" w:rsidR="0045763D" w:rsidRPr="005900B0" w:rsidRDefault="0045763D" w:rsidP="004A6268">
            <w:pPr>
              <w:pStyle w:val="ConsPlusNormal"/>
              <w:jc w:val="both"/>
            </w:pPr>
          </w:p>
        </w:tc>
      </w:tr>
      <w:tr w:rsidR="0045763D" w:rsidRPr="005900B0" w14:paraId="6EC2DC2A" w14:textId="77777777" w:rsidTr="004A6268">
        <w:tc>
          <w:tcPr>
            <w:tcW w:w="3937" w:type="pct"/>
            <w:tcBorders>
              <w:top w:val="single" w:sz="4" w:space="0" w:color="auto"/>
              <w:left w:val="single" w:sz="4" w:space="0" w:color="auto"/>
              <w:bottom w:val="single" w:sz="4" w:space="0" w:color="auto"/>
              <w:right w:val="single" w:sz="4" w:space="0" w:color="auto"/>
            </w:tcBorders>
          </w:tcPr>
          <w:p w14:paraId="1B5B6BC0" w14:textId="77777777" w:rsidR="0045763D" w:rsidRPr="005900B0" w:rsidRDefault="0045763D" w:rsidP="004A6268">
            <w:pPr>
              <w:pStyle w:val="ConsPlusNormal"/>
              <w:jc w:val="both"/>
            </w:pPr>
            <w:r w:rsidRPr="005900B0">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1063" w:type="pct"/>
            <w:tcBorders>
              <w:top w:val="single" w:sz="4" w:space="0" w:color="auto"/>
              <w:left w:val="single" w:sz="4" w:space="0" w:color="auto"/>
              <w:bottom w:val="single" w:sz="4" w:space="0" w:color="auto"/>
              <w:right w:val="single" w:sz="4" w:space="0" w:color="auto"/>
            </w:tcBorders>
          </w:tcPr>
          <w:p w14:paraId="1D415767" w14:textId="77777777" w:rsidR="0045763D" w:rsidRPr="005900B0" w:rsidRDefault="0045763D" w:rsidP="004A6268">
            <w:pPr>
              <w:pStyle w:val="ConsPlusNormal"/>
              <w:jc w:val="both"/>
            </w:pPr>
          </w:p>
        </w:tc>
      </w:tr>
      <w:tr w:rsidR="0045763D" w:rsidRPr="005900B0" w14:paraId="18892ABC" w14:textId="77777777" w:rsidTr="004A6268">
        <w:tc>
          <w:tcPr>
            <w:tcW w:w="3937" w:type="pct"/>
            <w:tcBorders>
              <w:top w:val="single" w:sz="4" w:space="0" w:color="auto"/>
              <w:left w:val="single" w:sz="4" w:space="0" w:color="auto"/>
              <w:bottom w:val="single" w:sz="4" w:space="0" w:color="auto"/>
              <w:right w:val="single" w:sz="4" w:space="0" w:color="auto"/>
            </w:tcBorders>
          </w:tcPr>
          <w:p w14:paraId="4485179E" w14:textId="77777777" w:rsidR="0045763D" w:rsidRPr="005900B0" w:rsidRDefault="0045763D" w:rsidP="004A6268">
            <w:pPr>
              <w:pStyle w:val="ConsPlusNormal"/>
              <w:jc w:val="both"/>
            </w:pPr>
            <w:r w:rsidRPr="005900B0">
              <w:lastRenderedPageBreak/>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1063" w:type="pct"/>
            <w:tcBorders>
              <w:top w:val="single" w:sz="4" w:space="0" w:color="auto"/>
              <w:left w:val="single" w:sz="4" w:space="0" w:color="auto"/>
              <w:bottom w:val="single" w:sz="4" w:space="0" w:color="auto"/>
              <w:right w:val="single" w:sz="4" w:space="0" w:color="auto"/>
            </w:tcBorders>
          </w:tcPr>
          <w:p w14:paraId="40E7D2A7" w14:textId="77777777" w:rsidR="0045763D" w:rsidRPr="005900B0" w:rsidRDefault="0045763D" w:rsidP="004A6268">
            <w:pPr>
              <w:pStyle w:val="ConsPlusNormal"/>
              <w:jc w:val="both"/>
            </w:pPr>
          </w:p>
        </w:tc>
      </w:tr>
      <w:tr w:rsidR="0045763D" w:rsidRPr="005900B0" w14:paraId="251B90C0" w14:textId="77777777" w:rsidTr="004A6268">
        <w:tc>
          <w:tcPr>
            <w:tcW w:w="3937" w:type="pct"/>
            <w:tcBorders>
              <w:top w:val="single" w:sz="4" w:space="0" w:color="auto"/>
              <w:left w:val="single" w:sz="4" w:space="0" w:color="auto"/>
              <w:bottom w:val="single" w:sz="4" w:space="0" w:color="auto"/>
              <w:right w:val="single" w:sz="4" w:space="0" w:color="auto"/>
            </w:tcBorders>
          </w:tcPr>
          <w:p w14:paraId="61392E82" w14:textId="77777777" w:rsidR="0045763D" w:rsidRPr="005900B0" w:rsidRDefault="0045763D" w:rsidP="004A6268">
            <w:pPr>
              <w:pStyle w:val="ConsPlusNormal"/>
              <w:jc w:val="both"/>
            </w:pPr>
            <w:r w:rsidRPr="005900B0">
              <w:t xml:space="preserve">О членстве Туроператора, осуществляющего деятельность в сфере выездного туризма, в объединении туроператоров в сфере выездного туризма </w:t>
            </w:r>
          </w:p>
        </w:tc>
        <w:tc>
          <w:tcPr>
            <w:tcW w:w="1063" w:type="pct"/>
            <w:tcBorders>
              <w:top w:val="single" w:sz="4" w:space="0" w:color="auto"/>
              <w:left w:val="single" w:sz="4" w:space="0" w:color="auto"/>
              <w:bottom w:val="single" w:sz="4" w:space="0" w:color="auto"/>
              <w:right w:val="single" w:sz="4" w:space="0" w:color="auto"/>
            </w:tcBorders>
          </w:tcPr>
          <w:p w14:paraId="69BA249D" w14:textId="77777777" w:rsidR="0045763D" w:rsidRPr="005900B0" w:rsidRDefault="0045763D" w:rsidP="004A6268">
            <w:pPr>
              <w:pStyle w:val="ConsPlusNormal"/>
              <w:jc w:val="both"/>
            </w:pPr>
          </w:p>
        </w:tc>
      </w:tr>
      <w:tr w:rsidR="0045763D" w:rsidRPr="005900B0" w14:paraId="228A0F68" w14:textId="77777777" w:rsidTr="004A6268">
        <w:tc>
          <w:tcPr>
            <w:tcW w:w="3937" w:type="pct"/>
            <w:tcBorders>
              <w:top w:val="single" w:sz="4" w:space="0" w:color="auto"/>
              <w:left w:val="single" w:sz="4" w:space="0" w:color="auto"/>
              <w:bottom w:val="single" w:sz="4" w:space="0" w:color="auto"/>
              <w:right w:val="single" w:sz="4" w:space="0" w:color="auto"/>
            </w:tcBorders>
          </w:tcPr>
          <w:p w14:paraId="2D8CD6F0" w14:textId="77777777" w:rsidR="0045763D" w:rsidRPr="005900B0" w:rsidRDefault="0045763D" w:rsidP="004A6268">
            <w:pPr>
              <w:pStyle w:val="ConsPlusNormal"/>
              <w:jc w:val="both"/>
            </w:pPr>
            <w:r w:rsidRPr="005900B0">
              <w:t xml:space="preserve">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 </w:t>
            </w:r>
          </w:p>
        </w:tc>
        <w:tc>
          <w:tcPr>
            <w:tcW w:w="1063" w:type="pct"/>
            <w:tcBorders>
              <w:top w:val="single" w:sz="4" w:space="0" w:color="auto"/>
              <w:left w:val="single" w:sz="4" w:space="0" w:color="auto"/>
              <w:bottom w:val="single" w:sz="4" w:space="0" w:color="auto"/>
              <w:right w:val="single" w:sz="4" w:space="0" w:color="auto"/>
            </w:tcBorders>
          </w:tcPr>
          <w:p w14:paraId="0F1E9014" w14:textId="77777777" w:rsidR="0045763D" w:rsidRPr="005900B0" w:rsidRDefault="0045763D" w:rsidP="004A6268">
            <w:pPr>
              <w:pStyle w:val="ConsPlusNormal"/>
              <w:jc w:val="both"/>
            </w:pPr>
          </w:p>
        </w:tc>
      </w:tr>
      <w:tr w:rsidR="0045763D" w:rsidRPr="005900B0" w14:paraId="2CFEAB95" w14:textId="77777777" w:rsidTr="004A6268">
        <w:tc>
          <w:tcPr>
            <w:tcW w:w="3937" w:type="pct"/>
            <w:tcBorders>
              <w:top w:val="single" w:sz="4" w:space="0" w:color="auto"/>
              <w:left w:val="single" w:sz="4" w:space="0" w:color="auto"/>
              <w:bottom w:val="single" w:sz="4" w:space="0" w:color="auto"/>
              <w:right w:val="single" w:sz="4" w:space="0" w:color="auto"/>
            </w:tcBorders>
          </w:tcPr>
          <w:p w14:paraId="257DCED7" w14:textId="77777777" w:rsidR="0045763D" w:rsidRPr="005900B0" w:rsidRDefault="0045763D" w:rsidP="004A6268">
            <w:pPr>
              <w:pStyle w:val="ConsPlusNormal"/>
              <w:jc w:val="both"/>
            </w:pPr>
            <w:r w:rsidRPr="005900B0">
              <w:t xml:space="preserve">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 </w:t>
            </w:r>
          </w:p>
        </w:tc>
        <w:tc>
          <w:tcPr>
            <w:tcW w:w="1063" w:type="pct"/>
            <w:tcBorders>
              <w:top w:val="single" w:sz="4" w:space="0" w:color="auto"/>
              <w:left w:val="single" w:sz="4" w:space="0" w:color="auto"/>
              <w:bottom w:val="single" w:sz="4" w:space="0" w:color="auto"/>
              <w:right w:val="single" w:sz="4" w:space="0" w:color="auto"/>
            </w:tcBorders>
          </w:tcPr>
          <w:p w14:paraId="6674E193" w14:textId="77777777" w:rsidR="0045763D" w:rsidRPr="005900B0" w:rsidRDefault="0045763D" w:rsidP="004A6268">
            <w:pPr>
              <w:pStyle w:val="ConsPlusNormal"/>
              <w:jc w:val="both"/>
            </w:pPr>
          </w:p>
        </w:tc>
      </w:tr>
      <w:tr w:rsidR="0045763D" w:rsidRPr="005900B0" w14:paraId="20743100" w14:textId="77777777" w:rsidTr="004A6268">
        <w:tc>
          <w:tcPr>
            <w:tcW w:w="3937" w:type="pct"/>
            <w:tcBorders>
              <w:top w:val="single" w:sz="4" w:space="0" w:color="auto"/>
              <w:left w:val="single" w:sz="4" w:space="0" w:color="auto"/>
              <w:bottom w:val="single" w:sz="4" w:space="0" w:color="auto"/>
              <w:right w:val="single" w:sz="4" w:space="0" w:color="auto"/>
            </w:tcBorders>
          </w:tcPr>
          <w:p w14:paraId="41092B2D" w14:textId="77777777" w:rsidR="0045763D" w:rsidRPr="005900B0" w:rsidRDefault="0045763D" w:rsidP="004A6268">
            <w:pPr>
              <w:pStyle w:val="ConsPlusNormal"/>
              <w:jc w:val="both"/>
            </w:pPr>
            <w:r w:rsidRPr="005900B0">
              <w:t>Иная информация:</w:t>
            </w:r>
          </w:p>
          <w:p w14:paraId="17CA3218" w14:textId="77777777" w:rsidR="0045763D" w:rsidRPr="005900B0" w:rsidRDefault="0045763D" w:rsidP="004A6268">
            <w:pPr>
              <w:pStyle w:val="ConsPlusNormal"/>
              <w:jc w:val="both"/>
            </w:pPr>
            <w:r w:rsidRPr="005900B0">
              <w:t>__________________________________________________</w:t>
            </w:r>
          </w:p>
        </w:tc>
        <w:tc>
          <w:tcPr>
            <w:tcW w:w="1063" w:type="pct"/>
            <w:tcBorders>
              <w:top w:val="single" w:sz="4" w:space="0" w:color="auto"/>
              <w:left w:val="single" w:sz="4" w:space="0" w:color="auto"/>
              <w:bottom w:val="single" w:sz="4" w:space="0" w:color="auto"/>
              <w:right w:val="single" w:sz="4" w:space="0" w:color="auto"/>
            </w:tcBorders>
          </w:tcPr>
          <w:p w14:paraId="42F086E7" w14:textId="77777777" w:rsidR="0045763D" w:rsidRPr="005900B0" w:rsidRDefault="0045763D" w:rsidP="004A6268">
            <w:pPr>
              <w:pStyle w:val="ConsPlusNormal"/>
              <w:jc w:val="both"/>
            </w:pPr>
          </w:p>
        </w:tc>
      </w:tr>
    </w:tbl>
    <w:p w14:paraId="248881C0" w14:textId="77777777" w:rsidR="0045763D" w:rsidRPr="005900B0" w:rsidRDefault="0045763D" w:rsidP="0045763D">
      <w:pPr>
        <w:pStyle w:val="ConsPlusNormal"/>
        <w:jc w:val="both"/>
      </w:pPr>
    </w:p>
    <w:p w14:paraId="23E677CC" w14:textId="77777777" w:rsidR="0045763D" w:rsidRPr="005900B0" w:rsidRDefault="0045763D" w:rsidP="0045763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00B0">
        <w:rPr>
          <w:rFonts w:ascii="Times New Roman" w:hAnsi="Times New Roman" w:cs="Times New Roman"/>
          <w:sz w:val="24"/>
          <w:szCs w:val="24"/>
        </w:rPr>
        <w:t>Заказчик</w:t>
      </w:r>
      <w:r>
        <w:rPr>
          <w:rFonts w:ascii="Times New Roman" w:hAnsi="Times New Roman" w:cs="Times New Roman"/>
          <w:sz w:val="24"/>
          <w:szCs w:val="24"/>
        </w:rPr>
        <w:t xml:space="preserve"> </w:t>
      </w:r>
      <w:r w:rsidRPr="005900B0">
        <w:rPr>
          <w:rFonts w:ascii="Times New Roman" w:hAnsi="Times New Roman" w:cs="Times New Roman"/>
          <w:sz w:val="24"/>
          <w:szCs w:val="24"/>
        </w:rPr>
        <w:t>осведомлен,</w:t>
      </w:r>
      <w:r>
        <w:rPr>
          <w:rFonts w:ascii="Times New Roman" w:hAnsi="Times New Roman" w:cs="Times New Roman"/>
          <w:sz w:val="24"/>
          <w:szCs w:val="24"/>
        </w:rPr>
        <w:t xml:space="preserve"> </w:t>
      </w:r>
      <w:r w:rsidRPr="005900B0">
        <w:rPr>
          <w:rFonts w:ascii="Times New Roman" w:hAnsi="Times New Roman" w:cs="Times New Roman"/>
          <w:sz w:val="24"/>
          <w:szCs w:val="24"/>
        </w:rPr>
        <w:t>что</w:t>
      </w:r>
      <w:r>
        <w:rPr>
          <w:rFonts w:ascii="Times New Roman" w:hAnsi="Times New Roman" w:cs="Times New Roman"/>
          <w:sz w:val="24"/>
          <w:szCs w:val="24"/>
        </w:rPr>
        <w:t xml:space="preserve"> </w:t>
      </w:r>
      <w:r w:rsidRPr="005900B0">
        <w:rPr>
          <w:rFonts w:ascii="Times New Roman" w:hAnsi="Times New Roman" w:cs="Times New Roman"/>
          <w:sz w:val="24"/>
          <w:szCs w:val="24"/>
        </w:rPr>
        <w:t>Туроператор</w:t>
      </w:r>
      <w:r>
        <w:rPr>
          <w:rFonts w:ascii="Times New Roman" w:hAnsi="Times New Roman" w:cs="Times New Roman"/>
          <w:sz w:val="24"/>
          <w:szCs w:val="24"/>
        </w:rPr>
        <w:t xml:space="preserve"> </w:t>
      </w:r>
      <w:r w:rsidRPr="005900B0">
        <w:rPr>
          <w:rFonts w:ascii="Times New Roman" w:hAnsi="Times New Roman" w:cs="Times New Roman"/>
          <w:sz w:val="24"/>
          <w:szCs w:val="24"/>
        </w:rPr>
        <w:t>несет</w:t>
      </w:r>
      <w:r>
        <w:rPr>
          <w:rFonts w:ascii="Times New Roman" w:hAnsi="Times New Roman" w:cs="Times New Roman"/>
          <w:sz w:val="24"/>
          <w:szCs w:val="24"/>
        </w:rPr>
        <w:t xml:space="preserve"> </w:t>
      </w:r>
      <w:r w:rsidRPr="005900B0">
        <w:rPr>
          <w:rFonts w:ascii="Times New Roman" w:hAnsi="Times New Roman" w:cs="Times New Roman"/>
          <w:sz w:val="24"/>
          <w:szCs w:val="24"/>
        </w:rPr>
        <w:t>ответственность</w:t>
      </w:r>
      <w:r>
        <w:rPr>
          <w:rFonts w:ascii="Times New Roman" w:hAnsi="Times New Roman" w:cs="Times New Roman"/>
          <w:sz w:val="24"/>
          <w:szCs w:val="24"/>
        </w:rPr>
        <w:t xml:space="preserve"> </w:t>
      </w:r>
      <w:r w:rsidRPr="005900B0">
        <w:rPr>
          <w:rFonts w:ascii="Times New Roman" w:hAnsi="Times New Roman" w:cs="Times New Roman"/>
          <w:sz w:val="24"/>
          <w:szCs w:val="24"/>
        </w:rPr>
        <w:t>за</w:t>
      </w:r>
      <w:r>
        <w:rPr>
          <w:rFonts w:ascii="Times New Roman" w:hAnsi="Times New Roman" w:cs="Times New Roman"/>
          <w:sz w:val="24"/>
          <w:szCs w:val="24"/>
        </w:rPr>
        <w:t xml:space="preserve"> </w:t>
      </w:r>
      <w:r w:rsidRPr="005900B0">
        <w:rPr>
          <w:rFonts w:ascii="Times New Roman" w:hAnsi="Times New Roman" w:cs="Times New Roman"/>
          <w:sz w:val="24"/>
          <w:szCs w:val="24"/>
        </w:rPr>
        <w:t>неоказание (ненадлежащее оказание) услуг, входящих в Туристский продукт.</w:t>
      </w:r>
      <w:r>
        <w:rPr>
          <w:rFonts w:ascii="Times New Roman" w:hAnsi="Times New Roman" w:cs="Times New Roman"/>
          <w:sz w:val="24"/>
          <w:szCs w:val="24"/>
        </w:rPr>
        <w:t xml:space="preserve"> </w:t>
      </w:r>
      <w:r w:rsidRPr="005900B0">
        <w:rPr>
          <w:rFonts w:ascii="Times New Roman" w:hAnsi="Times New Roman" w:cs="Times New Roman"/>
          <w:sz w:val="24"/>
          <w:szCs w:val="24"/>
        </w:rPr>
        <w:t>При</w:t>
      </w:r>
      <w:r>
        <w:rPr>
          <w:rFonts w:ascii="Times New Roman" w:hAnsi="Times New Roman" w:cs="Times New Roman"/>
          <w:sz w:val="24"/>
          <w:szCs w:val="24"/>
        </w:rPr>
        <w:t xml:space="preserve"> </w:t>
      </w:r>
      <w:r w:rsidRPr="005900B0">
        <w:rPr>
          <w:rFonts w:ascii="Times New Roman" w:hAnsi="Times New Roman" w:cs="Times New Roman"/>
          <w:sz w:val="24"/>
          <w:szCs w:val="24"/>
        </w:rPr>
        <w:t>приобретении</w:t>
      </w:r>
      <w:r>
        <w:rPr>
          <w:rFonts w:ascii="Times New Roman" w:hAnsi="Times New Roman" w:cs="Times New Roman"/>
          <w:sz w:val="24"/>
          <w:szCs w:val="24"/>
        </w:rPr>
        <w:t xml:space="preserve"> </w:t>
      </w:r>
      <w:r w:rsidRPr="005900B0">
        <w:rPr>
          <w:rFonts w:ascii="Times New Roman" w:hAnsi="Times New Roman" w:cs="Times New Roman"/>
          <w:sz w:val="24"/>
          <w:szCs w:val="24"/>
        </w:rPr>
        <w:t>дополнительно</w:t>
      </w:r>
      <w:r>
        <w:rPr>
          <w:rFonts w:ascii="Times New Roman" w:hAnsi="Times New Roman" w:cs="Times New Roman"/>
          <w:sz w:val="24"/>
          <w:szCs w:val="24"/>
        </w:rPr>
        <w:t xml:space="preserve"> </w:t>
      </w:r>
      <w:r w:rsidRPr="005900B0">
        <w:rPr>
          <w:rFonts w:ascii="Times New Roman" w:hAnsi="Times New Roman" w:cs="Times New Roman"/>
          <w:sz w:val="24"/>
          <w:szCs w:val="24"/>
        </w:rPr>
        <w:t>Заказчиком</w:t>
      </w:r>
      <w:r>
        <w:rPr>
          <w:rFonts w:ascii="Times New Roman" w:hAnsi="Times New Roman" w:cs="Times New Roman"/>
          <w:sz w:val="24"/>
          <w:szCs w:val="24"/>
        </w:rPr>
        <w:t xml:space="preserve"> </w:t>
      </w:r>
      <w:r w:rsidRPr="005900B0">
        <w:rPr>
          <w:rFonts w:ascii="Times New Roman" w:hAnsi="Times New Roman" w:cs="Times New Roman"/>
          <w:sz w:val="24"/>
          <w:szCs w:val="24"/>
        </w:rPr>
        <w:t>и</w:t>
      </w:r>
      <w:r>
        <w:rPr>
          <w:rFonts w:ascii="Times New Roman" w:hAnsi="Times New Roman" w:cs="Times New Roman"/>
          <w:sz w:val="24"/>
          <w:szCs w:val="24"/>
        </w:rPr>
        <w:t xml:space="preserve"> </w:t>
      </w:r>
      <w:r w:rsidRPr="005900B0">
        <w:rPr>
          <w:rFonts w:ascii="Times New Roman" w:hAnsi="Times New Roman" w:cs="Times New Roman"/>
          <w:sz w:val="24"/>
          <w:szCs w:val="24"/>
        </w:rPr>
        <w:t>(или)</w:t>
      </w:r>
      <w:r>
        <w:rPr>
          <w:rFonts w:ascii="Times New Roman" w:hAnsi="Times New Roman" w:cs="Times New Roman"/>
          <w:sz w:val="24"/>
          <w:szCs w:val="24"/>
        </w:rPr>
        <w:t xml:space="preserve"> </w:t>
      </w:r>
      <w:r w:rsidRPr="005900B0">
        <w:rPr>
          <w:rFonts w:ascii="Times New Roman" w:hAnsi="Times New Roman" w:cs="Times New Roman"/>
          <w:sz w:val="24"/>
          <w:szCs w:val="24"/>
        </w:rPr>
        <w:t>Туристом (в том</w:t>
      </w:r>
      <w:r>
        <w:rPr>
          <w:rFonts w:ascii="Times New Roman" w:hAnsi="Times New Roman" w:cs="Times New Roman"/>
          <w:sz w:val="24"/>
          <w:szCs w:val="24"/>
        </w:rPr>
        <w:t xml:space="preserve"> </w:t>
      </w:r>
      <w:r w:rsidRPr="005900B0">
        <w:rPr>
          <w:rFonts w:ascii="Times New Roman" w:hAnsi="Times New Roman" w:cs="Times New Roman"/>
          <w:sz w:val="24"/>
          <w:szCs w:val="24"/>
        </w:rPr>
        <w:t>числе,</w:t>
      </w:r>
      <w:r>
        <w:rPr>
          <w:rFonts w:ascii="Times New Roman" w:hAnsi="Times New Roman" w:cs="Times New Roman"/>
          <w:sz w:val="24"/>
          <w:szCs w:val="24"/>
        </w:rPr>
        <w:t xml:space="preserve"> </w:t>
      </w:r>
      <w:r w:rsidRPr="005900B0">
        <w:rPr>
          <w:rFonts w:ascii="Times New Roman" w:hAnsi="Times New Roman" w:cs="Times New Roman"/>
          <w:sz w:val="24"/>
          <w:szCs w:val="24"/>
        </w:rPr>
        <w:t>в</w:t>
      </w:r>
      <w:r>
        <w:rPr>
          <w:rFonts w:ascii="Times New Roman" w:hAnsi="Times New Roman" w:cs="Times New Roman"/>
          <w:sz w:val="24"/>
          <w:szCs w:val="24"/>
        </w:rPr>
        <w:t xml:space="preserve"> </w:t>
      </w:r>
      <w:r w:rsidRPr="005900B0">
        <w:rPr>
          <w:rFonts w:ascii="Times New Roman" w:hAnsi="Times New Roman" w:cs="Times New Roman"/>
          <w:sz w:val="24"/>
          <w:szCs w:val="24"/>
        </w:rPr>
        <w:t>стране</w:t>
      </w:r>
      <w:r>
        <w:rPr>
          <w:rFonts w:ascii="Times New Roman" w:hAnsi="Times New Roman" w:cs="Times New Roman"/>
          <w:sz w:val="24"/>
          <w:szCs w:val="24"/>
        </w:rPr>
        <w:t xml:space="preserve"> </w:t>
      </w:r>
      <w:r w:rsidRPr="005900B0">
        <w:rPr>
          <w:rFonts w:ascii="Times New Roman" w:hAnsi="Times New Roman" w:cs="Times New Roman"/>
          <w:sz w:val="24"/>
          <w:szCs w:val="24"/>
        </w:rPr>
        <w:t>(месте)</w:t>
      </w:r>
      <w:r>
        <w:rPr>
          <w:rFonts w:ascii="Times New Roman" w:hAnsi="Times New Roman" w:cs="Times New Roman"/>
          <w:sz w:val="24"/>
          <w:szCs w:val="24"/>
        </w:rPr>
        <w:t xml:space="preserve"> </w:t>
      </w:r>
      <w:r w:rsidRPr="005900B0">
        <w:rPr>
          <w:rFonts w:ascii="Times New Roman" w:hAnsi="Times New Roman" w:cs="Times New Roman"/>
          <w:sz w:val="24"/>
          <w:szCs w:val="24"/>
        </w:rPr>
        <w:t>временного</w:t>
      </w:r>
      <w:r>
        <w:rPr>
          <w:rFonts w:ascii="Times New Roman" w:hAnsi="Times New Roman" w:cs="Times New Roman"/>
          <w:sz w:val="24"/>
          <w:szCs w:val="24"/>
        </w:rPr>
        <w:t xml:space="preserve"> </w:t>
      </w:r>
      <w:r w:rsidRPr="005900B0">
        <w:rPr>
          <w:rFonts w:ascii="Times New Roman" w:hAnsi="Times New Roman" w:cs="Times New Roman"/>
          <w:sz w:val="24"/>
          <w:szCs w:val="24"/>
        </w:rPr>
        <w:t>пребывания)</w:t>
      </w:r>
      <w:r>
        <w:rPr>
          <w:rFonts w:ascii="Times New Roman" w:hAnsi="Times New Roman" w:cs="Times New Roman"/>
          <w:sz w:val="24"/>
          <w:szCs w:val="24"/>
        </w:rPr>
        <w:t xml:space="preserve"> </w:t>
      </w:r>
      <w:r w:rsidRPr="005900B0">
        <w:rPr>
          <w:rFonts w:ascii="Times New Roman" w:hAnsi="Times New Roman" w:cs="Times New Roman"/>
          <w:sz w:val="24"/>
          <w:szCs w:val="24"/>
        </w:rPr>
        <w:t>туристских</w:t>
      </w:r>
      <w:r>
        <w:rPr>
          <w:rFonts w:ascii="Times New Roman" w:hAnsi="Times New Roman" w:cs="Times New Roman"/>
          <w:sz w:val="24"/>
          <w:szCs w:val="24"/>
        </w:rPr>
        <w:t xml:space="preserve"> </w:t>
      </w:r>
      <w:r w:rsidRPr="005900B0">
        <w:rPr>
          <w:rFonts w:ascii="Times New Roman" w:hAnsi="Times New Roman" w:cs="Times New Roman"/>
          <w:sz w:val="24"/>
          <w:szCs w:val="24"/>
        </w:rPr>
        <w:t>услуг,</w:t>
      </w:r>
      <w:r>
        <w:rPr>
          <w:rFonts w:ascii="Times New Roman" w:hAnsi="Times New Roman" w:cs="Times New Roman"/>
          <w:sz w:val="24"/>
          <w:szCs w:val="24"/>
        </w:rPr>
        <w:t xml:space="preserve"> </w:t>
      </w:r>
      <w:r w:rsidRPr="005900B0">
        <w:rPr>
          <w:rFonts w:ascii="Times New Roman" w:hAnsi="Times New Roman" w:cs="Times New Roman"/>
          <w:sz w:val="24"/>
          <w:szCs w:val="24"/>
        </w:rPr>
        <w:t>не</w:t>
      </w:r>
      <w:r>
        <w:rPr>
          <w:rFonts w:ascii="Times New Roman" w:hAnsi="Times New Roman" w:cs="Times New Roman"/>
          <w:sz w:val="24"/>
          <w:szCs w:val="24"/>
        </w:rPr>
        <w:t xml:space="preserve"> </w:t>
      </w:r>
      <w:r w:rsidRPr="005900B0">
        <w:rPr>
          <w:rFonts w:ascii="Times New Roman" w:hAnsi="Times New Roman" w:cs="Times New Roman"/>
          <w:sz w:val="24"/>
          <w:szCs w:val="24"/>
        </w:rPr>
        <w:t>включенных</w:t>
      </w:r>
      <w:r>
        <w:rPr>
          <w:rFonts w:ascii="Times New Roman" w:hAnsi="Times New Roman" w:cs="Times New Roman"/>
          <w:sz w:val="24"/>
          <w:szCs w:val="24"/>
        </w:rPr>
        <w:t xml:space="preserve"> </w:t>
      </w:r>
      <w:r w:rsidRPr="005900B0">
        <w:rPr>
          <w:rFonts w:ascii="Times New Roman" w:hAnsi="Times New Roman" w:cs="Times New Roman"/>
          <w:sz w:val="24"/>
          <w:szCs w:val="24"/>
        </w:rPr>
        <w:t>в</w:t>
      </w:r>
      <w:r>
        <w:rPr>
          <w:rFonts w:ascii="Times New Roman" w:hAnsi="Times New Roman" w:cs="Times New Roman"/>
          <w:sz w:val="24"/>
          <w:szCs w:val="24"/>
        </w:rPr>
        <w:t xml:space="preserve"> </w:t>
      </w:r>
      <w:r w:rsidRPr="005900B0">
        <w:rPr>
          <w:rFonts w:ascii="Times New Roman" w:hAnsi="Times New Roman" w:cs="Times New Roman"/>
          <w:sz w:val="24"/>
          <w:szCs w:val="24"/>
        </w:rPr>
        <w:t>Туристский</w:t>
      </w:r>
      <w:r>
        <w:rPr>
          <w:rFonts w:ascii="Times New Roman" w:hAnsi="Times New Roman" w:cs="Times New Roman"/>
          <w:sz w:val="24"/>
          <w:szCs w:val="24"/>
        </w:rPr>
        <w:t xml:space="preserve"> </w:t>
      </w:r>
      <w:r w:rsidRPr="005900B0">
        <w:rPr>
          <w:rFonts w:ascii="Times New Roman" w:hAnsi="Times New Roman" w:cs="Times New Roman"/>
          <w:sz w:val="24"/>
          <w:szCs w:val="24"/>
        </w:rPr>
        <w:t>продукт, туроператор не несет ответственности за</w:t>
      </w:r>
      <w:r>
        <w:rPr>
          <w:rFonts w:ascii="Times New Roman" w:hAnsi="Times New Roman" w:cs="Times New Roman"/>
          <w:sz w:val="24"/>
          <w:szCs w:val="24"/>
        </w:rPr>
        <w:t xml:space="preserve"> </w:t>
      </w:r>
      <w:r w:rsidRPr="005900B0">
        <w:rPr>
          <w:rFonts w:ascii="Times New Roman" w:hAnsi="Times New Roman" w:cs="Times New Roman"/>
          <w:sz w:val="24"/>
          <w:szCs w:val="24"/>
        </w:rPr>
        <w:t>неоказание (ненадлежащее оказание) указанных туристских услуг.</w:t>
      </w:r>
      <w:r>
        <w:rPr>
          <w:rFonts w:ascii="Times New Roman" w:hAnsi="Times New Roman" w:cs="Times New Roman"/>
          <w:sz w:val="24"/>
          <w:szCs w:val="24"/>
        </w:rPr>
        <w:t xml:space="preserve"> </w:t>
      </w:r>
      <w:r w:rsidRPr="005900B0">
        <w:rPr>
          <w:rFonts w:ascii="Times New Roman" w:hAnsi="Times New Roman" w:cs="Times New Roman"/>
          <w:sz w:val="24"/>
          <w:szCs w:val="24"/>
        </w:rPr>
        <w:t>Подписанием настоящего приложения к договору Заказчик подтверждает свое</w:t>
      </w:r>
      <w:r>
        <w:rPr>
          <w:rFonts w:ascii="Times New Roman" w:hAnsi="Times New Roman" w:cs="Times New Roman"/>
          <w:sz w:val="24"/>
          <w:szCs w:val="24"/>
        </w:rPr>
        <w:t xml:space="preserve"> </w:t>
      </w:r>
      <w:r w:rsidRPr="005900B0">
        <w:rPr>
          <w:rFonts w:ascii="Times New Roman" w:hAnsi="Times New Roman" w:cs="Times New Roman"/>
          <w:sz w:val="24"/>
          <w:szCs w:val="24"/>
        </w:rPr>
        <w:t>ознакомление</w:t>
      </w:r>
      <w:r>
        <w:rPr>
          <w:rFonts w:ascii="Times New Roman" w:hAnsi="Times New Roman" w:cs="Times New Roman"/>
          <w:sz w:val="24"/>
          <w:szCs w:val="24"/>
        </w:rPr>
        <w:t xml:space="preserve"> </w:t>
      </w:r>
      <w:r w:rsidRPr="005900B0">
        <w:rPr>
          <w:rFonts w:ascii="Times New Roman" w:hAnsi="Times New Roman" w:cs="Times New Roman"/>
          <w:sz w:val="24"/>
          <w:szCs w:val="24"/>
        </w:rPr>
        <w:t>с</w:t>
      </w:r>
      <w:r>
        <w:rPr>
          <w:rFonts w:ascii="Times New Roman" w:hAnsi="Times New Roman" w:cs="Times New Roman"/>
          <w:sz w:val="24"/>
          <w:szCs w:val="24"/>
        </w:rPr>
        <w:t xml:space="preserve"> </w:t>
      </w:r>
      <w:r w:rsidRPr="005900B0">
        <w:rPr>
          <w:rFonts w:ascii="Times New Roman" w:hAnsi="Times New Roman" w:cs="Times New Roman"/>
          <w:sz w:val="24"/>
          <w:szCs w:val="24"/>
        </w:rPr>
        <w:t>указанной</w:t>
      </w:r>
      <w:r>
        <w:rPr>
          <w:rFonts w:ascii="Times New Roman" w:hAnsi="Times New Roman" w:cs="Times New Roman"/>
          <w:sz w:val="24"/>
          <w:szCs w:val="24"/>
        </w:rPr>
        <w:t xml:space="preserve"> </w:t>
      </w:r>
      <w:r w:rsidRPr="005900B0">
        <w:rPr>
          <w:rFonts w:ascii="Times New Roman" w:hAnsi="Times New Roman" w:cs="Times New Roman"/>
          <w:sz w:val="24"/>
          <w:szCs w:val="24"/>
        </w:rPr>
        <w:t>информацией</w:t>
      </w:r>
      <w:r>
        <w:rPr>
          <w:rFonts w:ascii="Times New Roman" w:hAnsi="Times New Roman" w:cs="Times New Roman"/>
          <w:sz w:val="24"/>
          <w:szCs w:val="24"/>
        </w:rPr>
        <w:t xml:space="preserve"> </w:t>
      </w:r>
      <w:r w:rsidRPr="005900B0">
        <w:rPr>
          <w:rFonts w:ascii="Times New Roman" w:hAnsi="Times New Roman" w:cs="Times New Roman"/>
          <w:sz w:val="24"/>
          <w:szCs w:val="24"/>
        </w:rPr>
        <w:t>и</w:t>
      </w:r>
      <w:r>
        <w:rPr>
          <w:rFonts w:ascii="Times New Roman" w:hAnsi="Times New Roman" w:cs="Times New Roman"/>
          <w:sz w:val="24"/>
          <w:szCs w:val="24"/>
        </w:rPr>
        <w:t xml:space="preserve"> </w:t>
      </w:r>
      <w:r w:rsidRPr="005900B0">
        <w:rPr>
          <w:rFonts w:ascii="Times New Roman" w:hAnsi="Times New Roman" w:cs="Times New Roman"/>
          <w:sz w:val="24"/>
          <w:szCs w:val="24"/>
        </w:rPr>
        <w:t>получение</w:t>
      </w:r>
      <w:r>
        <w:rPr>
          <w:rFonts w:ascii="Times New Roman" w:hAnsi="Times New Roman" w:cs="Times New Roman"/>
          <w:sz w:val="24"/>
          <w:szCs w:val="24"/>
        </w:rPr>
        <w:t xml:space="preserve"> </w:t>
      </w:r>
      <w:r w:rsidRPr="005900B0">
        <w:rPr>
          <w:rFonts w:ascii="Times New Roman" w:hAnsi="Times New Roman" w:cs="Times New Roman"/>
          <w:sz w:val="24"/>
          <w:szCs w:val="24"/>
        </w:rPr>
        <w:t>соответствующих</w:t>
      </w:r>
      <w:r>
        <w:rPr>
          <w:rFonts w:ascii="Times New Roman" w:hAnsi="Times New Roman" w:cs="Times New Roman"/>
          <w:sz w:val="24"/>
          <w:szCs w:val="24"/>
        </w:rPr>
        <w:t xml:space="preserve"> </w:t>
      </w:r>
      <w:r w:rsidRPr="005900B0">
        <w:rPr>
          <w:rFonts w:ascii="Times New Roman" w:hAnsi="Times New Roman" w:cs="Times New Roman"/>
          <w:sz w:val="24"/>
          <w:szCs w:val="24"/>
        </w:rPr>
        <w:t>материалов.</w:t>
      </w:r>
    </w:p>
    <w:p w14:paraId="5B8E86CE" w14:textId="77777777" w:rsidR="0045763D" w:rsidRPr="005900B0" w:rsidRDefault="0045763D" w:rsidP="0045763D">
      <w:pPr>
        <w:pStyle w:val="ConsPlusNonformat"/>
        <w:jc w:val="both"/>
        <w:rPr>
          <w:rFonts w:ascii="Times New Roman" w:hAnsi="Times New Roman" w:cs="Times New Roman"/>
          <w:sz w:val="24"/>
          <w:szCs w:val="24"/>
        </w:rPr>
      </w:pPr>
    </w:p>
    <w:p w14:paraId="05D6616F" w14:textId="77777777" w:rsidR="0045763D" w:rsidRPr="005900B0" w:rsidRDefault="0045763D" w:rsidP="0045763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00B0">
        <w:rPr>
          <w:rFonts w:ascii="Times New Roman" w:hAnsi="Times New Roman" w:cs="Times New Roman"/>
          <w:sz w:val="24"/>
          <w:szCs w:val="24"/>
        </w:rPr>
        <w:t>Заказчик:</w:t>
      </w:r>
    </w:p>
    <w:p w14:paraId="0C649593" w14:textId="77777777" w:rsidR="0045763D" w:rsidRPr="005900B0" w:rsidRDefault="0045763D" w:rsidP="0045763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00B0">
        <w:rPr>
          <w:rFonts w:ascii="Times New Roman" w:hAnsi="Times New Roman" w:cs="Times New Roman"/>
          <w:sz w:val="24"/>
          <w:szCs w:val="24"/>
        </w:rPr>
        <w:t>______________________________________ _________ "__" ________ 20__ г.</w:t>
      </w:r>
    </w:p>
    <w:p w14:paraId="09CAEF5D" w14:textId="77777777" w:rsidR="0045763D" w:rsidRPr="005900B0" w:rsidRDefault="0045763D" w:rsidP="0045763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5900B0">
        <w:rPr>
          <w:rFonts w:ascii="Times New Roman" w:hAnsi="Times New Roman" w:cs="Times New Roman"/>
          <w:sz w:val="24"/>
          <w:szCs w:val="24"/>
        </w:rPr>
        <w:t>(фамилия, имя, отчество (при наличии)</w:t>
      </w:r>
      <w:r>
        <w:rPr>
          <w:rFonts w:ascii="Times New Roman" w:hAnsi="Times New Roman" w:cs="Times New Roman"/>
          <w:sz w:val="24"/>
          <w:szCs w:val="24"/>
        </w:rPr>
        <w:t xml:space="preserve"> </w:t>
      </w:r>
      <w:r w:rsidRPr="005900B0">
        <w:rPr>
          <w:rFonts w:ascii="Times New Roman" w:hAnsi="Times New Roman" w:cs="Times New Roman"/>
          <w:sz w:val="24"/>
          <w:szCs w:val="24"/>
        </w:rPr>
        <w:t>(подпись)</w:t>
      </w:r>
      <w:r>
        <w:rPr>
          <w:rFonts w:ascii="Times New Roman" w:hAnsi="Times New Roman" w:cs="Times New Roman"/>
          <w:sz w:val="24"/>
          <w:szCs w:val="24"/>
        </w:rPr>
        <w:t xml:space="preserve"> </w:t>
      </w:r>
      <w:r w:rsidRPr="005900B0">
        <w:rPr>
          <w:rFonts w:ascii="Times New Roman" w:hAnsi="Times New Roman" w:cs="Times New Roman"/>
          <w:sz w:val="24"/>
          <w:szCs w:val="24"/>
        </w:rPr>
        <w:t>(дата)</w:t>
      </w:r>
    </w:p>
    <w:p w14:paraId="494D76C9" w14:textId="77777777" w:rsidR="0045763D" w:rsidRPr="005900B0" w:rsidRDefault="0045763D" w:rsidP="0045763D">
      <w:pPr>
        <w:pStyle w:val="ConsPlusNormal"/>
        <w:jc w:val="both"/>
      </w:pPr>
    </w:p>
    <w:p w14:paraId="3BD2D91B" w14:textId="77777777" w:rsidR="0045763D" w:rsidRDefault="0045763D" w:rsidP="0045763D">
      <w:pPr>
        <w:rPr>
          <w:rFonts w:ascii="Times New Roman" w:hAnsi="Times New Roman"/>
          <w:sz w:val="24"/>
          <w:szCs w:val="24"/>
        </w:rPr>
      </w:pPr>
    </w:p>
    <w:p w14:paraId="408C759C" w14:textId="5F34B8CE" w:rsidR="00EC613A" w:rsidRDefault="00EC613A" w:rsidP="00130AC6">
      <w:pPr>
        <w:spacing w:after="0" w:line="360" w:lineRule="auto"/>
        <w:ind w:firstLine="709"/>
        <w:jc w:val="both"/>
        <w:rPr>
          <w:rFonts w:ascii="Times New Roman" w:hAnsi="Times New Roman"/>
          <w:spacing w:val="2"/>
          <w:sz w:val="28"/>
          <w:szCs w:val="28"/>
          <w:shd w:val="clear" w:color="auto" w:fill="FFFFFF"/>
        </w:rPr>
      </w:pPr>
    </w:p>
    <w:p w14:paraId="6F51FAE1" w14:textId="4B140EDF" w:rsidR="005E5731" w:rsidRDefault="005E5731" w:rsidP="00130AC6">
      <w:pPr>
        <w:autoSpaceDE w:val="0"/>
        <w:autoSpaceDN w:val="0"/>
        <w:adjustRightInd w:val="0"/>
        <w:spacing w:after="0" w:line="360" w:lineRule="auto"/>
        <w:ind w:firstLine="709"/>
        <w:jc w:val="both"/>
        <w:rPr>
          <w:rFonts w:ascii="Times New Roman" w:hAnsi="Times New Roman" w:cs="Times New Roman"/>
          <w:sz w:val="28"/>
          <w:szCs w:val="28"/>
        </w:rPr>
      </w:pPr>
    </w:p>
    <w:p w14:paraId="56710FA8" w14:textId="141DEDA9" w:rsidR="005E5731" w:rsidRDefault="005E5731" w:rsidP="00130AC6">
      <w:pPr>
        <w:autoSpaceDE w:val="0"/>
        <w:autoSpaceDN w:val="0"/>
        <w:adjustRightInd w:val="0"/>
        <w:spacing w:after="0" w:line="360" w:lineRule="auto"/>
        <w:ind w:firstLine="709"/>
        <w:jc w:val="both"/>
        <w:rPr>
          <w:rFonts w:ascii="Times New Roman" w:hAnsi="Times New Roman" w:cs="Times New Roman"/>
          <w:sz w:val="28"/>
          <w:szCs w:val="28"/>
        </w:rPr>
      </w:pPr>
    </w:p>
    <w:p w14:paraId="08CB65A4" w14:textId="10AE94E1" w:rsidR="00D41269" w:rsidRPr="00FB022D" w:rsidRDefault="00D41269" w:rsidP="00786827">
      <w:pPr>
        <w:pStyle w:val="-2"/>
        <w:spacing w:before="0" w:after="0" w:line="276" w:lineRule="auto"/>
        <w:jc w:val="both"/>
        <w:rPr>
          <w:rFonts w:ascii="Times New Roman" w:eastAsia="Arial Unicode MS" w:hAnsi="Times New Roman"/>
          <w:i/>
          <w:szCs w:val="28"/>
        </w:rPr>
      </w:pPr>
    </w:p>
    <w:sectPr w:rsidR="00D41269" w:rsidRPr="00FB022D" w:rsidSect="00976338">
      <w:headerReference w:type="default" r:id="rId9"/>
      <w:footerReference w:type="default" r:id="rId10"/>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55935" w14:textId="77777777" w:rsidR="00A66335" w:rsidRDefault="00A66335" w:rsidP="00970F49">
      <w:pPr>
        <w:spacing w:after="0" w:line="240" w:lineRule="auto"/>
      </w:pPr>
      <w:r>
        <w:separator/>
      </w:r>
    </w:p>
  </w:endnote>
  <w:endnote w:type="continuationSeparator" w:id="0">
    <w:p w14:paraId="33FBF9BA" w14:textId="77777777" w:rsidR="00A66335" w:rsidRDefault="00A66335"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charset w:val="CC"/>
    <w:family w:val="swiss"/>
    <w:pitch w:val="variable"/>
    <w:sig w:usb0="E7002EFF" w:usb1="D200FDFF" w:usb2="0A0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954"/>
      <w:gridCol w:w="3685"/>
    </w:tblGrid>
    <w:tr w:rsidR="00C2322F" w:rsidRPr="00832EBB" w14:paraId="4456C7D0" w14:textId="77777777" w:rsidTr="009931F0">
      <w:trPr>
        <w:jc w:val="center"/>
      </w:trPr>
      <w:tc>
        <w:tcPr>
          <w:tcW w:w="5954" w:type="dxa"/>
          <w:shd w:val="clear" w:color="auto" w:fill="auto"/>
          <w:vAlign w:val="center"/>
        </w:tcPr>
        <w:p w14:paraId="5C515820" w14:textId="02FA6FFC" w:rsidR="00C2322F" w:rsidRPr="00A204BB" w:rsidRDefault="00C2322F" w:rsidP="00955127">
          <w:pPr>
            <w:pStyle w:val="a7"/>
            <w:tabs>
              <w:tab w:val="clear" w:pos="4677"/>
              <w:tab w:val="clear" w:pos="9355"/>
            </w:tabs>
            <w:rPr>
              <w:rFonts w:ascii="Times New Roman" w:hAnsi="Times New Roman" w:cs="Times New Roman"/>
              <w:caps/>
              <w:sz w:val="18"/>
              <w:szCs w:val="18"/>
            </w:rPr>
          </w:pPr>
        </w:p>
      </w:tc>
      <w:tc>
        <w:tcPr>
          <w:tcW w:w="3685" w:type="dxa"/>
          <w:shd w:val="clear" w:color="auto" w:fill="auto"/>
          <w:vAlign w:val="center"/>
        </w:tcPr>
        <w:p w14:paraId="37AEB4B1" w14:textId="79BF1EDB" w:rsidR="00C2322F" w:rsidRPr="00A204BB" w:rsidRDefault="00C2322F" w:rsidP="00B45AA4">
          <w:pPr>
            <w:pStyle w:val="a7"/>
            <w:tabs>
              <w:tab w:val="clear" w:pos="4677"/>
              <w:tab w:val="clear" w:pos="9355"/>
            </w:tabs>
            <w:jc w:val="right"/>
            <w:rPr>
              <w:rFonts w:ascii="Times New Roman" w:hAnsi="Times New Roman" w:cs="Times New Roman"/>
              <w:caps/>
              <w:sz w:val="18"/>
              <w:szCs w:val="18"/>
            </w:rPr>
          </w:pPr>
          <w:r w:rsidRPr="00A204BB">
            <w:rPr>
              <w:rFonts w:ascii="Times New Roman" w:hAnsi="Times New Roman" w:cs="Times New Roman"/>
              <w:caps/>
              <w:sz w:val="18"/>
              <w:szCs w:val="18"/>
            </w:rPr>
            <w:fldChar w:fldCharType="begin"/>
          </w:r>
          <w:r w:rsidRPr="00A204BB">
            <w:rPr>
              <w:rFonts w:ascii="Times New Roman" w:hAnsi="Times New Roman" w:cs="Times New Roman"/>
              <w:caps/>
              <w:sz w:val="18"/>
              <w:szCs w:val="18"/>
            </w:rPr>
            <w:instrText>PAGE   \* MERGEFORMAT</w:instrText>
          </w:r>
          <w:r w:rsidRPr="00A204BB">
            <w:rPr>
              <w:rFonts w:ascii="Times New Roman" w:hAnsi="Times New Roman" w:cs="Times New Roman"/>
              <w:caps/>
              <w:sz w:val="18"/>
              <w:szCs w:val="18"/>
            </w:rPr>
            <w:fldChar w:fldCharType="separate"/>
          </w:r>
          <w:r w:rsidR="00BD093C">
            <w:rPr>
              <w:rFonts w:ascii="Times New Roman" w:hAnsi="Times New Roman" w:cs="Times New Roman"/>
              <w:caps/>
              <w:noProof/>
              <w:sz w:val="18"/>
              <w:szCs w:val="18"/>
            </w:rPr>
            <w:t>29</w:t>
          </w:r>
          <w:r w:rsidRPr="00A204BB">
            <w:rPr>
              <w:rFonts w:ascii="Times New Roman" w:hAnsi="Times New Roman" w:cs="Times New Roman"/>
              <w:caps/>
              <w:sz w:val="18"/>
              <w:szCs w:val="18"/>
            </w:rPr>
            <w:fldChar w:fldCharType="end"/>
          </w:r>
        </w:p>
      </w:tc>
    </w:tr>
  </w:tbl>
  <w:p w14:paraId="503C446A" w14:textId="77777777" w:rsidR="00C2322F" w:rsidRDefault="00C2322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78AE" w14:textId="77777777" w:rsidR="00A66335" w:rsidRDefault="00A66335" w:rsidP="00970F49">
      <w:pPr>
        <w:spacing w:after="0" w:line="240" w:lineRule="auto"/>
      </w:pPr>
      <w:r>
        <w:separator/>
      </w:r>
    </w:p>
  </w:footnote>
  <w:footnote w:type="continuationSeparator" w:id="0">
    <w:p w14:paraId="5E7357B9" w14:textId="77777777" w:rsidR="00A66335" w:rsidRDefault="00A66335" w:rsidP="00970F49">
      <w:pPr>
        <w:spacing w:after="0" w:line="240" w:lineRule="auto"/>
      </w:pPr>
      <w:r>
        <w:continuationSeparator/>
      </w:r>
    </w:p>
  </w:footnote>
  <w:footnote w:id="1">
    <w:p w14:paraId="2C418BAC" w14:textId="64FFB1E8" w:rsidR="00C2322F" w:rsidRDefault="00C2322F" w:rsidP="009E52E7">
      <w:pPr>
        <w:pBdr>
          <w:top w:val="nil"/>
          <w:left w:val="nil"/>
          <w:bottom w:val="nil"/>
          <w:right w:val="nil"/>
          <w:between w:val="nil"/>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31DDECF5" w14:textId="77777777" w:rsidR="00C2322F" w:rsidRPr="00315CE7" w:rsidRDefault="00C2322F" w:rsidP="00DE4307">
      <w:pPr>
        <w:pStyle w:val="af4"/>
        <w:spacing w:line="276" w:lineRule="auto"/>
        <w:contextualSpacing/>
        <w:jc w:val="both"/>
        <w:rPr>
          <w:sz w:val="20"/>
        </w:rPr>
      </w:pPr>
      <w:r w:rsidRPr="00315CE7">
        <w:rPr>
          <w:rStyle w:val="af6"/>
          <w:sz w:val="20"/>
        </w:rPr>
        <w:footnoteRef/>
      </w:r>
      <w:r w:rsidRPr="00315CE7">
        <w:rPr>
          <w:sz w:val="20"/>
        </w:rPr>
        <w:t xml:space="preserve"> </w:t>
      </w:r>
      <w:r w:rsidRPr="00315CE7">
        <w:rPr>
          <w:b/>
          <w:sz w:val="20"/>
        </w:rPr>
        <w:t>Список регионов не должен быть менее двух реги</w:t>
      </w:r>
      <w:r>
        <w:rPr>
          <w:b/>
          <w:sz w:val="20"/>
        </w:rPr>
        <w:t xml:space="preserve">онов, субъектов РФ и </w:t>
      </w:r>
      <w:r w:rsidRPr="00612FCF">
        <w:rPr>
          <w:b/>
          <w:sz w:val="20"/>
          <w:highlight w:val="yellow"/>
        </w:rPr>
        <w:t>может включать</w:t>
      </w:r>
      <w:r w:rsidRPr="00315CE7">
        <w:rPr>
          <w:b/>
          <w:sz w:val="20"/>
        </w:rPr>
        <w:t xml:space="preserve"> домашние регионы</w:t>
      </w:r>
      <w:r>
        <w:rPr>
          <w:b/>
          <w:sz w:val="20"/>
        </w:rPr>
        <w:t>(районы)</w:t>
      </w:r>
      <w:r w:rsidRPr="00315CE7">
        <w:rPr>
          <w:b/>
          <w:sz w:val="20"/>
        </w:rPr>
        <w:t xml:space="preserve"> (субъекты РФ) </w:t>
      </w:r>
      <w:r w:rsidRPr="00315CE7">
        <w:rPr>
          <w:b/>
          <w:bCs/>
          <w:sz w:val="20"/>
        </w:rPr>
        <w:t>конкурсант</w:t>
      </w:r>
      <w:r w:rsidRPr="00315CE7">
        <w:rPr>
          <w:b/>
          <w:sz w:val="20"/>
        </w:rPr>
        <w:t>ов чемпионата</w:t>
      </w:r>
    </w:p>
  </w:footnote>
  <w:footnote w:id="3">
    <w:p w14:paraId="29D83192" w14:textId="77777777" w:rsidR="00C2322F" w:rsidRDefault="00C2322F" w:rsidP="00DE4307">
      <w:pPr>
        <w:pStyle w:val="af4"/>
        <w:spacing w:line="276" w:lineRule="auto"/>
        <w:contextualSpacing/>
        <w:jc w:val="both"/>
      </w:pPr>
      <w:r w:rsidRPr="00315CE7">
        <w:rPr>
          <w:rStyle w:val="af6"/>
          <w:sz w:val="20"/>
        </w:rPr>
        <w:footnoteRef/>
      </w:r>
      <w:r w:rsidRPr="00315CE7">
        <w:rPr>
          <w:sz w:val="20"/>
        </w:rPr>
        <w:t xml:space="preserve"> Под инфраструктурой туризма понимается комплекс сооружений, инженерных и коммуникационных сетей, в том числе телекоммуникационной связи, дорог, смежных индустрии туризма предприятий, обеспечивающих нормальный доступ туристов к туристским ресурсам и их надлежащее использование в целях туризма, обеспечение жизнедеятельности предприятий индустрии туризма и собственно туристов.</w:t>
      </w:r>
    </w:p>
  </w:footnote>
  <w:footnote w:id="4">
    <w:p w14:paraId="75918020" w14:textId="77777777" w:rsidR="00386C2B" w:rsidRDefault="00386C2B" w:rsidP="00386C2B">
      <w:pPr>
        <w:pStyle w:val="af4"/>
      </w:pPr>
      <w:r>
        <w:rPr>
          <w:rStyle w:val="af6"/>
        </w:rPr>
        <w:footnoteRef/>
      </w:r>
      <w:r>
        <w:t xml:space="preserve"> При присутствии представителя региона задание озвучивает представитель Заказчика</w:t>
      </w:r>
    </w:p>
  </w:footnote>
  <w:footnote w:id="5">
    <w:p w14:paraId="310C4F32" w14:textId="77777777" w:rsidR="00C2322F" w:rsidRDefault="00C2322F" w:rsidP="00D17132">
      <w:pPr>
        <w:pBdr>
          <w:top w:val="nil"/>
          <w:left w:val="nil"/>
          <w:bottom w:val="nil"/>
          <w:right w:val="nil"/>
          <w:between w:val="nil"/>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962C" w14:textId="06C01EEB" w:rsidR="00C2322F" w:rsidRPr="00B45AA4" w:rsidRDefault="00C2322F" w:rsidP="00832EBB">
    <w:pPr>
      <w:pStyle w:val="a5"/>
      <w:tabs>
        <w:tab w:val="clear" w:pos="9355"/>
        <w:tab w:val="right" w:pos="10631"/>
      </w:tabs>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EF0B75"/>
    <w:multiLevelType w:val="multilevel"/>
    <w:tmpl w:val="601CA8A6"/>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6"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60F9A"/>
    <w:multiLevelType w:val="hybridMultilevel"/>
    <w:tmpl w:val="67EC5EDE"/>
    <w:lvl w:ilvl="0" w:tplc="FEBAC07E">
      <w:start w:val="1"/>
      <w:numFmt w:val="bullet"/>
      <w:lvlText w:val="•"/>
      <w:lvlJc w:val="left"/>
      <w:pPr>
        <w:tabs>
          <w:tab w:val="num" w:pos="720"/>
        </w:tabs>
        <w:ind w:left="720" w:hanging="360"/>
      </w:pPr>
      <w:rPr>
        <w:rFonts w:ascii="Arial" w:hAnsi="Arial" w:hint="default"/>
      </w:rPr>
    </w:lvl>
    <w:lvl w:ilvl="1" w:tplc="5BFC6288" w:tentative="1">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1869AD"/>
    <w:multiLevelType w:val="hybridMultilevel"/>
    <w:tmpl w:val="E50485CC"/>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1B4869"/>
    <w:multiLevelType w:val="hybridMultilevel"/>
    <w:tmpl w:val="3FFE4A5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A46E6E"/>
    <w:multiLevelType w:val="multilevel"/>
    <w:tmpl w:val="A5AE9C92"/>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13" w15:restartNumberingAfterBreak="0">
    <w:nsid w:val="393C6590"/>
    <w:multiLevelType w:val="hybridMultilevel"/>
    <w:tmpl w:val="4DC6F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CB4544"/>
    <w:multiLevelType w:val="hybridMultilevel"/>
    <w:tmpl w:val="029EB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1F11A6"/>
    <w:multiLevelType w:val="multilevel"/>
    <w:tmpl w:val="6B4EE6C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17" w15:restartNumberingAfterBreak="0">
    <w:nsid w:val="5C074BB6"/>
    <w:multiLevelType w:val="hybridMultilevel"/>
    <w:tmpl w:val="DB2CAB6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9" w15:restartNumberingAfterBreak="0">
    <w:nsid w:val="62176151"/>
    <w:multiLevelType w:val="hybridMultilevel"/>
    <w:tmpl w:val="6BC83C1A"/>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753754"/>
    <w:multiLevelType w:val="hybridMultilevel"/>
    <w:tmpl w:val="8DDCBD2E"/>
    <w:lvl w:ilvl="0" w:tplc="3ABA3DA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68398E"/>
    <w:multiLevelType w:val="hybridMultilevel"/>
    <w:tmpl w:val="87321514"/>
    <w:lvl w:ilvl="0" w:tplc="FEBAC07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496B41"/>
    <w:multiLevelType w:val="multilevel"/>
    <w:tmpl w:val="B6403BF0"/>
    <w:lvl w:ilvl="0">
      <w:start w:val="2"/>
      <w:numFmt w:val="decimal"/>
      <w:lvlText w:val="%1."/>
      <w:lvlJc w:val="left"/>
      <w:pPr>
        <w:ind w:left="630" w:hanging="630"/>
      </w:pPr>
    </w:lvl>
    <w:lvl w:ilvl="1">
      <w:start w:val="9"/>
      <w:numFmt w:val="decimal"/>
      <w:lvlText w:val="%1.%2."/>
      <w:lvlJc w:val="left"/>
      <w:pPr>
        <w:ind w:left="1642" w:hanging="720"/>
      </w:pPr>
    </w:lvl>
    <w:lvl w:ilvl="2">
      <w:start w:val="1"/>
      <w:numFmt w:val="decimal"/>
      <w:lvlText w:val="%1.%2.%3."/>
      <w:lvlJc w:val="left"/>
      <w:pPr>
        <w:ind w:left="2564" w:hanging="720"/>
      </w:pPr>
    </w:lvl>
    <w:lvl w:ilvl="3">
      <w:start w:val="1"/>
      <w:numFmt w:val="decimal"/>
      <w:lvlText w:val="%1.%2.%3.%4."/>
      <w:lvlJc w:val="left"/>
      <w:pPr>
        <w:ind w:left="3846" w:hanging="1080"/>
      </w:pPr>
    </w:lvl>
    <w:lvl w:ilvl="4">
      <w:start w:val="1"/>
      <w:numFmt w:val="decimal"/>
      <w:lvlText w:val="%1.%2.%3.%4.%5."/>
      <w:lvlJc w:val="left"/>
      <w:pPr>
        <w:ind w:left="4768" w:hanging="1080"/>
      </w:pPr>
    </w:lvl>
    <w:lvl w:ilvl="5">
      <w:start w:val="1"/>
      <w:numFmt w:val="decimal"/>
      <w:lvlText w:val="%1.%2.%3.%4.%5.%6."/>
      <w:lvlJc w:val="left"/>
      <w:pPr>
        <w:ind w:left="6050" w:hanging="1440"/>
      </w:pPr>
    </w:lvl>
    <w:lvl w:ilvl="6">
      <w:start w:val="1"/>
      <w:numFmt w:val="decimal"/>
      <w:lvlText w:val="%1.%2.%3.%4.%5.%6.%7."/>
      <w:lvlJc w:val="left"/>
      <w:pPr>
        <w:ind w:left="7332" w:hanging="1800"/>
      </w:pPr>
    </w:lvl>
    <w:lvl w:ilvl="7">
      <w:start w:val="1"/>
      <w:numFmt w:val="decimal"/>
      <w:lvlText w:val="%1.%2.%3.%4.%5.%6.%7.%8."/>
      <w:lvlJc w:val="left"/>
      <w:pPr>
        <w:ind w:left="8254" w:hanging="1800"/>
      </w:pPr>
    </w:lvl>
    <w:lvl w:ilvl="8">
      <w:start w:val="1"/>
      <w:numFmt w:val="decimal"/>
      <w:lvlText w:val="%1.%2.%3.%4.%5.%6.%7.%8.%9."/>
      <w:lvlJc w:val="left"/>
      <w:pPr>
        <w:ind w:left="9536" w:hanging="2160"/>
      </w:pPr>
    </w:lvl>
  </w:abstractNum>
  <w:abstractNum w:abstractNumId="23" w15:restartNumberingAfterBreak="0">
    <w:nsid w:val="6F625A6E"/>
    <w:multiLevelType w:val="hybridMultilevel"/>
    <w:tmpl w:val="67C4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C9293A"/>
    <w:multiLevelType w:val="multilevel"/>
    <w:tmpl w:val="BB8C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8F0E32"/>
    <w:multiLevelType w:val="hybridMultilevel"/>
    <w:tmpl w:val="70CCAB9A"/>
    <w:lvl w:ilvl="0" w:tplc="6A944A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6"/>
  </w:num>
  <w:num w:numId="4">
    <w:abstractNumId w:val="1"/>
  </w:num>
  <w:num w:numId="5">
    <w:abstractNumId w:val="0"/>
  </w:num>
  <w:num w:numId="6">
    <w:abstractNumId w:val="9"/>
  </w:num>
  <w:num w:numId="7">
    <w:abstractNumId w:val="2"/>
  </w:num>
  <w:num w:numId="8">
    <w:abstractNumId w:val="5"/>
  </w:num>
  <w:num w:numId="9">
    <w:abstractNumId w:val="18"/>
  </w:num>
  <w:num w:numId="10">
    <w:abstractNumId w:val="7"/>
  </w:num>
  <w:num w:numId="11">
    <w:abstractNumId w:val="3"/>
  </w:num>
  <w:num w:numId="12">
    <w:abstractNumId w:val="10"/>
  </w:num>
  <w:num w:numId="13">
    <w:abstractNumId w:val="21"/>
  </w:num>
  <w:num w:numId="14">
    <w:abstractNumId w:val="11"/>
  </w:num>
  <w:num w:numId="15">
    <w:abstractNumId w:val="19"/>
  </w:num>
  <w:num w:numId="16">
    <w:abstractNumId w:val="23"/>
  </w:num>
  <w:num w:numId="17">
    <w:abstractNumId w:val="20"/>
  </w:num>
  <w:num w:numId="18">
    <w:abstractNumId w:val="17"/>
  </w:num>
  <w:num w:numId="19">
    <w:abstractNumId w:val="13"/>
  </w:num>
  <w:num w:numId="20">
    <w:abstractNumId w:val="16"/>
  </w:num>
  <w:num w:numId="21">
    <w:abstractNumId w:val="12"/>
  </w:num>
  <w:num w:numId="22">
    <w:abstractNumId w:val="4"/>
  </w:num>
  <w:num w:numId="23">
    <w:abstractNumId w:val="22"/>
  </w:num>
  <w:num w:numId="24">
    <w:abstractNumId w:val="25"/>
  </w:num>
  <w:num w:numId="25">
    <w:abstractNumId w:val="14"/>
  </w:num>
  <w:num w:numId="2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49"/>
    <w:rsid w:val="000051E8"/>
    <w:rsid w:val="0000556C"/>
    <w:rsid w:val="00020B50"/>
    <w:rsid w:val="00021CCE"/>
    <w:rsid w:val="00021FEA"/>
    <w:rsid w:val="000244DA"/>
    <w:rsid w:val="00024F7D"/>
    <w:rsid w:val="00025085"/>
    <w:rsid w:val="00033113"/>
    <w:rsid w:val="00041A78"/>
    <w:rsid w:val="0004698F"/>
    <w:rsid w:val="00053C1E"/>
    <w:rsid w:val="0005521F"/>
    <w:rsid w:val="00056CDE"/>
    <w:rsid w:val="00067386"/>
    <w:rsid w:val="00071939"/>
    <w:rsid w:val="00072FD4"/>
    <w:rsid w:val="00075364"/>
    <w:rsid w:val="00081B44"/>
    <w:rsid w:val="00081D65"/>
    <w:rsid w:val="00083366"/>
    <w:rsid w:val="0009513D"/>
    <w:rsid w:val="000A050D"/>
    <w:rsid w:val="000A1F96"/>
    <w:rsid w:val="000B3397"/>
    <w:rsid w:val="000B4111"/>
    <w:rsid w:val="000B55A2"/>
    <w:rsid w:val="000D258B"/>
    <w:rsid w:val="000D43CC"/>
    <w:rsid w:val="000D4C46"/>
    <w:rsid w:val="000D74AA"/>
    <w:rsid w:val="000E4BD2"/>
    <w:rsid w:val="000F0FC3"/>
    <w:rsid w:val="000F4582"/>
    <w:rsid w:val="000F5DDB"/>
    <w:rsid w:val="001024BE"/>
    <w:rsid w:val="001127B7"/>
    <w:rsid w:val="00114D79"/>
    <w:rsid w:val="00127743"/>
    <w:rsid w:val="00130AC6"/>
    <w:rsid w:val="00146ABA"/>
    <w:rsid w:val="001477B0"/>
    <w:rsid w:val="0015561E"/>
    <w:rsid w:val="001627D5"/>
    <w:rsid w:val="00164971"/>
    <w:rsid w:val="00173598"/>
    <w:rsid w:val="00175B38"/>
    <w:rsid w:val="0017612A"/>
    <w:rsid w:val="00186B81"/>
    <w:rsid w:val="001A267D"/>
    <w:rsid w:val="001A7B40"/>
    <w:rsid w:val="001B4AEC"/>
    <w:rsid w:val="001C63E7"/>
    <w:rsid w:val="001D2423"/>
    <w:rsid w:val="001E1DF9"/>
    <w:rsid w:val="001E3728"/>
    <w:rsid w:val="001F4D52"/>
    <w:rsid w:val="00202ED9"/>
    <w:rsid w:val="002168C3"/>
    <w:rsid w:val="00220E70"/>
    <w:rsid w:val="00223299"/>
    <w:rsid w:val="00237603"/>
    <w:rsid w:val="00241520"/>
    <w:rsid w:val="002455B8"/>
    <w:rsid w:val="002545CE"/>
    <w:rsid w:val="00270E01"/>
    <w:rsid w:val="002776A1"/>
    <w:rsid w:val="0029547E"/>
    <w:rsid w:val="002A408A"/>
    <w:rsid w:val="002A4943"/>
    <w:rsid w:val="002B1426"/>
    <w:rsid w:val="002B2E3E"/>
    <w:rsid w:val="002C4C2D"/>
    <w:rsid w:val="002C7C3C"/>
    <w:rsid w:val="002D3D6A"/>
    <w:rsid w:val="002E0036"/>
    <w:rsid w:val="002F2906"/>
    <w:rsid w:val="003242E1"/>
    <w:rsid w:val="00333911"/>
    <w:rsid w:val="00334165"/>
    <w:rsid w:val="00344DF1"/>
    <w:rsid w:val="003531E7"/>
    <w:rsid w:val="00360079"/>
    <w:rsid w:val="003601A4"/>
    <w:rsid w:val="003677BF"/>
    <w:rsid w:val="0037535C"/>
    <w:rsid w:val="00375DB9"/>
    <w:rsid w:val="0038290A"/>
    <w:rsid w:val="0038388F"/>
    <w:rsid w:val="00386C1C"/>
    <w:rsid w:val="00386C2B"/>
    <w:rsid w:val="0039109A"/>
    <w:rsid w:val="003934F8"/>
    <w:rsid w:val="00397200"/>
    <w:rsid w:val="00397A1B"/>
    <w:rsid w:val="003A16AF"/>
    <w:rsid w:val="003A21C8"/>
    <w:rsid w:val="003A7DCA"/>
    <w:rsid w:val="003B7388"/>
    <w:rsid w:val="003C1D7A"/>
    <w:rsid w:val="003C57C7"/>
    <w:rsid w:val="003C5F97"/>
    <w:rsid w:val="003D1E51"/>
    <w:rsid w:val="003D6C40"/>
    <w:rsid w:val="00405E31"/>
    <w:rsid w:val="00415046"/>
    <w:rsid w:val="004254FE"/>
    <w:rsid w:val="00431ACF"/>
    <w:rsid w:val="00433AA0"/>
    <w:rsid w:val="00436FFC"/>
    <w:rsid w:val="00437D28"/>
    <w:rsid w:val="0044299E"/>
    <w:rsid w:val="0044354A"/>
    <w:rsid w:val="0045097F"/>
    <w:rsid w:val="00454353"/>
    <w:rsid w:val="0045763D"/>
    <w:rsid w:val="00461AC6"/>
    <w:rsid w:val="00473878"/>
    <w:rsid w:val="0047429B"/>
    <w:rsid w:val="00476519"/>
    <w:rsid w:val="0048758F"/>
    <w:rsid w:val="004904C5"/>
    <w:rsid w:val="004917C4"/>
    <w:rsid w:val="00493726"/>
    <w:rsid w:val="00494097"/>
    <w:rsid w:val="004A07A5"/>
    <w:rsid w:val="004A6268"/>
    <w:rsid w:val="004B0BC1"/>
    <w:rsid w:val="004B692B"/>
    <w:rsid w:val="004C3CAF"/>
    <w:rsid w:val="004C703E"/>
    <w:rsid w:val="004D096E"/>
    <w:rsid w:val="004E785E"/>
    <w:rsid w:val="004E7905"/>
    <w:rsid w:val="005055FF"/>
    <w:rsid w:val="00510059"/>
    <w:rsid w:val="00515FD8"/>
    <w:rsid w:val="0054421C"/>
    <w:rsid w:val="005469D9"/>
    <w:rsid w:val="005529F2"/>
    <w:rsid w:val="00554CBB"/>
    <w:rsid w:val="005560AC"/>
    <w:rsid w:val="0056194A"/>
    <w:rsid w:val="00565B7C"/>
    <w:rsid w:val="0057009E"/>
    <w:rsid w:val="00573BF9"/>
    <w:rsid w:val="00576E89"/>
    <w:rsid w:val="00580BFE"/>
    <w:rsid w:val="005A1625"/>
    <w:rsid w:val="005B05D5"/>
    <w:rsid w:val="005B0658"/>
    <w:rsid w:val="005B0DEC"/>
    <w:rsid w:val="005B1C40"/>
    <w:rsid w:val="005B66FC"/>
    <w:rsid w:val="005C6A23"/>
    <w:rsid w:val="005D08D4"/>
    <w:rsid w:val="005E192E"/>
    <w:rsid w:val="005E30DC"/>
    <w:rsid w:val="005E5731"/>
    <w:rsid w:val="006043A6"/>
    <w:rsid w:val="00605DD7"/>
    <w:rsid w:val="0060658F"/>
    <w:rsid w:val="00613219"/>
    <w:rsid w:val="006250E8"/>
    <w:rsid w:val="0062789A"/>
    <w:rsid w:val="0063396F"/>
    <w:rsid w:val="00640E46"/>
    <w:rsid w:val="0064179C"/>
    <w:rsid w:val="00643A8A"/>
    <w:rsid w:val="0064491A"/>
    <w:rsid w:val="0064767D"/>
    <w:rsid w:val="00653B50"/>
    <w:rsid w:val="00671D2E"/>
    <w:rsid w:val="0067505F"/>
    <w:rsid w:val="00676417"/>
    <w:rsid w:val="006776B4"/>
    <w:rsid w:val="006873B8"/>
    <w:rsid w:val="00691878"/>
    <w:rsid w:val="006A7804"/>
    <w:rsid w:val="006B0FEA"/>
    <w:rsid w:val="006B680A"/>
    <w:rsid w:val="006C6D6D"/>
    <w:rsid w:val="006C7A3B"/>
    <w:rsid w:val="006C7CE4"/>
    <w:rsid w:val="006F4464"/>
    <w:rsid w:val="00714CA4"/>
    <w:rsid w:val="007250D9"/>
    <w:rsid w:val="007274B8"/>
    <w:rsid w:val="00727F97"/>
    <w:rsid w:val="00730AE0"/>
    <w:rsid w:val="00733E3C"/>
    <w:rsid w:val="0074372D"/>
    <w:rsid w:val="007504B8"/>
    <w:rsid w:val="007604F9"/>
    <w:rsid w:val="00764773"/>
    <w:rsid w:val="00764F64"/>
    <w:rsid w:val="007735DC"/>
    <w:rsid w:val="00776788"/>
    <w:rsid w:val="00777B3F"/>
    <w:rsid w:val="0078311A"/>
    <w:rsid w:val="00786827"/>
    <w:rsid w:val="00791D70"/>
    <w:rsid w:val="00796730"/>
    <w:rsid w:val="007A31F6"/>
    <w:rsid w:val="007A61C5"/>
    <w:rsid w:val="007A6888"/>
    <w:rsid w:val="007B046F"/>
    <w:rsid w:val="007B0DCC"/>
    <w:rsid w:val="007B2222"/>
    <w:rsid w:val="007B3FD5"/>
    <w:rsid w:val="007D3601"/>
    <w:rsid w:val="007D5EDE"/>
    <w:rsid w:val="007D6C20"/>
    <w:rsid w:val="007E73B4"/>
    <w:rsid w:val="00805579"/>
    <w:rsid w:val="00807969"/>
    <w:rsid w:val="00812516"/>
    <w:rsid w:val="00813BF2"/>
    <w:rsid w:val="00814D30"/>
    <w:rsid w:val="00814FA1"/>
    <w:rsid w:val="008151B9"/>
    <w:rsid w:val="008326F8"/>
    <w:rsid w:val="00832EBB"/>
    <w:rsid w:val="00834734"/>
    <w:rsid w:val="00835BF6"/>
    <w:rsid w:val="008700CE"/>
    <w:rsid w:val="008761F3"/>
    <w:rsid w:val="00881DD2"/>
    <w:rsid w:val="008825F8"/>
    <w:rsid w:val="00882B54"/>
    <w:rsid w:val="008912AE"/>
    <w:rsid w:val="008B0F23"/>
    <w:rsid w:val="008B560B"/>
    <w:rsid w:val="008C41F7"/>
    <w:rsid w:val="008D6DCF"/>
    <w:rsid w:val="008E0FCD"/>
    <w:rsid w:val="008E372C"/>
    <w:rsid w:val="008E5424"/>
    <w:rsid w:val="008F1DB4"/>
    <w:rsid w:val="00901689"/>
    <w:rsid w:val="009018F0"/>
    <w:rsid w:val="00906E82"/>
    <w:rsid w:val="0092624B"/>
    <w:rsid w:val="00942446"/>
    <w:rsid w:val="00945E13"/>
    <w:rsid w:val="009501D7"/>
    <w:rsid w:val="0095302D"/>
    <w:rsid w:val="00953113"/>
    <w:rsid w:val="00954B97"/>
    <w:rsid w:val="00955127"/>
    <w:rsid w:val="00956BC9"/>
    <w:rsid w:val="00964274"/>
    <w:rsid w:val="00964E65"/>
    <w:rsid w:val="00970F49"/>
    <w:rsid w:val="009715DA"/>
    <w:rsid w:val="00976338"/>
    <w:rsid w:val="00984A36"/>
    <w:rsid w:val="00990F80"/>
    <w:rsid w:val="009931F0"/>
    <w:rsid w:val="009955F8"/>
    <w:rsid w:val="009A36AD"/>
    <w:rsid w:val="009A3F33"/>
    <w:rsid w:val="009A7259"/>
    <w:rsid w:val="009B18A2"/>
    <w:rsid w:val="009D04EE"/>
    <w:rsid w:val="009D1B63"/>
    <w:rsid w:val="009E0D11"/>
    <w:rsid w:val="009E3135"/>
    <w:rsid w:val="009E37D3"/>
    <w:rsid w:val="009E52E7"/>
    <w:rsid w:val="009F57C0"/>
    <w:rsid w:val="00A0510D"/>
    <w:rsid w:val="00A11569"/>
    <w:rsid w:val="00A204BB"/>
    <w:rsid w:val="00A20A67"/>
    <w:rsid w:val="00A2629F"/>
    <w:rsid w:val="00A27EE4"/>
    <w:rsid w:val="00A57976"/>
    <w:rsid w:val="00A636B8"/>
    <w:rsid w:val="00A653AF"/>
    <w:rsid w:val="00A66335"/>
    <w:rsid w:val="00A67AA0"/>
    <w:rsid w:val="00A81355"/>
    <w:rsid w:val="00A8496D"/>
    <w:rsid w:val="00A85D42"/>
    <w:rsid w:val="00A87627"/>
    <w:rsid w:val="00A91D4B"/>
    <w:rsid w:val="00A962D4"/>
    <w:rsid w:val="00A972AD"/>
    <w:rsid w:val="00A9790B"/>
    <w:rsid w:val="00AA2B8A"/>
    <w:rsid w:val="00AA4041"/>
    <w:rsid w:val="00AB2CDC"/>
    <w:rsid w:val="00AC6ABB"/>
    <w:rsid w:val="00AC7402"/>
    <w:rsid w:val="00AC7830"/>
    <w:rsid w:val="00AD2200"/>
    <w:rsid w:val="00AD3C63"/>
    <w:rsid w:val="00AE6AB7"/>
    <w:rsid w:val="00AE7A32"/>
    <w:rsid w:val="00B0491F"/>
    <w:rsid w:val="00B162B5"/>
    <w:rsid w:val="00B179C9"/>
    <w:rsid w:val="00B222BF"/>
    <w:rsid w:val="00B236AD"/>
    <w:rsid w:val="00B30A26"/>
    <w:rsid w:val="00B37579"/>
    <w:rsid w:val="00B40FFB"/>
    <w:rsid w:val="00B4196F"/>
    <w:rsid w:val="00B45392"/>
    <w:rsid w:val="00B45AA4"/>
    <w:rsid w:val="00B525C6"/>
    <w:rsid w:val="00B55AFB"/>
    <w:rsid w:val="00B610A2"/>
    <w:rsid w:val="00BA2CF0"/>
    <w:rsid w:val="00BB320E"/>
    <w:rsid w:val="00BC2397"/>
    <w:rsid w:val="00BC3813"/>
    <w:rsid w:val="00BC7808"/>
    <w:rsid w:val="00BD093C"/>
    <w:rsid w:val="00BE099A"/>
    <w:rsid w:val="00BE1098"/>
    <w:rsid w:val="00BF07BF"/>
    <w:rsid w:val="00BF2B6F"/>
    <w:rsid w:val="00C06EBC"/>
    <w:rsid w:val="00C0723F"/>
    <w:rsid w:val="00C11BE4"/>
    <w:rsid w:val="00C17B01"/>
    <w:rsid w:val="00C21E3A"/>
    <w:rsid w:val="00C22C7B"/>
    <w:rsid w:val="00C2322F"/>
    <w:rsid w:val="00C26C83"/>
    <w:rsid w:val="00C45567"/>
    <w:rsid w:val="00C51ABF"/>
    <w:rsid w:val="00C51B42"/>
    <w:rsid w:val="00C52383"/>
    <w:rsid w:val="00C53BFB"/>
    <w:rsid w:val="00C56A9B"/>
    <w:rsid w:val="00C65F5D"/>
    <w:rsid w:val="00C740CF"/>
    <w:rsid w:val="00C8277D"/>
    <w:rsid w:val="00C86C0F"/>
    <w:rsid w:val="00C95538"/>
    <w:rsid w:val="00C96567"/>
    <w:rsid w:val="00C97E44"/>
    <w:rsid w:val="00CA0FC9"/>
    <w:rsid w:val="00CA6CCD"/>
    <w:rsid w:val="00CC50B7"/>
    <w:rsid w:val="00CD369B"/>
    <w:rsid w:val="00CE2498"/>
    <w:rsid w:val="00CE36B8"/>
    <w:rsid w:val="00CE66C1"/>
    <w:rsid w:val="00CE74D2"/>
    <w:rsid w:val="00CF0DA9"/>
    <w:rsid w:val="00CF6488"/>
    <w:rsid w:val="00CF7328"/>
    <w:rsid w:val="00D02BFA"/>
    <w:rsid w:val="00D02C00"/>
    <w:rsid w:val="00D12ABD"/>
    <w:rsid w:val="00D16F4B"/>
    <w:rsid w:val="00D17132"/>
    <w:rsid w:val="00D2075B"/>
    <w:rsid w:val="00D20BAB"/>
    <w:rsid w:val="00D224B3"/>
    <w:rsid w:val="00D229F1"/>
    <w:rsid w:val="00D259E8"/>
    <w:rsid w:val="00D33F1B"/>
    <w:rsid w:val="00D352FC"/>
    <w:rsid w:val="00D35448"/>
    <w:rsid w:val="00D36199"/>
    <w:rsid w:val="00D37CEC"/>
    <w:rsid w:val="00D37DEA"/>
    <w:rsid w:val="00D405D4"/>
    <w:rsid w:val="00D41269"/>
    <w:rsid w:val="00D45007"/>
    <w:rsid w:val="00D56E27"/>
    <w:rsid w:val="00D617CC"/>
    <w:rsid w:val="00D6747B"/>
    <w:rsid w:val="00D87A1E"/>
    <w:rsid w:val="00DA03FB"/>
    <w:rsid w:val="00DA75E0"/>
    <w:rsid w:val="00DD6AC3"/>
    <w:rsid w:val="00DE123C"/>
    <w:rsid w:val="00DE28ED"/>
    <w:rsid w:val="00DE39D8"/>
    <w:rsid w:val="00DE4307"/>
    <w:rsid w:val="00DE5614"/>
    <w:rsid w:val="00DF78E0"/>
    <w:rsid w:val="00E0407E"/>
    <w:rsid w:val="00E04FDF"/>
    <w:rsid w:val="00E06CAE"/>
    <w:rsid w:val="00E07620"/>
    <w:rsid w:val="00E14D99"/>
    <w:rsid w:val="00E15F2A"/>
    <w:rsid w:val="00E279E8"/>
    <w:rsid w:val="00E31B55"/>
    <w:rsid w:val="00E357B1"/>
    <w:rsid w:val="00E4455C"/>
    <w:rsid w:val="00E462D0"/>
    <w:rsid w:val="00E579D6"/>
    <w:rsid w:val="00E75567"/>
    <w:rsid w:val="00E857D6"/>
    <w:rsid w:val="00E87D45"/>
    <w:rsid w:val="00EA0163"/>
    <w:rsid w:val="00EA0C3A"/>
    <w:rsid w:val="00EA30C6"/>
    <w:rsid w:val="00EB1689"/>
    <w:rsid w:val="00EB2779"/>
    <w:rsid w:val="00EB76E6"/>
    <w:rsid w:val="00EC3E1C"/>
    <w:rsid w:val="00EC613A"/>
    <w:rsid w:val="00ED18F9"/>
    <w:rsid w:val="00ED20FC"/>
    <w:rsid w:val="00ED53C9"/>
    <w:rsid w:val="00EE0EE0"/>
    <w:rsid w:val="00EE7DA3"/>
    <w:rsid w:val="00EF1277"/>
    <w:rsid w:val="00F143F8"/>
    <w:rsid w:val="00F1662D"/>
    <w:rsid w:val="00F3099C"/>
    <w:rsid w:val="00F35F4F"/>
    <w:rsid w:val="00F44FE0"/>
    <w:rsid w:val="00F50AC5"/>
    <w:rsid w:val="00F52057"/>
    <w:rsid w:val="00F54EAB"/>
    <w:rsid w:val="00F6025D"/>
    <w:rsid w:val="00F659DD"/>
    <w:rsid w:val="00F672B2"/>
    <w:rsid w:val="00F8340A"/>
    <w:rsid w:val="00F83D10"/>
    <w:rsid w:val="00F95E23"/>
    <w:rsid w:val="00F96457"/>
    <w:rsid w:val="00FB022D"/>
    <w:rsid w:val="00FB1F17"/>
    <w:rsid w:val="00FB3492"/>
    <w:rsid w:val="00FC300D"/>
    <w:rsid w:val="00FD20DE"/>
    <w:rsid w:val="00FF0D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2CDD7"/>
  <w15:docId w15:val="{7A8BE490-2685-4268-9C3E-B5375E02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4D99"/>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uiPriority w:val="9"/>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E04FDF"/>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uiPriority w:val="99"/>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uiPriority w:val="99"/>
    <w:rsid w:val="00DE39D8"/>
    <w:rPr>
      <w:rFonts w:ascii="Times New Roman" w:eastAsia="Times New Roman" w:hAnsi="Times New Roman" w:cs="Times New Roman"/>
      <w:szCs w:val="20"/>
      <w:lang w:eastAsia="ru-RU"/>
    </w:rPr>
  </w:style>
  <w:style w:type="character" w:styleId="af6">
    <w:name w:val="footnote reference"/>
    <w:uiPriority w:val="99"/>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semiHidden/>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976338"/>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3">
    <w:name w:val="Неразрешенное упоминание1"/>
    <w:basedOn w:val="a2"/>
    <w:uiPriority w:val="99"/>
    <w:semiHidden/>
    <w:unhideWhenUsed/>
    <w:rsid w:val="001E1DF9"/>
    <w:rPr>
      <w:color w:val="605E5C"/>
      <w:shd w:val="clear" w:color="auto" w:fill="E1DFDD"/>
    </w:rPr>
  </w:style>
  <w:style w:type="character" w:customStyle="1" w:styleId="UnresolvedMention">
    <w:name w:val="Unresolved Mention"/>
    <w:basedOn w:val="a2"/>
    <w:uiPriority w:val="99"/>
    <w:semiHidden/>
    <w:unhideWhenUsed/>
    <w:rsid w:val="00F35F4F"/>
    <w:rPr>
      <w:color w:val="605E5C"/>
      <w:shd w:val="clear" w:color="auto" w:fill="E1DFDD"/>
    </w:rPr>
  </w:style>
  <w:style w:type="table" w:customStyle="1" w:styleId="15">
    <w:name w:val="Сетка таблицы1"/>
    <w:basedOn w:val="a3"/>
    <w:next w:val="af"/>
    <w:rsid w:val="003838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24"/>
    <w:basedOn w:val="a3"/>
    <w:rsid w:val="00D36199"/>
    <w:rPr>
      <w:rFonts w:ascii="Calibri" w:eastAsia="Calibri" w:hAnsi="Calibri" w:cs="Calibri"/>
      <w:lang w:eastAsia="ru-RU"/>
    </w:rPr>
    <w:tblPr>
      <w:tblStyleRowBandSize w:val="1"/>
      <w:tblStyleColBandSize w:val="1"/>
      <w:tblCellMar>
        <w:top w:w="85" w:type="dxa"/>
        <w:left w:w="142" w:type="dxa"/>
        <w:bottom w:w="85" w:type="dxa"/>
        <w:right w:w="142" w:type="dxa"/>
      </w:tblCellMar>
    </w:tblPr>
  </w:style>
  <w:style w:type="character" w:customStyle="1" w:styleId="aff8">
    <w:name w:val="Основной текст_"/>
    <w:basedOn w:val="a2"/>
    <w:link w:val="41"/>
    <w:rsid w:val="0054421C"/>
    <w:rPr>
      <w:rFonts w:ascii="Calibri" w:eastAsia="Calibri" w:hAnsi="Calibri" w:cs="Calibri"/>
      <w:spacing w:val="2"/>
      <w:shd w:val="clear" w:color="auto" w:fill="FFFFFF"/>
    </w:rPr>
  </w:style>
  <w:style w:type="paragraph" w:customStyle="1" w:styleId="41">
    <w:name w:val="Основной текст4"/>
    <w:basedOn w:val="a1"/>
    <w:link w:val="aff8"/>
    <w:rsid w:val="0054421C"/>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16">
    <w:name w:val="Основной текст1"/>
    <w:basedOn w:val="aff8"/>
    <w:rsid w:val="0054421C"/>
    <w:rPr>
      <w:rFonts w:ascii="Calibri" w:eastAsia="Calibri" w:hAnsi="Calibri" w:cs="Calibri"/>
      <w:color w:val="000000"/>
      <w:spacing w:val="2"/>
      <w:w w:val="100"/>
      <w:position w:val="0"/>
      <w:shd w:val="clear" w:color="auto" w:fill="FFFFFF"/>
      <w:lang w:val="ru-RU"/>
    </w:rPr>
  </w:style>
  <w:style w:type="table" w:customStyle="1" w:styleId="26">
    <w:name w:val="Сетка таблицы2"/>
    <w:basedOn w:val="a3"/>
    <w:next w:val="af"/>
    <w:rsid w:val="00EF12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
    <w:rsid w:val="00EF12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
    <w:rsid w:val="000055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
    <w:rsid w:val="00D02B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576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5763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ds-markdown-paragraph">
    <w:name w:val="ds-markdown-paragraph"/>
    <w:basedOn w:val="a1"/>
    <w:rsid w:val="003D6C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9">
    <w:name w:val="Strong"/>
    <w:basedOn w:val="a2"/>
    <w:uiPriority w:val="22"/>
    <w:qFormat/>
    <w:rsid w:val="003D6C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1537">
      <w:bodyDiv w:val="1"/>
      <w:marLeft w:val="0"/>
      <w:marRight w:val="0"/>
      <w:marTop w:val="0"/>
      <w:marBottom w:val="0"/>
      <w:divBdr>
        <w:top w:val="none" w:sz="0" w:space="0" w:color="auto"/>
        <w:left w:val="none" w:sz="0" w:space="0" w:color="auto"/>
        <w:bottom w:val="none" w:sz="0" w:space="0" w:color="auto"/>
        <w:right w:val="none" w:sz="0" w:space="0" w:color="auto"/>
      </w:divBdr>
    </w:div>
    <w:div w:id="220364571">
      <w:bodyDiv w:val="1"/>
      <w:marLeft w:val="0"/>
      <w:marRight w:val="0"/>
      <w:marTop w:val="0"/>
      <w:marBottom w:val="0"/>
      <w:divBdr>
        <w:top w:val="none" w:sz="0" w:space="0" w:color="auto"/>
        <w:left w:val="none" w:sz="0" w:space="0" w:color="auto"/>
        <w:bottom w:val="none" w:sz="0" w:space="0" w:color="auto"/>
        <w:right w:val="none" w:sz="0" w:space="0" w:color="auto"/>
      </w:divBdr>
    </w:div>
    <w:div w:id="755709249">
      <w:bodyDiv w:val="1"/>
      <w:marLeft w:val="0"/>
      <w:marRight w:val="0"/>
      <w:marTop w:val="0"/>
      <w:marBottom w:val="0"/>
      <w:divBdr>
        <w:top w:val="none" w:sz="0" w:space="0" w:color="auto"/>
        <w:left w:val="none" w:sz="0" w:space="0" w:color="auto"/>
        <w:bottom w:val="none" w:sz="0" w:space="0" w:color="auto"/>
        <w:right w:val="none" w:sz="0" w:space="0" w:color="auto"/>
      </w:divBdr>
    </w:div>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856432015">
      <w:bodyDiv w:val="1"/>
      <w:marLeft w:val="0"/>
      <w:marRight w:val="0"/>
      <w:marTop w:val="0"/>
      <w:marBottom w:val="0"/>
      <w:divBdr>
        <w:top w:val="none" w:sz="0" w:space="0" w:color="auto"/>
        <w:left w:val="none" w:sz="0" w:space="0" w:color="auto"/>
        <w:bottom w:val="none" w:sz="0" w:space="0" w:color="auto"/>
        <w:right w:val="none" w:sz="0" w:space="0" w:color="auto"/>
      </w:divBdr>
    </w:div>
    <w:div w:id="1879197061">
      <w:bodyDiv w:val="1"/>
      <w:marLeft w:val="0"/>
      <w:marRight w:val="0"/>
      <w:marTop w:val="0"/>
      <w:marBottom w:val="0"/>
      <w:divBdr>
        <w:top w:val="none" w:sz="0" w:space="0" w:color="auto"/>
        <w:left w:val="none" w:sz="0" w:space="0" w:color="auto"/>
        <w:bottom w:val="none" w:sz="0" w:space="0" w:color="auto"/>
        <w:right w:val="none" w:sz="0" w:space="0" w:color="auto"/>
      </w:divBdr>
    </w:div>
    <w:div w:id="18978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9A11F-4619-49B5-B62C-CA5526DF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36</Pages>
  <Words>8728</Words>
  <Characters>49750</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USER1</cp:lastModifiedBy>
  <cp:revision>34</cp:revision>
  <dcterms:created xsi:type="dcterms:W3CDTF">2025-08-31T13:19:00Z</dcterms:created>
  <dcterms:modified xsi:type="dcterms:W3CDTF">2025-11-06T08:58:00Z</dcterms:modified>
</cp:coreProperties>
</file>