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AB260B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BC1A25B" w:rsidR="001B15DE" w:rsidRDefault="007F1C63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«ВОЖАТСКАЯ ДЕЯТЕЛЬНОСТЬ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9DB20B9" w:rsidR="001B15DE" w:rsidRDefault="001B15DE" w:rsidP="007F1C63">
      <w:pPr>
        <w:rPr>
          <w:rFonts w:ascii="Times New Roman" w:hAnsi="Times New Roman" w:cs="Times New Roman"/>
          <w:sz w:val="72"/>
          <w:szCs w:val="72"/>
        </w:rPr>
      </w:pPr>
    </w:p>
    <w:p w14:paraId="56831A9F" w14:textId="77777777" w:rsidR="007F1C63" w:rsidRDefault="007F1C63" w:rsidP="007F1C63">
      <w:pPr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ADE4BC1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354A5A8" w14:textId="77777777" w:rsidR="007F1C63" w:rsidRDefault="007F1C63" w:rsidP="007F1C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</w:rPr>
        <w:t>Вожатская деятельность»</w:t>
      </w:r>
    </w:p>
    <w:p w14:paraId="5163DB52" w14:textId="43B508EE" w:rsidR="007F1C63" w:rsidRDefault="007F1C63" w:rsidP="007F1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 w:rsidR="007B7C44">
        <w:rPr>
          <w:rFonts w:ascii="Times New Roman" w:eastAsia="Times New Roman" w:hAnsi="Times New Roman" w:cs="Times New Roman"/>
          <w:sz w:val="28"/>
          <w:szCs w:val="28"/>
        </w:rPr>
        <w:t>: индивидуальный</w:t>
      </w:r>
    </w:p>
    <w:p w14:paraId="7EE1C8F4" w14:textId="77777777" w:rsidR="007F1C63" w:rsidRDefault="007F1C63" w:rsidP="007F1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E7359F" w14:textId="77777777" w:rsidR="007F1C63" w:rsidRDefault="007F1C63" w:rsidP="007F1C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компетенции.</w:t>
      </w:r>
    </w:p>
    <w:p w14:paraId="5F00EDB3" w14:textId="77777777" w:rsidR="007F1C63" w:rsidRDefault="007F1C63" w:rsidP="007F1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 деятельности детского коллектива (далее – Вожатый) осуществляет сопровождение временного детского коллектива (группы, подразделения, объединения, отряда) в организациях отдыха детей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их оздоровления, образовательных организациях, досуговых центрах, клубах и иных организациях как дневного, так и круглосуточного пребывания детей по сменам. Вожатый создает условия для развития временного детского коллектива, планирует и реализует его деятельность в сотрудничестве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напарником и под руководством педагогического, воспитательного работника, старшего вожатого или иного сотрудника,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данной организации. </w:t>
      </w:r>
    </w:p>
    <w:p w14:paraId="41ABDD2B" w14:textId="13246E67" w:rsidR="007F1C63" w:rsidRDefault="007F1C63" w:rsidP="007F1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Вожатый также оказывает организационную поддержку обучающимся образовательных организаций, воспитанникам клубов, досуговых центров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иных организаций в создании, развитии и деятельности детского, юношеского, молодежного коллектива (первичной ячейки РДДМ «Движение первых», отделений ВВПОД ЮНАРМИЯ, Российское Движение Школьников, Большая Перемена, Российский Союз Молодежи и других) под руководством педагогического работника. </w:t>
      </w:r>
    </w:p>
    <w:p w14:paraId="79509F19" w14:textId="77777777" w:rsidR="007F1C63" w:rsidRDefault="007F1C63" w:rsidP="007F1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Вожатый в своей работе опирается на нормативно-правовые документы, регламентирующие организацию деятельности детей, организует работу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с детьми с учетом возрастных особенностей и этапов формирования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развития временного детского коллектива, характеристик основных этапов планирования и работы в вышеуказанных организациях.</w:t>
      </w:r>
    </w:p>
    <w:p w14:paraId="24F4722D" w14:textId="77777777" w:rsidR="007F1C63" w:rsidRDefault="007F1C63" w:rsidP="007F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2et92p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вожатого актуальна для функционирования организаций отдыха детей и их оздоровления, образовательных организаций, досуговых центров, клубов, общественных и иных организаций, поскольку вожатый осуществляет индивидуальный подход к каждому ребенку, создает условия для развития его творческого потенциала, организует его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учётом психологических и физиологических возможностей, создает ситуацию успеха в детском коллективе.</w:t>
      </w:r>
    </w:p>
    <w:p w14:paraId="50CCF7FF" w14:textId="77777777" w:rsidR="007F1C63" w:rsidRDefault="007F1C63" w:rsidP="007F1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Вожатый работает с подрастающим поколением, которое смотрит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 стремительно меняющийся мир внедрения цифровых технологий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различные сферы жизнедеятельности человека новым взглядом, поэтому ему необходимо развивать в себе такие качества, как мобильность, готовность к переменам, способность самостоятельно принимать нестандартные решения и выполнять трудовые действия в режиме многозадачности. Вожатый работает в молодежной среде, а значит, обязан оперировать длительными прогнозами, связанными с воспитанием потребности в образовании в течение всей жизни. В связи с этим компетенция откликается на актуальные требования общества, важнейшим из которых выступает воспитание личностных качеств ребенка,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помогут ему успешно социализироваться и быть профессионально востребованным в обществе.</w:t>
      </w:r>
    </w:p>
    <w:p w14:paraId="6252CEB2" w14:textId="77777777" w:rsidR="007F1C63" w:rsidRDefault="007F1C63" w:rsidP="007F1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компетенции Вожатская деятельность связана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возрастанием роли человеческого капитала как основного фактора экономического развития. </w:t>
      </w:r>
    </w:p>
    <w:p w14:paraId="1DD0736F" w14:textId="77777777" w:rsidR="007F1C63" w:rsidRDefault="007F1C63" w:rsidP="007F1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Компетенция способствует раскрытию потенциала молодежи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получении общественно-полезных знаний и навыков, вовлечения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творческую деятельность и социальную практику, повышение гражданской активности и формирование здорового образа жизни для ее самореализации в интересах экономического и социального развития России.</w:t>
      </w:r>
    </w:p>
    <w:p w14:paraId="60E92AF6" w14:textId="77777777" w:rsidR="007F1C63" w:rsidRDefault="007F1C63" w:rsidP="007F1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компетенции обусловлена и инициативами Президента Российской Федерации о важности воспитательной составляющей работы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молодежью, способствующей всестороннему духовному, нравственному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интеллектуальному развитию обучающихся, воспитанию в них чувства патриотизма и гражданственности, уважения к памяти защитников Отечества, старшему поколению и человеку труда. </w:t>
      </w:r>
    </w:p>
    <w:p w14:paraId="6C21FDB3" w14:textId="77777777" w:rsidR="007F1C63" w:rsidRDefault="007F1C63" w:rsidP="007F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Продуктами конкурсного задания является виды деятельности: </w:t>
      </w:r>
    </w:p>
    <w:p w14:paraId="6F0EB02A" w14:textId="77777777" w:rsidR="007F1C63" w:rsidRDefault="007F1C63" w:rsidP="007F1C6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сопровождение деятельности временного детского коллектива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организациях отдыха детей и их оздоровления под руководством педагогического работника;</w:t>
      </w:r>
    </w:p>
    <w:p w14:paraId="21892A14" w14:textId="77777777" w:rsidR="007F1C63" w:rsidRDefault="007F1C63" w:rsidP="007F1C6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организационной поддержки обучающимся образовательной организации в создании, развитии и деятельности детского коллектива (первичных ячеек и отделений) под руководством педагогического работника.</w:t>
      </w:r>
    </w:p>
    <w:p w14:paraId="26200D9F" w14:textId="77777777" w:rsidR="007F1C63" w:rsidRDefault="007F1C63" w:rsidP="007F1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B743C3" w14:textId="77777777" w:rsidR="007F1C63" w:rsidRDefault="007F1C63" w:rsidP="007F1C6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2" w:name="_heading=h.30j0zll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акты.</w:t>
      </w:r>
    </w:p>
    <w:p w14:paraId="2FAF4FC1" w14:textId="77777777" w:rsidR="007F1C63" w:rsidRDefault="007F1C63" w:rsidP="007F1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739376A0" w14:textId="77777777" w:rsidR="007F1C63" w:rsidRDefault="007F1C63" w:rsidP="007F1C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СПО:</w:t>
      </w:r>
    </w:p>
    <w:p w14:paraId="7B3ADE51" w14:textId="77777777" w:rsidR="007F1C63" w:rsidRDefault="007F1C63" w:rsidP="007F1C6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44.02.02 Преподавание в начальных классах. Приказ «Об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классах» от 27 октября 2014 № 1353 (ред. от 25.03.2015) Министерства образования и науки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C6FD5EB" w14:textId="77777777" w:rsidR="007F1C63" w:rsidRDefault="007F1C63" w:rsidP="007F1C6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44.02.03 Педагогика дополнительного образования. Приказ «Об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образования» от 13 августа 2014 г. № 998 (ред. от 25.03.2015) 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и науки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AD2A4E" w14:textId="77777777" w:rsidR="007F1C63" w:rsidRDefault="007F1C63" w:rsidP="007F1C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</w:t>
      </w:r>
    </w:p>
    <w:p w14:paraId="403CCCC6" w14:textId="77777777" w:rsidR="007F1C63" w:rsidRDefault="007F1C63" w:rsidP="007F1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01.007 Специалист, участвующий в организации деятельности детского коллектива (вожатый). Приказ «Об утверждении профессионального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стандарта «Специалист, участвующий в организации деятельности детского коллектива (вожатый)» от 25.12.2018 г. № 840н Министерства труда и социальной защиты Российской Федерации.</w:t>
      </w:r>
    </w:p>
    <w:p w14:paraId="7788AAFB" w14:textId="77777777" w:rsidR="007F1C63" w:rsidRDefault="007F1C63" w:rsidP="007F1C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ЕТКС</w:t>
      </w:r>
    </w:p>
    <w:p w14:paraId="51146455" w14:textId="77777777" w:rsidR="007F1C63" w:rsidRDefault="007F1C63" w:rsidP="007F1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Единый квалификационный справочник должностей в разделе «Квалификационные характеристики должностей работников образования». Приказ «Об утверждении </w:t>
      </w:r>
      <w:hyperlink r:id="rId8" w:anchor="6500IL" w:tooltip="https://docs.cntd.ru/document/902233423#6500IL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изменениями на 31 мая 2011 года) № 761н от 26 августа 2010 г. Министерства здравоохранения и социального развития Российской Федерации.</w:t>
      </w:r>
    </w:p>
    <w:p w14:paraId="1659E22E" w14:textId="77777777" w:rsidR="007F1C63" w:rsidRDefault="007F1C63" w:rsidP="007F1C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Отраслевые/корпоративные стандарты</w:t>
      </w:r>
    </w:p>
    <w:p w14:paraId="1146B543" w14:textId="77777777" w:rsidR="007F1C63" w:rsidRDefault="007F1C63" w:rsidP="007F1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01.007 Специалист, участвующий в организации деятельности детского коллектива (вожатый). Приказ «Об утверждении профессионального стандарта «Специалист, участвующий в организации деятельности детского коллектива (вожатый)» от 25.12.2018 г. № 840н Министерства труда и социальной защиты Российской Федерации.</w:t>
      </w:r>
    </w:p>
    <w:p w14:paraId="60A487CE" w14:textId="77777777" w:rsidR="007F1C63" w:rsidRDefault="007F1C63" w:rsidP="007F1C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Квалификационные характеристики (профессиограмма)</w:t>
      </w:r>
    </w:p>
    <w:p w14:paraId="22FADA15" w14:textId="77777777" w:rsidR="007F1C63" w:rsidRDefault="007F1C63" w:rsidP="007F1C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Gen0"/>
        <w:tblW w:w="93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14"/>
        <w:gridCol w:w="1958"/>
        <w:gridCol w:w="1802"/>
        <w:gridCol w:w="1802"/>
        <w:gridCol w:w="1969"/>
      </w:tblGrid>
      <w:tr w:rsidR="007F1C63" w14:paraId="1B6A2253" w14:textId="77777777" w:rsidTr="00C558C4">
        <w:trPr>
          <w:jc w:val="center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0EDB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9604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E29C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опыт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3544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4D30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7F1C63" w14:paraId="652A093F" w14:textId="77777777" w:rsidTr="00C558C4">
        <w:trPr>
          <w:jc w:val="center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959B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организации и сопровождению деятельности детского коллектива (группы, подразделения, объединения) в организациях отдыха детей и их оздоровления (образовательных организациях)</w:t>
            </w:r>
          </w:p>
          <w:p w14:paraId="717F31C6" w14:textId="77777777" w:rsidR="007F1C63" w:rsidRDefault="007F1C63" w:rsidP="00C558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6A4C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Компетенция 1.</w:t>
            </w:r>
          </w:p>
          <w:p w14:paraId="5FEBB8B4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деятельности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BC16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отдыха детей и их оздоровления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8B03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9EAC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</w:t>
            </w:r>
          </w:p>
        </w:tc>
      </w:tr>
      <w:tr w:rsidR="007F1C63" w14:paraId="0E8B4C4F" w14:textId="77777777" w:rsidTr="00C558C4">
        <w:trPr>
          <w:jc w:val="center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A1C9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6512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678F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DB40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FB4B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акты организации отдыха детей и их оздоровления. Основы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оздоровления</w:t>
            </w:r>
          </w:p>
        </w:tc>
      </w:tr>
      <w:tr w:rsidR="007F1C63" w14:paraId="19870D37" w14:textId="77777777" w:rsidTr="00C558C4">
        <w:trPr>
          <w:jc w:val="center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20EF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2713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CADC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344A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B09B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состояния. Возрастные особенности детей.</w:t>
            </w:r>
          </w:p>
        </w:tc>
      </w:tr>
      <w:tr w:rsidR="007F1C63" w14:paraId="0086C30E" w14:textId="77777777" w:rsidTr="00C558C4">
        <w:trPr>
          <w:jc w:val="center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C7D3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E97C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E908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Включение участников временного детского коллектива (группы,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подразделения, объединения) в систему мотивационных мероприятий организации отдыха детей и их оздоровления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871D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Информировать участников временного детского коллектива (группы,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подразделения, объединения) о системе мотивационных мероприятий организации отдыха детей и их оздоровления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27A5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Подходы к организации мотивационных мероприятий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отдыха детей и их оздоровления</w:t>
            </w:r>
          </w:p>
        </w:tc>
      </w:tr>
      <w:tr w:rsidR="007F1C63" w14:paraId="00C22DC8" w14:textId="77777777" w:rsidTr="00C558C4">
        <w:trPr>
          <w:jc w:val="center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A8F5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93AE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Компетенция 2. Оказание организационной поддержки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1C86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483A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Информировать 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A32D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акты о правах ребенка, законодательство Российской Федерации, нормативные правовые акты, регламентирующие деятельность детских общественных объединений.</w:t>
            </w:r>
          </w:p>
          <w:p w14:paraId="1223C17A" w14:textId="77777777" w:rsidR="007F1C63" w:rsidRDefault="007F1C63" w:rsidP="00C5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C63" w14:paraId="06BA4199" w14:textId="77777777" w:rsidTr="00C558C4">
        <w:trPr>
          <w:jc w:val="center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F792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726F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DBDD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деятельности детского коллектива (группы, подразделения, объединения) под руководством педагогического работника с учетом мнения обучающихся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6CAD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деятельность детского коллектива (группы, подразделения, объединения) с учетом мнения обучающихся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F5F4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акты, регламентирующие деятельность организации, на базе которой действует детский коллектив (группа, подразделение, объединение). Возрастные особенности детей, возрастной подход в развитии детского коллектива.</w:t>
            </w:r>
          </w:p>
        </w:tc>
      </w:tr>
      <w:tr w:rsidR="007F1C63" w14:paraId="63F2E0EA" w14:textId="77777777" w:rsidTr="00C558C4">
        <w:trPr>
          <w:jc w:val="center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47A6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8692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4BA8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под руководством педагогического работника организационн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43D9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Подбирать материалы для проведения организационных сборов, мероприятий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игр, направленных на формирование и развитие детского коллектива (группы, подразделения, объединения), анализ результатов его деятельности. Анализировать внешние факторы проведения мероприятия (время суток, соответствие общему плану работы организации, погодные условия, условия безопасности)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B12D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Технологии проведения организационных сборов, мероприятий и игр,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направленных на формирование и развитие детского коллектива (группы, подразделения, объединения), анализ результатов его деятельности</w:t>
            </w:r>
          </w:p>
        </w:tc>
      </w:tr>
      <w:tr w:rsidR="007F1C63" w14:paraId="331960DF" w14:textId="77777777" w:rsidTr="00C558C4">
        <w:trPr>
          <w:jc w:val="center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5B7A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5BCC" w14:textId="77777777" w:rsidR="007F1C63" w:rsidRDefault="007F1C63" w:rsidP="00C558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59FA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обучающихся - членов детского коллектива (группы, подразделения, объединения) о возможностях участия в конкурсах и проектах, направленных на развитие личностных качеств отдельных участников и всего детского коллектива в целом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C6DA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7CED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деятельности детских и молодежных общественных организаций и объединений, осуществляющих деятельность в сфере воспитания детей и молодежи</w:t>
            </w:r>
          </w:p>
        </w:tc>
      </w:tr>
    </w:tbl>
    <w:p w14:paraId="6FA61D81" w14:textId="77777777" w:rsidR="007F1C63" w:rsidRDefault="007F1C63" w:rsidP="007F1C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6DD8A" w14:textId="77777777" w:rsidR="007F1C63" w:rsidRDefault="007F1C63" w:rsidP="007F1C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ГОСТы</w:t>
      </w:r>
    </w:p>
    <w:p w14:paraId="322DE4C1" w14:textId="77777777" w:rsidR="007F1C63" w:rsidRDefault="007F1C63" w:rsidP="007F1C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применимо.</w:t>
      </w:r>
    </w:p>
    <w:p w14:paraId="25AD8FFD" w14:textId="77777777" w:rsidR="007F1C63" w:rsidRDefault="007F1C63" w:rsidP="007F1C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</w:p>
    <w:p w14:paraId="0E79A884" w14:textId="77777777" w:rsidR="007F1C63" w:rsidRDefault="007F1C63" w:rsidP="007F1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«Об утверждении санитарных правил СП 2.4.3648 – 20 «Санитарно-эпидемиологические требования к организации воспитания и обучения, отдыха и оздоровления детей и молодежи» от 28.09.2020 г. № 28 Главного государственного санитарного врача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428DFE" w14:textId="77777777" w:rsidR="007F1C63" w:rsidRDefault="007F1C63" w:rsidP="007F1C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 (СНИП) </w:t>
      </w:r>
    </w:p>
    <w:p w14:paraId="504E3266" w14:textId="77777777" w:rsidR="007F1C63" w:rsidRDefault="007F1C63" w:rsidP="007F1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применимо.</w:t>
      </w:r>
    </w:p>
    <w:p w14:paraId="62F046E6" w14:textId="77777777" w:rsidR="007F1C63" w:rsidRDefault="007F1C63" w:rsidP="007F1C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Нормативно-правовые документы:</w:t>
      </w:r>
    </w:p>
    <w:p w14:paraId="36DCC936" w14:textId="77777777" w:rsidR="007F1C63" w:rsidRDefault="007F1C63" w:rsidP="007F1C6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«Об утверждении примерных положений об организациях отдыха детей и их оздоровления» от 13 июля 2017 г. № 656 Министерства образования и науки Российской Федерации (зарегистрирован Минюстом России 1 августа 2017 г., регистрационный № 47607);</w:t>
      </w:r>
    </w:p>
    <w:p w14:paraId="4F1FE66C" w14:textId="77777777" w:rsidR="007F1C63" w:rsidRDefault="007F1C63" w:rsidP="007F1C6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«Конвенция о правах ребёнка» от 20.11.1989 г. одобрена Генеральной Ассамблеи ООН;</w:t>
      </w:r>
    </w:p>
    <w:p w14:paraId="15D793DB" w14:textId="77777777" w:rsidR="007F1C63" w:rsidRDefault="007F1C63" w:rsidP="007F1C6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«Конституция Российской Федерации» от 12.12.1993 с изменениями, одобренными в ходе общероссийского голосования 01.07.2020 принята всенародным голосованием;</w:t>
      </w:r>
    </w:p>
    <w:p w14:paraId="0A4FEB24" w14:textId="77777777" w:rsidR="007F1C63" w:rsidRDefault="007F1C63" w:rsidP="007F1C6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«Гражданский кодекс Российской Федерации» от 21.10.1994 (</w:t>
      </w:r>
      <w:r>
        <w:rPr>
          <w:rFonts w:ascii="Times New Roman" w:eastAsia="Times New Roman" w:hAnsi="Times New Roman" w:cs="Times New Roman"/>
          <w:sz w:val="28"/>
          <w:szCs w:val="28"/>
        </w:rPr>
        <w:t>действующая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редакция от 16.04.2022) принят Государственной Думой Российской Федерации;</w:t>
      </w:r>
    </w:p>
    <w:p w14:paraId="36FC687F" w14:textId="77777777" w:rsidR="007F1C63" w:rsidRDefault="007F1C63" w:rsidP="007F1C6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«Об основных гарантиях прав ребенка в Российской Федерации» от 24 июля 1998 г. № 124-ФЗ принят Государственной Думой;</w:t>
      </w:r>
    </w:p>
    <w:p w14:paraId="0C418E41" w14:textId="77777777" w:rsidR="007F1C63" w:rsidRDefault="007F1C63" w:rsidP="007F1C6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«Об образовании в Российской Федерации» от 29.12.2012 № 273-ФЗ принят Государственной Думой.</w:t>
      </w:r>
    </w:p>
    <w:p w14:paraId="49FB1D58" w14:textId="77777777" w:rsidR="007F1C63" w:rsidRDefault="007F1C63" w:rsidP="007F1C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1889E" w14:textId="77777777" w:rsidR="007F1C63" w:rsidRDefault="007F1C63" w:rsidP="007F1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профессиональной областью специалиста и базируется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требованиях современного рынка труда к данному специалисту: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D02F275" w14:textId="77777777" w:rsidR="007F1C63" w:rsidRDefault="007F1C63" w:rsidP="007F1C63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StGen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7F1C63" w14:paraId="5B3EE861" w14:textId="77777777" w:rsidTr="00C558C4">
        <w:tc>
          <w:tcPr>
            <w:tcW w:w="989" w:type="dxa"/>
            <w:shd w:val="clear" w:color="auto" w:fill="92D050"/>
            <w:vAlign w:val="center"/>
          </w:tcPr>
          <w:p w14:paraId="251C6346" w14:textId="77777777" w:rsidR="007F1C63" w:rsidRDefault="007F1C63" w:rsidP="00C558C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14:paraId="4D193624" w14:textId="77777777" w:rsidR="007F1C63" w:rsidRDefault="007F1C63" w:rsidP="00C558C4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F1C63" w14:paraId="4D4C1336" w14:textId="77777777" w:rsidTr="00C558C4">
        <w:tc>
          <w:tcPr>
            <w:tcW w:w="989" w:type="dxa"/>
            <w:shd w:val="clear" w:color="auto" w:fill="AEAAAA"/>
            <w:vAlign w:val="center"/>
          </w:tcPr>
          <w:p w14:paraId="1765C142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6" w:type="dxa"/>
            <w:vAlign w:val="center"/>
          </w:tcPr>
          <w:p w14:paraId="35B3C9A8" w14:textId="77777777" w:rsidR="007F1C63" w:rsidRDefault="007F1C63" w:rsidP="00C5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отдыха детей и их оздоровления </w:t>
            </w:r>
          </w:p>
        </w:tc>
      </w:tr>
      <w:tr w:rsidR="007F1C63" w14:paraId="41F362E7" w14:textId="77777777" w:rsidTr="00C558C4">
        <w:tc>
          <w:tcPr>
            <w:tcW w:w="989" w:type="dxa"/>
            <w:shd w:val="clear" w:color="auto" w:fill="AEAAAA"/>
            <w:vAlign w:val="center"/>
          </w:tcPr>
          <w:p w14:paraId="7A89EF02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6" w:type="dxa"/>
            <w:vAlign w:val="center"/>
          </w:tcPr>
          <w:p w14:paraId="18A30B40" w14:textId="77777777" w:rsidR="007F1C63" w:rsidRDefault="007F1C63" w:rsidP="00C5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 </w:t>
            </w:r>
          </w:p>
        </w:tc>
      </w:tr>
      <w:tr w:rsidR="007F1C63" w14:paraId="01FE405E" w14:textId="77777777" w:rsidTr="00C558C4">
        <w:tc>
          <w:tcPr>
            <w:tcW w:w="989" w:type="dxa"/>
            <w:shd w:val="clear" w:color="auto" w:fill="AEAAAA"/>
            <w:vAlign w:val="center"/>
          </w:tcPr>
          <w:p w14:paraId="31260ACA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356" w:type="dxa"/>
            <w:vAlign w:val="center"/>
          </w:tcPr>
          <w:p w14:paraId="1B78BD2E" w14:textId="77777777" w:rsidR="007F1C63" w:rsidRDefault="007F1C63" w:rsidP="00C5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формирование коллектива, его развитие, поддержание комфортного эмоционального состояния </w:t>
            </w:r>
          </w:p>
        </w:tc>
      </w:tr>
      <w:tr w:rsidR="007F1C63" w14:paraId="595AA64F" w14:textId="77777777" w:rsidTr="00C558C4">
        <w:tc>
          <w:tcPr>
            <w:tcW w:w="989" w:type="dxa"/>
            <w:shd w:val="clear" w:color="auto" w:fill="AEAAAA"/>
            <w:vAlign w:val="center"/>
          </w:tcPr>
          <w:p w14:paraId="11F80189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6" w:type="dxa"/>
            <w:vAlign w:val="center"/>
          </w:tcPr>
          <w:p w14:paraId="725F9EC3" w14:textId="77777777" w:rsidR="007F1C63" w:rsidRDefault="007F1C63" w:rsidP="00C5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Включение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 </w:t>
            </w:r>
          </w:p>
        </w:tc>
      </w:tr>
      <w:tr w:rsidR="007F1C63" w14:paraId="3B2E527C" w14:textId="77777777" w:rsidTr="00C558C4">
        <w:tc>
          <w:tcPr>
            <w:tcW w:w="989" w:type="dxa"/>
            <w:shd w:val="clear" w:color="auto" w:fill="AEAAAA"/>
            <w:vAlign w:val="center"/>
          </w:tcPr>
          <w:p w14:paraId="05AB0E21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6" w:type="dxa"/>
            <w:vAlign w:val="center"/>
          </w:tcPr>
          <w:p w14:paraId="0E49AAE9" w14:textId="77777777" w:rsidR="007F1C63" w:rsidRDefault="007F1C63" w:rsidP="00C5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обучающихся о возможности создания и участия в деятельности детского коллектива (группы, подразделения, объединения) </w:t>
            </w:r>
          </w:p>
        </w:tc>
      </w:tr>
      <w:tr w:rsidR="007F1C63" w14:paraId="0E794F61" w14:textId="77777777" w:rsidTr="00C558C4">
        <w:tc>
          <w:tcPr>
            <w:tcW w:w="989" w:type="dxa"/>
            <w:shd w:val="clear" w:color="auto" w:fill="AEAAAA"/>
            <w:vAlign w:val="center"/>
          </w:tcPr>
          <w:p w14:paraId="7B1F2E78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6" w:type="dxa"/>
            <w:vAlign w:val="center"/>
          </w:tcPr>
          <w:p w14:paraId="7646A01C" w14:textId="77777777" w:rsidR="007F1C63" w:rsidRDefault="007F1C63" w:rsidP="00C5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деятельности детского коллектива (группы, подразделения, объединения) под руководством педагогического Работника с учетом мнения обучающихся </w:t>
            </w:r>
          </w:p>
        </w:tc>
      </w:tr>
      <w:tr w:rsidR="007F1C63" w14:paraId="3660B942" w14:textId="77777777" w:rsidTr="00C558C4">
        <w:tc>
          <w:tcPr>
            <w:tcW w:w="989" w:type="dxa"/>
            <w:shd w:val="clear" w:color="auto" w:fill="AEAAAA"/>
            <w:vAlign w:val="center"/>
          </w:tcPr>
          <w:p w14:paraId="5EE703CB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6" w:type="dxa"/>
            <w:vAlign w:val="center"/>
          </w:tcPr>
          <w:p w14:paraId="5F896E7E" w14:textId="77777777" w:rsidR="007F1C63" w:rsidRDefault="007F1C63" w:rsidP="00C5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под руководством педагогического работника организационных сборов, мероприятий и игр, направленных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формирование и развитие детского коллектива (группы, подразделения, объединения), анализ результатов его деятельности </w:t>
            </w:r>
          </w:p>
        </w:tc>
      </w:tr>
      <w:tr w:rsidR="007F1C63" w14:paraId="01A2505A" w14:textId="77777777" w:rsidTr="00C558C4">
        <w:tc>
          <w:tcPr>
            <w:tcW w:w="989" w:type="dxa"/>
            <w:shd w:val="clear" w:color="auto" w:fill="AEAAAA"/>
            <w:vAlign w:val="center"/>
          </w:tcPr>
          <w:p w14:paraId="37AFD884" w14:textId="77777777" w:rsidR="007F1C63" w:rsidRDefault="007F1C63" w:rsidP="00C5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56" w:type="dxa"/>
            <w:vAlign w:val="center"/>
          </w:tcPr>
          <w:p w14:paraId="70121AFD" w14:textId="77777777" w:rsidR="007F1C63" w:rsidRDefault="007F1C63" w:rsidP="00C5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обучающихся - членов детского коллектива (группы, подразделения, объединения) о возможностях участия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конкурсах и проектах, направленных на развитие личностных качеств отдельных участников и всего детского коллектива в целом </w:t>
            </w:r>
          </w:p>
        </w:tc>
      </w:tr>
    </w:tbl>
    <w:p w14:paraId="4AF14AA9" w14:textId="77777777" w:rsidR="007F1C63" w:rsidRDefault="007F1C63" w:rsidP="007F1C6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042E2" w14:textId="77777777" w:rsidR="00AB260B" w:rsidRDefault="00AB260B" w:rsidP="00A130B3">
      <w:pPr>
        <w:spacing w:after="0" w:line="240" w:lineRule="auto"/>
      </w:pPr>
      <w:r>
        <w:separator/>
      </w:r>
    </w:p>
  </w:endnote>
  <w:endnote w:type="continuationSeparator" w:id="0">
    <w:p w14:paraId="331D8A04" w14:textId="77777777" w:rsidR="00AB260B" w:rsidRDefault="00AB260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4F0D5FB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31B">
          <w:rPr>
            <w:noProof/>
          </w:rPr>
          <w:t>9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E30FA" w14:textId="77777777" w:rsidR="00AB260B" w:rsidRDefault="00AB260B" w:rsidP="00A130B3">
      <w:pPr>
        <w:spacing w:after="0" w:line="240" w:lineRule="auto"/>
      </w:pPr>
      <w:r>
        <w:separator/>
      </w:r>
    </w:p>
  </w:footnote>
  <w:footnote w:type="continuationSeparator" w:id="0">
    <w:p w14:paraId="1EFD9339" w14:textId="77777777" w:rsidR="00AB260B" w:rsidRDefault="00AB260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864621D"/>
    <w:multiLevelType w:val="hybridMultilevel"/>
    <w:tmpl w:val="9F10AD56"/>
    <w:lvl w:ilvl="0" w:tplc="632CEE06">
      <w:start w:val="1"/>
      <w:numFmt w:val="decimal"/>
      <w:lvlText w:val="%1."/>
      <w:lvlJc w:val="left"/>
      <w:pPr>
        <w:ind w:left="709" w:hanging="359"/>
      </w:pPr>
    </w:lvl>
    <w:lvl w:ilvl="1" w:tplc="04C8CE9C">
      <w:start w:val="1"/>
      <w:numFmt w:val="lowerLetter"/>
      <w:lvlText w:val="%2."/>
      <w:lvlJc w:val="left"/>
      <w:pPr>
        <w:ind w:left="1429" w:hanging="360"/>
      </w:pPr>
    </w:lvl>
    <w:lvl w:ilvl="2" w:tplc="AB38EEDC">
      <w:start w:val="1"/>
      <w:numFmt w:val="lowerRoman"/>
      <w:lvlText w:val="%3."/>
      <w:lvlJc w:val="right"/>
      <w:pPr>
        <w:ind w:left="2149" w:hanging="180"/>
      </w:pPr>
    </w:lvl>
    <w:lvl w:ilvl="3" w:tplc="29EE066E">
      <w:start w:val="1"/>
      <w:numFmt w:val="decimal"/>
      <w:lvlText w:val="%4."/>
      <w:lvlJc w:val="left"/>
      <w:pPr>
        <w:ind w:left="2869" w:hanging="360"/>
      </w:pPr>
    </w:lvl>
    <w:lvl w:ilvl="4" w:tplc="0DA6DAC6">
      <w:start w:val="1"/>
      <w:numFmt w:val="lowerLetter"/>
      <w:lvlText w:val="%5."/>
      <w:lvlJc w:val="left"/>
      <w:pPr>
        <w:ind w:left="3589" w:hanging="360"/>
      </w:pPr>
    </w:lvl>
    <w:lvl w:ilvl="5" w:tplc="77B621A2">
      <w:start w:val="1"/>
      <w:numFmt w:val="lowerRoman"/>
      <w:lvlText w:val="%6."/>
      <w:lvlJc w:val="right"/>
      <w:pPr>
        <w:ind w:left="4309" w:hanging="180"/>
      </w:pPr>
    </w:lvl>
    <w:lvl w:ilvl="6" w:tplc="9788A58A">
      <w:start w:val="1"/>
      <w:numFmt w:val="decimal"/>
      <w:lvlText w:val="%7."/>
      <w:lvlJc w:val="left"/>
      <w:pPr>
        <w:ind w:left="5029" w:hanging="360"/>
      </w:pPr>
    </w:lvl>
    <w:lvl w:ilvl="7" w:tplc="1FC423DA">
      <w:start w:val="1"/>
      <w:numFmt w:val="lowerLetter"/>
      <w:lvlText w:val="%8."/>
      <w:lvlJc w:val="left"/>
      <w:pPr>
        <w:ind w:left="5749" w:hanging="360"/>
      </w:pPr>
    </w:lvl>
    <w:lvl w:ilvl="8" w:tplc="D522F22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22F1821"/>
    <w:multiLevelType w:val="multilevel"/>
    <w:tmpl w:val="6F5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3" w15:restartNumberingAfterBreak="0">
    <w:nsid w:val="45773629"/>
    <w:multiLevelType w:val="hybridMultilevel"/>
    <w:tmpl w:val="FDFC6ED6"/>
    <w:lvl w:ilvl="0" w:tplc="70C6B520">
      <w:start w:val="1"/>
      <w:numFmt w:val="decimal"/>
      <w:lvlText w:val="%1."/>
      <w:lvlJc w:val="left"/>
      <w:pPr>
        <w:ind w:left="709" w:hanging="359"/>
      </w:pPr>
    </w:lvl>
    <w:lvl w:ilvl="1" w:tplc="00DC4E2E">
      <w:start w:val="1"/>
      <w:numFmt w:val="lowerLetter"/>
      <w:lvlText w:val="%2."/>
      <w:lvlJc w:val="left"/>
      <w:pPr>
        <w:ind w:left="1440" w:hanging="360"/>
      </w:pPr>
    </w:lvl>
    <w:lvl w:ilvl="2" w:tplc="9AE619F8">
      <w:start w:val="1"/>
      <w:numFmt w:val="lowerRoman"/>
      <w:lvlText w:val="%3."/>
      <w:lvlJc w:val="right"/>
      <w:pPr>
        <w:ind w:left="2160" w:hanging="180"/>
      </w:pPr>
    </w:lvl>
    <w:lvl w:ilvl="3" w:tplc="8608760A">
      <w:start w:val="1"/>
      <w:numFmt w:val="decimal"/>
      <w:lvlText w:val="%4."/>
      <w:lvlJc w:val="left"/>
      <w:pPr>
        <w:ind w:left="2880" w:hanging="360"/>
      </w:pPr>
    </w:lvl>
    <w:lvl w:ilvl="4" w:tplc="C03C5BD4">
      <w:start w:val="1"/>
      <w:numFmt w:val="lowerLetter"/>
      <w:lvlText w:val="%5."/>
      <w:lvlJc w:val="left"/>
      <w:pPr>
        <w:ind w:left="3600" w:hanging="360"/>
      </w:pPr>
    </w:lvl>
    <w:lvl w:ilvl="5" w:tplc="2750879E">
      <w:start w:val="1"/>
      <w:numFmt w:val="lowerRoman"/>
      <w:lvlText w:val="%6."/>
      <w:lvlJc w:val="right"/>
      <w:pPr>
        <w:ind w:left="4320" w:hanging="180"/>
      </w:pPr>
    </w:lvl>
    <w:lvl w:ilvl="6" w:tplc="28DE22DE">
      <w:start w:val="1"/>
      <w:numFmt w:val="decimal"/>
      <w:lvlText w:val="%7."/>
      <w:lvlJc w:val="left"/>
      <w:pPr>
        <w:ind w:left="5040" w:hanging="360"/>
      </w:pPr>
    </w:lvl>
    <w:lvl w:ilvl="7" w:tplc="164A76D8">
      <w:start w:val="1"/>
      <w:numFmt w:val="lowerLetter"/>
      <w:lvlText w:val="%8."/>
      <w:lvlJc w:val="left"/>
      <w:pPr>
        <w:ind w:left="5760" w:hanging="360"/>
      </w:pPr>
    </w:lvl>
    <w:lvl w:ilvl="8" w:tplc="B5CE2B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D03B6"/>
    <w:multiLevelType w:val="hybridMultilevel"/>
    <w:tmpl w:val="28DCF9FE"/>
    <w:lvl w:ilvl="0" w:tplc="2F0AED4C">
      <w:start w:val="1"/>
      <w:numFmt w:val="bullet"/>
      <w:lvlText w:val="–"/>
      <w:lvlJc w:val="left"/>
      <w:pPr>
        <w:ind w:left="709" w:hanging="359"/>
      </w:pPr>
      <w:rPr>
        <w:rFonts w:ascii="Arial" w:eastAsia="Arial" w:hAnsi="Arial" w:cs="Arial"/>
      </w:rPr>
    </w:lvl>
    <w:lvl w:ilvl="1" w:tplc="0D3CF9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A404228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 w:tplc="62280C7C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 w:tplc="466610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68A3CD2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 w:tplc="C442A57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 w:tplc="0E7627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4524926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2F1FA7"/>
    <w:rsid w:val="003327A6"/>
    <w:rsid w:val="003D0CC1"/>
    <w:rsid w:val="00425FBC"/>
    <w:rsid w:val="004C531B"/>
    <w:rsid w:val="004F5C21"/>
    <w:rsid w:val="00532AD0"/>
    <w:rsid w:val="005911D4"/>
    <w:rsid w:val="00596E5D"/>
    <w:rsid w:val="00716F94"/>
    <w:rsid w:val="007B7C44"/>
    <w:rsid w:val="007E0C3F"/>
    <w:rsid w:val="007F1C63"/>
    <w:rsid w:val="008504D1"/>
    <w:rsid w:val="00912BE2"/>
    <w:rsid w:val="009C4B59"/>
    <w:rsid w:val="009F616C"/>
    <w:rsid w:val="00A130B3"/>
    <w:rsid w:val="00AA1894"/>
    <w:rsid w:val="00AB059B"/>
    <w:rsid w:val="00AB260B"/>
    <w:rsid w:val="00B96387"/>
    <w:rsid w:val="00BD1CD4"/>
    <w:rsid w:val="00C31FCD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Gen0">
    <w:name w:val="StGen0"/>
    <w:basedOn w:val="a1"/>
    <w:rsid w:val="007F1C63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1">
    <w:name w:val="StGen1"/>
    <w:basedOn w:val="a1"/>
    <w:rsid w:val="007F1C63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334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2024-08-01T20:22:00Z</dcterms:created>
  <dcterms:modified xsi:type="dcterms:W3CDTF">2024-08-01T20:22:00Z</dcterms:modified>
</cp:coreProperties>
</file>