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639" w:type="dxa"/>
        <w:tblLayout w:type="fixed"/>
        <w:tblLook w:val="04A0" w:firstRow="1" w:lastRow="0" w:firstColumn="1" w:lastColumn="0" w:noHBand="0" w:noVBand="1"/>
      </w:tblPr>
      <w:tblGrid>
        <w:gridCol w:w="5420"/>
        <w:gridCol w:w="4219"/>
      </w:tblGrid>
      <w:tr w:rsidR="001D7D0D" w14:paraId="6B8A1F51" w14:textId="77777777"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223D14FE" w14:textId="77777777" w:rsidR="001D7D0D" w:rsidRDefault="0069715A">
            <w:pPr>
              <w:pStyle w:val="aa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D350DF" wp14:editId="10D25993">
                  <wp:extent cx="3304540" cy="1286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C5B098D" w14:textId="77777777" w:rsidR="001D7D0D" w:rsidRDefault="001D7D0D">
            <w:pPr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CE05000" w14:textId="77777777" w:rsidR="001D7D0D" w:rsidRDefault="001D7D0D">
      <w:pPr>
        <w:rPr>
          <w:sz w:val="28"/>
          <w:szCs w:val="28"/>
        </w:rPr>
      </w:pPr>
    </w:p>
    <w:p w14:paraId="3469E74B" w14:textId="77777777" w:rsidR="001D7D0D" w:rsidRDefault="001D7D0D">
      <w:pPr>
        <w:rPr>
          <w:sz w:val="28"/>
          <w:szCs w:val="28"/>
        </w:rPr>
      </w:pPr>
    </w:p>
    <w:p w14:paraId="5DDAF32C" w14:textId="77777777" w:rsidR="001D7D0D" w:rsidRDefault="001D7D0D">
      <w:pPr>
        <w:rPr>
          <w:sz w:val="28"/>
          <w:szCs w:val="28"/>
        </w:rPr>
      </w:pPr>
    </w:p>
    <w:p w14:paraId="33AFD167" w14:textId="77777777" w:rsidR="001D7D0D" w:rsidRDefault="001D7D0D">
      <w:pPr>
        <w:rPr>
          <w:sz w:val="28"/>
          <w:szCs w:val="28"/>
        </w:rPr>
      </w:pPr>
    </w:p>
    <w:p w14:paraId="7B011DE7" w14:textId="1BE3366A" w:rsidR="001D7D0D" w:rsidRDefault="001D7D0D">
      <w:pPr>
        <w:rPr>
          <w:sz w:val="40"/>
          <w:szCs w:val="40"/>
        </w:rPr>
      </w:pPr>
    </w:p>
    <w:p w14:paraId="76AB3BEC" w14:textId="2226CE83" w:rsidR="003D7271" w:rsidRDefault="003D7271">
      <w:pPr>
        <w:rPr>
          <w:sz w:val="40"/>
          <w:szCs w:val="40"/>
        </w:rPr>
      </w:pPr>
    </w:p>
    <w:p w14:paraId="45CD4225" w14:textId="6E6F5503" w:rsidR="003D7271" w:rsidRDefault="003D7271">
      <w:pPr>
        <w:rPr>
          <w:sz w:val="40"/>
          <w:szCs w:val="40"/>
        </w:rPr>
      </w:pPr>
    </w:p>
    <w:p w14:paraId="401D508C" w14:textId="3FA7D976" w:rsidR="003D7271" w:rsidRDefault="003D7271">
      <w:pPr>
        <w:rPr>
          <w:sz w:val="40"/>
          <w:szCs w:val="40"/>
        </w:rPr>
      </w:pPr>
    </w:p>
    <w:p w14:paraId="254E4C1A" w14:textId="77777777" w:rsidR="003D7271" w:rsidRPr="00E417CC" w:rsidRDefault="003D7271">
      <w:pPr>
        <w:rPr>
          <w:sz w:val="40"/>
          <w:szCs w:val="40"/>
        </w:rPr>
      </w:pPr>
    </w:p>
    <w:p w14:paraId="74E51DAD" w14:textId="4A56CB4D" w:rsidR="001D7D0D" w:rsidRPr="00E417CC" w:rsidRDefault="00E417C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17CC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4B0724E" w14:textId="7B9E3620" w:rsidR="001D7D0D" w:rsidRPr="00E417CC" w:rsidRDefault="00E417C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417CC">
        <w:rPr>
          <w:rFonts w:ascii="Times New Roman" w:hAnsi="Times New Roman" w:cs="Times New Roman"/>
          <w:b/>
          <w:bCs/>
          <w:sz w:val="40"/>
          <w:szCs w:val="40"/>
        </w:rPr>
        <w:t>«ИНТЕРНЕТ ВЕЩЕЙ»</w:t>
      </w:r>
    </w:p>
    <w:p w14:paraId="501DE8EF" w14:textId="77777777" w:rsidR="001D7D0D" w:rsidRDefault="001D7D0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7E076C" w14:textId="77777777" w:rsidR="001D7D0D" w:rsidRPr="00E417CC" w:rsidRDefault="001D7D0D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F719B" w14:textId="77777777" w:rsidR="001D7D0D" w:rsidRPr="00E417CC" w:rsidRDefault="001D7D0D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2D5C0" w14:textId="751EE1F1" w:rsid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EC76C" w14:textId="63C55139" w:rsid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9F37E" w14:textId="158EDEF3" w:rsid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BD045" w14:textId="51419F30" w:rsid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84D026" w14:textId="4B32283B" w:rsid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D44FE4" w14:textId="77777777" w:rsidR="00E417CC" w:rsidRPr="00E417CC" w:rsidRDefault="00E417CC" w:rsidP="00E41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CD978" w14:textId="77777777" w:rsidR="001D7D0D" w:rsidRDefault="0069715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B160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7B0FC5A1" w14:textId="77777777" w:rsidR="001D7D0D" w:rsidRDefault="0069715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Интернет вещей</w:t>
      </w:r>
    </w:p>
    <w:p w14:paraId="271DB4D7" w14:textId="77777777" w:rsidR="001D7D0D" w:rsidRDefault="006971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B160E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7F3FD21" w14:textId="4049D3C0" w:rsidR="001D7D0D" w:rsidRDefault="006971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6428E78" w14:textId="77777777" w:rsidR="001D7D0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Краткая характеристика профессии (специальности);</w:t>
      </w:r>
    </w:p>
    <w:p w14:paraId="42603CE7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Сфера занятости специалиста в области «Интернета вещей» представляет собой деятельность по системной организации взаимодействия устройств, связанных через интернет, различных источников и потребителей данных, с целью сбора и анализа данных, управления устройствами. Квалифицированные специалисты в данной области могут создавать распределенные системы управления устройствами, расположенными на значительном удалении друг от друга, в том числе в разных частях света, с использованием облачных технологий. </w:t>
      </w:r>
    </w:p>
    <w:p w14:paraId="010D4350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Сопутствующими видами деятельности является подбор и настройка конечных устройств для сетей передачи данных, участие в конструировании конечных устройств и систем передачи данных, развертывание проводных и беспроводных систем связи, установка и настройка программного обеспечения.</w:t>
      </w:r>
    </w:p>
    <w:p w14:paraId="1B7DAC7C" w14:textId="77777777" w:rsidR="00E117C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профессии (специальности)</w:t>
      </w:r>
    </w:p>
    <w:p w14:paraId="365C7EDA" w14:textId="73D708E8" w:rsidR="001D7D0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в реальном секторе экономики России</w:t>
      </w:r>
    </w:p>
    <w:p w14:paraId="157B48CA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Технологии «Интернета вещей» прямо или косвенно внедряются в сферы деятельности, связанные с получением данных с большого числа распределенных устройств. Оборудование, разработанное с поддержкой технологий «Интернета вещей» постепенно замещает распространенные инструменты сбора данных в коммунальном хозяйстве, агрокомплексе и на промышленных предприятиях.</w:t>
      </w:r>
    </w:p>
    <w:p w14:paraId="35A42DD2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развиваются технологии «малой» автоматизации в жилищной сфере, такие как, например, системы «умного дома» с функциями удаленного контроля через мобильные приложения.</w:t>
      </w:r>
    </w:p>
    <w:p w14:paraId="767EB338" w14:textId="61CA0EBC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Есть все предпосылки к тому, чтобы востребованность в специалистов в области «Интернета вещей» будет только возрастать. </w:t>
      </w:r>
    </w:p>
    <w:p w14:paraId="1FA43C5B" w14:textId="77777777" w:rsidR="00C166E9" w:rsidRDefault="00C166E9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F3F320" w14:textId="77777777" w:rsidR="001D7D0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Описание особенностей профессиональной деятельности специалиста</w:t>
      </w:r>
    </w:p>
    <w:p w14:paraId="18C2F0F6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Специалист в области «Интернета вещей» выполняют проектирование распределенных систем управления, создают программный код приложений в рамках платформы «Интернета вещей» и систем автоматизации. В ряде случаев, при развертывании систем автоматизации, необходимо выполнять монтаж сетей передачи данных и конечных устройств.</w:t>
      </w:r>
    </w:p>
    <w:p w14:paraId="3DD75857" w14:textId="0964D78D" w:rsidR="00C166E9" w:rsidRDefault="00C166E9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CADFCCF" w14:textId="77777777" w:rsidR="00C166E9" w:rsidRDefault="00C166E9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7BDE2BF" w14:textId="7AAC44C6" w:rsidR="001D7D0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Применение технологий в профессиональной деятельности</w:t>
      </w:r>
    </w:p>
    <w:p w14:paraId="5AB09E17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 находит применение следующий спектр технологий: построение и администрирование баз данных, создание проектной документации и спецификаций, использование специализированных программных средств, интеграция модулей в программную систему, подготовка тестовых наборов и тестовых сценариев,  выполнение инсталляции и настройки информационной системы управления, разработка технического задания, программирование в соответствии с требовании технического задания, разработка интерфейса пользователя, обработка статического и динамического информационного контента, контроль работу компьютерных, периферийных устройств и телекоммуникационных систем, осуществление технического сопровождения и восстановление приложений в соответствии с техническим заданием, планирование работ по монтажу, наладке и техническому обслуживанию систем и средства автоматизации, составление отчетов по выполненному заданию.</w:t>
      </w:r>
    </w:p>
    <w:p w14:paraId="5751F18F" w14:textId="77777777" w:rsidR="001D7D0D" w:rsidRDefault="0069715A" w:rsidP="00E117C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Особенности внедрения в индустрию</w:t>
      </w:r>
    </w:p>
    <w:p w14:paraId="7DACD921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«Интернета вещей» применяются в системах сбора данных в жилищно-коммунальном хозяйстве, промышленности, агросекторе, метеорологии. </w:t>
      </w:r>
    </w:p>
    <w:p w14:paraId="6B12D38D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настоящее время технологии «Интернета вещей» рассматриваются как наиболее перспективное направление развития средств автоматизации или как составляющая часть множества других систем распределенного управления. В первую очередь это связано с тем, что технологии «Интернета вещей» являются достаточно открытыми по сравнению с проприетарными продуктами, а также значительно более защищенными, что позволяет разработчикам аппаратных компонент надежно функционирующие устройства. Эти новые устройства постепенно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вытесняют  внедренное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оборудование и технологии.</w:t>
      </w:r>
    </w:p>
    <w:p w14:paraId="4C4ABF22" w14:textId="77777777" w:rsidR="001D7D0D" w:rsidRDefault="0069715A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технологии «Интернета вещей», в том числе через замещение устаревающих, происходит непрерывно, что означает необходимость в подготовке специалистов на увеличивающемся рынке труда.</w:t>
      </w:r>
    </w:p>
    <w:p w14:paraId="6A935F61" w14:textId="77777777" w:rsidR="001D7D0D" w:rsidRDefault="001D7D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EF8E3" w14:textId="77777777" w:rsidR="001D7D0D" w:rsidRDefault="0069715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1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989C922" w14:textId="77777777" w:rsidR="001D7D0D" w:rsidRDefault="0069715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использовать, основываясь на следующих документах:</w:t>
      </w:r>
    </w:p>
    <w:p w14:paraId="45F5FCE3" w14:textId="77777777" w:rsidR="001D7D0D" w:rsidRPr="00E417CC" w:rsidRDefault="0069715A" w:rsidP="00E417C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417CC">
        <w:rPr>
          <w:rFonts w:ascii="Times New Roman" w:hAnsi="Times New Roman"/>
          <w:b/>
          <w:bCs/>
          <w:sz w:val="28"/>
          <w:szCs w:val="28"/>
        </w:rPr>
        <w:t>ФГОС СПО</w:t>
      </w:r>
    </w:p>
    <w:p w14:paraId="08F35AA6" w14:textId="6814A172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lastRenderedPageBreak/>
        <w:t>09.02.01 Компьютерные системы и комплексы</w:t>
      </w:r>
      <w:r w:rsidR="003716F8" w:rsidRPr="007E459F">
        <w:rPr>
          <w:rFonts w:ascii="Times New Roman" w:hAnsi="Times New Roman"/>
          <w:sz w:val="28"/>
          <w:szCs w:val="28"/>
        </w:rPr>
        <w:t>, утвержден приказом</w:t>
      </w:r>
      <w:r w:rsidR="007E1384" w:rsidRPr="007E459F">
        <w:rPr>
          <w:rFonts w:ascii="Times New Roman" w:hAnsi="Times New Roman"/>
          <w:sz w:val="28"/>
          <w:szCs w:val="28"/>
        </w:rPr>
        <w:t xml:space="preserve"> Министерства просвещения РФ от 25 мая 2022 г. N 362.</w:t>
      </w:r>
    </w:p>
    <w:p w14:paraId="3643A642" w14:textId="22FEA68D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09.02.06 Сетевое и системное администрирование</w:t>
      </w:r>
      <w:r w:rsidR="007E1384" w:rsidRPr="007E459F">
        <w:rPr>
          <w:rFonts w:ascii="Times New Roman" w:hAnsi="Times New Roman"/>
          <w:sz w:val="28"/>
          <w:szCs w:val="28"/>
        </w:rPr>
        <w:t xml:space="preserve">, </w:t>
      </w:r>
      <w:bookmarkStart w:id="1" w:name="_Hlk199934416"/>
      <w:r w:rsidR="007E1384" w:rsidRPr="007E459F">
        <w:rPr>
          <w:rFonts w:ascii="Times New Roman" w:hAnsi="Times New Roman"/>
          <w:sz w:val="28"/>
          <w:szCs w:val="28"/>
        </w:rPr>
        <w:t>утвержден приказом Министерства просвещения РФ</w:t>
      </w:r>
      <w:bookmarkEnd w:id="1"/>
      <w:r w:rsidR="007E1384" w:rsidRPr="007E459F">
        <w:rPr>
          <w:rFonts w:ascii="Times New Roman" w:hAnsi="Times New Roman"/>
          <w:sz w:val="28"/>
          <w:szCs w:val="28"/>
        </w:rPr>
        <w:t xml:space="preserve"> </w:t>
      </w:r>
      <w:r w:rsidR="007E1384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10 июля 2023 г. N 519.</w:t>
      </w:r>
    </w:p>
    <w:p w14:paraId="5C4E07C5" w14:textId="12A1AD09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  <w:r w:rsidR="007E1384" w:rsidRPr="007E459F">
        <w:rPr>
          <w:rFonts w:ascii="Times New Roman" w:hAnsi="Times New Roman"/>
          <w:sz w:val="28"/>
          <w:szCs w:val="28"/>
        </w:rPr>
        <w:t>, утвержден приказом Министерства образования и науки РФ от 09.12.2016 N 1547.</w:t>
      </w:r>
    </w:p>
    <w:p w14:paraId="47BE2C9F" w14:textId="1468EB46" w:rsidR="003716F8" w:rsidRPr="007E459F" w:rsidRDefault="003716F8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 xml:space="preserve">09.02.12 </w:t>
      </w:r>
      <w:r w:rsidRPr="007E459F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Техническая эксплуатация и сопровождение информационных систем</w:t>
      </w:r>
      <w:r w:rsidR="007E1384" w:rsidRPr="007E459F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 w:rsidR="007E1384" w:rsidRPr="007E459F">
        <w:rPr>
          <w:rFonts w:ascii="Times New Roman" w:hAnsi="Times New Roman"/>
          <w:sz w:val="28"/>
          <w:szCs w:val="28"/>
        </w:rPr>
        <w:t xml:space="preserve">утвержден приказом Министерства просвещения РФ </w:t>
      </w:r>
      <w:r w:rsidR="007E1384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10 марта 2025 № 184.</w:t>
      </w:r>
    </w:p>
    <w:p w14:paraId="75C6449E" w14:textId="67230499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10.02.04 Обеспечение информационной безопасности телекоммуникационных систем</w:t>
      </w:r>
      <w:r w:rsidR="007E1384" w:rsidRPr="007E459F">
        <w:rPr>
          <w:rFonts w:ascii="Times New Roman" w:hAnsi="Times New Roman"/>
          <w:sz w:val="28"/>
          <w:szCs w:val="28"/>
        </w:rPr>
        <w:t xml:space="preserve">, утвержден приказом Министерства образования и науки РФ </w:t>
      </w:r>
      <w:r w:rsidR="007E1384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9 декабря 2016 г. N 1551.</w:t>
      </w:r>
    </w:p>
    <w:p w14:paraId="52435743" w14:textId="06C76006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7E1384" w:rsidRPr="007E459F">
        <w:rPr>
          <w:rFonts w:ascii="Times New Roman" w:hAnsi="Times New Roman"/>
          <w:sz w:val="28"/>
          <w:szCs w:val="28"/>
        </w:rPr>
        <w:t xml:space="preserve">, утвержден приказом Министерства образования и науки РФ </w:t>
      </w:r>
      <w:r w:rsidR="007E1384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7 декабря 2017 г. N 1196.</w:t>
      </w:r>
    </w:p>
    <w:p w14:paraId="7C777489" w14:textId="6B4CDEC1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15.01.31 Мастер контрольно-измерительных приборов и автоматики</w:t>
      </w:r>
      <w:r w:rsidR="007E1384" w:rsidRPr="007E459F">
        <w:rPr>
          <w:rFonts w:ascii="Times New Roman" w:hAnsi="Times New Roman"/>
          <w:sz w:val="28"/>
          <w:szCs w:val="28"/>
        </w:rPr>
        <w:t xml:space="preserve">, утвержден приказом Министерства образования и науки РФ </w:t>
      </w:r>
      <w:r w:rsidR="007E1384" w:rsidRPr="007E459F">
        <w:rPr>
          <w:rFonts w:ascii="Times New Roman" w:hAnsi="Times New Roman"/>
          <w:color w:val="000000"/>
          <w:sz w:val="28"/>
          <w:szCs w:val="28"/>
        </w:rPr>
        <w:t>от 09.12.2016 N 1579.</w:t>
      </w:r>
    </w:p>
    <w:p w14:paraId="66CFA184" w14:textId="46D0D197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15.02.</w:t>
      </w:r>
      <w:r w:rsidR="00E417CC" w:rsidRPr="007E459F">
        <w:rPr>
          <w:rFonts w:ascii="Times New Roman" w:hAnsi="Times New Roman"/>
          <w:sz w:val="28"/>
          <w:szCs w:val="28"/>
        </w:rPr>
        <w:t>16</w:t>
      </w:r>
      <w:r w:rsidRPr="007E459F">
        <w:rPr>
          <w:rFonts w:ascii="Times New Roman" w:hAnsi="Times New Roman"/>
          <w:sz w:val="28"/>
          <w:szCs w:val="28"/>
        </w:rPr>
        <w:t xml:space="preserve"> Технологии машиностроения</w:t>
      </w:r>
      <w:r w:rsidR="007E459F" w:rsidRPr="007E459F">
        <w:rPr>
          <w:rFonts w:ascii="Times New Roman" w:hAnsi="Times New Roman"/>
          <w:sz w:val="28"/>
          <w:szCs w:val="28"/>
        </w:rPr>
        <w:t>, утвержден приказом Министерства просвещения РФ</w:t>
      </w:r>
      <w:r w:rsidR="007E459F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14 июня 2022 г. N 444.</w:t>
      </w:r>
    </w:p>
    <w:p w14:paraId="46742AB5" w14:textId="0387C7F2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15.02.1</w:t>
      </w:r>
      <w:r w:rsidR="00E417CC" w:rsidRPr="007E459F">
        <w:rPr>
          <w:rFonts w:ascii="Times New Roman" w:hAnsi="Times New Roman"/>
          <w:sz w:val="28"/>
          <w:szCs w:val="28"/>
        </w:rPr>
        <w:t>8</w:t>
      </w:r>
      <w:r w:rsidRPr="007E459F">
        <w:rPr>
          <w:rFonts w:ascii="Times New Roman" w:hAnsi="Times New Roman"/>
          <w:sz w:val="28"/>
          <w:szCs w:val="28"/>
        </w:rPr>
        <w:t xml:space="preserve"> Техническая эксплуатация и обслуживание роботизированного производства</w:t>
      </w:r>
      <w:r w:rsidR="00E417CC" w:rsidRPr="007E459F">
        <w:rPr>
          <w:rFonts w:ascii="Times New Roman" w:hAnsi="Times New Roman"/>
          <w:sz w:val="28"/>
          <w:szCs w:val="28"/>
        </w:rPr>
        <w:t xml:space="preserve"> (по отраслям)</w:t>
      </w:r>
      <w:r w:rsidR="007E459F" w:rsidRPr="007E459F">
        <w:rPr>
          <w:rFonts w:ascii="Times New Roman" w:hAnsi="Times New Roman"/>
          <w:sz w:val="28"/>
          <w:szCs w:val="28"/>
        </w:rPr>
        <w:t xml:space="preserve">, утвержден приказом Министерства просвещения РФ </w:t>
      </w:r>
      <w:r w:rsidR="007E459F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27 ноября 2023 № 890.</w:t>
      </w:r>
    </w:p>
    <w:p w14:paraId="71972EDA" w14:textId="17834F76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15.02.14 Оснащение средствами автоматизации технологических процессов и производств (по отраслям)</w:t>
      </w:r>
      <w:r w:rsidR="007E459F" w:rsidRPr="007E459F">
        <w:rPr>
          <w:rFonts w:ascii="Times New Roman" w:hAnsi="Times New Roman"/>
          <w:sz w:val="28"/>
          <w:szCs w:val="28"/>
        </w:rPr>
        <w:t xml:space="preserve">, утвержден приказом Министерства образования и науки РФ </w:t>
      </w:r>
      <w:r w:rsidR="007E459F" w:rsidRPr="007E4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9 декабря 2016 г. N 1582.</w:t>
      </w:r>
    </w:p>
    <w:p w14:paraId="4FED5DE0" w14:textId="4BC7D163" w:rsidR="001D7D0D" w:rsidRPr="007E459F" w:rsidRDefault="0069715A" w:rsidP="007E459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59F">
        <w:rPr>
          <w:rFonts w:ascii="Times New Roman" w:hAnsi="Times New Roman"/>
          <w:sz w:val="28"/>
          <w:szCs w:val="28"/>
        </w:rPr>
        <w:t>27.02.04 Автоматические системы управления</w:t>
      </w:r>
      <w:r w:rsidR="007E459F" w:rsidRPr="007E459F">
        <w:rPr>
          <w:rFonts w:ascii="Times New Roman" w:hAnsi="Times New Roman"/>
          <w:sz w:val="28"/>
          <w:szCs w:val="28"/>
        </w:rPr>
        <w:t>, утвержден приказом Министерства просвещения РФ от 29.07.2022 N 633.</w:t>
      </w:r>
    </w:p>
    <w:p w14:paraId="424AE319" w14:textId="77777777" w:rsidR="001D7D0D" w:rsidRPr="00E117CD" w:rsidRDefault="0069715A" w:rsidP="00E117CD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117CD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4DF71910" w14:textId="5DF1191C" w:rsidR="001D7D0D" w:rsidRPr="00E117CD" w:rsidRDefault="0069715A" w:rsidP="00E117C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 xml:space="preserve">06.015 Специалист по информационным системам, </w:t>
      </w:r>
      <w:bookmarkStart w:id="2" w:name="_Hlk199935086"/>
      <w:r w:rsidR="00E117CD" w:rsidRPr="00E117CD">
        <w:rPr>
          <w:rFonts w:ascii="Times New Roman" w:hAnsi="Times New Roman"/>
          <w:sz w:val="28"/>
          <w:szCs w:val="28"/>
        </w:rPr>
        <w:t xml:space="preserve">утвержден приказом Министерства труда и социальной защиты РФ </w:t>
      </w:r>
      <w:bookmarkEnd w:id="2"/>
      <w:r w:rsidRPr="00E117CD">
        <w:rPr>
          <w:rFonts w:ascii="Times New Roman" w:hAnsi="Times New Roman"/>
          <w:sz w:val="28"/>
          <w:szCs w:val="28"/>
        </w:rPr>
        <w:t>от 18 ноября 2014 года N 896н</w:t>
      </w:r>
      <w:r w:rsidR="00E117CD" w:rsidRPr="00E117CD">
        <w:rPr>
          <w:rFonts w:ascii="Times New Roman" w:hAnsi="Times New Roman"/>
          <w:sz w:val="28"/>
          <w:szCs w:val="28"/>
        </w:rPr>
        <w:t>.</w:t>
      </w:r>
    </w:p>
    <w:p w14:paraId="1B8952A2" w14:textId="65237578" w:rsidR="001D7D0D" w:rsidRPr="00E117CD" w:rsidRDefault="0069715A" w:rsidP="00E117C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 xml:space="preserve">06.032 Специалист по безопасности компьютерных систем и сетей, </w:t>
      </w:r>
      <w:r w:rsidR="00E117CD" w:rsidRPr="00E117CD">
        <w:rPr>
          <w:rFonts w:ascii="Times New Roman" w:hAnsi="Times New Roman"/>
          <w:sz w:val="28"/>
          <w:szCs w:val="28"/>
        </w:rPr>
        <w:t xml:space="preserve">утвержден приказом Министерства труда и социальной защиты РФ </w:t>
      </w:r>
      <w:r w:rsidRPr="00E117CD">
        <w:rPr>
          <w:rFonts w:ascii="Times New Roman" w:hAnsi="Times New Roman"/>
          <w:sz w:val="28"/>
          <w:szCs w:val="28"/>
        </w:rPr>
        <w:t>от 1 ноября 2016 г. N 598н</w:t>
      </w:r>
    </w:p>
    <w:p w14:paraId="7E33BFD4" w14:textId="6C237B1A" w:rsidR="001D7D0D" w:rsidRPr="00E117CD" w:rsidRDefault="0069715A" w:rsidP="00E117C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lastRenderedPageBreak/>
        <w:t xml:space="preserve">06.024 Специалист по технической поддержке информационно-коммуникационных систем, </w:t>
      </w:r>
      <w:r w:rsidR="00E117CD" w:rsidRPr="00E117CD">
        <w:rPr>
          <w:rFonts w:ascii="Times New Roman" w:hAnsi="Times New Roman"/>
          <w:sz w:val="28"/>
          <w:szCs w:val="28"/>
        </w:rPr>
        <w:t xml:space="preserve">утвержден приказом Министерства труда и социальной защиты РФ </w:t>
      </w:r>
      <w:r w:rsidRPr="00E117CD">
        <w:rPr>
          <w:rFonts w:ascii="Times New Roman" w:hAnsi="Times New Roman"/>
          <w:sz w:val="28"/>
          <w:szCs w:val="28"/>
        </w:rPr>
        <w:t>от 29 сентября 2020 г. N 675н</w:t>
      </w:r>
    </w:p>
    <w:p w14:paraId="225323F3" w14:textId="12E024D5" w:rsidR="001D7D0D" w:rsidRPr="00E117CD" w:rsidRDefault="0069715A" w:rsidP="00E117C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 xml:space="preserve">06.027 Специалист по администрированию сетевых устройств информационно-коммуникационных систем, </w:t>
      </w:r>
      <w:r w:rsidR="00E117CD" w:rsidRPr="00E117CD">
        <w:rPr>
          <w:rFonts w:ascii="Times New Roman" w:hAnsi="Times New Roman"/>
          <w:sz w:val="28"/>
          <w:szCs w:val="28"/>
        </w:rPr>
        <w:t xml:space="preserve">утвержден приказом Министерства труда и социальной защиты РФ </w:t>
      </w:r>
      <w:r w:rsidRPr="00E117CD">
        <w:rPr>
          <w:rFonts w:ascii="Times New Roman" w:hAnsi="Times New Roman"/>
          <w:sz w:val="28"/>
          <w:szCs w:val="28"/>
        </w:rPr>
        <w:t>от 5 октября 2015 года N 686н</w:t>
      </w:r>
      <w:r w:rsidR="00E117CD" w:rsidRPr="00E117CD">
        <w:rPr>
          <w:rFonts w:ascii="Times New Roman" w:hAnsi="Times New Roman"/>
          <w:sz w:val="28"/>
          <w:szCs w:val="28"/>
        </w:rPr>
        <w:t>.</w:t>
      </w:r>
    </w:p>
    <w:p w14:paraId="39F0A4D1" w14:textId="77777777" w:rsidR="001D7D0D" w:rsidRPr="00E117CD" w:rsidRDefault="0069715A" w:rsidP="00E117CD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117CD">
        <w:rPr>
          <w:rFonts w:ascii="Times New Roman" w:hAnsi="Times New Roman"/>
          <w:b/>
          <w:bCs/>
          <w:sz w:val="28"/>
          <w:szCs w:val="28"/>
        </w:rPr>
        <w:t xml:space="preserve">ГОСТы </w:t>
      </w:r>
    </w:p>
    <w:p w14:paraId="0B2F58CB" w14:textId="78154AF1" w:rsidR="001D7D0D" w:rsidRPr="00E117CD" w:rsidRDefault="0069715A" w:rsidP="00E117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7CD">
        <w:rPr>
          <w:rFonts w:ascii="Times New Roman" w:eastAsia="Calibri" w:hAnsi="Times New Roman" w:cs="Times New Roman"/>
          <w:sz w:val="28"/>
          <w:szCs w:val="28"/>
        </w:rPr>
        <w:t>ЕСПД (ГОСТ 19) Единая система программной документации</w:t>
      </w:r>
      <w:r w:rsidR="00E117CD" w:rsidRPr="00E117CD">
        <w:rPr>
          <w:rFonts w:ascii="Times New Roman" w:eastAsia="Calibri" w:hAnsi="Times New Roman" w:cs="Times New Roman"/>
          <w:sz w:val="28"/>
          <w:szCs w:val="28"/>
        </w:rPr>
        <w:t>, в</w:t>
      </w:r>
      <w:r w:rsidRPr="00E117CD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14:paraId="326E19EC" w14:textId="19BFD943" w:rsidR="001D7D0D" w:rsidRPr="00E117CD" w:rsidRDefault="0069715A" w:rsidP="00E117C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>ГОСТ 19.001-77 Единая система программной документации. Общие положения</w:t>
      </w:r>
      <w:r w:rsidR="00E117CD" w:rsidRPr="00E117CD">
        <w:rPr>
          <w:rFonts w:ascii="Times New Roman" w:hAnsi="Times New Roman"/>
          <w:sz w:val="28"/>
          <w:szCs w:val="28"/>
        </w:rPr>
        <w:t>.</w:t>
      </w:r>
    </w:p>
    <w:p w14:paraId="44E532B9" w14:textId="6FFE9ADE" w:rsidR="001D7D0D" w:rsidRPr="00E117CD" w:rsidRDefault="0069715A" w:rsidP="00E117C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>ГОСТ 19.101-77 Единая система программной документации. Виды программ и программных документов</w:t>
      </w:r>
      <w:r w:rsidR="00E117CD" w:rsidRPr="00E117CD">
        <w:rPr>
          <w:rFonts w:ascii="Times New Roman" w:hAnsi="Times New Roman"/>
          <w:sz w:val="28"/>
          <w:szCs w:val="28"/>
        </w:rPr>
        <w:t>.</w:t>
      </w:r>
    </w:p>
    <w:p w14:paraId="27D7C1B2" w14:textId="15882FB3" w:rsidR="001D7D0D" w:rsidRPr="00E117CD" w:rsidRDefault="0069715A" w:rsidP="00E117C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17CD">
        <w:rPr>
          <w:rFonts w:ascii="Times New Roman" w:hAnsi="Times New Roman"/>
          <w:sz w:val="28"/>
          <w:szCs w:val="28"/>
        </w:rPr>
        <w:t>ГОСТ 19.201-78 Единая система программной документации. Техническое задание. Требования к содержанию и оформлению</w:t>
      </w:r>
      <w:r w:rsidR="00E117CD" w:rsidRPr="00E117CD">
        <w:rPr>
          <w:rFonts w:ascii="Times New Roman" w:hAnsi="Times New Roman"/>
          <w:sz w:val="28"/>
          <w:szCs w:val="28"/>
        </w:rPr>
        <w:t>.</w:t>
      </w:r>
    </w:p>
    <w:p w14:paraId="41D6FD50" w14:textId="77396E52" w:rsidR="001D7D0D" w:rsidRDefault="0069715A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виду комплексного характера профессии полный перечень </w:t>
      </w:r>
      <w:r w:rsidR="00E117CD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 задач специалиста по 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включает более 500 видов деятельности, определенных смежными профессиональным стандартами.</w:t>
      </w:r>
    </w:p>
    <w:p w14:paraId="6FC0C7FE" w14:textId="21F4696F" w:rsidR="001D7D0D" w:rsidRDefault="0069715A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Ниже приведен частичны</w:t>
      </w:r>
      <w:r w:rsidR="00E117CD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список трудовых функций.</w:t>
      </w:r>
    </w:p>
    <w:tbl>
      <w:tblPr>
        <w:tblW w:w="5000" w:type="pct"/>
        <w:tblInd w:w="-113" w:type="dxa"/>
        <w:tblLayout w:type="fixed"/>
        <w:tblLook w:val="0400" w:firstRow="0" w:lastRow="0" w:firstColumn="0" w:lastColumn="0" w:noHBand="0" w:noVBand="1"/>
      </w:tblPr>
      <w:tblGrid>
        <w:gridCol w:w="985"/>
        <w:gridCol w:w="8360"/>
      </w:tblGrid>
      <w:tr w:rsidR="00E117CD" w:rsidRPr="00E117CD" w14:paraId="7E7A08C0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1C5449F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E67097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E117CD" w:rsidRPr="00E117CD" w14:paraId="729A1517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AE9AEC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C3D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разработку кода программного продукта на основе готовых спецификаций на уровне модуля</w:t>
            </w:r>
          </w:p>
        </w:tc>
      </w:tr>
      <w:tr w:rsidR="00E117CD" w:rsidRPr="00E117CD" w14:paraId="09D784E7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2817C2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1F74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разработку спецификаций отдельных компонент</w:t>
            </w:r>
          </w:p>
        </w:tc>
      </w:tr>
      <w:tr w:rsidR="00E117CD" w:rsidRPr="00E117CD" w14:paraId="54048E85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124AA4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3C4F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отладку программных модулей с использованием специализированных программных средств</w:t>
            </w:r>
          </w:p>
        </w:tc>
      </w:tr>
      <w:tr w:rsidR="00E117CD" w:rsidRPr="00E117CD" w14:paraId="30D8AAF6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DC6CC4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CFD" w14:textId="13205423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компоненты проектной и технической документации с использованием графических языков спецификаций</w:t>
            </w:r>
          </w:p>
        </w:tc>
      </w:tr>
      <w:tr w:rsidR="00E117CD" w:rsidRPr="00E117CD" w14:paraId="149976CC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2369ED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250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базу данных в конкретной системе управления базами данных</w:t>
            </w:r>
          </w:p>
        </w:tc>
      </w:tr>
      <w:tr w:rsidR="00E117CD" w:rsidRPr="00E117CD" w14:paraId="2D924DD6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F2F44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580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проектную и техническую документацию на уровне взаимодействия компонент программного обеспечения.</w:t>
            </w:r>
          </w:p>
        </w:tc>
      </w:tr>
      <w:tr w:rsidR="00E117CD" w:rsidRPr="00E117CD" w14:paraId="4FEC6E77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C0D884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2E9F" w14:textId="5A488B2B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разработку тестовых наборов и тестовых сценариев</w:t>
            </w:r>
          </w:p>
        </w:tc>
      </w:tr>
      <w:tr w:rsidR="00E117CD" w:rsidRPr="00E117CD" w14:paraId="41C2EB02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56A9DE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6CEF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</w:tr>
      <w:tr w:rsidR="00E117CD" w:rsidRPr="00E117CD" w14:paraId="3898B8C2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BE91ED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802" w14:textId="2C0FE343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программную документацию в соответствии с принятыми стандартами</w:t>
            </w:r>
          </w:p>
        </w:tc>
      </w:tr>
      <w:tr w:rsidR="00E117CD" w:rsidRPr="00E117CD" w14:paraId="27978803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F4B0C2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ADA" w14:textId="788E57BB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отчетную документацию по результатам работ</w:t>
            </w:r>
          </w:p>
        </w:tc>
      </w:tr>
      <w:tr w:rsidR="00E117CD" w:rsidRPr="00E117CD" w14:paraId="60ECF98F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499442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9885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</w:t>
            </w:r>
          </w:p>
        </w:tc>
      </w:tr>
      <w:tr w:rsidR="00E117CD" w:rsidRPr="00E117CD" w14:paraId="41A9EA9D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2EDB95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CDE6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измерении и контроле качества продуктов</w:t>
            </w:r>
          </w:p>
        </w:tc>
      </w:tr>
      <w:tr w:rsidR="00E117CD" w:rsidRPr="00E117CD" w14:paraId="5C0ACEC3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9A5EC1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E428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измерения параметров проектируемых устройств и определять показатели надежности</w:t>
            </w:r>
          </w:p>
        </w:tc>
      </w:tr>
      <w:tr w:rsidR="00E117CD" w:rsidRPr="00E117CD" w14:paraId="45BA724F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AAEEFA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A205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продвижение и презентацию программного обеспечения </w:t>
            </w: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отраслевой направленности</w:t>
            </w:r>
          </w:p>
        </w:tc>
      </w:tr>
      <w:tr w:rsidR="00E117CD" w:rsidRPr="00E117CD" w14:paraId="55471A3B" w14:textId="77777777"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C00809" w14:textId="77777777" w:rsidR="001D7D0D" w:rsidRPr="00E117CD" w:rsidRDefault="0069715A" w:rsidP="00E117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17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F1C0" w14:textId="77777777" w:rsidR="001D7D0D" w:rsidRPr="00E117CD" w:rsidRDefault="0069715A" w:rsidP="00E117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7CD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</w:tc>
      </w:tr>
    </w:tbl>
    <w:p w14:paraId="04E7B339" w14:textId="77777777" w:rsidR="001D7D0D" w:rsidRDefault="001D7D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1"/>
      <w:bookmarkEnd w:id="3"/>
    </w:p>
    <w:sectPr w:rsidR="001D7D0D" w:rsidSect="00E417CC">
      <w:footerReference w:type="default" r:id="rId8"/>
      <w:pgSz w:w="11906" w:h="16838"/>
      <w:pgMar w:top="1134" w:right="850" w:bottom="1134" w:left="1701" w:header="0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834E" w14:textId="77777777" w:rsidR="00470160" w:rsidRDefault="00470160">
      <w:pPr>
        <w:spacing w:after="0" w:line="240" w:lineRule="auto"/>
      </w:pPr>
      <w:r>
        <w:separator/>
      </w:r>
    </w:p>
  </w:endnote>
  <w:endnote w:type="continuationSeparator" w:id="0">
    <w:p w14:paraId="3BE34153" w14:textId="77777777" w:rsidR="00470160" w:rsidRDefault="0047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967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527373" w14:textId="3BF11A10" w:rsidR="001D7D0D" w:rsidRPr="00E417CC" w:rsidRDefault="0069715A" w:rsidP="00E417C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17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17CC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417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60E" w:rsidRPr="00E417C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417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4C47" w14:textId="77777777" w:rsidR="00470160" w:rsidRDefault="00470160">
      <w:pPr>
        <w:spacing w:after="0" w:line="240" w:lineRule="auto"/>
      </w:pPr>
      <w:r>
        <w:separator/>
      </w:r>
    </w:p>
  </w:footnote>
  <w:footnote w:type="continuationSeparator" w:id="0">
    <w:p w14:paraId="1838C712" w14:textId="77777777" w:rsidR="00470160" w:rsidRDefault="0047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961"/>
    <w:multiLevelType w:val="hybridMultilevel"/>
    <w:tmpl w:val="E7E27C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2BC5"/>
    <w:multiLevelType w:val="hybridMultilevel"/>
    <w:tmpl w:val="BD027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74087B"/>
    <w:multiLevelType w:val="hybridMultilevel"/>
    <w:tmpl w:val="F7D402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F57F7"/>
    <w:multiLevelType w:val="hybridMultilevel"/>
    <w:tmpl w:val="B540EC2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A0DA1"/>
    <w:multiLevelType w:val="hybridMultilevel"/>
    <w:tmpl w:val="FA54F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9314F"/>
    <w:multiLevelType w:val="hybridMultilevel"/>
    <w:tmpl w:val="B59A664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0D"/>
    <w:rsid w:val="001D7D0D"/>
    <w:rsid w:val="003716F8"/>
    <w:rsid w:val="003D7271"/>
    <w:rsid w:val="00470160"/>
    <w:rsid w:val="0069715A"/>
    <w:rsid w:val="007E1384"/>
    <w:rsid w:val="007E459F"/>
    <w:rsid w:val="00B8643F"/>
    <w:rsid w:val="00C166E9"/>
    <w:rsid w:val="00E117CD"/>
    <w:rsid w:val="00E417CC"/>
    <w:rsid w:val="00F33602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DA51"/>
  <w15:docId w15:val="{F10CB2CF-49DB-4D43-9374-037EDAB0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1B15DE"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130B3"/>
  </w:style>
  <w:style w:type="character" w:customStyle="1" w:styleId="a7">
    <w:name w:val="Нижний колонтитул Знак"/>
    <w:basedOn w:val="a0"/>
    <w:link w:val="a8"/>
    <w:uiPriority w:val="99"/>
    <w:qFormat/>
    <w:rsid w:val="00A130B3"/>
  </w:style>
  <w:style w:type="character" w:customStyle="1" w:styleId="a9">
    <w:name w:val="Основной текст Знак"/>
    <w:basedOn w:val="a0"/>
    <w:link w:val="aa"/>
    <w:uiPriority w:val="1"/>
    <w:qFormat/>
    <w:rsid w:val="00912BE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1"/>
    <w:qFormat/>
    <w:rsid w:val="00912B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912B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371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dc:description/>
  <cp:lastModifiedBy>Дамеловская Татьяна Александровна</cp:lastModifiedBy>
  <cp:revision>7</cp:revision>
  <dcterms:created xsi:type="dcterms:W3CDTF">2023-10-02T14:40:00Z</dcterms:created>
  <dcterms:modified xsi:type="dcterms:W3CDTF">2025-07-03T09:18:00Z</dcterms:modified>
  <dc:language>ru-RU</dc:language>
</cp:coreProperties>
</file>