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d"/>
        <w:tblW w:w="1035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8707EE" w14:paraId="7B1CC7B8" w14:textId="77777777" w:rsidTr="008707EE">
        <w:tc>
          <w:tcPr>
            <w:tcW w:w="5670" w:type="dxa"/>
          </w:tcPr>
          <w:p w14:paraId="1BA6A645" w14:textId="77777777" w:rsidR="008707EE" w:rsidRDefault="008707EE" w:rsidP="001B56B4">
            <w:pPr>
              <w:pStyle w:val="aff3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1A26D4FB" wp14:editId="5EC573D4">
                  <wp:extent cx="3343275" cy="1289099"/>
                  <wp:effectExtent l="0" t="0" r="0" b="635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63457816" w14:textId="77777777" w:rsidR="008707EE" w:rsidRDefault="008707EE" w:rsidP="001B56B4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anchor distT="0" distB="0" distL="114300" distR="114300" simplePos="0" relativeHeight="251659264" behindDoc="1" locked="0" layoutInCell="1" allowOverlap="1" wp14:anchorId="57F97344" wp14:editId="2C4F5D7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339090</wp:posOffset>
                  </wp:positionV>
                  <wp:extent cx="2393092" cy="598273"/>
                  <wp:effectExtent l="0" t="0" r="0" b="0"/>
                  <wp:wrapTight wrapText="bothSides">
                    <wp:wrapPolygon edited="0">
                      <wp:start x="0" y="0"/>
                      <wp:lineTo x="0" y="5503"/>
                      <wp:lineTo x="10777" y="7338"/>
                      <wp:lineTo x="0" y="7338"/>
                      <wp:lineTo x="0" y="13299"/>
                      <wp:lineTo x="10777" y="14675"/>
                      <wp:lineTo x="0" y="17427"/>
                      <wp:lineTo x="0" y="20178"/>
                      <wp:lineTo x="229" y="21096"/>
                      <wp:lineTo x="21439" y="21096"/>
                      <wp:lineTo x="21439" y="16510"/>
                      <wp:lineTo x="10777" y="14675"/>
                      <wp:lineTo x="21439" y="13299"/>
                      <wp:lineTo x="21439" y="7338"/>
                      <wp:lineTo x="10777" y="7338"/>
                      <wp:lineTo x="21439" y="5503"/>
                      <wp:lineTo x="21439" y="0"/>
                      <wp:lineTo x="0" y="0"/>
                    </wp:wrapPolygon>
                  </wp:wrapTight>
                  <wp:docPr id="1143777714" name="Рисунок 1" descr="Изображение выглядит как Шрифт, текст, снимок экрана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777714" name="Рисунок 1" descr="Изображение выглядит как Шрифт, текст, снимок экрана, Графика&#10;&#10;Автоматически созданное описание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092" cy="598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EEC7576" w14:textId="09EC4E2F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37CBD214" w:rsidR="001A206B" w:rsidRPr="008707EE" w:rsidRDefault="008707EE" w:rsidP="008707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 xml:space="preserve">компетенции </w:t>
      </w:r>
    </w:p>
    <w:p w14:paraId="7716A579" w14:textId="77777777" w:rsidR="008707EE" w:rsidRDefault="006E11E8" w:rsidP="008707EE">
      <w:pPr>
        <w:jc w:val="center"/>
        <w:rPr>
          <w:sz w:val="40"/>
        </w:rPr>
      </w:pPr>
      <w:r w:rsidRPr="006E11E8">
        <w:rPr>
          <w:sz w:val="40"/>
        </w:rPr>
        <w:t xml:space="preserve">«Беспилотные системы диагностики, обслуживания и ремонта инфраструктуры» </w:t>
      </w:r>
    </w:p>
    <w:p w14:paraId="1F65AF61" w14:textId="77777777" w:rsidR="008707EE" w:rsidRDefault="008707EE" w:rsidP="008707EE">
      <w:pPr>
        <w:jc w:val="center"/>
        <w:rPr>
          <w:sz w:val="40"/>
        </w:rPr>
      </w:pPr>
    </w:p>
    <w:p w14:paraId="62A5D066" w14:textId="25C5AE18" w:rsidR="008707EE" w:rsidRDefault="00E451C3" w:rsidP="008707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Финал </w:t>
      </w:r>
      <w:r w:rsidR="008707EE" w:rsidRPr="00584FB3">
        <w:rPr>
          <w:color w:val="000000"/>
          <w:sz w:val="36"/>
          <w:szCs w:val="36"/>
        </w:rPr>
        <w:t xml:space="preserve">Чемпионата </w:t>
      </w:r>
      <w:r w:rsidR="008707EE">
        <w:rPr>
          <w:color w:val="000000"/>
          <w:sz w:val="36"/>
          <w:szCs w:val="36"/>
        </w:rPr>
        <w:t>высоких технологий</w:t>
      </w:r>
      <w:r w:rsidR="008707EE" w:rsidRPr="00584FB3">
        <w:rPr>
          <w:color w:val="000000"/>
          <w:sz w:val="36"/>
          <w:szCs w:val="36"/>
        </w:rPr>
        <w:t xml:space="preserve"> в 2</w:t>
      </w:r>
      <w:r w:rsidR="008707EE">
        <w:rPr>
          <w:color w:val="000000"/>
          <w:sz w:val="36"/>
          <w:szCs w:val="36"/>
        </w:rPr>
        <w:t>025</w:t>
      </w:r>
      <w:r w:rsidR="008707EE" w:rsidRPr="00584FB3">
        <w:rPr>
          <w:color w:val="000000"/>
          <w:sz w:val="36"/>
          <w:szCs w:val="36"/>
        </w:rPr>
        <w:t xml:space="preserve"> г.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EB1C6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EB1C6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EB1C6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EB1C6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EB1C6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EB1C6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FA18862" w14:textId="0349FBDD" w:rsidR="008707EE" w:rsidRDefault="00A8114D" w:rsidP="008707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451C3">
        <w:rPr>
          <w:color w:val="000000"/>
          <w:sz w:val="28"/>
          <w:szCs w:val="28"/>
        </w:rPr>
        <w:t>Финала</w:t>
      </w:r>
      <w:r w:rsidR="008707EE">
        <w:rPr>
          <w:color w:val="000000"/>
          <w:sz w:val="28"/>
          <w:szCs w:val="28"/>
        </w:rPr>
        <w:t xml:space="preserve"> Чемпионата высоких технологий в 2025 г. (далее Чемпионата).</w:t>
      </w:r>
    </w:p>
    <w:p w14:paraId="74DA18A6" w14:textId="7C4AE94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451C3">
        <w:rPr>
          <w:color w:val="000000"/>
          <w:sz w:val="28"/>
          <w:szCs w:val="28"/>
        </w:rPr>
        <w:t>Финала</w:t>
      </w:r>
      <w:bookmarkStart w:id="2" w:name="_GoBack"/>
      <w:bookmarkEnd w:id="2"/>
      <w:r w:rsidR="00336A74">
        <w:rPr>
          <w:color w:val="000000"/>
          <w:sz w:val="28"/>
          <w:szCs w:val="28"/>
        </w:rPr>
        <w:t xml:space="preserve"> Чемпионата высоких технологий в 2025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</w:t>
      </w:r>
      <w:r w:rsidR="00336A74">
        <w:rPr>
          <w:rFonts w:eastAsia="Times New Roman" w:cs="Times New Roman"/>
          <w:color w:val="000000"/>
          <w:sz w:val="28"/>
          <w:szCs w:val="28"/>
        </w:rPr>
        <w:t>«</w:t>
      </w:r>
      <w:r w:rsidR="00336A74" w:rsidRPr="00336A74">
        <w:rPr>
          <w:rFonts w:eastAsia="Times New Roman" w:cs="Times New Roman"/>
          <w:color w:val="000000"/>
          <w:sz w:val="28"/>
          <w:szCs w:val="28"/>
        </w:rPr>
        <w:t>Беспилотные системы диагностики, обслуживания и ремонта инфраструктуры</w:t>
      </w:r>
      <w:r w:rsidR="00336A74">
        <w:rPr>
          <w:rFonts w:eastAsia="Times New Roman" w:cs="Times New Roman"/>
          <w:color w:val="000000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66411897" w14:textId="77777777" w:rsidR="00D42F64" w:rsidRPr="00336A74" w:rsidRDefault="00A8114D" w:rsidP="00336A74">
      <w:pPr>
        <w:spacing w:line="360" w:lineRule="auto"/>
        <w:ind w:firstLine="709"/>
        <w:rPr>
          <w:color w:val="000000"/>
          <w:sz w:val="28"/>
          <w:szCs w:val="28"/>
        </w:rPr>
      </w:pPr>
      <w:r w:rsidRPr="00336A74">
        <w:rPr>
          <w:color w:val="000000"/>
          <w:sz w:val="28"/>
          <w:szCs w:val="28"/>
        </w:rPr>
        <w:t xml:space="preserve">2.1.1 </w:t>
      </w:r>
      <w:r w:rsidR="00D42F64" w:rsidRPr="00336A74">
        <w:rPr>
          <w:color w:val="000000"/>
          <w:sz w:val="28"/>
          <w:szCs w:val="28"/>
        </w:rPr>
        <w:t>ГОСТ Р 58806-2020 (техническое обслуживание БПЛА).</w:t>
      </w:r>
    </w:p>
    <w:p w14:paraId="663DC483" w14:textId="77777777" w:rsidR="00D42F64" w:rsidRPr="00336A74" w:rsidRDefault="00A8114D" w:rsidP="00336A74">
      <w:pPr>
        <w:spacing w:line="360" w:lineRule="auto"/>
        <w:ind w:firstLine="709"/>
        <w:rPr>
          <w:color w:val="000000"/>
          <w:sz w:val="28"/>
          <w:szCs w:val="28"/>
        </w:rPr>
      </w:pPr>
      <w:r w:rsidRPr="00336A74">
        <w:rPr>
          <w:color w:val="000000"/>
          <w:sz w:val="28"/>
          <w:szCs w:val="28"/>
        </w:rPr>
        <w:t>2.1.2.</w:t>
      </w:r>
      <w:r w:rsidR="00D42F64" w:rsidRPr="00336A74">
        <w:rPr>
          <w:color w:val="000000"/>
          <w:sz w:val="28"/>
          <w:szCs w:val="28"/>
        </w:rPr>
        <w:t xml:space="preserve"> СП 48.13330.2019 (организация строительных работ).</w:t>
      </w:r>
    </w:p>
    <w:p w14:paraId="42F8DF67" w14:textId="4715BED2" w:rsidR="00D42F64" w:rsidRPr="00336A74" w:rsidRDefault="009269AB" w:rsidP="00336A74">
      <w:pPr>
        <w:spacing w:line="360" w:lineRule="auto"/>
        <w:ind w:firstLine="709"/>
        <w:rPr>
          <w:color w:val="000000"/>
          <w:sz w:val="28"/>
          <w:szCs w:val="28"/>
        </w:rPr>
      </w:pPr>
      <w:r w:rsidRPr="00336A74">
        <w:rPr>
          <w:color w:val="000000"/>
          <w:sz w:val="28"/>
          <w:szCs w:val="28"/>
        </w:rPr>
        <w:t>2.1.3.</w:t>
      </w:r>
      <w:r w:rsidR="00D42F64" w:rsidRPr="00336A74">
        <w:rPr>
          <w:color w:val="000000"/>
          <w:sz w:val="28"/>
          <w:szCs w:val="28"/>
        </w:rPr>
        <w:t xml:space="preserve"> Трудов</w:t>
      </w:r>
      <w:r w:rsidR="00336A74">
        <w:rPr>
          <w:color w:val="000000"/>
          <w:sz w:val="28"/>
          <w:szCs w:val="28"/>
        </w:rPr>
        <w:t>ой</w:t>
      </w:r>
      <w:r w:rsidR="00D42F64" w:rsidRPr="00336A74">
        <w:rPr>
          <w:color w:val="000000"/>
          <w:sz w:val="28"/>
          <w:szCs w:val="28"/>
        </w:rPr>
        <w:t xml:space="preserve"> кодекс РФ (ст. 214, 215). </w:t>
      </w:r>
    </w:p>
    <w:p w14:paraId="3613F6B0" w14:textId="77777777" w:rsidR="001A206B" w:rsidRPr="00336A74" w:rsidRDefault="001A206B" w:rsidP="00336A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740F69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</w:t>
      </w:r>
      <w:r w:rsidR="00025E92">
        <w:rPr>
          <w:rFonts w:eastAsia="Times New Roman" w:cs="Times New Roman"/>
          <w:color w:val="000000"/>
          <w:sz w:val="28"/>
          <w:szCs w:val="28"/>
        </w:rPr>
        <w:t xml:space="preserve">урсного задания по компетенции </w:t>
      </w:r>
      <w:r w:rsidR="00025E92" w:rsidRPr="00025E9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36A74">
        <w:rPr>
          <w:rFonts w:eastAsia="Times New Roman" w:cs="Times New Roman"/>
          <w:color w:val="000000"/>
          <w:sz w:val="28"/>
          <w:szCs w:val="28"/>
        </w:rPr>
        <w:t>«</w:t>
      </w:r>
      <w:r w:rsidR="00336A74" w:rsidRPr="00336A74">
        <w:rPr>
          <w:rFonts w:eastAsia="Times New Roman" w:cs="Times New Roman"/>
          <w:color w:val="000000"/>
          <w:sz w:val="28"/>
          <w:szCs w:val="28"/>
        </w:rPr>
        <w:t>Беспилотные системы диагностики, обслуживания и ремонта инфраструктуры</w:t>
      </w:r>
      <w:r w:rsidR="00336A74">
        <w:rPr>
          <w:rFonts w:eastAsia="Times New Roman" w:cs="Times New Roman"/>
          <w:color w:val="000000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25E92">
        <w:rPr>
          <w:rFonts w:eastAsia="Times New Roman" w:cs="Times New Roman"/>
          <w:color w:val="000000"/>
          <w:sz w:val="28"/>
          <w:szCs w:val="28"/>
        </w:rPr>
        <w:t>бригадир пути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2B72762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336A74">
        <w:rPr>
          <w:rFonts w:eastAsia="Times New Roman" w:cs="Times New Roman"/>
          <w:color w:val="000000"/>
          <w:sz w:val="28"/>
          <w:szCs w:val="28"/>
        </w:rPr>
        <w:t>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DBFD26F" w14:textId="1ED8FAD2" w:rsidR="00336A74" w:rsidRDefault="00336A74" w:rsidP="00336A7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79DD69E" w14:textId="1E407B70" w:rsidR="00336A74" w:rsidRDefault="00336A74" w:rsidP="00336A7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правильность положения оборудования и инструмента, при необходимости, обратиться к эксперту для устранения неисправностей;</w:t>
      </w:r>
    </w:p>
    <w:p w14:paraId="4A51D096" w14:textId="752AE13B" w:rsidR="001A206B" w:rsidRPr="00336A74" w:rsidRDefault="00336A74" w:rsidP="00336A7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716C61BE" w14:textId="175C96E7" w:rsidR="00025E92" w:rsidRPr="00025E92" w:rsidRDefault="00025E92" w:rsidP="00025E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Не </w:t>
      </w:r>
      <w:r w:rsidRPr="00025E92">
        <w:rPr>
          <w:rFonts w:eastAsia="Times New Roman" w:cs="Times New Roman"/>
          <w:color w:val="000000"/>
          <w:sz w:val="28"/>
          <w:szCs w:val="28"/>
        </w:rPr>
        <w:t>прошедшие инструктаж по охране труда;</w:t>
      </w:r>
    </w:p>
    <w:p w14:paraId="65EEB447" w14:textId="77EE8C70" w:rsidR="00025E92" w:rsidRPr="00025E92" w:rsidRDefault="00025E92" w:rsidP="00025E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Не </w:t>
      </w:r>
      <w:r w:rsidRPr="00025E92">
        <w:rPr>
          <w:rFonts w:eastAsia="Times New Roman" w:cs="Times New Roman"/>
          <w:color w:val="000000"/>
          <w:sz w:val="28"/>
          <w:szCs w:val="28"/>
        </w:rPr>
        <w:t>ознакомленные с инструкцией по охране труда и технике безопасности;</w:t>
      </w:r>
    </w:p>
    <w:p w14:paraId="1186E42F" w14:textId="3746F47C" w:rsidR="00025E92" w:rsidRPr="00025E92" w:rsidRDefault="00025E92" w:rsidP="00025E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Не </w:t>
      </w:r>
      <w:r w:rsidRPr="00025E92">
        <w:rPr>
          <w:rFonts w:eastAsia="Times New Roman" w:cs="Times New Roman"/>
          <w:color w:val="000000"/>
          <w:sz w:val="28"/>
          <w:szCs w:val="28"/>
        </w:rPr>
        <w:t>ознакомленные с правилами пожарной безопасности,</w:t>
      </w:r>
    </w:p>
    <w:p w14:paraId="7EEC911F" w14:textId="32480B1C" w:rsidR="00025E92" w:rsidRPr="00025E92" w:rsidRDefault="00336A74" w:rsidP="00025E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="00025E92">
        <w:rPr>
          <w:rFonts w:eastAsia="Times New Roman" w:cs="Times New Roman"/>
          <w:color w:val="000000"/>
          <w:sz w:val="28"/>
          <w:szCs w:val="28"/>
        </w:rPr>
        <w:t>е</w:t>
      </w:r>
      <w:r w:rsidR="00025E92" w:rsidRPr="00025E92">
        <w:rPr>
          <w:rFonts w:eastAsia="Times New Roman" w:cs="Times New Roman"/>
          <w:color w:val="000000"/>
          <w:sz w:val="28"/>
          <w:szCs w:val="28"/>
        </w:rPr>
        <w:t>знающие и умеющие применять методы оказания первой помощи при несчастных случаях;</w:t>
      </w:r>
    </w:p>
    <w:p w14:paraId="277DF3AE" w14:textId="543E0BB9" w:rsidR="001A206B" w:rsidRDefault="00336A74" w:rsidP="00025E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И</w:t>
      </w:r>
      <w:r w:rsidR="00025E92" w:rsidRPr="00025E92">
        <w:rPr>
          <w:rFonts w:eastAsia="Times New Roman" w:cs="Times New Roman"/>
          <w:color w:val="000000"/>
          <w:sz w:val="28"/>
          <w:szCs w:val="28"/>
        </w:rPr>
        <w:t>меющие противопоказаний к выполнению конкурсных заданий по состоянию здоровья.</w:t>
      </w:r>
    </w:p>
    <w:p w14:paraId="25FA260A" w14:textId="102F6CB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замеченных недостатках и неисправностях нужно немедленно сообщить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7265BD8C" w14:textId="066AA9E3" w:rsidR="00025E92" w:rsidRPr="00025E92" w:rsidRDefault="00A8114D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25E92" w:rsidRPr="00025E92">
        <w:rPr>
          <w:rFonts w:eastAsia="Times New Roman" w:cs="Times New Roman"/>
          <w:color w:val="000000"/>
          <w:sz w:val="28"/>
          <w:szCs w:val="28"/>
        </w:rPr>
        <w:t>Требования охраны труда при следовании к месту работ и обратно</w:t>
      </w:r>
      <w:r w:rsidR="00336A74">
        <w:rPr>
          <w:rFonts w:eastAsia="Times New Roman" w:cs="Times New Roman"/>
          <w:color w:val="000000"/>
          <w:sz w:val="28"/>
          <w:szCs w:val="28"/>
        </w:rPr>
        <w:t>.</w:t>
      </w:r>
    </w:p>
    <w:p w14:paraId="44259154" w14:textId="1BDC61BC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 xml:space="preserve">.2.1 </w:t>
      </w:r>
      <w:r w:rsidR="00336A74">
        <w:rPr>
          <w:rFonts w:eastAsia="Times New Roman" w:cs="Times New Roman"/>
          <w:color w:val="000000"/>
          <w:sz w:val="28"/>
          <w:szCs w:val="28"/>
        </w:rPr>
        <w:t>П</w:t>
      </w:r>
      <w:r w:rsidRPr="00025E92">
        <w:rPr>
          <w:rFonts w:eastAsia="Times New Roman" w:cs="Times New Roman"/>
          <w:color w:val="000000"/>
          <w:sz w:val="28"/>
          <w:szCs w:val="28"/>
        </w:rPr>
        <w:t>роход вдоль железнодорожных путей должен осуществляться: на перегонах и станциях в стороне от железнодорожного пути или по маршрутам служебного прохода (по пассажирским и грузовым платформам, по обочине земляного полотна) не ближе 2,5 м от крайнего рельса. При этом необходимо внимательно следить за передвижениями подвижного состава на смежных путях, смотреть под ноги, чтобы видеть препятствия (предельные и пикетные столбики, водоотводные, лотки и другие устройства и сооружения станционного хозяйства)</w:t>
      </w:r>
      <w:r w:rsidR="00336A74">
        <w:rPr>
          <w:rFonts w:eastAsia="Times New Roman" w:cs="Times New Roman"/>
          <w:color w:val="000000"/>
          <w:sz w:val="28"/>
          <w:szCs w:val="28"/>
        </w:rPr>
        <w:t>.</w:t>
      </w:r>
    </w:p>
    <w:p w14:paraId="70452BE3" w14:textId="7E6656B7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 xml:space="preserve">.2.2. При нахождении на железнодорожных путях </w:t>
      </w:r>
      <w:r w:rsidR="00336A74">
        <w:rPr>
          <w:rFonts w:eastAsia="Times New Roman" w:cs="Times New Roman"/>
          <w:color w:val="000000"/>
          <w:sz w:val="28"/>
          <w:szCs w:val="28"/>
        </w:rPr>
        <w:t>к</w:t>
      </w:r>
      <w:r w:rsidRPr="00025E92">
        <w:rPr>
          <w:rFonts w:eastAsia="Times New Roman" w:cs="Times New Roman"/>
          <w:color w:val="000000"/>
          <w:sz w:val="28"/>
          <w:szCs w:val="28"/>
        </w:rPr>
        <w:t>онкурсант должен соблюдать следующие требования безопасности:</w:t>
      </w:r>
    </w:p>
    <w:p w14:paraId="28B1A4A5" w14:textId="3719B65F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переходить пути под прямым углом, перешагивая через рельсы, не наступая на концы железобетонных шпал и масляные пятна на шпалах, предварительно убедившись в том, что к месту перехода не приближается подвижной состав, дрезина или другое транспортное средство;</w:t>
      </w:r>
    </w:p>
    <w:p w14:paraId="4206071D" w14:textId="70763925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при переходе пути, занятого стоящим подвижным составом, пользоваться переходными площадками вагонов, предварительно убедившись в исправности поручней, подножек и пола площадки. Прежде чем сойти с переходной площадки вагона на междупутье, необходимо осмотреть место схода и убедиться в отсутствии движущегося по смежному пути подвижного состава и посторонних предметов на междупутье. При подъеме на переходную площадку вагона и сходе с нее необходимо держаться за поручни и располагаться лицом к вагону;</w:t>
      </w:r>
    </w:p>
    <w:p w14:paraId="5470540B" w14:textId="1A3E3E70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>.2.3. При нахождении на железнодорожных путях запрещается:</w:t>
      </w:r>
    </w:p>
    <w:p w14:paraId="7454FFC9" w14:textId="027B2A18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переходить или перебегать железнодорожные пути перед движущимся подвижным составом;</w:t>
      </w:r>
    </w:p>
    <w:p w14:paraId="7BE5C165" w14:textId="4A0A92B1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lastRenderedPageBreak/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подниматься в вагон, дрезину и др. и сходить с него, а также находиться на подножке, лестнице, переходной площадке;</w:t>
      </w:r>
    </w:p>
    <w:p w14:paraId="383937CD" w14:textId="12AA5E15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прыгать с платформы на железнодорожный путь;</w:t>
      </w:r>
    </w:p>
    <w:p w14:paraId="061E93E9" w14:textId="2CE80493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переходить стрелочные переводы, оборудованные электрической централизацией, в местах расположения остряков и крестовин, ставить ногу между рамным рельсом и остряком, подвижным сердечником и усовиком, а также в желоба на стрелочном переводе;</w:t>
      </w:r>
    </w:p>
    <w:p w14:paraId="5E1CFC5A" w14:textId="5C04570A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при переходе железнодорожных путей наступать на головки рельсов и концы железобетонных шпал;</w:t>
      </w:r>
    </w:p>
    <w:p w14:paraId="1909F711" w14:textId="2D8BFA18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садиться на рельсы, концы шпал, балластную призму, электроприводы, путевые коробки и другие напольные устройства;</w:t>
      </w:r>
    </w:p>
    <w:p w14:paraId="2E581002" w14:textId="6E062DED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подлезать под стоящими вагонами и перелезать через автосцепные устройства между вагонами;</w:t>
      </w:r>
    </w:p>
    <w:p w14:paraId="036AE57C" w14:textId="7E1CDAAD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находиться на междупутье при движении поездов по смежным путям;</w:t>
      </w:r>
    </w:p>
    <w:p w14:paraId="36F287D6" w14:textId="33FE092C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находиться на территории станции, дистанции пути в местах, отмеченных знаком "Осторожно! Негабаритное место", при прохождении подвижного состава или специального подвижного состава;</w:t>
      </w:r>
    </w:p>
    <w:p w14:paraId="1151E2A7" w14:textId="33B2AD3C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</w:t>
      </w:r>
      <w:r w:rsidR="00336A7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25E92">
        <w:rPr>
          <w:rFonts w:eastAsia="Times New Roman" w:cs="Times New Roman"/>
          <w:color w:val="000000"/>
          <w:sz w:val="28"/>
          <w:szCs w:val="28"/>
        </w:rPr>
        <w:t>разговаривать по мобильному телефону.</w:t>
      </w:r>
    </w:p>
    <w:p w14:paraId="0D70E634" w14:textId="29902BFF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>.2.4. Выходя на железнодорожный путь из помещения, а также из-за стрелочных постов, платформ, зданий и других сооружений, затрудняющих видимость пути, оператору следует предварительно убедиться в отсутствии движущегося по нему подвижного состава.</w:t>
      </w:r>
    </w:p>
    <w:p w14:paraId="3F3C21F2" w14:textId="341A19BD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>.2.5. При получении травмы или ухудшении состояния здоровья конкурсант должен прекратить работу, поставить в известность эксперта и обратиться за помощью в медпункт или ближайшее медицинское учреждение.</w:t>
      </w:r>
    </w:p>
    <w:p w14:paraId="00EF1E94" w14:textId="77777777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В случае получения травмы другим работником конкурсант должен принять меры по оказанию первой помощи пострадавшему, немедленно сообщить о несчастном случае эксперту.</w:t>
      </w:r>
    </w:p>
    <w:p w14:paraId="7074C930" w14:textId="6A7592D3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 xml:space="preserve">.2.6. При обнаружении нарушений, создающих опасность для жизни людей или являющихся предпосылкой к аварии, конкурсант должен немедленно принять </w:t>
      </w:r>
      <w:r w:rsidRPr="00025E92">
        <w:rPr>
          <w:rFonts w:eastAsia="Times New Roman" w:cs="Times New Roman"/>
          <w:color w:val="000000"/>
          <w:sz w:val="28"/>
          <w:szCs w:val="28"/>
        </w:rPr>
        <w:lastRenderedPageBreak/>
        <w:t>меры к устранению нарушений или к ограждению опасного места и без промедления сообщить об этом эксперту.</w:t>
      </w:r>
    </w:p>
    <w:p w14:paraId="4B5723D5" w14:textId="67759352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>.2.7. Конкурсант, не выполняющий требования настоящей Инструкции, несет ответственность в соответствии с законодательством Российской Федерации, и не допускается к дальнейшему участию в конкурсе.</w:t>
      </w:r>
    </w:p>
    <w:p w14:paraId="69068F3F" w14:textId="0307E75C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 xml:space="preserve">Перед началом работы </w:t>
      </w:r>
      <w:r w:rsidR="00336A74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025E92">
        <w:rPr>
          <w:rFonts w:eastAsia="Times New Roman" w:cs="Times New Roman"/>
          <w:color w:val="000000"/>
          <w:sz w:val="28"/>
          <w:szCs w:val="28"/>
        </w:rPr>
        <w:t xml:space="preserve"> должен: надеть исправную спецодежду, спецобувь, застегнуть полы и обшлага рукавов спецодежды на все пуговицы. Поверх спецодежды надеть сигнальный жилет со световозвращающими полосами и надписью со стороны спины, указывающую принадлежность. Не допускается носить спецодежду расстегнутой и с подвернутыми рукавами; получить целевой инструктаж руководителя работ о проходе (проезде) к месту проведения работ и обратно, о плане работ, условиях работы, погодных условиях (тумане, метели, дожде, температуре воздуха и т.д.), задымленности, мерах безопасного производства работ и пропуска поездов</w:t>
      </w:r>
      <w:r w:rsidR="00336A74">
        <w:rPr>
          <w:rFonts w:eastAsia="Times New Roman" w:cs="Times New Roman"/>
          <w:color w:val="000000"/>
          <w:sz w:val="28"/>
          <w:szCs w:val="28"/>
        </w:rPr>
        <w:t>.</w:t>
      </w:r>
    </w:p>
    <w:p w14:paraId="3BB2612B" w14:textId="65F98105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>.2.8. Конкурсант должен проверить: наличие и исправность инструмента, сигнальных принадлежностей и средств индивидуальной защиты.</w:t>
      </w:r>
    </w:p>
    <w:p w14:paraId="45467D12" w14:textId="305E3F12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 xml:space="preserve">.2.9. О выявленных неисправностях инструмента, приспособлений и средств индивидуальной защиты конкурсант должен сообщить </w:t>
      </w:r>
      <w:r w:rsidR="00336A74">
        <w:rPr>
          <w:rFonts w:eastAsia="Times New Roman" w:cs="Times New Roman"/>
          <w:color w:val="000000"/>
          <w:sz w:val="28"/>
          <w:szCs w:val="28"/>
        </w:rPr>
        <w:t>эксперту</w:t>
      </w:r>
      <w:r w:rsidRPr="00025E92">
        <w:rPr>
          <w:rFonts w:eastAsia="Times New Roman" w:cs="Times New Roman"/>
          <w:color w:val="000000"/>
          <w:sz w:val="28"/>
          <w:szCs w:val="28"/>
        </w:rPr>
        <w:t>. До устранения выявленных неисправностей приступать к работе запрещается.</w:t>
      </w:r>
    </w:p>
    <w:p w14:paraId="2D9D4F51" w14:textId="0B476CA2" w:rsidR="00025E92" w:rsidRPr="00025E92" w:rsidRDefault="00A8114D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25E92" w:rsidRPr="00025E92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58758237" w14:textId="755BCDD2" w:rsid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 xml:space="preserve">- разместить на рабочем месте материалы, оборудование и инструменты, которые </w:t>
      </w:r>
      <w:r w:rsidR="00335B01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025E92">
        <w:rPr>
          <w:rFonts w:eastAsia="Times New Roman" w:cs="Times New Roman"/>
          <w:color w:val="000000"/>
          <w:sz w:val="28"/>
          <w:szCs w:val="28"/>
        </w:rPr>
        <w:t xml:space="preserve"> должны иметь при себе в своем инструментальном ящике</w:t>
      </w:r>
      <w:r w:rsidR="00335B01">
        <w:rPr>
          <w:rFonts w:eastAsia="Times New Roman" w:cs="Times New Roman"/>
          <w:color w:val="000000"/>
          <w:sz w:val="28"/>
          <w:szCs w:val="28"/>
        </w:rPr>
        <w:t>.</w:t>
      </w:r>
    </w:p>
    <w:p w14:paraId="5B7F8AB4" w14:textId="1D4633C5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>.4. Подготовить инструмент и оборудование разрешенное к самостоятельной работе: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5"/>
        <w:gridCol w:w="5747"/>
      </w:tblGrid>
      <w:tr w:rsidR="00025E92" w:rsidRPr="00025E92" w14:paraId="0A63FB80" w14:textId="77777777" w:rsidTr="00025E92">
        <w:trPr>
          <w:trHeight w:val="245"/>
        </w:trPr>
        <w:tc>
          <w:tcPr>
            <w:tcW w:w="3505" w:type="dxa"/>
          </w:tcPr>
          <w:p w14:paraId="0B16AE9A" w14:textId="38B48089" w:rsidR="00025E92" w:rsidRPr="00025E92" w:rsidRDefault="00335B01" w:rsidP="00335B0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9"/>
              <w:rPr>
                <w:rFonts w:cs="Times New Roman"/>
                <w:position w:val="0"/>
                <w:sz w:val="28"/>
                <w:szCs w:val="28"/>
                <w:lang w:eastAsia="en-US"/>
              </w:rPr>
            </w:pPr>
            <w:r>
              <w:rPr>
                <w:rFonts w:cs="Times New Roman"/>
                <w:b/>
                <w:bCs/>
                <w:position w:val="0"/>
                <w:sz w:val="28"/>
                <w:szCs w:val="28"/>
                <w:lang w:eastAsia="en-US"/>
              </w:rPr>
              <w:t xml:space="preserve">Наименование / </w:t>
            </w:r>
            <w:r w:rsidR="00025E92" w:rsidRPr="00025E92">
              <w:rPr>
                <w:rFonts w:cs="Times New Roman"/>
                <w:b/>
                <w:bCs/>
                <w:position w:val="0"/>
                <w:sz w:val="28"/>
                <w:szCs w:val="28"/>
                <w:lang w:eastAsia="en-US"/>
              </w:rPr>
              <w:t>инструмента или оборудования</w:t>
            </w:r>
          </w:p>
        </w:tc>
        <w:tc>
          <w:tcPr>
            <w:tcW w:w="5747" w:type="dxa"/>
          </w:tcPr>
          <w:p w14:paraId="0034F33C" w14:textId="5DA938FD" w:rsidR="00025E92" w:rsidRPr="00025E92" w:rsidRDefault="00025E92" w:rsidP="00335B0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9"/>
              <w:rPr>
                <w:rFonts w:cs="Times New Roman"/>
                <w:position w:val="0"/>
                <w:sz w:val="28"/>
                <w:szCs w:val="28"/>
                <w:lang w:eastAsia="en-US"/>
              </w:rPr>
            </w:pPr>
            <w:r w:rsidRPr="00025E92">
              <w:rPr>
                <w:rFonts w:cs="Times New Roman"/>
                <w:b/>
                <w:bCs/>
                <w:position w:val="0"/>
                <w:sz w:val="28"/>
                <w:szCs w:val="28"/>
                <w:lang w:eastAsia="en-US"/>
              </w:rPr>
              <w:t>Правила подготовки к выполнению конкурсного задания</w:t>
            </w:r>
          </w:p>
        </w:tc>
      </w:tr>
      <w:tr w:rsidR="00025E92" w:rsidRPr="00025E92" w14:paraId="3F0E2094" w14:textId="77777777" w:rsidTr="00025E92">
        <w:trPr>
          <w:trHeight w:val="799"/>
        </w:trPr>
        <w:tc>
          <w:tcPr>
            <w:tcW w:w="3505" w:type="dxa"/>
          </w:tcPr>
          <w:p w14:paraId="147887DB" w14:textId="77777777" w:rsidR="00025E92" w:rsidRPr="00025E92" w:rsidRDefault="00025E92" w:rsidP="00025E92">
            <w:pPr>
              <w:autoSpaceDE w:val="0"/>
              <w:autoSpaceDN w:val="0"/>
              <w:adjustRightInd w:val="0"/>
              <w:spacing w:line="240" w:lineRule="auto"/>
              <w:outlineLvl w:val="9"/>
              <w:rPr>
                <w:rFonts w:cs="Times New Roman"/>
                <w:position w:val="0"/>
                <w:sz w:val="28"/>
                <w:szCs w:val="28"/>
                <w:lang w:eastAsia="en-US"/>
              </w:rPr>
            </w:pPr>
            <w:r w:rsidRPr="00025E92">
              <w:rPr>
                <w:rFonts w:cs="Times New Roman"/>
                <w:position w:val="0"/>
                <w:sz w:val="28"/>
                <w:szCs w:val="28"/>
                <w:lang w:eastAsia="en-US"/>
              </w:rPr>
              <w:t xml:space="preserve">Персональный компьютер </w:t>
            </w:r>
          </w:p>
        </w:tc>
        <w:tc>
          <w:tcPr>
            <w:tcW w:w="5747" w:type="dxa"/>
          </w:tcPr>
          <w:p w14:paraId="6F00A576" w14:textId="2FAEC878" w:rsidR="00025E92" w:rsidRPr="00025E92" w:rsidRDefault="00025E92" w:rsidP="00025E92">
            <w:pPr>
              <w:autoSpaceDE w:val="0"/>
              <w:autoSpaceDN w:val="0"/>
              <w:adjustRightInd w:val="0"/>
              <w:spacing w:line="240" w:lineRule="auto"/>
              <w:outlineLvl w:val="9"/>
              <w:rPr>
                <w:rFonts w:cs="Times New Roman"/>
                <w:position w:val="0"/>
                <w:sz w:val="28"/>
                <w:szCs w:val="28"/>
                <w:lang w:eastAsia="en-US"/>
              </w:rPr>
            </w:pPr>
            <w:r w:rsidRPr="00025E92">
              <w:rPr>
                <w:rFonts w:cs="Times New Roman"/>
                <w:position w:val="0"/>
                <w:sz w:val="28"/>
                <w:szCs w:val="28"/>
                <w:lang w:eastAsia="en-US"/>
              </w:rPr>
              <w:t>-</w:t>
            </w:r>
            <w:r w:rsidR="00335B01">
              <w:rPr>
                <w:rFonts w:cs="Times New Roman"/>
                <w:position w:val="0"/>
                <w:sz w:val="28"/>
                <w:szCs w:val="28"/>
                <w:lang w:eastAsia="en-US"/>
              </w:rPr>
              <w:t xml:space="preserve"> </w:t>
            </w:r>
            <w:r w:rsidRPr="00025E92">
              <w:rPr>
                <w:rFonts w:cs="Times New Roman"/>
                <w:position w:val="0"/>
                <w:sz w:val="28"/>
                <w:szCs w:val="28"/>
                <w:lang w:eastAsia="en-US"/>
              </w:rPr>
              <w:t xml:space="preserve">перед работой на компьютере нужно убедиться, что в зоне досягаемости отсутствуют оголенные провода и различные шнуры; </w:t>
            </w:r>
          </w:p>
          <w:p w14:paraId="06D895F5" w14:textId="5F4D7DCE" w:rsidR="00025E92" w:rsidRPr="00025E92" w:rsidRDefault="00025E92" w:rsidP="00025E92">
            <w:pPr>
              <w:autoSpaceDE w:val="0"/>
              <w:autoSpaceDN w:val="0"/>
              <w:adjustRightInd w:val="0"/>
              <w:spacing w:line="240" w:lineRule="auto"/>
              <w:outlineLvl w:val="9"/>
              <w:rPr>
                <w:rFonts w:cs="Times New Roman"/>
                <w:position w:val="0"/>
                <w:sz w:val="28"/>
                <w:szCs w:val="28"/>
                <w:lang w:eastAsia="en-US"/>
              </w:rPr>
            </w:pPr>
            <w:r w:rsidRPr="00025E92">
              <w:rPr>
                <w:rFonts w:cs="Times New Roman"/>
                <w:position w:val="0"/>
                <w:sz w:val="28"/>
                <w:szCs w:val="28"/>
                <w:lang w:eastAsia="en-US"/>
              </w:rPr>
              <w:t>-</w:t>
            </w:r>
            <w:r w:rsidR="00335B01">
              <w:rPr>
                <w:rFonts w:cs="Times New Roman"/>
                <w:position w:val="0"/>
                <w:sz w:val="28"/>
                <w:szCs w:val="28"/>
                <w:lang w:eastAsia="en-US"/>
              </w:rPr>
              <w:t xml:space="preserve"> </w:t>
            </w:r>
            <w:r w:rsidRPr="00025E92">
              <w:rPr>
                <w:rFonts w:cs="Times New Roman"/>
                <w:position w:val="0"/>
                <w:sz w:val="28"/>
                <w:szCs w:val="28"/>
                <w:lang w:eastAsia="en-US"/>
              </w:rPr>
              <w:t xml:space="preserve">предметы на столе не должны мешать обзору, пользоваться мышкой и клавиатурой; </w:t>
            </w:r>
          </w:p>
          <w:p w14:paraId="3DFD95AC" w14:textId="3AE03C5A" w:rsidR="00025E92" w:rsidRPr="00025E92" w:rsidRDefault="00025E92" w:rsidP="00025E92">
            <w:pPr>
              <w:autoSpaceDE w:val="0"/>
              <w:autoSpaceDN w:val="0"/>
              <w:adjustRightInd w:val="0"/>
              <w:spacing w:line="240" w:lineRule="auto"/>
              <w:outlineLvl w:val="9"/>
              <w:rPr>
                <w:rFonts w:cs="Times New Roman"/>
                <w:position w:val="0"/>
                <w:sz w:val="28"/>
                <w:szCs w:val="28"/>
                <w:lang w:eastAsia="en-US"/>
              </w:rPr>
            </w:pPr>
            <w:r w:rsidRPr="00025E92">
              <w:rPr>
                <w:rFonts w:cs="Times New Roman"/>
                <w:position w:val="0"/>
                <w:sz w:val="28"/>
                <w:szCs w:val="28"/>
                <w:lang w:eastAsia="en-US"/>
              </w:rPr>
              <w:lastRenderedPageBreak/>
              <w:t>-</w:t>
            </w:r>
            <w:r w:rsidR="00335B01">
              <w:rPr>
                <w:rFonts w:cs="Times New Roman"/>
                <w:position w:val="0"/>
                <w:sz w:val="28"/>
                <w:szCs w:val="28"/>
                <w:lang w:eastAsia="en-US"/>
              </w:rPr>
              <w:t xml:space="preserve"> </w:t>
            </w:r>
            <w:r w:rsidRPr="00025E92">
              <w:rPr>
                <w:rFonts w:cs="Times New Roman"/>
                <w:position w:val="0"/>
                <w:sz w:val="28"/>
                <w:szCs w:val="28"/>
                <w:lang w:eastAsia="en-US"/>
              </w:rPr>
              <w:t xml:space="preserve">поверхность экрана должна быть абсолютно чистой; </w:t>
            </w:r>
          </w:p>
          <w:p w14:paraId="4463ADC4" w14:textId="0A93942B" w:rsidR="00025E92" w:rsidRPr="00025E92" w:rsidRDefault="00025E92" w:rsidP="00025E92">
            <w:pPr>
              <w:autoSpaceDE w:val="0"/>
              <w:autoSpaceDN w:val="0"/>
              <w:adjustRightInd w:val="0"/>
              <w:spacing w:line="240" w:lineRule="auto"/>
              <w:outlineLvl w:val="9"/>
              <w:rPr>
                <w:rFonts w:cs="Times New Roman"/>
                <w:position w:val="0"/>
                <w:sz w:val="28"/>
                <w:szCs w:val="28"/>
                <w:lang w:eastAsia="en-US"/>
              </w:rPr>
            </w:pPr>
            <w:r w:rsidRPr="00025E92">
              <w:rPr>
                <w:rFonts w:cs="Times New Roman"/>
                <w:position w:val="0"/>
                <w:sz w:val="28"/>
                <w:szCs w:val="28"/>
                <w:lang w:eastAsia="en-US"/>
              </w:rPr>
              <w:t>-</w:t>
            </w:r>
            <w:r w:rsidR="00335B01">
              <w:rPr>
                <w:rFonts w:cs="Times New Roman"/>
                <w:position w:val="0"/>
                <w:sz w:val="28"/>
                <w:szCs w:val="28"/>
                <w:lang w:eastAsia="en-US"/>
              </w:rPr>
              <w:t xml:space="preserve"> </w:t>
            </w:r>
            <w:r w:rsidRPr="00025E92">
              <w:rPr>
                <w:rFonts w:cs="Times New Roman"/>
                <w:position w:val="0"/>
                <w:sz w:val="28"/>
                <w:szCs w:val="28"/>
                <w:lang w:eastAsia="en-US"/>
              </w:rPr>
              <w:t>перед началом работы необходимо убедиться, что никакие посторонние предметы не мешают работе системы охлаждения компьютера</w:t>
            </w:r>
            <w:r w:rsidR="00335B01">
              <w:rPr>
                <w:rFonts w:cs="Times New Roman"/>
                <w:position w:val="0"/>
                <w:sz w:val="28"/>
                <w:szCs w:val="28"/>
                <w:lang w:eastAsia="en-US"/>
              </w:rPr>
              <w:t>.</w:t>
            </w:r>
          </w:p>
        </w:tc>
      </w:tr>
    </w:tbl>
    <w:p w14:paraId="293CCA4F" w14:textId="77777777" w:rsid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9ED890C" w14:textId="33BD7656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>.5. В день проведения конкурса, изучить содержание и порядок проведения модулей конкурсного задания, а также безопасные приемы их выполнения. Проверить исправность инструмента и оборудования визуальным осмотром.</w:t>
      </w:r>
    </w:p>
    <w:p w14:paraId="08AF70E6" w14:textId="15E110DD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335B01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025E92">
        <w:rPr>
          <w:rFonts w:eastAsia="Times New Roman" w:cs="Times New Roman"/>
          <w:color w:val="000000"/>
          <w:sz w:val="28"/>
          <w:szCs w:val="28"/>
        </w:rPr>
        <w:t xml:space="preserve"> должен быть одет в костюм типа «Путеец», обут в защитную спецобувь, одет в светоотражающий сигнальный жилет, удобной для работы, застегнута на пуговицы и молнии;</w:t>
      </w:r>
    </w:p>
    <w:p w14:paraId="4D8ACB5F" w14:textId="77777777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 xml:space="preserve">- правильно надеть одежду: застегнуть обшлага рукавов, заправить полы одежды так, чтобы не было свисающих концов. Не закалывать одежду булавками, иголками, не держать в карманах одежды острые, бьющиеся предметы. </w:t>
      </w:r>
    </w:p>
    <w:p w14:paraId="60A8CE9B" w14:textId="4E856FBE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>.6. Ежедневно, перед началом выполнения конкурсного задания, в процессе подготовки рабочего места:</w:t>
      </w:r>
    </w:p>
    <w:p w14:paraId="470AFB02" w14:textId="77777777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</w:p>
    <w:p w14:paraId="0B4C4862" w14:textId="77777777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0881841D" w14:textId="77777777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25E92">
        <w:rPr>
          <w:rFonts w:eastAsia="Times New Roman" w:cs="Times New Roman"/>
          <w:color w:val="000000"/>
          <w:sz w:val="28"/>
          <w:szCs w:val="28"/>
        </w:rPr>
        <w:t>- проверить (визуально) исправность инструмента и оборудования.</w:t>
      </w:r>
    </w:p>
    <w:p w14:paraId="6BB5FBF6" w14:textId="1519CC36" w:rsidR="00025E92" w:rsidRPr="00025E92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>.7.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F5AD18A" w14:textId="79E3E023" w:rsidR="001A206B" w:rsidRDefault="00025E92" w:rsidP="00025E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25E92">
        <w:rPr>
          <w:rFonts w:eastAsia="Times New Roman" w:cs="Times New Roman"/>
          <w:color w:val="000000"/>
          <w:sz w:val="28"/>
          <w:szCs w:val="28"/>
        </w:rPr>
        <w:t xml:space="preserve">.8. </w:t>
      </w:r>
      <w:r w:rsidR="00335B01">
        <w:rPr>
          <w:rFonts w:eastAsia="Times New Roman" w:cs="Times New Roman"/>
          <w:color w:val="000000"/>
          <w:sz w:val="28"/>
          <w:szCs w:val="28"/>
        </w:rPr>
        <w:t>Конкурсанту</w:t>
      </w:r>
      <w:r w:rsidRPr="00025E92">
        <w:rPr>
          <w:rFonts w:eastAsia="Times New Roman" w:cs="Times New Roman"/>
          <w:color w:val="000000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</w:r>
      <w:r w:rsidR="00335B01">
        <w:rPr>
          <w:rFonts w:eastAsia="Times New Roman" w:cs="Times New Roman"/>
          <w:color w:val="000000"/>
          <w:sz w:val="28"/>
          <w:szCs w:val="28"/>
        </w:rPr>
        <w:t>э</w:t>
      </w:r>
      <w:r w:rsidRPr="00025E92">
        <w:rPr>
          <w:rFonts w:eastAsia="Times New Roman" w:cs="Times New Roman"/>
          <w:color w:val="000000"/>
          <w:sz w:val="28"/>
          <w:szCs w:val="28"/>
        </w:rPr>
        <w:t>ксперту и до устранения неполадок к конкурсному заданию не приступать.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540BDAB3" w14:textId="77777777" w:rsidR="003C3CBB" w:rsidRDefault="003C3CBB" w:rsidP="003C3CB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 xml:space="preserve">оповестить Главного эксперта и экспертов, сообщить в пожарную охрану по телефону 01 или 112, указав точное место возникновения пожара. При последующем развитии событий следует руководствоваться указаниями Главного эксперта или эксперта, заменяющего его. </w:t>
      </w:r>
    </w:p>
    <w:p w14:paraId="5853FFD8" w14:textId="65D1E3BC" w:rsidR="003C3CBB" w:rsidRPr="003C3CBB" w:rsidRDefault="003C3CBB" w:rsidP="003C3CB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>Приложить усилия для исключения состояния страха и паники. При необходимости вывести людей из опасной зоны.</w:t>
      </w:r>
    </w:p>
    <w:p w14:paraId="298ADA69" w14:textId="77777777" w:rsidR="003C3CBB" w:rsidRPr="003C3CBB" w:rsidRDefault="003C3CBB" w:rsidP="003C3CB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EE9B8EC" w14:textId="77777777" w:rsidR="003C3CBB" w:rsidRPr="003C3CBB" w:rsidRDefault="003C3CBB" w:rsidP="003C3CB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7681A36" w14:textId="77777777" w:rsidR="003C3CBB" w:rsidRPr="003C3CBB" w:rsidRDefault="003C3CBB" w:rsidP="003C3CB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FC279B5" w14:textId="77777777" w:rsidR="003C3CBB" w:rsidRPr="003C3CBB" w:rsidRDefault="003C3CBB" w:rsidP="003C3CB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>В случае участия в тушении пожара участники и эксперты должны знать следующее:</w:t>
      </w:r>
    </w:p>
    <w:p w14:paraId="12C40AC5" w14:textId="77777777" w:rsidR="003C3CBB" w:rsidRPr="003C3CBB" w:rsidRDefault="003C3CBB" w:rsidP="00335B0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>- при загорании электрооборудования применять только углекислотные иди порошковые огнетушители. При пользовании углекислотным огнетушителем не браться рукой за раструб огнетушителя;</w:t>
      </w:r>
    </w:p>
    <w:p w14:paraId="05DDDE58" w14:textId="77777777" w:rsidR="003C3CBB" w:rsidRPr="003C3CBB" w:rsidRDefault="003C3CBB" w:rsidP="00335B0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>- при тушении пламени кошмой пламя накрывать ею так, чтобы огонь не попал на человека, - тушащего пожар;</w:t>
      </w:r>
    </w:p>
    <w:p w14:paraId="3B92B9BA" w14:textId="3452A616" w:rsidR="001A206B" w:rsidRDefault="003C3CBB" w:rsidP="00335B0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>- при тушении пламени песком совок, лопату не поднимать на уровень глаз во избежание попадания в них песка</w:t>
      </w:r>
      <w:r w:rsidR="00335B01">
        <w:rPr>
          <w:rFonts w:eastAsia="Times New Roman" w:cs="Times New Roman"/>
          <w:color w:val="000000"/>
          <w:sz w:val="28"/>
          <w:szCs w:val="28"/>
        </w:rPr>
        <w:t>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505DEC5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335B01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60DF7516" w:rsidR="001A206B" w:rsidRDefault="00A8114D" w:rsidP="006E11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61C5784" w14:textId="3E417344" w:rsidR="00D42F64" w:rsidRPr="00D42F64" w:rsidRDefault="006E11E8" w:rsidP="006E11E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6.7</w:t>
      </w:r>
      <w:r w:rsidR="00335B01">
        <w:rPr>
          <w:sz w:val="28"/>
        </w:rPr>
        <w:t>.</w:t>
      </w:r>
      <w:r>
        <w:rPr>
          <w:sz w:val="28"/>
        </w:rPr>
        <w:t xml:space="preserve"> </w:t>
      </w:r>
      <w:r w:rsidR="00D42F64" w:rsidRPr="00D42F64">
        <w:rPr>
          <w:sz w:val="28"/>
        </w:rPr>
        <w:t>При падении БПЛА/БПНА:</w:t>
      </w:r>
    </w:p>
    <w:p w14:paraId="48563CDE" w14:textId="5FEA4049" w:rsidR="00D42F64" w:rsidRPr="00D42F64" w:rsidRDefault="00335B01" w:rsidP="006E11E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D42F64" w:rsidRPr="00D42F64">
        <w:rPr>
          <w:sz w:val="28"/>
        </w:rPr>
        <w:t>Немедленно отключите аппарат.</w:t>
      </w:r>
    </w:p>
    <w:p w14:paraId="2F69E94A" w14:textId="7CA7A8EA" w:rsidR="00D42F64" w:rsidRPr="00D42F64" w:rsidRDefault="00335B01" w:rsidP="006E11E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D42F64" w:rsidRPr="00D42F64">
        <w:rPr>
          <w:sz w:val="28"/>
        </w:rPr>
        <w:t>Огородите зону падения и сообщите ответственному лицу.</w:t>
      </w:r>
    </w:p>
    <w:p w14:paraId="0D279128" w14:textId="4708220D" w:rsidR="00D42F64" w:rsidRPr="00D42F64" w:rsidRDefault="006E11E8" w:rsidP="006E11E8">
      <w:pPr>
        <w:spacing w:line="360" w:lineRule="auto"/>
        <w:ind w:firstLine="709"/>
        <w:rPr>
          <w:sz w:val="28"/>
        </w:rPr>
      </w:pPr>
      <w:r>
        <w:rPr>
          <w:sz w:val="28"/>
        </w:rPr>
        <w:t>6.8</w:t>
      </w:r>
      <w:r w:rsidR="00335B01">
        <w:rPr>
          <w:sz w:val="28"/>
        </w:rPr>
        <w:t>.</w:t>
      </w:r>
      <w:r w:rsidR="00D42F64" w:rsidRPr="00D42F64">
        <w:rPr>
          <w:sz w:val="28"/>
        </w:rPr>
        <w:t xml:space="preserve"> При утечке аккумулятора:</w:t>
      </w:r>
    </w:p>
    <w:p w14:paraId="41F853C5" w14:textId="478EE53E" w:rsidR="00D42F64" w:rsidRPr="00D42F64" w:rsidRDefault="00335B01" w:rsidP="006E11E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D42F64" w:rsidRPr="00D42F64">
        <w:rPr>
          <w:sz w:val="28"/>
        </w:rPr>
        <w:t>Изолируйте зону, наденьте резиновые перчатки.</w:t>
      </w:r>
    </w:p>
    <w:p w14:paraId="6EB274CB" w14:textId="43453387" w:rsidR="00D42F64" w:rsidRPr="00D42F64" w:rsidRDefault="00335B01" w:rsidP="006E11E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D42F64" w:rsidRPr="00D42F64">
        <w:rPr>
          <w:sz w:val="28"/>
        </w:rPr>
        <w:t>Утилизируйте поврежденный аккумулятор согласно экологическим нормам.</w:t>
      </w:r>
    </w:p>
    <w:p w14:paraId="779BC4E0" w14:textId="77777777" w:rsidR="00D42F64" w:rsidRDefault="00D42F6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20744C5" w14:textId="77777777" w:rsidR="003C3CBB" w:rsidRPr="003C3CBB" w:rsidRDefault="003C3CBB" w:rsidP="003C3CB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>Привести в порядок рабочее место.</w:t>
      </w:r>
    </w:p>
    <w:p w14:paraId="5BE60578" w14:textId="65FFAFB0" w:rsidR="003C3CBB" w:rsidRPr="003C3CBB" w:rsidRDefault="003C3CBB" w:rsidP="003C3CB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1D03D0AD" w:rsidR="001A206B" w:rsidRDefault="003C3CBB" w:rsidP="003C3CB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3CBB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9975A" w14:textId="77777777" w:rsidR="00EB1C6C" w:rsidRDefault="00EB1C6C">
      <w:pPr>
        <w:spacing w:line="240" w:lineRule="auto"/>
      </w:pPr>
      <w:r>
        <w:separator/>
      </w:r>
    </w:p>
  </w:endnote>
  <w:endnote w:type="continuationSeparator" w:id="0">
    <w:p w14:paraId="67027A3E" w14:textId="77777777" w:rsidR="00EB1C6C" w:rsidRDefault="00EB1C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3835E040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6E11E8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D7B9E" w14:textId="77777777" w:rsidR="00EB1C6C" w:rsidRDefault="00EB1C6C">
      <w:pPr>
        <w:spacing w:line="240" w:lineRule="auto"/>
      </w:pPr>
      <w:r>
        <w:separator/>
      </w:r>
    </w:p>
  </w:footnote>
  <w:footnote w:type="continuationSeparator" w:id="0">
    <w:p w14:paraId="6C7F8FA2" w14:textId="77777777" w:rsidR="00EB1C6C" w:rsidRDefault="00EB1C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407CAF"/>
    <w:multiLevelType w:val="multilevel"/>
    <w:tmpl w:val="3B16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D27B8C"/>
    <w:multiLevelType w:val="multilevel"/>
    <w:tmpl w:val="1CA8E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2C72986"/>
    <w:multiLevelType w:val="multilevel"/>
    <w:tmpl w:val="56FEA1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EC811A9"/>
    <w:multiLevelType w:val="multilevel"/>
    <w:tmpl w:val="544A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  <w:num w:numId="11">
    <w:abstractNumId w:val="12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6B"/>
    <w:rsid w:val="00004270"/>
    <w:rsid w:val="00025E92"/>
    <w:rsid w:val="00067573"/>
    <w:rsid w:val="00195C80"/>
    <w:rsid w:val="001A206B"/>
    <w:rsid w:val="00325995"/>
    <w:rsid w:val="00335B01"/>
    <w:rsid w:val="00336A74"/>
    <w:rsid w:val="003C3CBB"/>
    <w:rsid w:val="00490F2D"/>
    <w:rsid w:val="00584FB3"/>
    <w:rsid w:val="006C7FB4"/>
    <w:rsid w:val="006E11E8"/>
    <w:rsid w:val="00721165"/>
    <w:rsid w:val="008707EE"/>
    <w:rsid w:val="008A0253"/>
    <w:rsid w:val="009269AB"/>
    <w:rsid w:val="00940A53"/>
    <w:rsid w:val="00A7162A"/>
    <w:rsid w:val="00A74F0F"/>
    <w:rsid w:val="00A8114D"/>
    <w:rsid w:val="00B366B4"/>
    <w:rsid w:val="00D42F64"/>
    <w:rsid w:val="00DE09F2"/>
    <w:rsid w:val="00E451C3"/>
    <w:rsid w:val="00EB1C6C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57D311AA-EBD8-4178-BCA2-1CD820C8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Strong"/>
    <w:basedOn w:val="a0"/>
    <w:uiPriority w:val="22"/>
    <w:qFormat/>
    <w:rsid w:val="00D42F64"/>
    <w:rPr>
      <w:b/>
      <w:bCs/>
    </w:rPr>
  </w:style>
  <w:style w:type="paragraph" w:styleId="aff3">
    <w:name w:val="Body Text"/>
    <w:basedOn w:val="a"/>
    <w:link w:val="aff4"/>
    <w:semiHidden/>
    <w:rsid w:val="008707EE"/>
    <w:pPr>
      <w:widowControl w:val="0"/>
      <w:snapToGrid w:val="0"/>
      <w:spacing w:line="360" w:lineRule="auto"/>
      <w:jc w:val="both"/>
      <w:outlineLvl w:val="9"/>
    </w:pPr>
    <w:rPr>
      <w:rFonts w:ascii="Arial" w:eastAsia="Times New Roman" w:hAnsi="Arial" w:cs="Times New Roman"/>
      <w:position w:val="0"/>
      <w:szCs w:val="20"/>
      <w:lang w:val="en-AU" w:eastAsia="en-US"/>
    </w:rPr>
  </w:style>
  <w:style w:type="character" w:customStyle="1" w:styleId="aff4">
    <w:name w:val="Основной текст Знак"/>
    <w:basedOn w:val="a0"/>
    <w:link w:val="aff3"/>
    <w:semiHidden/>
    <w:rsid w:val="008707EE"/>
    <w:rPr>
      <w:rFonts w:ascii="Arial" w:eastAsia="Times New Roman" w:hAnsi="Arial" w:cs="Times New Roman"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Eugene Prokofyev</cp:lastModifiedBy>
  <cp:revision>5</cp:revision>
  <dcterms:created xsi:type="dcterms:W3CDTF">2025-04-15T10:49:00Z</dcterms:created>
  <dcterms:modified xsi:type="dcterms:W3CDTF">2025-08-21T07:41:00Z</dcterms:modified>
</cp:coreProperties>
</file>