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E60C85">
        <w:tc>
          <w:tcPr>
            <w:tcW w:w="5670" w:type="dxa"/>
          </w:tcPr>
          <w:p w:rsidR="00666BDD" w:rsidRDefault="00666BDD" w:rsidP="00E60C85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266B0B" w:rsidRDefault="00D37DEA" w:rsidP="00266B0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66B0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:rsidR="00832EBB" w:rsidRPr="00266B0B" w:rsidRDefault="000F0FC3" w:rsidP="00266B0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66B0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</w:t>
          </w:r>
          <w:r w:rsidR="0051013D" w:rsidRPr="00266B0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Электромонтаж</w:t>
          </w:r>
          <w:r w:rsidRPr="00266B0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»</w:t>
          </w:r>
          <w:r w:rsidR="0051013D" w:rsidRPr="00266B0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(юниоры)</w:t>
          </w:r>
        </w:p>
        <w:p w:rsidR="00D83E4E" w:rsidRPr="00266B0B" w:rsidRDefault="002A2935" w:rsidP="00266B0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66B0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Финала</w:t>
          </w:r>
          <w:r w:rsidR="00DF035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</w:t>
          </w:r>
          <w:r w:rsidR="00D83E4E" w:rsidRPr="00266B0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Чемпионата по профессиональному мастерству «Профессионалы» </w:t>
          </w:r>
          <w:r w:rsidR="00266B0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в 2025 г.</w:t>
          </w:r>
        </w:p>
        <w:p w:rsidR="00EB4FF8" w:rsidRPr="00266B0B" w:rsidRDefault="002A2935" w:rsidP="00266B0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66B0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г.</w:t>
          </w:r>
          <w:r w:rsidR="00E60C85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</w:t>
          </w:r>
          <w:r w:rsidR="007C3E4F" w:rsidRPr="00266B0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Калуга</w:t>
          </w:r>
        </w:p>
        <w:p w:rsidR="00334165" w:rsidRPr="00A204BB" w:rsidRDefault="00923448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51013D" w:rsidRPr="00266B0B" w:rsidRDefault="0051013D" w:rsidP="00266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0B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</w:t>
      </w:r>
      <w:r w:rsidR="009F4FD2">
        <w:rPr>
          <w:rFonts w:ascii="Times New Roman" w:hAnsi="Times New Roman" w:cs="Times New Roman"/>
          <w:sz w:val="28"/>
          <w:szCs w:val="28"/>
        </w:rPr>
        <w:t> </w:t>
      </w:r>
      <w:r w:rsidRPr="00266B0B">
        <w:rPr>
          <w:rFonts w:ascii="Times New Roman" w:hAnsi="Times New Roman" w:cs="Times New Roman"/>
          <w:sz w:val="28"/>
          <w:szCs w:val="28"/>
        </w:rPr>
        <w:t>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</w:t>
      </w:r>
      <w:r w:rsidR="009F4FD2">
        <w:rPr>
          <w:rFonts w:ascii="Times New Roman" w:hAnsi="Times New Roman" w:cs="Times New Roman"/>
          <w:sz w:val="28"/>
          <w:szCs w:val="28"/>
        </w:rPr>
        <w:t> </w:t>
      </w:r>
      <w:r w:rsidRPr="00266B0B">
        <w:rPr>
          <w:rFonts w:ascii="Times New Roman" w:hAnsi="Times New Roman" w:cs="Times New Roman"/>
          <w:sz w:val="28"/>
          <w:szCs w:val="28"/>
        </w:rPr>
        <w:t>профессиональному мастерству.</w:t>
      </w:r>
    </w:p>
    <w:p w:rsidR="0051013D" w:rsidRPr="00266B0B" w:rsidRDefault="0051013D" w:rsidP="00266B0B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6B0B" w:rsidRPr="00266B0B" w:rsidRDefault="00266B0B" w:rsidP="00266B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B0B">
        <w:rPr>
          <w:rFonts w:ascii="Times New Roman" w:eastAsia="Times New Roman" w:hAnsi="Times New Roman" w:cs="Times New Roman"/>
          <w:b/>
          <w:sz w:val="28"/>
          <w:szCs w:val="28"/>
        </w:rPr>
        <w:t>Конкурсное задание включает в себя следующие разделы:</w:t>
      </w:r>
    </w:p>
    <w:p w:rsidR="00266B0B" w:rsidRPr="00266B0B" w:rsidRDefault="00923448" w:rsidP="00266B0B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923448">
        <w:rPr>
          <w:rFonts w:ascii="Times New Roman" w:hAnsi="Times New Roman"/>
          <w:sz w:val="28"/>
          <w:lang w:val="ru-RU" w:eastAsia="ru-RU"/>
        </w:rPr>
        <w:fldChar w:fldCharType="begin"/>
      </w:r>
      <w:r w:rsidR="00266B0B" w:rsidRPr="00266B0B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923448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266B0B" w:rsidRPr="00266B0B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0F0425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…………………………….</w:t>
        </w:r>
        <w:r w:rsidRPr="00266B0B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266B0B" w:rsidRPr="00266B0B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266B0B">
          <w:rPr>
            <w:rFonts w:ascii="Times New Roman" w:hAnsi="Times New Roman"/>
            <w:noProof/>
            <w:webHidden/>
            <w:sz w:val="28"/>
          </w:rPr>
        </w:r>
        <w:r w:rsidRPr="00266B0B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266B0B" w:rsidRPr="00266B0B">
          <w:rPr>
            <w:rFonts w:ascii="Times New Roman" w:hAnsi="Times New Roman"/>
            <w:noProof/>
            <w:webHidden/>
            <w:sz w:val="28"/>
          </w:rPr>
          <w:t>4</w:t>
        </w:r>
        <w:r w:rsidRPr="00266B0B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266B0B" w:rsidRPr="00266B0B" w:rsidRDefault="00923448" w:rsidP="00266B0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266B0B" w:rsidRPr="00266B0B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0F0425">
          <w:rPr>
            <w:noProof/>
            <w:webHidden/>
            <w:sz w:val="28"/>
            <w:szCs w:val="28"/>
          </w:rPr>
          <w:t>……………………………...</w:t>
        </w:r>
        <w:r w:rsidRPr="00266B0B">
          <w:rPr>
            <w:noProof/>
            <w:webHidden/>
            <w:sz w:val="28"/>
            <w:szCs w:val="28"/>
          </w:rPr>
          <w:fldChar w:fldCharType="begin"/>
        </w:r>
        <w:r w:rsidR="00266B0B" w:rsidRPr="00266B0B">
          <w:rPr>
            <w:noProof/>
            <w:webHidden/>
            <w:sz w:val="28"/>
            <w:szCs w:val="28"/>
          </w:rPr>
          <w:instrText xml:space="preserve"> PAGEREF _Toc142037184 \h </w:instrText>
        </w:r>
        <w:r w:rsidRPr="00266B0B">
          <w:rPr>
            <w:noProof/>
            <w:webHidden/>
            <w:sz w:val="28"/>
            <w:szCs w:val="28"/>
          </w:rPr>
        </w:r>
        <w:r w:rsidRPr="00266B0B">
          <w:rPr>
            <w:noProof/>
            <w:webHidden/>
            <w:sz w:val="28"/>
            <w:szCs w:val="28"/>
          </w:rPr>
          <w:fldChar w:fldCharType="separate"/>
        </w:r>
        <w:r w:rsidR="00266B0B" w:rsidRPr="00266B0B">
          <w:rPr>
            <w:noProof/>
            <w:webHidden/>
            <w:sz w:val="28"/>
            <w:szCs w:val="28"/>
          </w:rPr>
          <w:t>4</w:t>
        </w:r>
        <w:r w:rsidRPr="00266B0B">
          <w:rPr>
            <w:noProof/>
            <w:webHidden/>
            <w:sz w:val="28"/>
            <w:szCs w:val="28"/>
          </w:rPr>
          <w:fldChar w:fldCharType="end"/>
        </w:r>
      </w:hyperlink>
    </w:p>
    <w:p w:rsidR="00266B0B" w:rsidRPr="00266B0B" w:rsidRDefault="00923448" w:rsidP="00266B0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266B0B" w:rsidRPr="00266B0B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266B0B">
          <w:rPr>
            <w:rStyle w:val="ae"/>
            <w:noProof/>
            <w:sz w:val="28"/>
            <w:szCs w:val="28"/>
          </w:rPr>
          <w:t>Элетромонтаж</w:t>
        </w:r>
        <w:r w:rsidR="00266B0B" w:rsidRPr="00266B0B">
          <w:rPr>
            <w:rStyle w:val="ae"/>
            <w:noProof/>
            <w:sz w:val="28"/>
            <w:szCs w:val="28"/>
          </w:rPr>
          <w:t>»</w:t>
        </w:r>
        <w:r w:rsidR="000F0425">
          <w:rPr>
            <w:noProof/>
            <w:webHidden/>
            <w:sz w:val="28"/>
            <w:szCs w:val="28"/>
          </w:rPr>
          <w:t>…………………………………………………………………..</w:t>
        </w:r>
        <w:r w:rsidRPr="00266B0B">
          <w:rPr>
            <w:noProof/>
            <w:webHidden/>
            <w:sz w:val="28"/>
            <w:szCs w:val="28"/>
          </w:rPr>
          <w:fldChar w:fldCharType="begin"/>
        </w:r>
        <w:r w:rsidR="00266B0B" w:rsidRPr="00266B0B">
          <w:rPr>
            <w:noProof/>
            <w:webHidden/>
            <w:sz w:val="28"/>
            <w:szCs w:val="28"/>
          </w:rPr>
          <w:instrText xml:space="preserve"> PAGEREF _Toc142037185 \h </w:instrText>
        </w:r>
        <w:r w:rsidRPr="00266B0B">
          <w:rPr>
            <w:noProof/>
            <w:webHidden/>
            <w:sz w:val="28"/>
            <w:szCs w:val="28"/>
          </w:rPr>
        </w:r>
        <w:r w:rsidRPr="00266B0B">
          <w:rPr>
            <w:noProof/>
            <w:webHidden/>
            <w:sz w:val="28"/>
            <w:szCs w:val="28"/>
          </w:rPr>
          <w:fldChar w:fldCharType="separate"/>
        </w:r>
        <w:r w:rsidR="00266B0B" w:rsidRPr="00266B0B">
          <w:rPr>
            <w:noProof/>
            <w:webHidden/>
            <w:sz w:val="28"/>
            <w:szCs w:val="28"/>
          </w:rPr>
          <w:t>4</w:t>
        </w:r>
        <w:r w:rsidRPr="00266B0B">
          <w:rPr>
            <w:noProof/>
            <w:webHidden/>
            <w:sz w:val="28"/>
            <w:szCs w:val="28"/>
          </w:rPr>
          <w:fldChar w:fldCharType="end"/>
        </w:r>
      </w:hyperlink>
    </w:p>
    <w:p w:rsidR="00266B0B" w:rsidRPr="00266B0B" w:rsidRDefault="00923448" w:rsidP="00266B0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266B0B" w:rsidRPr="00266B0B">
          <w:rPr>
            <w:rStyle w:val="ae"/>
            <w:noProof/>
            <w:sz w:val="28"/>
            <w:szCs w:val="28"/>
          </w:rPr>
          <w:t>1.3. Требования к схеме оценки</w:t>
        </w:r>
        <w:r w:rsidR="000F0425">
          <w:rPr>
            <w:noProof/>
            <w:webHidden/>
            <w:sz w:val="28"/>
            <w:szCs w:val="28"/>
          </w:rPr>
          <w:t>………………………………………………….</w:t>
        </w:r>
        <w:r w:rsidRPr="00266B0B">
          <w:rPr>
            <w:noProof/>
            <w:webHidden/>
            <w:sz w:val="28"/>
            <w:szCs w:val="28"/>
          </w:rPr>
          <w:fldChar w:fldCharType="begin"/>
        </w:r>
        <w:r w:rsidR="00266B0B" w:rsidRPr="00266B0B">
          <w:rPr>
            <w:noProof/>
            <w:webHidden/>
            <w:sz w:val="28"/>
            <w:szCs w:val="28"/>
          </w:rPr>
          <w:instrText xml:space="preserve"> PAGEREF _Toc142037186 \h </w:instrText>
        </w:r>
        <w:r w:rsidRPr="00266B0B">
          <w:rPr>
            <w:noProof/>
            <w:webHidden/>
            <w:sz w:val="28"/>
            <w:szCs w:val="28"/>
          </w:rPr>
        </w:r>
        <w:r w:rsidRPr="00266B0B">
          <w:rPr>
            <w:noProof/>
            <w:webHidden/>
            <w:sz w:val="28"/>
            <w:szCs w:val="28"/>
          </w:rPr>
          <w:fldChar w:fldCharType="separate"/>
        </w:r>
        <w:r w:rsidR="00266B0B" w:rsidRPr="00266B0B">
          <w:rPr>
            <w:noProof/>
            <w:webHidden/>
            <w:sz w:val="28"/>
            <w:szCs w:val="28"/>
          </w:rPr>
          <w:t>6</w:t>
        </w:r>
        <w:r w:rsidRPr="00266B0B">
          <w:rPr>
            <w:noProof/>
            <w:webHidden/>
            <w:sz w:val="28"/>
            <w:szCs w:val="28"/>
          </w:rPr>
          <w:fldChar w:fldCharType="end"/>
        </w:r>
      </w:hyperlink>
    </w:p>
    <w:p w:rsidR="00266B0B" w:rsidRPr="00266B0B" w:rsidRDefault="00923448" w:rsidP="00266B0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266B0B" w:rsidRPr="00266B0B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0F0425">
          <w:rPr>
            <w:noProof/>
            <w:webHidden/>
            <w:sz w:val="28"/>
            <w:szCs w:val="28"/>
          </w:rPr>
          <w:t>………………………………………..</w:t>
        </w:r>
        <w:r w:rsidRPr="00266B0B">
          <w:rPr>
            <w:noProof/>
            <w:webHidden/>
            <w:sz w:val="28"/>
            <w:szCs w:val="28"/>
          </w:rPr>
          <w:fldChar w:fldCharType="begin"/>
        </w:r>
        <w:r w:rsidR="00266B0B" w:rsidRPr="00266B0B">
          <w:rPr>
            <w:noProof/>
            <w:webHidden/>
            <w:sz w:val="28"/>
            <w:szCs w:val="28"/>
          </w:rPr>
          <w:instrText xml:space="preserve"> PAGEREF _Toc142037187 \h </w:instrText>
        </w:r>
        <w:r w:rsidRPr="00266B0B">
          <w:rPr>
            <w:noProof/>
            <w:webHidden/>
            <w:sz w:val="28"/>
            <w:szCs w:val="28"/>
          </w:rPr>
        </w:r>
        <w:r w:rsidRPr="00266B0B">
          <w:rPr>
            <w:noProof/>
            <w:webHidden/>
            <w:sz w:val="28"/>
            <w:szCs w:val="28"/>
          </w:rPr>
          <w:fldChar w:fldCharType="separate"/>
        </w:r>
        <w:r w:rsidR="00266B0B" w:rsidRPr="00266B0B">
          <w:rPr>
            <w:noProof/>
            <w:webHidden/>
            <w:sz w:val="28"/>
            <w:szCs w:val="28"/>
          </w:rPr>
          <w:t>6</w:t>
        </w:r>
        <w:r w:rsidRPr="00266B0B">
          <w:rPr>
            <w:noProof/>
            <w:webHidden/>
            <w:sz w:val="28"/>
            <w:szCs w:val="28"/>
          </w:rPr>
          <w:fldChar w:fldCharType="end"/>
        </w:r>
      </w:hyperlink>
    </w:p>
    <w:p w:rsidR="00266B0B" w:rsidRPr="00266B0B" w:rsidRDefault="00923448" w:rsidP="00266B0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266B0B" w:rsidRPr="00266B0B">
          <w:rPr>
            <w:rStyle w:val="ae"/>
            <w:noProof/>
            <w:sz w:val="28"/>
            <w:szCs w:val="28"/>
          </w:rPr>
          <w:t>1.5. Конкурсное задание</w:t>
        </w:r>
        <w:r w:rsidR="000F0425">
          <w:rPr>
            <w:noProof/>
            <w:webHidden/>
            <w:sz w:val="28"/>
            <w:szCs w:val="28"/>
          </w:rPr>
          <w:t>………………………………………………………….</w:t>
        </w:r>
        <w:r w:rsidRPr="00266B0B">
          <w:rPr>
            <w:noProof/>
            <w:webHidden/>
            <w:sz w:val="28"/>
            <w:szCs w:val="28"/>
          </w:rPr>
          <w:fldChar w:fldCharType="begin"/>
        </w:r>
        <w:r w:rsidR="00266B0B" w:rsidRPr="00266B0B">
          <w:rPr>
            <w:noProof/>
            <w:webHidden/>
            <w:sz w:val="28"/>
            <w:szCs w:val="28"/>
          </w:rPr>
          <w:instrText xml:space="preserve"> PAGEREF _Toc142037188 \h </w:instrText>
        </w:r>
        <w:r w:rsidRPr="00266B0B">
          <w:rPr>
            <w:noProof/>
            <w:webHidden/>
            <w:sz w:val="28"/>
            <w:szCs w:val="28"/>
          </w:rPr>
        </w:r>
        <w:r w:rsidRPr="00266B0B">
          <w:rPr>
            <w:noProof/>
            <w:webHidden/>
            <w:sz w:val="28"/>
            <w:szCs w:val="28"/>
          </w:rPr>
          <w:fldChar w:fldCharType="separate"/>
        </w:r>
        <w:r w:rsidR="00266B0B" w:rsidRPr="00266B0B">
          <w:rPr>
            <w:noProof/>
            <w:webHidden/>
            <w:sz w:val="28"/>
            <w:szCs w:val="28"/>
          </w:rPr>
          <w:t>7</w:t>
        </w:r>
        <w:r w:rsidRPr="00266B0B">
          <w:rPr>
            <w:noProof/>
            <w:webHidden/>
            <w:sz w:val="28"/>
            <w:szCs w:val="28"/>
          </w:rPr>
          <w:fldChar w:fldCharType="end"/>
        </w:r>
      </w:hyperlink>
    </w:p>
    <w:p w:rsidR="00266B0B" w:rsidRPr="00266B0B" w:rsidRDefault="00923448" w:rsidP="00266B0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266B0B" w:rsidRPr="00266B0B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0F0425">
          <w:rPr>
            <w:noProof/>
            <w:webHidden/>
            <w:sz w:val="28"/>
            <w:szCs w:val="28"/>
          </w:rPr>
          <w:t>…………………………………..</w:t>
        </w:r>
        <w:r w:rsidRPr="00266B0B">
          <w:rPr>
            <w:noProof/>
            <w:webHidden/>
            <w:sz w:val="28"/>
            <w:szCs w:val="28"/>
          </w:rPr>
          <w:fldChar w:fldCharType="begin"/>
        </w:r>
        <w:r w:rsidR="00266B0B" w:rsidRPr="00266B0B">
          <w:rPr>
            <w:noProof/>
            <w:webHidden/>
            <w:sz w:val="28"/>
            <w:szCs w:val="28"/>
          </w:rPr>
          <w:instrText xml:space="preserve"> PAGEREF _Toc142037189 \h </w:instrText>
        </w:r>
        <w:r w:rsidRPr="00266B0B">
          <w:rPr>
            <w:noProof/>
            <w:webHidden/>
            <w:sz w:val="28"/>
            <w:szCs w:val="28"/>
          </w:rPr>
        </w:r>
        <w:r w:rsidRPr="00266B0B">
          <w:rPr>
            <w:noProof/>
            <w:webHidden/>
            <w:sz w:val="28"/>
            <w:szCs w:val="28"/>
          </w:rPr>
          <w:fldChar w:fldCharType="separate"/>
        </w:r>
        <w:r w:rsidR="00266B0B" w:rsidRPr="00266B0B">
          <w:rPr>
            <w:noProof/>
            <w:webHidden/>
            <w:sz w:val="28"/>
            <w:szCs w:val="28"/>
          </w:rPr>
          <w:t>7</w:t>
        </w:r>
        <w:r w:rsidRPr="00266B0B">
          <w:rPr>
            <w:noProof/>
            <w:webHidden/>
            <w:sz w:val="28"/>
            <w:szCs w:val="28"/>
          </w:rPr>
          <w:fldChar w:fldCharType="end"/>
        </w:r>
      </w:hyperlink>
    </w:p>
    <w:p w:rsidR="00266B0B" w:rsidRPr="00266B0B" w:rsidRDefault="00923448" w:rsidP="00266B0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266B0B" w:rsidRPr="00266B0B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0F0425">
          <w:rPr>
            <w:noProof/>
            <w:webHidden/>
            <w:sz w:val="28"/>
            <w:szCs w:val="28"/>
          </w:rPr>
          <w:t>……….</w:t>
        </w:r>
        <w:r w:rsidRPr="00266B0B">
          <w:rPr>
            <w:noProof/>
            <w:webHidden/>
            <w:sz w:val="28"/>
            <w:szCs w:val="28"/>
          </w:rPr>
          <w:fldChar w:fldCharType="begin"/>
        </w:r>
        <w:r w:rsidR="00266B0B" w:rsidRPr="00266B0B">
          <w:rPr>
            <w:noProof/>
            <w:webHidden/>
            <w:sz w:val="28"/>
            <w:szCs w:val="28"/>
          </w:rPr>
          <w:instrText xml:space="preserve"> PAGEREF _Toc142037190 \h </w:instrText>
        </w:r>
        <w:r w:rsidRPr="00266B0B">
          <w:rPr>
            <w:noProof/>
            <w:webHidden/>
            <w:sz w:val="28"/>
            <w:szCs w:val="28"/>
          </w:rPr>
        </w:r>
        <w:r w:rsidRPr="00266B0B">
          <w:rPr>
            <w:noProof/>
            <w:webHidden/>
            <w:sz w:val="28"/>
            <w:szCs w:val="28"/>
          </w:rPr>
          <w:fldChar w:fldCharType="separate"/>
        </w:r>
        <w:r w:rsidR="00266B0B" w:rsidRPr="00266B0B">
          <w:rPr>
            <w:noProof/>
            <w:webHidden/>
            <w:sz w:val="28"/>
            <w:szCs w:val="28"/>
          </w:rPr>
          <w:t>8</w:t>
        </w:r>
        <w:r w:rsidRPr="00266B0B">
          <w:rPr>
            <w:noProof/>
            <w:webHidden/>
            <w:sz w:val="28"/>
            <w:szCs w:val="28"/>
          </w:rPr>
          <w:fldChar w:fldCharType="end"/>
        </w:r>
      </w:hyperlink>
    </w:p>
    <w:p w:rsidR="00266B0B" w:rsidRPr="00266B0B" w:rsidRDefault="00923448" w:rsidP="00266B0B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266B0B" w:rsidRPr="00266B0B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0F0425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…………………………….</w:t>
        </w:r>
        <w:r w:rsidRPr="00266B0B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266B0B" w:rsidRPr="00266B0B">
          <w:rPr>
            <w:rFonts w:ascii="Times New Roman" w:hAnsi="Times New Roman"/>
            <w:noProof/>
            <w:webHidden/>
            <w:sz w:val="28"/>
          </w:rPr>
          <w:instrText xml:space="preserve"> PAGEREF _Toc142037191 \h </w:instrText>
        </w:r>
        <w:r w:rsidRPr="00266B0B">
          <w:rPr>
            <w:rFonts w:ascii="Times New Roman" w:hAnsi="Times New Roman"/>
            <w:noProof/>
            <w:webHidden/>
            <w:sz w:val="28"/>
          </w:rPr>
        </w:r>
        <w:r w:rsidRPr="00266B0B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266B0B" w:rsidRPr="00266B0B">
          <w:rPr>
            <w:rFonts w:ascii="Times New Roman" w:hAnsi="Times New Roman"/>
            <w:noProof/>
            <w:webHidden/>
            <w:sz w:val="28"/>
          </w:rPr>
          <w:t>9</w:t>
        </w:r>
        <w:r w:rsidRPr="00266B0B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266B0B" w:rsidRPr="00266B0B" w:rsidRDefault="00923448" w:rsidP="00266B0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266B0B" w:rsidRPr="00266B0B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0F0425">
          <w:rPr>
            <w:noProof/>
            <w:webHidden/>
            <w:sz w:val="28"/>
            <w:szCs w:val="28"/>
          </w:rPr>
          <w:t>…………………………………………...</w:t>
        </w:r>
        <w:r w:rsidRPr="00266B0B">
          <w:rPr>
            <w:noProof/>
            <w:webHidden/>
            <w:sz w:val="28"/>
            <w:szCs w:val="28"/>
          </w:rPr>
          <w:fldChar w:fldCharType="begin"/>
        </w:r>
        <w:r w:rsidR="00266B0B" w:rsidRPr="00266B0B">
          <w:rPr>
            <w:noProof/>
            <w:webHidden/>
            <w:sz w:val="28"/>
            <w:szCs w:val="28"/>
          </w:rPr>
          <w:instrText xml:space="preserve"> PAGEREF _Toc142037192 \h </w:instrText>
        </w:r>
        <w:r w:rsidRPr="00266B0B">
          <w:rPr>
            <w:noProof/>
            <w:webHidden/>
            <w:sz w:val="28"/>
            <w:szCs w:val="28"/>
          </w:rPr>
        </w:r>
        <w:r w:rsidRPr="00266B0B">
          <w:rPr>
            <w:noProof/>
            <w:webHidden/>
            <w:sz w:val="28"/>
            <w:szCs w:val="28"/>
          </w:rPr>
          <w:fldChar w:fldCharType="separate"/>
        </w:r>
        <w:r w:rsidR="00266B0B" w:rsidRPr="00266B0B">
          <w:rPr>
            <w:noProof/>
            <w:webHidden/>
            <w:sz w:val="28"/>
            <w:szCs w:val="28"/>
          </w:rPr>
          <w:t>9</w:t>
        </w:r>
        <w:r w:rsidRPr="00266B0B">
          <w:rPr>
            <w:noProof/>
            <w:webHidden/>
            <w:sz w:val="28"/>
            <w:szCs w:val="28"/>
          </w:rPr>
          <w:fldChar w:fldCharType="end"/>
        </w:r>
      </w:hyperlink>
    </w:p>
    <w:p w:rsidR="00266B0B" w:rsidRPr="00266B0B" w:rsidRDefault="00923448" w:rsidP="00266B0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266B0B" w:rsidRPr="00266B0B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0F0425">
          <w:rPr>
            <w:noProof/>
            <w:webHidden/>
            <w:sz w:val="28"/>
            <w:szCs w:val="28"/>
          </w:rPr>
          <w:t>…..</w:t>
        </w:r>
        <w:r w:rsidRPr="00266B0B">
          <w:rPr>
            <w:noProof/>
            <w:webHidden/>
            <w:sz w:val="28"/>
            <w:szCs w:val="28"/>
          </w:rPr>
          <w:fldChar w:fldCharType="begin"/>
        </w:r>
        <w:r w:rsidR="00266B0B" w:rsidRPr="00266B0B">
          <w:rPr>
            <w:noProof/>
            <w:webHidden/>
            <w:sz w:val="28"/>
            <w:szCs w:val="28"/>
          </w:rPr>
          <w:instrText xml:space="preserve"> PAGEREF _Toc142037193 \h </w:instrText>
        </w:r>
        <w:r w:rsidRPr="00266B0B">
          <w:rPr>
            <w:noProof/>
            <w:webHidden/>
            <w:sz w:val="28"/>
            <w:szCs w:val="28"/>
          </w:rPr>
        </w:r>
        <w:r w:rsidRPr="00266B0B">
          <w:rPr>
            <w:noProof/>
            <w:webHidden/>
            <w:sz w:val="28"/>
            <w:szCs w:val="28"/>
          </w:rPr>
          <w:fldChar w:fldCharType="separate"/>
        </w:r>
        <w:r w:rsidR="00266B0B" w:rsidRPr="00266B0B">
          <w:rPr>
            <w:noProof/>
            <w:webHidden/>
            <w:sz w:val="28"/>
            <w:szCs w:val="28"/>
          </w:rPr>
          <w:t>9</w:t>
        </w:r>
        <w:r w:rsidRPr="00266B0B">
          <w:rPr>
            <w:noProof/>
            <w:webHidden/>
            <w:sz w:val="28"/>
            <w:szCs w:val="28"/>
          </w:rPr>
          <w:fldChar w:fldCharType="end"/>
        </w:r>
      </w:hyperlink>
    </w:p>
    <w:p w:rsidR="00266B0B" w:rsidRPr="00266B0B" w:rsidRDefault="00923448" w:rsidP="00266B0B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266B0B" w:rsidRPr="00266B0B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0F0425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………………………………………………………………...</w:t>
        </w:r>
        <w:r w:rsidRPr="00266B0B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266B0B" w:rsidRPr="00266B0B">
          <w:rPr>
            <w:rFonts w:ascii="Times New Roman" w:hAnsi="Times New Roman"/>
            <w:noProof/>
            <w:webHidden/>
            <w:sz w:val="28"/>
          </w:rPr>
          <w:instrText xml:space="preserve"> PAGEREF _Toc142037194 \h </w:instrText>
        </w:r>
        <w:r w:rsidRPr="00266B0B">
          <w:rPr>
            <w:rFonts w:ascii="Times New Roman" w:hAnsi="Times New Roman"/>
            <w:noProof/>
            <w:webHidden/>
            <w:sz w:val="28"/>
          </w:rPr>
        </w:r>
        <w:r w:rsidRPr="00266B0B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266B0B" w:rsidRPr="00266B0B">
          <w:rPr>
            <w:rFonts w:ascii="Times New Roman" w:hAnsi="Times New Roman"/>
            <w:noProof/>
            <w:webHidden/>
            <w:sz w:val="28"/>
          </w:rPr>
          <w:t>9</w:t>
        </w:r>
        <w:r w:rsidRPr="00266B0B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266B0B" w:rsidRPr="00A3095F" w:rsidRDefault="00923448" w:rsidP="00266B0B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18"/>
        </w:rPr>
      </w:pPr>
      <w:r w:rsidRPr="00266B0B">
        <w:rPr>
          <w:rFonts w:ascii="Times New Roman" w:hAnsi="Times New Roman" w:cs="Times New Roman"/>
          <w:bCs/>
          <w:sz w:val="28"/>
          <w:szCs w:val="28"/>
          <w:lang w:eastAsia="ru-RU"/>
        </w:rPr>
        <w:fldChar w:fldCharType="end"/>
      </w:r>
    </w:p>
    <w:p w:rsidR="0051013D" w:rsidRDefault="0051013D" w:rsidP="0051013D">
      <w:pPr>
        <w:tabs>
          <w:tab w:val="left" w:pos="142"/>
          <w:tab w:val="righ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51013D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51013D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51013D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51013D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51013D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51013D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51013D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51013D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51013D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51013D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266B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ИСПОЛЬЗУЕМЫЕ СОКРАЩЕНИЯ</w:t>
      </w:r>
    </w:p>
    <w:p w:rsidR="0051013D" w:rsidRDefault="0051013D" w:rsidP="00266B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ТК – Требования компетенции</w:t>
      </w:r>
    </w:p>
    <w:p w:rsidR="0051013D" w:rsidRDefault="0051013D" w:rsidP="00266B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– Федеральный государственный образовательный стандарт</w:t>
      </w:r>
    </w:p>
    <w:p w:rsidR="0051013D" w:rsidRDefault="0051013D" w:rsidP="00266B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 – Профессиональный стандарт</w:t>
      </w:r>
    </w:p>
    <w:p w:rsidR="0051013D" w:rsidRDefault="0051013D" w:rsidP="00266B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ЕКТС – Единый тарифно-квалификационный справочник</w:t>
      </w:r>
    </w:p>
    <w:p w:rsidR="0051013D" w:rsidRDefault="0051013D" w:rsidP="00266B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КЗ – Конкурсное задание</w:t>
      </w:r>
    </w:p>
    <w:p w:rsidR="0051013D" w:rsidRDefault="0051013D" w:rsidP="00266B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СИЗ – Средства индивидуальной защиты</w:t>
      </w:r>
    </w:p>
    <w:p w:rsidR="0051013D" w:rsidRDefault="0051013D" w:rsidP="00266B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- Низковольтные комплектные устройства</w:t>
      </w:r>
    </w:p>
    <w:p w:rsidR="0051013D" w:rsidRDefault="0051013D" w:rsidP="00266B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ЭУ – Электроустановка</w:t>
      </w:r>
    </w:p>
    <w:p w:rsidR="0051013D" w:rsidRDefault="0051013D" w:rsidP="00266B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– Охрана труда</w:t>
      </w:r>
    </w:p>
    <w:p w:rsidR="0051013D" w:rsidRDefault="0051013D" w:rsidP="00266B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ТБ – Техника безопасности</w:t>
      </w:r>
    </w:p>
    <w:p w:rsidR="0051013D" w:rsidRDefault="0051013D" w:rsidP="00266B0B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SQ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т.д.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ГОСТ 2.710-81 Единая система конструкторской документации. Обозначения буквенно-цифровые в электрических схемах.</w:t>
      </w:r>
    </w:p>
    <w:p w:rsidR="0051013D" w:rsidRDefault="0051013D" w:rsidP="0051013D">
      <w:pPr>
        <w:rPr>
          <w:rFonts w:ascii="Times New Roman" w:hAnsi="Times New Roman" w:cs="Times New Roman"/>
        </w:rPr>
      </w:pPr>
    </w:p>
    <w:p w:rsidR="0051013D" w:rsidRDefault="0051013D" w:rsidP="0051013D">
      <w:pPr>
        <w:keepNext/>
        <w:spacing w:before="240" w:after="120" w:line="36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24"/>
        </w:rPr>
      </w:pPr>
    </w:p>
    <w:p w:rsidR="0051013D" w:rsidRDefault="0051013D" w:rsidP="0051013D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13D" w:rsidRDefault="0051013D" w:rsidP="0051013D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1013D" w:rsidRDefault="0051013D" w:rsidP="0051013D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1013D" w:rsidRDefault="0051013D" w:rsidP="0051013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1013D" w:rsidRPr="00266B0B" w:rsidRDefault="0051013D" w:rsidP="00266B0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0" w:name="_Toc124422965"/>
      <w:r w:rsidRPr="00266B0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>1. ОСНОВНЫЕ ТРЕБОВАНИЯ КОМПЕТЕНЦИИ</w:t>
      </w:r>
      <w:bookmarkEnd w:id="0"/>
    </w:p>
    <w:p w:rsidR="0051013D" w:rsidRPr="00266B0B" w:rsidRDefault="00266B0B" w:rsidP="00266B0B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4422966"/>
      <w:r w:rsidRPr="00266B0B">
        <w:rPr>
          <w:rFonts w:ascii="Times New Roman" w:eastAsia="Times New Roman" w:hAnsi="Times New Roman" w:cs="Times New Roman"/>
          <w:b/>
          <w:sz w:val="28"/>
          <w:szCs w:val="28"/>
        </w:rPr>
        <w:t>1.1. Общие сведения о требованиях компетенции</w:t>
      </w:r>
      <w:bookmarkEnd w:id="1"/>
    </w:p>
    <w:p w:rsidR="0051013D" w:rsidRPr="00266B0B" w:rsidRDefault="0051013D" w:rsidP="00266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0B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«Электромонтаж»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:rsidR="0051013D" w:rsidRPr="00266B0B" w:rsidRDefault="0051013D" w:rsidP="00266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0B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51013D" w:rsidRPr="00266B0B" w:rsidRDefault="0051013D" w:rsidP="00266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0B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51013D" w:rsidRPr="00266B0B" w:rsidRDefault="0051013D" w:rsidP="00266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0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51013D" w:rsidRPr="00266B0B" w:rsidRDefault="0051013D" w:rsidP="00266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0B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90.</w:t>
      </w:r>
    </w:p>
    <w:p w:rsidR="0051013D" w:rsidRPr="00266B0B" w:rsidRDefault="0051013D" w:rsidP="00266B0B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24422967"/>
    </w:p>
    <w:p w:rsidR="0051013D" w:rsidRPr="00266B0B" w:rsidRDefault="0051013D" w:rsidP="00266B0B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6B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</w:t>
      </w:r>
      <w:r w:rsidR="00266B0B" w:rsidRPr="00266B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 по компетенции</w:t>
      </w:r>
      <w:r w:rsidRPr="00266B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266B0B">
        <w:rPr>
          <w:rFonts w:ascii="Times New Roman" w:eastAsia="Times New Roman" w:hAnsi="Times New Roman" w:cs="Times New Roman"/>
          <w:b/>
          <w:sz w:val="28"/>
          <w:szCs w:val="28"/>
        </w:rPr>
        <w:t>Электромонтаж</w:t>
      </w:r>
      <w:r w:rsidRPr="00266B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bookmarkEnd w:id="2"/>
    </w:p>
    <w:p w:rsidR="0051013D" w:rsidRPr="00266B0B" w:rsidRDefault="0051013D" w:rsidP="00266B0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6B0B">
        <w:rPr>
          <w:rFonts w:ascii="Times New Roman" w:hAnsi="Times New Roman" w:cs="Times New Roman"/>
          <w:sz w:val="28"/>
          <w:szCs w:val="28"/>
        </w:rPr>
        <w:t>Таблица 1</w:t>
      </w:r>
    </w:p>
    <w:p w:rsidR="0051013D" w:rsidRPr="00266B0B" w:rsidRDefault="0051013D" w:rsidP="00266B0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6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560"/>
        <w:gridCol w:w="7769"/>
        <w:gridCol w:w="1276"/>
      </w:tblGrid>
      <w:tr w:rsidR="00A63FEE" w:rsidRPr="00266B0B" w:rsidTr="00E60C8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1013D" w:rsidRPr="00266B0B" w:rsidRDefault="0051013D" w:rsidP="003925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1013D" w:rsidRPr="00266B0B" w:rsidRDefault="0051013D" w:rsidP="003925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60C85" w:rsidRDefault="0051013D" w:rsidP="0039257A">
            <w:pPr>
              <w:widowControl w:val="0"/>
              <w:spacing w:after="0" w:line="240" w:lineRule="auto"/>
              <w:ind w:left="-130" w:right="-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Важность </w:t>
            </w:r>
          </w:p>
          <w:p w:rsidR="0051013D" w:rsidRPr="00266B0B" w:rsidRDefault="0051013D" w:rsidP="0039257A">
            <w:pPr>
              <w:widowControl w:val="0"/>
              <w:spacing w:after="0" w:line="240" w:lineRule="auto"/>
              <w:ind w:left="-130" w:right="-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</w:tr>
      <w:tr w:rsidR="0039257A" w:rsidRPr="00266B0B" w:rsidTr="00E60C85">
        <w:trPr>
          <w:trHeight w:val="41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6B0B" w:rsidRPr="00266B0B" w:rsidRDefault="00266B0B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рабочего процесса и охрана труда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  <w:r w:rsidR="000E2B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66B0B" w:rsidRPr="00266B0B" w:rsidTr="00E60C85"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B" w:rsidRPr="00266B0B" w:rsidRDefault="00266B0B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документацию и правила по охране труда и технике безопасности;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основные принципы безопасной работы с электроустановками;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ситуации, при которых должны использоваться средства индивидуальной защиты;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назначение, правила использования и хранения применяемых инструментов и оборудования с учетом факторов, влияющих на их безопасность;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правила использования и хранения применяемых </w:t>
            </w:r>
            <w:r w:rsidRPr="0026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Cs/>
                <w:sz w:val="24"/>
                <w:szCs w:val="24"/>
              </w:rPr>
              <w:t>виды материалов, оборудования и способов монтажа, которые нужно использовать в различных средах;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поддержания знаний на высоком уровне;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важность поддержания рабочего места в надлежащем состоянии;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мероприятия по экологически ориентированному рациональному использованию ресурсов в плане применения безопасных материалов и их повторного использования;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технологий;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значение экономного использования ресурсов;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основные способы сокращения издержек при сохранении качества работы;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значение построения продуктивных рабочих отношений.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B0B" w:rsidRPr="00266B0B" w:rsidRDefault="00266B0B" w:rsidP="0026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B0B" w:rsidRPr="00266B0B" w:rsidRDefault="00266B0B" w:rsidP="0026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B0B" w:rsidRPr="00266B0B" w:rsidRDefault="00266B0B" w:rsidP="00266B0B">
            <w:pPr>
              <w:widowControl w:val="0"/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B0B" w:rsidRPr="00266B0B" w:rsidTr="00E60C85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B" w:rsidRPr="00266B0B" w:rsidRDefault="00266B0B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по охране труда и технике безопасности;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техники безопасности при работе с электроустановками;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инструктажи;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 xml:space="preserve">вносить изменения в действующие инструкции или создавать новые; 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идентифицировать и правильно использовать средства индивидуальной защиты;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правильно выбирать, применять, очищать и хранить инструменты и оборудование;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правильно выбирать, применять и хранить материалы, с учётом условий безопасности;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грамотно и аккуратно обращаться с дорогостоящим электрооборудованием;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рабочее место для максимально эффективной работы;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планировать порядок выполнения работ;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составлять графики поставок оборудования и материалов;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планировать и распределять ресурсы;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виды основного и вспомогательного оборудования, инструментов, средств защиты; 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организовать реализацию продуктивных рабочих отношений;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эффективно использовать рабочее время отслеживать результаты работы.</w:t>
            </w: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B" w:rsidRPr="00266B0B" w:rsidRDefault="00266B0B" w:rsidP="00266B0B">
            <w:pPr>
              <w:widowControl w:val="0"/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7A" w:rsidRPr="00266B0B" w:rsidTr="00E60C85">
        <w:trPr>
          <w:trHeight w:val="54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6B0B" w:rsidRPr="00266B0B" w:rsidRDefault="00266B0B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66B0B" w:rsidRPr="00266B0B" w:rsidRDefault="00266B0B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Нормативная и сопроводительная документация 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  <w:r w:rsidR="000E2B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66B0B" w:rsidRPr="00266B0B" w:rsidTr="00E60C85"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0B" w:rsidRPr="00266B0B" w:rsidRDefault="00266B0B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правила и стандарты, применяемые к различным видам монтажа на производстве;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различные виды стандартов, схем, чертежей, инструкций по установке оборудования;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стандартам, способы и виды отчетов, которые используются для проверки результатов на соответствие этим стандартам;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порядок проведения и составления отчетных документов при проведении пусконаладочных работ;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методы создания моделей объектов с использованием программ компьютерного моделирования.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B0B" w:rsidRPr="00266B0B" w:rsidRDefault="00266B0B" w:rsidP="0026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B0B" w:rsidRPr="00266B0B" w:rsidRDefault="00266B0B" w:rsidP="0026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B0B" w:rsidRPr="00266B0B" w:rsidRDefault="00266B0B" w:rsidP="00266B0B">
            <w:pPr>
              <w:widowControl w:val="0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B0B" w:rsidRPr="00266B0B" w:rsidTr="00E60C85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0B" w:rsidRPr="00266B0B" w:rsidRDefault="00266B0B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подготавливать отчетную документацию для заказчиков и организаций;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оформлять различные типы схем: электрические, принципиальные, адресные и т.п.;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читать различные типы схем: электрические, принципиальные, адресные и т.п.;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читать, понимать и исправлять схемы, чертежи и документацию, включая:</w:t>
            </w:r>
          </w:p>
          <w:p w:rsidR="00266B0B" w:rsidRPr="00266B0B" w:rsidRDefault="00266B0B" w:rsidP="009F2FF7">
            <w:pPr>
              <w:widowControl w:val="0"/>
              <w:numPr>
                <w:ilvl w:val="1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строительные чертежи и электрические схемы;</w:t>
            </w:r>
          </w:p>
          <w:p w:rsidR="00266B0B" w:rsidRPr="00266B0B" w:rsidRDefault="00266B0B" w:rsidP="009F2FF7">
            <w:pPr>
              <w:widowControl w:val="0"/>
              <w:numPr>
                <w:ilvl w:val="1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рабочие инструкции;</w:t>
            </w:r>
          </w:p>
          <w:p w:rsidR="00266B0B" w:rsidRPr="00266B0B" w:rsidRDefault="00266B0B" w:rsidP="009F2FF7">
            <w:pPr>
              <w:widowControl w:val="0"/>
              <w:numPr>
                <w:ilvl w:val="1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планировать монтажные работы, используя предоставленные чертежи и документацию;</w:t>
            </w:r>
          </w:p>
          <w:p w:rsidR="00266B0B" w:rsidRPr="00266B0B" w:rsidRDefault="00266B0B" w:rsidP="009F2FF7">
            <w:pPr>
              <w:widowControl w:val="0"/>
              <w:numPr>
                <w:ilvl w:val="1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использовать в работе специальные прикладные программы для моделирования помещений, составления электрических схем, спецификаций и т.д.</w:t>
            </w: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0B" w:rsidRPr="00266B0B" w:rsidRDefault="00266B0B" w:rsidP="00266B0B">
            <w:pPr>
              <w:widowControl w:val="0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7A" w:rsidRPr="00266B0B" w:rsidTr="00E60C85">
        <w:trPr>
          <w:trHeight w:val="519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66B0B" w:rsidRPr="00266B0B" w:rsidRDefault="00266B0B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Коммуникации и навыки общения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66B0B" w:rsidRPr="00266B0B" w:rsidRDefault="000E2B35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</w:p>
        </w:tc>
      </w:tr>
      <w:tr w:rsidR="00266B0B" w:rsidRPr="00266B0B" w:rsidTr="00E60C85"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0B" w:rsidRPr="00266B0B" w:rsidRDefault="00266B0B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значимость установления и поддержания доверия во взаимоотношениях с заказчиком;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значение культуры речи.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B0B" w:rsidRPr="00266B0B" w:rsidRDefault="00266B0B" w:rsidP="00266B0B">
            <w:pPr>
              <w:widowControl w:val="0"/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B0B" w:rsidRPr="00266B0B" w:rsidTr="00E60C85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0B" w:rsidRPr="00266B0B" w:rsidRDefault="00266B0B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заказчика и обеспечивать реализацию его ожиданий;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консультировать и рекомендовать продукцию или решения с использованием новых современных технологий;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учитывать пожелания заказчика, предлагая рекомендации по совершенствованию проекта для уменьшения стоимости;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опрашивать заказчика предметно и детально для уточнения и понимания его требований;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давать ясные и чёткие инструкции по эксплуатации;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представлять возможности смежных профессий в поддержку требований заказчика;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работать эффективно в команде;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уметь донести информацию в понятной и доступной форме.</w:t>
            </w: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0B" w:rsidRPr="00266B0B" w:rsidRDefault="00266B0B" w:rsidP="00266B0B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7A" w:rsidRPr="00266B0B" w:rsidTr="00E60C85">
        <w:trPr>
          <w:trHeight w:val="37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266B0B" w:rsidRPr="00266B0B" w:rsidRDefault="00266B0B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66B0B" w:rsidRPr="00266B0B" w:rsidRDefault="00266B0B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Монтаж 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0E2B3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266B0B" w:rsidRPr="00266B0B" w:rsidTr="00E60C85"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B" w:rsidRPr="00266B0B" w:rsidRDefault="00266B0B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виды кабеленесущих систем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высокие стандарты качества работ и технологий;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виды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диапазон использования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 xml:space="preserve">виды электрических систем освещения и отопления для коммерческих, частных, многоквартирных, сельскохозяйственных и </w:t>
            </w:r>
            <w:r w:rsidRPr="0026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промышленных зданий;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структурированные кабельные системы, включая компьютерные сетевые кабели, пожарную и охранную сигнализации, системы видеонаблюдения, системы контроля доступа и пр.;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внедрять и постоянно использовать современные стандарты качества работ и технологий;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диапазон использования электрических щитов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выбирать и устанавливать оборудование согласно имеющимся чертежам и документации;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различные виды электроустановок для различных областей применения;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щитового оборудования</w:t>
            </w: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B0B" w:rsidRPr="00266B0B" w:rsidRDefault="00266B0B" w:rsidP="0026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B0B" w:rsidRPr="00266B0B" w:rsidRDefault="00266B0B" w:rsidP="00266B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B0B" w:rsidRPr="00266B0B" w:rsidTr="00E60C85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6B0B" w:rsidRPr="00266B0B" w:rsidRDefault="00266B0B" w:rsidP="00266B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B" w:rsidRPr="00266B0B" w:rsidRDefault="00266B0B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монтировать кабеленесущие системы на различные поверхности согласно инструкциям и действующим стандартам;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монтировать металлический и пластиковый кабель-каналы:</w:t>
            </w:r>
          </w:p>
          <w:p w:rsidR="00266B0B" w:rsidRPr="00266B0B" w:rsidRDefault="00266B0B" w:rsidP="009F2FF7">
            <w:pPr>
              <w:widowControl w:val="0"/>
              <w:numPr>
                <w:ilvl w:val="1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точно измерять и обрезать нужный размер /под углом;</w:t>
            </w:r>
          </w:p>
          <w:p w:rsidR="00266B0B" w:rsidRPr="00266B0B" w:rsidRDefault="00266B0B" w:rsidP="009F2FF7">
            <w:pPr>
              <w:widowControl w:val="0"/>
              <w:numPr>
                <w:ilvl w:val="1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устанавливать без деформаций с зазорами на стыках в рамках погрешности.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устанавливать различные переходники, включая сальники, на кабель-каналах и крепить их на поверхность;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монтировать металлические, пластиковые и гибкие трубы, закреплять их на поверхность без искажений при поворотах;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использовать требуемые вводы, сальники при соединении труб, щитов, боксов и кабель-каналов;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и закреплять различные виды кабельных лотков на поверхность;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выбирать и устанавливать проводку согласно имеющимся чертежам и документации;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монтировать кабели на различные поверхности согласно инструкциям и действующим стандартам;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выбирать и монтировать кабели и провода внутри кабель-каналов, жестких и гофрированных труб;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монтировать и надежно закреплять кабели на различных видах лотков и поверхностях, согласно действующим стандартам;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ремонт и замену электрических проводок в электроустановках;</w:t>
            </w:r>
          </w:p>
          <w:p w:rsidR="00266B0B" w:rsidRPr="00266B0B" w:rsidRDefault="00266B0B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монтировать и надежно закреплять внешнее оборудование на различных поверхностях, согласно действующим стандартам.</w:t>
            </w: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B" w:rsidRPr="00266B0B" w:rsidRDefault="00266B0B" w:rsidP="00266B0B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EE" w:rsidRPr="00266B0B" w:rsidTr="00E60C85">
        <w:trPr>
          <w:trHeight w:val="540"/>
        </w:trPr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Коммутация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63FEE" w:rsidRPr="00A63FEE" w:rsidRDefault="00A63FEE" w:rsidP="00A63FEE">
            <w:pPr>
              <w:widowControl w:val="0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63FEE" w:rsidRPr="00266B0B" w:rsidTr="00E60C85"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методики и средства по подготовке проводников к подключению;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виды и методы коммутации и защиты проводников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виды разъемов для различных областей применения;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внедрять и постоянно использовать современные стандарты качества работ и технологий;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 xml:space="preserve">виды, принципы работы внешнего коммутационного </w:t>
            </w:r>
            <w:r w:rsidRPr="0026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для различных областей применения;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виды осветительного оборудования для различных областей применения;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 поколения внешнего оборудования;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специального внешнего оборудования;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номенклатуру, характеристики принципы действия различных устройств защиты и распределения электрической энергии;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режимы работы электроустановки в соответствии с документацией;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 поколения щитового оборудования.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FEE" w:rsidRPr="00266B0B" w:rsidRDefault="00A63FEE" w:rsidP="00A63FEE">
            <w:pPr>
              <w:widowControl w:val="0"/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EE" w:rsidRPr="00266B0B" w:rsidTr="00E60C85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выбирать и устанавливать оборудование согласно имеющимся чертежам и документации;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коммутировать проводники внутри щитов и боксов в соответствии с электрическими схемами;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подготавливать проводники для подключения оборудования;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определять режимы работы электроустановки в соответствии с документацией;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коммутировать проводники внутри устройств в соответствии с электрическими схемами;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подключать оборудование в соответствие с инструкциями изготовителя с учетом действующих стандартов, норм и правил;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при включении электроустановки проверять реализацию всех предусмотренных функций в соответствии с инструкциями;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подготавливать установку к штатной работе с использованием всех предусмотренных функций и подтверждать заказчику ее готовность к эксплуатации;</w:t>
            </w:r>
          </w:p>
          <w:p w:rsidR="00A63FEE" w:rsidRPr="00266B0B" w:rsidRDefault="00A63FEE" w:rsidP="009F2FF7">
            <w:pPr>
              <w:widowControl w:val="0"/>
              <w:numPr>
                <w:ilvl w:val="1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устанавливать щиты, боксы на поверхность безопасным способом и устанавливать электрооборудование в них в соответствии с чертежами и документацией, которые могут содержать: вводные автоматические выключатели; УЗО; автоматические выключатели; предохранители; управляющие устройства (реле, таймеры, устройства автоматизации) и другую коммутационную и защитную аппаратуру;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коммутировать электрооборудование внутри щитов и боксов в соответствии с электрическими схемами.</w:t>
            </w: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EE" w:rsidRPr="00266B0B" w:rsidRDefault="00A63FEE" w:rsidP="00A63FEE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EE" w:rsidRPr="00266B0B" w:rsidTr="00E60C85">
        <w:trPr>
          <w:trHeight w:val="50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Электрические измерения 3%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E2B3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A63FEE" w:rsidRPr="00266B0B" w:rsidTr="00E60C85"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различные виды измерительных инструментов и методики проведения измерений;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знать нормативные значения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FEE" w:rsidRPr="00266B0B" w:rsidRDefault="00A63FEE" w:rsidP="00A63FEE">
            <w:pPr>
              <w:widowControl w:val="0"/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EE" w:rsidRPr="00266B0B" w:rsidTr="00E60C85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пользоваться, выполнять калибровку измерительного оборудования (прибор для измерения сопротивления изоляции; приборы, осуществляющие проверку цепи на обрыв или замыкание; мультиметры, обжимной инструмент и тестер сетевого кабеля и т.д.);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уметь производить измерения;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проверять электроустановки перед началом работы, чтобы убедиться в безопасности на рабочем месте (проверить сопротивление изоляции, РЕ-связь, правильную полярность и выполнить визуальный осмотр).</w:t>
            </w: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EE" w:rsidRPr="00266B0B" w:rsidRDefault="00A63FEE" w:rsidP="00A63FEE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EE" w:rsidRPr="00266B0B" w:rsidTr="00E60C85">
        <w:trPr>
          <w:trHeight w:val="46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A63FEE" w:rsidRPr="00266B0B" w:rsidRDefault="00A63FEE" w:rsidP="009F2F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 и настройка 10%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63FEE" w:rsidRPr="00A63FEE" w:rsidRDefault="00A63FEE" w:rsidP="00A63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63FEE" w:rsidRPr="00266B0B" w:rsidTr="00E60C85"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инструменты и программное обеспечение, используемое для изменения параметров, программирования и ввода в эксплуатацию.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виды устройств человеко-машинного интерфейса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состав устройств человеко-машинного интерфейса.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области применения устройств человеко-машинного интерфейса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принципы работы устройств человеко-машинного интерфейса.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FEE" w:rsidRPr="00266B0B" w:rsidRDefault="00A63FEE" w:rsidP="00A63FEE">
            <w:pPr>
              <w:widowControl w:val="0"/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3FEE" w:rsidRPr="00266B0B" w:rsidTr="00E60C85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инструменты и программное обеспечение для изменения параметров, программирования и ввода в эксплуатацию;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подключать и настраивать оборудование для загрузки прикладных программ;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определять корректность работы программ в программируемых устройствах;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создавать модели объектов с использованием технологий BIM, CAD и т.п;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конфигурировать, настраивать, программировать устройства различных систем коммутации, защиты, управления, учета и т.п.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виды устройств человеко-машинного интерфейса 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выбирать решения при настройке и наладке устройств человеко-машинного интерфейса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анализировать и обосновывать выбранные решения при настройке и наладке устройств человеко-машинного интерфейса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разрабатывать дизайн управляющей области панели человеко-машинного интерфейса в специальных программах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создавать функциональные кнопки на панели человеко-машинного интерфейса в специальных программах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создавать динамические графики на панели человеко-машинного интерфейса в специальных программах</w:t>
            </w: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EE" w:rsidRPr="00266B0B" w:rsidRDefault="00A63FEE" w:rsidP="00A63FEE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EE" w:rsidRPr="00266B0B" w:rsidTr="00E60C85">
        <w:trPr>
          <w:trHeight w:val="453"/>
        </w:trPr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электроустановки 10%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63FEE" w:rsidRPr="00A63FEE" w:rsidRDefault="00A63FEE" w:rsidP="000E2B35">
            <w:pPr>
              <w:widowControl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</w:tr>
      <w:tr w:rsidR="00A63FEE" w:rsidRPr="00266B0B" w:rsidTr="00E60C85"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технологии выполнения электромонтажных работ и работы с измерительными приборами;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контрольно-регулирующие приборы коммерческих, частных, многоквартирных, сельскохозяйственных и промышленных зданий;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различные виды измерительных инструментов и методики проведения измерений;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управления.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виды устройств человеко-машинного интерфейса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состав устройств человеко-машинного интерфейса.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области применения устройств человеко-машинного интерфейса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принципы работы устройств человеко-машинного интерфейса.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FEE" w:rsidRPr="00266B0B" w:rsidRDefault="00A63FEE" w:rsidP="00A63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EE" w:rsidRPr="00266B0B" w:rsidRDefault="00A63FEE" w:rsidP="00A63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EE" w:rsidRPr="00266B0B" w:rsidRDefault="00A63FEE" w:rsidP="00A63F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EE" w:rsidRPr="00266B0B" w:rsidTr="00E60C85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EE" w:rsidRPr="00266B0B" w:rsidRDefault="00A63FEE" w:rsidP="009F2FF7">
            <w:pPr>
              <w:widowControl w:val="0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выявлять дефекты электроустановок и обнаруживать неисправности, включая неисправности: короткое замыкание и обрыв цепи, неправильная полярность, отсутствие металлосвязи и низкое сопротивление изоляции, неправильная настройка оборудования;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электроустановки современным действующим стандартам;</w:t>
            </w:r>
          </w:p>
          <w:p w:rsidR="00A63FEE" w:rsidRPr="00266B0B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ремонтные работы и производить замену </w:t>
            </w:r>
            <w:r w:rsidRPr="0026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неисправных деталей в электроустановках;</w:t>
            </w:r>
          </w:p>
          <w:p w:rsidR="00A63FEE" w:rsidRPr="0039257A" w:rsidRDefault="00A63FEE" w:rsidP="009F2FF7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0B">
              <w:rPr>
                <w:rFonts w:ascii="Times New Roman" w:hAnsi="Times New Roman" w:cs="Times New Roman"/>
                <w:sz w:val="24"/>
                <w:szCs w:val="24"/>
              </w:rPr>
              <w:t>диагностировать программный код в системах с автоматическим управлением процессами.</w:t>
            </w: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EE" w:rsidRPr="00266B0B" w:rsidRDefault="00A63FEE" w:rsidP="00A63F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FD2" w:rsidRDefault="009F4FD2" w:rsidP="009F2FF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124422968"/>
    </w:p>
    <w:p w:rsidR="0051013D" w:rsidRPr="009F2FF7" w:rsidRDefault="0051013D" w:rsidP="009F2FF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1.3. </w:t>
      </w:r>
      <w:r w:rsidR="009F2FF7" w:rsidRPr="009F2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схеме оценки</w:t>
      </w:r>
      <w:bookmarkEnd w:id="3"/>
    </w:p>
    <w:p w:rsidR="0051013D" w:rsidRPr="009F2FF7" w:rsidRDefault="0051013D" w:rsidP="009F2FF7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FF7">
        <w:rPr>
          <w:rFonts w:ascii="Times New Roman" w:eastAsia="Times New Roman" w:hAnsi="Times New Roman" w:cs="Times New Roman"/>
          <w:sz w:val="28"/>
          <w:szCs w:val="28"/>
        </w:rPr>
        <w:t>Сумма баллов, присуждаемых по каждому аспекту, должна попадать в</w:t>
      </w:r>
      <w:r w:rsidR="009F2F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2FF7">
        <w:rPr>
          <w:rFonts w:ascii="Times New Roman" w:eastAsia="Times New Roman" w:hAnsi="Times New Roman" w:cs="Times New Roman"/>
          <w:sz w:val="28"/>
          <w:szCs w:val="28"/>
        </w:rPr>
        <w:t>диапазон баллов, определенных для каждого раздела компетенции, обозначенных в требованиях и указанных в таблице 2.</w:t>
      </w:r>
    </w:p>
    <w:p w:rsidR="0051013D" w:rsidRPr="009F2FF7" w:rsidRDefault="0051013D" w:rsidP="009F2FF7">
      <w:pPr>
        <w:snapToGri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2FF7">
        <w:rPr>
          <w:rFonts w:ascii="Times New Roman" w:eastAsia="Times New Roman" w:hAnsi="Times New Roman" w:cs="Times New Roman"/>
          <w:bCs/>
          <w:sz w:val="28"/>
          <w:szCs w:val="28"/>
        </w:rPr>
        <w:t>Таблица 2</w:t>
      </w:r>
    </w:p>
    <w:p w:rsidR="009F4FD2" w:rsidRDefault="0051013D" w:rsidP="009F4F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FF7">
        <w:rPr>
          <w:rFonts w:ascii="Times New Roman" w:eastAsia="Times New Roman" w:hAnsi="Times New Roman" w:cs="Times New Roman"/>
          <w:b/>
          <w:sz w:val="28"/>
          <w:szCs w:val="28"/>
        </w:rPr>
        <w:t>Матрица пересчета требований компетенции в критерии оценки</w:t>
      </w:r>
    </w:p>
    <w:p w:rsidR="0051013D" w:rsidRPr="009F2FF7" w:rsidRDefault="009F4FD2" w:rsidP="009F4F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индивидуальном формате</w:t>
      </w:r>
    </w:p>
    <w:tbl>
      <w:tblPr>
        <w:tblpPr w:leftFromText="180" w:rightFromText="180" w:bottomFromText="160" w:vertAnchor="text" w:tblpXSpec="center" w:tblpY="1"/>
        <w:tblOverlap w:val="never"/>
        <w:tblW w:w="8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0"/>
        <w:gridCol w:w="672"/>
        <w:gridCol w:w="1072"/>
        <w:gridCol w:w="1134"/>
        <w:gridCol w:w="999"/>
        <w:gridCol w:w="2285"/>
      </w:tblGrid>
      <w:tr w:rsidR="000E2B35" w:rsidRPr="000E2B35" w:rsidTr="000E2B35">
        <w:trPr>
          <w:trHeight w:val="696"/>
        </w:trPr>
        <w:tc>
          <w:tcPr>
            <w:tcW w:w="5927" w:type="dxa"/>
            <w:gridSpan w:val="5"/>
            <w:shd w:val="clear" w:color="auto" w:fill="A8D08D" w:themeFill="accent6" w:themeFillTint="9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Критерий/Модуль</w:t>
            </w:r>
          </w:p>
        </w:tc>
        <w:tc>
          <w:tcPr>
            <w:tcW w:w="2285" w:type="dxa"/>
            <w:vMerge w:val="restart"/>
            <w:shd w:val="clear" w:color="auto" w:fill="A8D08D" w:themeFill="accent6" w:themeFillTint="99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баллов</w:t>
            </w:r>
          </w:p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раздел Требований компетенции</w:t>
            </w:r>
          </w:p>
        </w:tc>
      </w:tr>
      <w:tr w:rsidR="000E2B35" w:rsidRPr="000E2B35" w:rsidTr="000E2B35">
        <w:trPr>
          <w:trHeight w:val="315"/>
        </w:trPr>
        <w:tc>
          <w:tcPr>
            <w:tcW w:w="2050" w:type="dxa"/>
            <w:vMerge w:val="restart"/>
            <w:shd w:val="clear" w:color="auto" w:fill="A8D08D" w:themeFill="accent6" w:themeFillTint="9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672" w:type="dxa"/>
            <w:shd w:val="clear" w:color="auto" w:fill="A8D08D" w:themeFill="accent6" w:themeFillTint="9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999" w:type="dxa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285" w:type="dxa"/>
            <w:vMerge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B35" w:rsidRPr="000E2B35" w:rsidTr="000E2B35">
        <w:trPr>
          <w:trHeight w:val="367"/>
        </w:trPr>
        <w:tc>
          <w:tcPr>
            <w:tcW w:w="2050" w:type="dxa"/>
            <w:vMerge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2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134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6,50</w:t>
            </w:r>
          </w:p>
        </w:tc>
      </w:tr>
      <w:tr w:rsidR="000E2B35" w:rsidRPr="000E2B35" w:rsidTr="000E2B35">
        <w:trPr>
          <w:trHeight w:val="315"/>
        </w:trPr>
        <w:tc>
          <w:tcPr>
            <w:tcW w:w="2050" w:type="dxa"/>
            <w:vMerge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2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134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99" w:type="dxa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2,50</w:t>
            </w:r>
          </w:p>
        </w:tc>
      </w:tr>
      <w:tr w:rsidR="000E2B35" w:rsidRPr="000E2B35" w:rsidTr="000E2B35">
        <w:trPr>
          <w:trHeight w:val="315"/>
        </w:trPr>
        <w:tc>
          <w:tcPr>
            <w:tcW w:w="2050" w:type="dxa"/>
            <w:vMerge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72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34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0E2B35" w:rsidRPr="000E2B35" w:rsidTr="000E2B35">
        <w:trPr>
          <w:trHeight w:val="315"/>
        </w:trPr>
        <w:tc>
          <w:tcPr>
            <w:tcW w:w="2050" w:type="dxa"/>
            <w:vMerge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72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134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35,00</w:t>
            </w:r>
          </w:p>
        </w:tc>
      </w:tr>
      <w:tr w:rsidR="000E2B35" w:rsidRPr="000E2B35" w:rsidTr="000E2B35">
        <w:trPr>
          <w:trHeight w:val="315"/>
        </w:trPr>
        <w:tc>
          <w:tcPr>
            <w:tcW w:w="2050" w:type="dxa"/>
            <w:vMerge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72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134" w:type="dxa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19,00</w:t>
            </w:r>
          </w:p>
        </w:tc>
      </w:tr>
      <w:tr w:rsidR="000E2B35" w:rsidRPr="000E2B35" w:rsidTr="000E2B35">
        <w:trPr>
          <w:trHeight w:val="315"/>
        </w:trPr>
        <w:tc>
          <w:tcPr>
            <w:tcW w:w="2050" w:type="dxa"/>
            <w:vMerge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072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3,00</w:t>
            </w:r>
          </w:p>
        </w:tc>
      </w:tr>
      <w:tr w:rsidR="000E2B35" w:rsidRPr="000E2B35" w:rsidTr="000E2B35">
        <w:trPr>
          <w:trHeight w:val="315"/>
        </w:trPr>
        <w:tc>
          <w:tcPr>
            <w:tcW w:w="2050" w:type="dxa"/>
            <w:vMerge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072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9" w:type="dxa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0E2B35" w:rsidRPr="000E2B35" w:rsidTr="000E2B35">
        <w:trPr>
          <w:trHeight w:val="315"/>
        </w:trPr>
        <w:tc>
          <w:tcPr>
            <w:tcW w:w="2050" w:type="dxa"/>
            <w:vMerge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2" w:type="dxa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34" w:type="dxa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99" w:type="dxa"/>
            <w:vAlign w:val="center"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0E2B35" w:rsidRPr="000E2B35" w:rsidTr="000E2B35">
        <w:trPr>
          <w:trHeight w:val="315"/>
        </w:trPr>
        <w:tc>
          <w:tcPr>
            <w:tcW w:w="2722" w:type="dxa"/>
            <w:gridSpan w:val="2"/>
            <w:shd w:val="clear" w:color="auto" w:fill="00B050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</w:t>
            </w: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1,5</w:t>
            </w: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  <w:r w:rsidRPr="000E2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285" w:type="dxa"/>
            <w:shd w:val="clear" w:color="auto" w:fill="D9D9D9" w:themeFill="background1" w:themeFillShade="D9"/>
            <w:vAlign w:val="center"/>
            <w:hideMark/>
          </w:tcPr>
          <w:p w:rsidR="000E2B35" w:rsidRPr="000E2B35" w:rsidRDefault="000E2B35" w:rsidP="000E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</w:tbl>
    <w:p w:rsidR="0051013D" w:rsidRPr="000D791F" w:rsidRDefault="000D791F" w:rsidP="000D791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Toc124422969"/>
      <w:r w:rsidRPr="000D791F">
        <w:rPr>
          <w:rFonts w:ascii="Times New Roman" w:eastAsia="Times New Roman" w:hAnsi="Times New Roman" w:cs="Times New Roman"/>
          <w:b/>
          <w:sz w:val="28"/>
          <w:szCs w:val="28"/>
        </w:rPr>
        <w:t>1.4. Спецификация оценки компетенции</w:t>
      </w:r>
      <w:bookmarkEnd w:id="4"/>
    </w:p>
    <w:p w:rsidR="0051013D" w:rsidRPr="000D791F" w:rsidRDefault="0051013D" w:rsidP="000D79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791F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3</w:t>
      </w:r>
      <w:r w:rsidR="000D791F" w:rsidRPr="000D791F">
        <w:rPr>
          <w:rFonts w:ascii="Times New Roman" w:hAnsi="Times New Roman" w:cs="Times New Roman"/>
          <w:sz w:val="28"/>
          <w:szCs w:val="28"/>
        </w:rPr>
        <w:t>.</w:t>
      </w:r>
    </w:p>
    <w:p w:rsidR="0051013D" w:rsidRPr="000D791F" w:rsidRDefault="0051013D" w:rsidP="000D791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791F">
        <w:rPr>
          <w:rFonts w:ascii="Times New Roman" w:hAnsi="Times New Roman" w:cs="Times New Roman"/>
          <w:sz w:val="28"/>
          <w:szCs w:val="28"/>
        </w:rPr>
        <w:t>Таблица 3</w:t>
      </w:r>
    </w:p>
    <w:p w:rsidR="0051013D" w:rsidRPr="000D791F" w:rsidRDefault="0051013D" w:rsidP="000D79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91F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18" w:type="pct"/>
        <w:tblLook w:val="04A0"/>
      </w:tblPr>
      <w:tblGrid>
        <w:gridCol w:w="557"/>
        <w:gridCol w:w="2426"/>
        <w:gridCol w:w="6622"/>
      </w:tblGrid>
      <w:tr w:rsidR="000D791F" w:rsidRPr="000D791F" w:rsidTr="009F4FD2">
        <w:trPr>
          <w:trHeight w:val="402"/>
        </w:trPr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1013D" w:rsidRPr="000D791F" w:rsidRDefault="0051013D" w:rsidP="000D791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791F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1013D" w:rsidRPr="000D791F" w:rsidRDefault="0051013D" w:rsidP="000D791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791F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0D791F" w:rsidRPr="000D791F" w:rsidTr="009F4FD2">
        <w:trPr>
          <w:trHeight w:val="21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51013D" w:rsidRPr="000D791F" w:rsidRDefault="0051013D" w:rsidP="000D791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D791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1013D" w:rsidRPr="000D791F" w:rsidRDefault="0051013D" w:rsidP="000D79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0D791F">
              <w:rPr>
                <w:b/>
                <w:sz w:val="24"/>
                <w:szCs w:val="24"/>
              </w:rPr>
              <w:t>Монтаж и пуск электроустановки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Pr="000D791F" w:rsidRDefault="0051013D" w:rsidP="000D79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791F">
              <w:rPr>
                <w:sz w:val="24"/>
                <w:szCs w:val="24"/>
              </w:rPr>
              <w:t xml:space="preserve">Контроль соблюдения требований инструкции по ОТ и ТБ. Оценка содержания рабочего места в процессе и по окончании выполнения работ. Оценка корректности монтажа кабеленесущих систем, выбора и монтажа проводников, монтажа элементов управления и нагрузки, монтажа и коммутации НКУ. Оценка проверки безопасности электроустановки. Оценка работоспособности </w:t>
            </w:r>
            <w:r w:rsidRPr="000D791F">
              <w:rPr>
                <w:sz w:val="24"/>
                <w:szCs w:val="24"/>
              </w:rPr>
              <w:lastRenderedPageBreak/>
              <w:t>электроустановки</w:t>
            </w:r>
          </w:p>
        </w:tc>
      </w:tr>
      <w:tr w:rsidR="000D791F" w:rsidRPr="000D791F" w:rsidTr="009F4FD2">
        <w:trPr>
          <w:trHeight w:val="366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51013D" w:rsidRPr="000D791F" w:rsidRDefault="0051013D" w:rsidP="000D791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D791F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1013D" w:rsidRPr="000D791F" w:rsidRDefault="0051013D" w:rsidP="000D791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D791F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Pr="000D791F" w:rsidRDefault="0051013D" w:rsidP="000D79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791F">
              <w:rPr>
                <w:sz w:val="24"/>
                <w:szCs w:val="24"/>
              </w:rPr>
              <w:t>Оценка корректности работы алгоритма</w:t>
            </w:r>
          </w:p>
        </w:tc>
      </w:tr>
      <w:tr w:rsidR="000D791F" w:rsidRPr="000D791F" w:rsidTr="009F4FD2">
        <w:trPr>
          <w:trHeight w:val="111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51013D" w:rsidRPr="000D791F" w:rsidRDefault="00E60C85" w:rsidP="000D791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1013D" w:rsidRPr="000D791F" w:rsidRDefault="0051013D" w:rsidP="000D791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D791F">
              <w:rPr>
                <w:b/>
                <w:sz w:val="24"/>
                <w:szCs w:val="24"/>
              </w:rPr>
              <w:t>Настройка человеко-машинного интерфейса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Pr="000D791F" w:rsidRDefault="0051013D" w:rsidP="000D79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791F">
              <w:rPr>
                <w:sz w:val="24"/>
                <w:szCs w:val="24"/>
              </w:rPr>
              <w:t>Оценка корректности размещения элементов, корректности работы алгоритма</w:t>
            </w:r>
          </w:p>
        </w:tc>
      </w:tr>
    </w:tbl>
    <w:p w:rsidR="0051013D" w:rsidRDefault="0051013D" w:rsidP="001F2C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3E1" w:rsidRPr="003B03E1" w:rsidRDefault="003B03E1" w:rsidP="001F2CB2">
      <w:pPr>
        <w:widowControl w:val="0"/>
        <w:numPr>
          <w:ilvl w:val="1"/>
          <w:numId w:val="33"/>
        </w:numPr>
        <w:autoSpaceDE w:val="0"/>
        <w:autoSpaceDN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3E1"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</w:p>
    <w:p w:rsidR="003B03E1" w:rsidRPr="003B03E1" w:rsidRDefault="003B03E1" w:rsidP="001F2C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E1">
        <w:rPr>
          <w:rFonts w:ascii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:rsidR="003B03E1" w:rsidRPr="003B03E1" w:rsidRDefault="003B03E1" w:rsidP="001F2C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E1">
        <w:rPr>
          <w:rFonts w:ascii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3B03E1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B03E1">
        <w:rPr>
          <w:rFonts w:ascii="Times New Roman" w:hAnsi="Times New Roman" w:cs="Times New Roman"/>
          <w:color w:val="000000"/>
          <w:sz w:val="28"/>
          <w:szCs w:val="28"/>
        </w:rPr>
        <w:t>, в том числе выполнение заданий:</w:t>
      </w:r>
    </w:p>
    <w:p w:rsidR="003B03E1" w:rsidRPr="003B03E1" w:rsidRDefault="003B03E1" w:rsidP="001F2C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E1">
        <w:rPr>
          <w:rFonts w:ascii="Times New Roman" w:hAnsi="Times New Roman" w:cs="Times New Roman"/>
          <w:color w:val="000000"/>
          <w:sz w:val="28"/>
          <w:szCs w:val="28"/>
        </w:rPr>
        <w:t xml:space="preserve">Д1-Д3 в индивидуальном формате (модули А, Б, </w:t>
      </w:r>
      <w:r w:rsidR="001F2CB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B03E1">
        <w:rPr>
          <w:rFonts w:ascii="Times New Roman" w:hAnsi="Times New Roman" w:cs="Times New Roman"/>
          <w:color w:val="000000"/>
          <w:sz w:val="28"/>
          <w:szCs w:val="28"/>
        </w:rPr>
        <w:t>) – 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B03E1">
        <w:rPr>
          <w:rFonts w:ascii="Times New Roman" w:hAnsi="Times New Roman" w:cs="Times New Roman"/>
          <w:color w:val="000000"/>
          <w:sz w:val="28"/>
          <w:szCs w:val="28"/>
        </w:rPr>
        <w:t xml:space="preserve"> часов.</w:t>
      </w:r>
    </w:p>
    <w:p w:rsidR="003B03E1" w:rsidRPr="003B03E1" w:rsidRDefault="003B03E1" w:rsidP="001F2C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E1">
        <w:rPr>
          <w:rFonts w:ascii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 w:rsidR="001F2CB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B03E1">
        <w:rPr>
          <w:rFonts w:ascii="Times New Roman" w:hAnsi="Times New Roman" w:cs="Times New Roman"/>
          <w:color w:val="000000"/>
          <w:sz w:val="28"/>
          <w:szCs w:val="28"/>
        </w:rPr>
        <w:t>) – 4 часа.</w:t>
      </w:r>
    </w:p>
    <w:p w:rsidR="003B03E1" w:rsidRPr="003B03E1" w:rsidRDefault="003B03E1" w:rsidP="001F2C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E1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:rsidR="003B03E1" w:rsidRPr="003B03E1" w:rsidRDefault="003B03E1" w:rsidP="001F2C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E1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3B03E1" w:rsidRPr="003B03E1" w:rsidRDefault="003B03E1" w:rsidP="001F2CB2">
      <w:pPr>
        <w:keepNext/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142037189"/>
      <w:r w:rsidRPr="003B03E1">
        <w:rPr>
          <w:rFonts w:ascii="Times New Roman" w:hAnsi="Times New Roman" w:cs="Times New Roman"/>
          <w:b/>
          <w:sz w:val="28"/>
          <w:szCs w:val="28"/>
        </w:rPr>
        <w:t>1.5.1. Разработка/выбор конкурсного задания</w:t>
      </w:r>
      <w:bookmarkEnd w:id="5"/>
    </w:p>
    <w:p w:rsidR="003B03E1" w:rsidRPr="003B03E1" w:rsidRDefault="003B03E1" w:rsidP="001F2CB2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Конкурсное задание состоит из 4 модуля</w:t>
      </w:r>
      <w:bookmarkStart w:id="6" w:name="_Hlk196815164"/>
      <w:r w:rsidRPr="003B03E1">
        <w:rPr>
          <w:rFonts w:ascii="Times New Roman" w:hAnsi="Times New Roman" w:cs="Times New Roman"/>
          <w:sz w:val="28"/>
          <w:szCs w:val="28"/>
        </w:rPr>
        <w:t xml:space="preserve"> включает обязательную к выполнению часть (инвариант)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03E1">
        <w:rPr>
          <w:rFonts w:ascii="Times New Roman" w:hAnsi="Times New Roman" w:cs="Times New Roman"/>
          <w:sz w:val="28"/>
          <w:szCs w:val="28"/>
        </w:rPr>
        <w:t xml:space="preserve"> модуля (модули А, Б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3B03E1">
        <w:rPr>
          <w:rFonts w:ascii="Times New Roman" w:hAnsi="Times New Roman" w:cs="Times New Roman"/>
          <w:sz w:val="28"/>
          <w:szCs w:val="28"/>
        </w:rPr>
        <w:t xml:space="preserve">) и вариативную часть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03E1">
        <w:rPr>
          <w:rFonts w:ascii="Times New Roman" w:hAnsi="Times New Roman" w:cs="Times New Roman"/>
          <w:sz w:val="28"/>
          <w:szCs w:val="28"/>
        </w:rPr>
        <w:t> модул</w:t>
      </w:r>
      <w:bookmarkEnd w:id="6"/>
      <w:r>
        <w:rPr>
          <w:rFonts w:ascii="Times New Roman" w:hAnsi="Times New Roman" w:cs="Times New Roman"/>
          <w:sz w:val="28"/>
          <w:szCs w:val="28"/>
        </w:rPr>
        <w:t>ь</w:t>
      </w:r>
      <w:r w:rsidRPr="003B03E1">
        <w:rPr>
          <w:rFonts w:ascii="Times New Roman" w:hAnsi="Times New Roman" w:cs="Times New Roman"/>
          <w:sz w:val="28"/>
          <w:szCs w:val="28"/>
        </w:rPr>
        <w:t xml:space="preserve"> (командный модуль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B03E1">
        <w:rPr>
          <w:rFonts w:ascii="Times New Roman" w:hAnsi="Times New Roman" w:cs="Times New Roman"/>
          <w:sz w:val="28"/>
          <w:szCs w:val="28"/>
        </w:rPr>
        <w:t>).</w:t>
      </w:r>
    </w:p>
    <w:p w:rsidR="003B03E1" w:rsidRPr="003B03E1" w:rsidRDefault="003B03E1" w:rsidP="001F2C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7" w:name="_Hlk201743874"/>
      <w:r w:rsidRPr="003B03E1">
        <w:rPr>
          <w:rFonts w:ascii="Times New Roman" w:hAnsi="Times New Roman" w:cs="Times New Roman"/>
          <w:sz w:val="28"/>
          <w:szCs w:val="28"/>
        </w:rPr>
        <w:t xml:space="preserve">Из них модуль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B03E1">
        <w:rPr>
          <w:rFonts w:ascii="Times New Roman" w:hAnsi="Times New Roman" w:cs="Times New Roman"/>
          <w:sz w:val="28"/>
          <w:szCs w:val="28"/>
        </w:rPr>
        <w:t xml:space="preserve"> направлен на командообразование</w:t>
      </w:r>
      <w:r w:rsidRPr="003B03E1">
        <w:rPr>
          <w:rFonts w:ascii="Times New Roman" w:hAnsi="Times New Roman" w:cs="Times New Roman"/>
          <w:color w:val="000000"/>
          <w:sz w:val="28"/>
          <w:szCs w:val="20"/>
        </w:rPr>
        <w:t xml:space="preserve"> между компетенциями «Электромонтаж», «Электромонтаж» (юниоры) и «Электроника», распределением функциональных задач для реализации </w:t>
      </w:r>
      <w:r w:rsidRPr="003B03E1">
        <w:rPr>
          <w:rFonts w:ascii="Times New Roman" w:hAnsi="Times New Roman" w:cs="Times New Roman"/>
          <w:color w:val="000000"/>
          <w:sz w:val="28"/>
          <w:szCs w:val="20"/>
        </w:rPr>
        <w:lastRenderedPageBreak/>
        <w:t>производственной задачи с соблюдением цикла производства (проекта). Команда формируется из конкурсантов разных компетенций.</w:t>
      </w:r>
    </w:p>
    <w:p w:rsidR="003B03E1" w:rsidRPr="003B03E1" w:rsidRDefault="003B03E1" w:rsidP="001F2CB2">
      <w:pPr>
        <w:pStyle w:val="-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25E4">
        <w:rPr>
          <w:rFonts w:ascii="Times New Roman" w:hAnsi="Times New Roman"/>
          <w:caps w:val="0"/>
          <w:color w:val="000000"/>
          <w:sz w:val="28"/>
          <w:szCs w:val="28"/>
          <w:highlight w:val="yellow"/>
        </w:rPr>
        <w:t>Командный модуль совместно с другими компетенциями представлен в приложении 4.</w:t>
      </w:r>
    </w:p>
    <w:p w:rsidR="003B03E1" w:rsidRPr="003B03E1" w:rsidRDefault="003B03E1" w:rsidP="001F2C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Вариативная часть может подвергаться изменениям, в зависимости от потребностей региона в технологиях и специалистах.</w:t>
      </w:r>
    </w:p>
    <w:p w:rsidR="003B03E1" w:rsidRPr="003B03E1" w:rsidRDefault="003B03E1" w:rsidP="001F2C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Общее количество баллов конкурсного задания </w:t>
      </w:r>
      <w:r w:rsidRPr="003B03E1">
        <w:rPr>
          <w:rFonts w:ascii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3B03E1">
        <w:rPr>
          <w:rFonts w:ascii="Times New Roman" w:hAnsi="Times New Roman" w:cs="Times New Roman"/>
          <w:sz w:val="28"/>
          <w:szCs w:val="28"/>
        </w:rPr>
        <w:t xml:space="preserve">составляет 100, </w:t>
      </w:r>
      <w:r w:rsidRPr="003B03E1">
        <w:rPr>
          <w:rFonts w:ascii="Times New Roman" w:hAnsi="Times New Roman" w:cs="Times New Roman"/>
          <w:color w:val="000000"/>
          <w:sz w:val="28"/>
          <w:szCs w:val="28"/>
        </w:rPr>
        <w:t>в командном формате – 97,60 балла.</w:t>
      </w:r>
    </w:p>
    <w:bookmarkEnd w:id="7"/>
    <w:p w:rsidR="000E2B35" w:rsidRPr="003B03E1" w:rsidRDefault="000E2B35" w:rsidP="001F2C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51013D" w:rsidP="003B03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E1">
        <w:rPr>
          <w:rFonts w:ascii="Times New Roman" w:hAnsi="Times New Roman" w:cs="Times New Roman"/>
          <w:b/>
          <w:bCs/>
          <w:sz w:val="28"/>
          <w:szCs w:val="28"/>
        </w:rPr>
        <w:t>1.5.1. Разработка/выбор конкурсного задания</w:t>
      </w:r>
    </w:p>
    <w:p w:rsidR="0051013D" w:rsidRPr="003B03E1" w:rsidRDefault="0051013D" w:rsidP="003B03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3E1">
        <w:rPr>
          <w:rFonts w:ascii="Times New Roman" w:hAnsi="Times New Roman" w:cs="Times New Roman"/>
          <w:b/>
          <w:bCs/>
          <w:sz w:val="28"/>
          <w:szCs w:val="28"/>
        </w:rPr>
        <w:t>Модуль А.</w:t>
      </w:r>
      <w:r w:rsidR="003B03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B03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Монтаж и пуск </w:t>
      </w:r>
      <w:r w:rsidRPr="003B03E1">
        <w:rPr>
          <w:rFonts w:ascii="Times New Roman" w:hAnsi="Times New Roman" w:cs="Times New Roman"/>
          <w:b/>
          <w:bCs/>
          <w:sz w:val="28"/>
          <w:szCs w:val="28"/>
        </w:rPr>
        <w:t>электроустановки (инвариант)</w:t>
      </w:r>
    </w:p>
    <w:p w:rsidR="0051013D" w:rsidRPr="003B03E1" w:rsidRDefault="0051013D" w:rsidP="003B03E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3E1">
        <w:rPr>
          <w:rFonts w:ascii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3B03E1" w:rsidRPr="003B03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B03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4FE" w:rsidRPr="003B03E1">
        <w:rPr>
          <w:rFonts w:ascii="Times New Roman" w:hAnsi="Times New Roman" w:cs="Times New Roman"/>
          <w:bCs/>
          <w:sz w:val="28"/>
          <w:szCs w:val="28"/>
        </w:rPr>
        <w:t>10</w:t>
      </w:r>
      <w:r w:rsidRPr="003B03E1">
        <w:rPr>
          <w:rFonts w:ascii="Times New Roman" w:hAnsi="Times New Roman" w:cs="Times New Roman"/>
          <w:bCs/>
          <w:sz w:val="28"/>
          <w:szCs w:val="28"/>
        </w:rPr>
        <w:t xml:space="preserve"> часов</w:t>
      </w:r>
    </w:p>
    <w:p w:rsidR="003B03E1" w:rsidRDefault="0051013D" w:rsidP="003B03E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3E1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:rsidR="0051013D" w:rsidRPr="003B03E1" w:rsidRDefault="003B03E1" w:rsidP="003B03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1013D" w:rsidRPr="003B03E1">
        <w:rPr>
          <w:rFonts w:ascii="Times New Roman" w:hAnsi="Times New Roman" w:cs="Times New Roman"/>
          <w:sz w:val="28"/>
          <w:szCs w:val="28"/>
        </w:rPr>
        <w:t>онкурсантам в отведенное время необходимо выполнить: монтаж различных кабеленесущих систем, монтаж проводов и кабелей, монтаж элементов управления и на</w:t>
      </w:r>
      <w:r>
        <w:rPr>
          <w:rFonts w:ascii="Times New Roman" w:hAnsi="Times New Roman" w:cs="Times New Roman"/>
          <w:sz w:val="28"/>
          <w:szCs w:val="28"/>
        </w:rPr>
        <w:t xml:space="preserve">грузки, монтаж и коммутацию НКУ </w:t>
      </w:r>
      <w:r w:rsidR="0051013D" w:rsidRPr="003B03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1013D" w:rsidRPr="003B03E1">
        <w:rPr>
          <w:rFonts w:ascii="Times New Roman" w:hAnsi="Times New Roman" w:cs="Times New Roman"/>
          <w:sz w:val="28"/>
          <w:szCs w:val="28"/>
        </w:rPr>
        <w:t>соответствии с требованиями конкурсного задания. А также работы по пусконаладке электроустановки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13D" w:rsidRPr="003B03E1" w:rsidRDefault="0051013D" w:rsidP="003B03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013D" w:rsidRPr="003B03E1" w:rsidRDefault="0051013D" w:rsidP="003B03E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_Hlk203146460"/>
      <w:r w:rsidRPr="003B03E1">
        <w:rPr>
          <w:rFonts w:ascii="Times New Roman" w:hAnsi="Times New Roman" w:cs="Times New Roman"/>
          <w:b/>
          <w:bCs/>
          <w:sz w:val="28"/>
          <w:szCs w:val="28"/>
        </w:rPr>
        <w:t>Модуль Б.</w:t>
      </w:r>
      <w:bookmarkEnd w:id="8"/>
      <w:r w:rsidR="009F4FD2" w:rsidRPr="003B03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03E1">
        <w:rPr>
          <w:rFonts w:ascii="Times New Roman" w:hAnsi="Times New Roman" w:cs="Times New Roman"/>
          <w:b/>
          <w:bCs/>
          <w:sz w:val="28"/>
          <w:szCs w:val="28"/>
        </w:rPr>
        <w:t>Программирование (инвариант)</w:t>
      </w:r>
    </w:p>
    <w:p w:rsidR="0051013D" w:rsidRPr="003B03E1" w:rsidRDefault="0051013D" w:rsidP="003B03E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3E1">
        <w:rPr>
          <w:rFonts w:ascii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3B03E1" w:rsidRPr="003B03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B03E1" w:rsidRPr="003B03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03E1">
        <w:rPr>
          <w:rFonts w:ascii="Times New Roman" w:hAnsi="Times New Roman" w:cs="Times New Roman"/>
          <w:bCs/>
          <w:sz w:val="28"/>
          <w:szCs w:val="28"/>
        </w:rPr>
        <w:t>1 час</w:t>
      </w:r>
    </w:p>
    <w:p w:rsidR="003B03E1" w:rsidRDefault="0051013D" w:rsidP="003B03E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3E1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="003B03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013D" w:rsidRPr="003B03E1" w:rsidRDefault="003B03E1" w:rsidP="003B03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1013D" w:rsidRPr="003B03E1">
        <w:rPr>
          <w:rFonts w:ascii="Times New Roman" w:hAnsi="Times New Roman" w:cs="Times New Roman"/>
          <w:bCs/>
          <w:sz w:val="28"/>
          <w:szCs w:val="28"/>
        </w:rPr>
        <w:t xml:space="preserve">онкурсанту </w:t>
      </w:r>
      <w:r w:rsidR="0051013D" w:rsidRPr="003B03E1">
        <w:rPr>
          <w:rFonts w:ascii="Times New Roman" w:hAnsi="Times New Roman" w:cs="Times New Roman"/>
          <w:sz w:val="28"/>
          <w:szCs w:val="28"/>
        </w:rPr>
        <w:t xml:space="preserve">в отведенное время необходимо запрограммировать логические и настроить устройства, проверить корректность работы установки. </w:t>
      </w:r>
    </w:p>
    <w:p w:rsidR="0051013D" w:rsidRPr="003B03E1" w:rsidRDefault="0051013D" w:rsidP="003B03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013D" w:rsidRPr="003B03E1" w:rsidRDefault="0051013D" w:rsidP="003B03E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3E1">
        <w:rPr>
          <w:rFonts w:ascii="Times New Roman" w:hAnsi="Times New Roman" w:cs="Times New Roman"/>
          <w:b/>
          <w:bCs/>
          <w:sz w:val="28"/>
          <w:szCs w:val="28"/>
        </w:rPr>
        <w:t>Модуль Г. Настройка человеко-машинного интерфейса (инвариант)</w:t>
      </w:r>
    </w:p>
    <w:p w:rsidR="003B03E1" w:rsidRPr="003B03E1" w:rsidRDefault="003B03E1" w:rsidP="003B03E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3E1">
        <w:rPr>
          <w:rFonts w:ascii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3B03E1">
        <w:rPr>
          <w:rFonts w:ascii="Times New Roman" w:hAnsi="Times New Roman" w:cs="Times New Roman"/>
          <w:bCs/>
          <w:sz w:val="28"/>
          <w:szCs w:val="28"/>
        </w:rPr>
        <w:t xml:space="preserve"> 1 час</w:t>
      </w:r>
    </w:p>
    <w:p w:rsidR="003B03E1" w:rsidRDefault="003B03E1" w:rsidP="003B03E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3E1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013D" w:rsidRPr="003B03E1" w:rsidRDefault="003B03E1" w:rsidP="003B03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</w:t>
      </w:r>
      <w:r w:rsidR="0051013D" w:rsidRPr="003B03E1">
        <w:rPr>
          <w:rFonts w:ascii="Times New Roman" w:hAnsi="Times New Roman" w:cs="Times New Roman"/>
          <w:bCs/>
          <w:sz w:val="28"/>
          <w:szCs w:val="28"/>
        </w:rPr>
        <w:t xml:space="preserve">онкурсанту </w:t>
      </w:r>
      <w:r w:rsidR="0051013D" w:rsidRPr="003B03E1">
        <w:rPr>
          <w:rFonts w:ascii="Times New Roman" w:hAnsi="Times New Roman" w:cs="Times New Roman"/>
          <w:sz w:val="28"/>
          <w:szCs w:val="28"/>
        </w:rPr>
        <w:t>в отведенное время необходимо выполнить разработку дизайна рабочей области панели человеко-машинного интерфейса и наладку работоспособности функциональных графических кнопок на панели человеко-машинного интерфейса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13D" w:rsidRPr="003B03E1" w:rsidRDefault="0051013D" w:rsidP="003B03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Оценивается наличие функциональности панели человеко-машинного интерфейса.</w:t>
      </w:r>
    </w:p>
    <w:p w:rsidR="0051013D" w:rsidRPr="003B03E1" w:rsidRDefault="0051013D" w:rsidP="003B03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51013D" w:rsidP="003B03E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9" w:name="_Toc124422971"/>
      <w:r w:rsidRPr="003B03E1">
        <w:rPr>
          <w:rFonts w:ascii="Times New Roman" w:eastAsia="Times New Roman" w:hAnsi="Times New Roman" w:cs="Times New Roman"/>
          <w:b/>
          <w:iCs/>
          <w:sz w:val="28"/>
          <w:szCs w:val="28"/>
        </w:rPr>
        <w:t>2. СПЕЦИАЛЬНЫЕ ПРАВИЛА КОМПЕТЕНЦИИ</w:t>
      </w:r>
      <w:bookmarkEnd w:id="9"/>
    </w:p>
    <w:p w:rsidR="0051013D" w:rsidRPr="003B03E1" w:rsidRDefault="0051013D" w:rsidP="003B03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Все записи, выполненные конкурсантом на рабочем месте, должны оставаться на столе Конкурсанта. </w:t>
      </w:r>
    </w:p>
    <w:p w:rsidR="0051013D" w:rsidRPr="003B03E1" w:rsidRDefault="0051013D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Запрещается выносить любую информацию о конкурсном задании (фото-видеоматериалы, бумажные носители и т.п.) за пределы застройки компетенции до тех пор, пока не завершится конкурс.</w:t>
      </w:r>
    </w:p>
    <w:p w:rsidR="0051013D" w:rsidRPr="003B03E1" w:rsidRDefault="0051013D" w:rsidP="003B03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Конкурсанты могут иметь с собой следующие расходные материалы: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03E1">
        <w:rPr>
          <w:rFonts w:ascii="Times New Roman" w:hAnsi="Times New Roman"/>
          <w:color w:val="000000"/>
          <w:sz w:val="28"/>
          <w:szCs w:val="28"/>
        </w:rPr>
        <w:t>наконечники различного типа, для различного сечения проводников;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03E1">
        <w:rPr>
          <w:rFonts w:ascii="Times New Roman" w:hAnsi="Times New Roman"/>
          <w:color w:val="000000"/>
          <w:sz w:val="28"/>
          <w:szCs w:val="28"/>
        </w:rPr>
        <w:t>маркировочные и разметочные материалы;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03E1">
        <w:rPr>
          <w:rFonts w:ascii="Times New Roman" w:hAnsi="Times New Roman"/>
          <w:color w:val="000000"/>
          <w:sz w:val="28"/>
          <w:szCs w:val="28"/>
        </w:rPr>
        <w:t>метизы, саморезы, шурупы и т.п.;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03E1">
        <w:rPr>
          <w:rFonts w:ascii="Times New Roman" w:hAnsi="Times New Roman"/>
          <w:color w:val="000000"/>
          <w:sz w:val="28"/>
          <w:szCs w:val="28"/>
        </w:rPr>
        <w:t>хомуты-стяжки, самоклеящиеся площадки;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03E1">
        <w:rPr>
          <w:rFonts w:ascii="Times New Roman" w:hAnsi="Times New Roman"/>
          <w:color w:val="000000"/>
          <w:sz w:val="28"/>
          <w:szCs w:val="28"/>
        </w:rPr>
        <w:t>изолента;</w:t>
      </w:r>
    </w:p>
    <w:p w:rsidR="0051013D" w:rsidRPr="003B03E1" w:rsidRDefault="0051013D" w:rsidP="003B03E1">
      <w:pPr>
        <w:pStyle w:val="aff1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03E1">
        <w:rPr>
          <w:rFonts w:ascii="Times New Roman" w:hAnsi="Times New Roman"/>
          <w:color w:val="000000"/>
          <w:sz w:val="28"/>
          <w:szCs w:val="28"/>
        </w:rPr>
        <w:t>прочие не предусмотренные списком расходные материалы</w:t>
      </w:r>
      <w:r w:rsidRPr="003B03E1">
        <w:rPr>
          <w:rFonts w:ascii="Times New Roman" w:hAnsi="Times New Roman"/>
          <w:sz w:val="28"/>
          <w:szCs w:val="28"/>
        </w:rPr>
        <w:t>.</w:t>
      </w:r>
    </w:p>
    <w:p w:rsidR="0051013D" w:rsidRPr="003B03E1" w:rsidRDefault="0051013D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51013D" w:rsidP="003B03E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93671647"/>
      <w:r w:rsidRPr="003B03E1">
        <w:rPr>
          <w:rFonts w:ascii="Times New Roman" w:hAnsi="Times New Roman" w:cs="Times New Roman"/>
          <w:b/>
          <w:bCs/>
          <w:sz w:val="28"/>
          <w:szCs w:val="28"/>
        </w:rPr>
        <w:t>Общие требования при монтаже электрооборудования</w:t>
      </w:r>
      <w:bookmarkEnd w:id="10"/>
    </w:p>
    <w:p w:rsidR="0051013D" w:rsidRPr="003B03E1" w:rsidRDefault="003B03E1" w:rsidP="003B03E1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Кабель-каналы и лотки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Должно быть, как минимум, одно крепление: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B03E1">
        <w:rPr>
          <w:rFonts w:ascii="Times New Roman" w:eastAsia="Times New Roman" w:hAnsi="Times New Roman"/>
          <w:sz w:val="28"/>
          <w:szCs w:val="28"/>
        </w:rPr>
        <w:t>между торцом лотка (кабель-канала) и поворотом;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B03E1">
        <w:rPr>
          <w:rFonts w:ascii="Times New Roman" w:eastAsia="Times New Roman" w:hAnsi="Times New Roman"/>
          <w:sz w:val="28"/>
          <w:szCs w:val="28"/>
        </w:rPr>
        <w:t>между поворотами;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B03E1">
        <w:rPr>
          <w:rFonts w:ascii="Times New Roman" w:eastAsia="Times New Roman" w:hAnsi="Times New Roman"/>
          <w:sz w:val="28"/>
          <w:szCs w:val="28"/>
        </w:rPr>
        <w:t>между торцами лотка (кабель-канала).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Шаг крепления прямого отрезка: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03E1">
        <w:rPr>
          <w:rFonts w:ascii="Times New Roman" w:hAnsi="Times New Roman"/>
          <w:sz w:val="28"/>
          <w:szCs w:val="28"/>
        </w:rPr>
        <w:lastRenderedPageBreak/>
        <w:t>Для кабель-каналов – не более 500 мм</w:t>
      </w:r>
      <w:r w:rsidR="003B03E1" w:rsidRPr="003B03E1">
        <w:rPr>
          <w:rFonts w:ascii="Times New Roman" w:hAnsi="Times New Roman"/>
          <w:sz w:val="28"/>
          <w:szCs w:val="28"/>
        </w:rPr>
        <w:t>.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03E1">
        <w:rPr>
          <w:rFonts w:ascii="Times New Roman" w:hAnsi="Times New Roman"/>
          <w:sz w:val="28"/>
          <w:szCs w:val="28"/>
        </w:rPr>
        <w:t>Для лотков – не более 1000 мм</w:t>
      </w:r>
      <w:r w:rsidR="003B03E1" w:rsidRPr="003B03E1">
        <w:rPr>
          <w:rFonts w:ascii="Times New Roman" w:hAnsi="Times New Roman"/>
          <w:sz w:val="28"/>
          <w:szCs w:val="28"/>
        </w:rPr>
        <w:t>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Монтаж кабеленесущих систем должен осуществляется согласно техническому заданию.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Максимально допустимый зазор между элементами кабельного канала 12,5мм (</w:t>
      </w:r>
      <w:r w:rsidRPr="003B03E1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3B03E1">
        <w:rPr>
          <w:rFonts w:ascii="Times New Roman" w:hAnsi="Times New Roman" w:cs="Times New Roman"/>
          <w:sz w:val="28"/>
          <w:szCs w:val="28"/>
        </w:rPr>
        <w:t>20).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Лотки (кабель-каналы) отрезаются при помощи дополнительного (специального) инструмента и торцевой угол на профилированных лотках и</w:t>
      </w:r>
      <w:r w:rsidR="003B03E1">
        <w:rPr>
          <w:rFonts w:ascii="Times New Roman" w:hAnsi="Times New Roman" w:cs="Times New Roman"/>
          <w:sz w:val="28"/>
          <w:szCs w:val="28"/>
        </w:rPr>
        <w:t> </w:t>
      </w:r>
      <w:r w:rsidRPr="003B03E1">
        <w:rPr>
          <w:rFonts w:ascii="Times New Roman" w:hAnsi="Times New Roman" w:cs="Times New Roman"/>
          <w:sz w:val="28"/>
          <w:szCs w:val="28"/>
        </w:rPr>
        <w:t>кабель-каналах должен составлять 90 градусов.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На кромках лотка (кабель-канала) должны отсутствовать излишки материалов («заусенцы», пыль), образовавшиеся в результате отрезки.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После окончания монтажных работ вся защитная пленка с кабель-каналов должна быть удалена.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Лоток (кабель-канал) должен быть установлен строго горизонтально или вертикально, если иное не предусмотрено конкурсным заданием.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 кабель-каналах должна быть предусмотрена возможность разделения цепей с различным напряжением.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В лотках (кабель-каналах) не допускается зазоров между основанием </w:t>
      </w:r>
    </w:p>
    <w:p w:rsidR="0051013D" w:rsidRPr="003B03E1" w:rsidRDefault="0051013D" w:rsidP="003B03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и защитной крышкой.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 лотках (кабель-каналах) проводники должны быть уложены, по мере возможности, ровными рядами.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Проводники, проложенные в лотках, должны быть закреплены к</w:t>
      </w:r>
      <w:r w:rsidR="003B03E1">
        <w:rPr>
          <w:rFonts w:ascii="Times New Roman" w:hAnsi="Times New Roman" w:cs="Times New Roman"/>
          <w:sz w:val="28"/>
          <w:szCs w:val="28"/>
        </w:rPr>
        <w:t> </w:t>
      </w:r>
      <w:r w:rsidRPr="003B03E1">
        <w:rPr>
          <w:rFonts w:ascii="Times New Roman" w:hAnsi="Times New Roman" w:cs="Times New Roman"/>
          <w:sz w:val="28"/>
          <w:szCs w:val="28"/>
        </w:rPr>
        <w:t>несущим основаниям.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Металлические конструкции, по которым проложены кабельные линии, должны быть заземлены.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Заполнение проводниками кабельного канала не должно превышать 40% сечения короба.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3B03E1" w:rsidP="003B03E1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Трубы и рукава</w:t>
      </w:r>
    </w:p>
    <w:p w:rsid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Трубы должны быть зафиксированы к стене с помощью креплений.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lastRenderedPageBreak/>
        <w:t>Тип крепления определяется исходя из типа трубы. Крепление жестких и гофрированных труб должны быть: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03E1">
        <w:rPr>
          <w:rFonts w:ascii="Times New Roman" w:hAnsi="Times New Roman"/>
          <w:sz w:val="28"/>
          <w:szCs w:val="28"/>
        </w:rPr>
        <w:t xml:space="preserve">в начале и конце трассы, 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03E1">
        <w:rPr>
          <w:rFonts w:ascii="Times New Roman" w:hAnsi="Times New Roman"/>
          <w:sz w:val="28"/>
          <w:szCs w:val="28"/>
        </w:rPr>
        <w:t xml:space="preserve">по одному креплению до и после поворота. 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03E1">
        <w:rPr>
          <w:rFonts w:ascii="Times New Roman" w:hAnsi="Times New Roman"/>
          <w:sz w:val="28"/>
          <w:szCs w:val="28"/>
        </w:rPr>
        <w:t xml:space="preserve">шаг крепления прямого отрезка для гофрированных труб - не более 300 мм. 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03E1">
        <w:rPr>
          <w:rFonts w:ascii="Times New Roman" w:hAnsi="Times New Roman"/>
          <w:sz w:val="28"/>
          <w:szCs w:val="28"/>
        </w:rPr>
        <w:t xml:space="preserve">шаг крепления прямого отрезка для гладких ПВХ труб - не более 300 мм. </w:t>
      </w:r>
    </w:p>
    <w:p w:rsidR="0051013D" w:rsidRPr="003B03E1" w:rsidRDefault="0051013D" w:rsidP="003B03E1">
      <w:pPr>
        <w:pStyle w:val="aff1"/>
        <w:widowControl w:val="0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03E1">
        <w:rPr>
          <w:rFonts w:ascii="Times New Roman" w:hAnsi="Times New Roman"/>
          <w:sz w:val="28"/>
          <w:szCs w:val="28"/>
        </w:rPr>
        <w:t>радиус изгиба гофрированных труб, должен быть не менее 5 диаметров трубы.</w:t>
      </w:r>
    </w:p>
    <w:p w:rsidR="0051013D" w:rsidRPr="003B03E1" w:rsidRDefault="0051013D" w:rsidP="003B03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Соединение труба-щит, труба-коробка должно быть выполнено с использованием сальников или соединительных гибких муфт. В местах соединений гибких и жестких труб должна быть использована соединительная муфта.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Допускается использование не более двух поворотов. Если поворотов больше, то рекомендуется установить дополнительную коробку для протяжки кабельной линии.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1013D" w:rsidRPr="003B03E1" w:rsidRDefault="0051013D" w:rsidP="003B03E1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B03E1">
        <w:rPr>
          <w:rFonts w:ascii="Times New Roman" w:hAnsi="Times New Roman" w:cs="Times New Roman"/>
          <w:bCs/>
          <w:sz w:val="28"/>
          <w:szCs w:val="28"/>
          <w:u w:val="single"/>
        </w:rPr>
        <w:t>Распределительные короб</w:t>
      </w:r>
      <w:r w:rsidR="003B03E1">
        <w:rPr>
          <w:rFonts w:ascii="Times New Roman" w:hAnsi="Times New Roman" w:cs="Times New Roman"/>
          <w:bCs/>
          <w:sz w:val="28"/>
          <w:szCs w:val="28"/>
          <w:u w:val="single"/>
        </w:rPr>
        <w:t>ки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Все контактные соединения/ответвления должны быть выполнены в распределительных коробках. Тип коробки должен соответствовать своему функциональному назначению.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Распределительные коробки должны быть надежно закреплены, согласно разметке, на основании коробки.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Соединения внутри распределительной коробки должны быть выполнены с помощью клеммников (скрутки не допускаются). Тип и марка клеммников должны соответствовать типу кабельной жилы.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К каждому винту вывода зажимного клеммника разрешается подключать не более 2 проводников. Не допускается подключение разных сечений проводников к одному выводу винта клеммника, а также разных </w:t>
      </w:r>
      <w:r w:rsidRPr="003B03E1">
        <w:rPr>
          <w:rFonts w:ascii="Times New Roman" w:hAnsi="Times New Roman" w:cs="Times New Roman"/>
          <w:sz w:val="28"/>
          <w:szCs w:val="28"/>
        </w:rPr>
        <w:lastRenderedPageBreak/>
        <w:t>типов проводников.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Не допускаются зазоры на корпусе распределительной коробки, которые смогут снизить степень защиты (IP).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51013D" w:rsidP="0010739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B03E1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Разделка </w:t>
      </w:r>
      <w:r w:rsidR="0010739F">
        <w:rPr>
          <w:rFonts w:ascii="Times New Roman" w:hAnsi="Times New Roman" w:cs="Times New Roman"/>
          <w:bCs/>
          <w:sz w:val="28"/>
          <w:szCs w:val="28"/>
          <w:u w:val="single"/>
        </w:rPr>
        <w:t>проводов и кабелей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Для разделки используется специализированный инструмент.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 случае повреждения изоляции, допускается изолирование проводника диэлектрической лентой.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Не допускается повреждение токоведущих жил проводов и кабелей.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1013D" w:rsidRPr="003B03E1" w:rsidRDefault="0051013D" w:rsidP="0010739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B03E1">
        <w:rPr>
          <w:rFonts w:ascii="Times New Roman" w:hAnsi="Times New Roman" w:cs="Times New Roman"/>
          <w:bCs/>
          <w:sz w:val="28"/>
          <w:szCs w:val="28"/>
          <w:u w:val="single"/>
        </w:rPr>
        <w:t>Подключение проводников к</w:t>
      </w:r>
      <w:r w:rsidR="0010739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клеммным соединениям аппаратов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При осмотре присоединения проводников к аппаратам под углом 90º к</w:t>
      </w:r>
      <w:r w:rsidR="0010739F">
        <w:rPr>
          <w:rFonts w:ascii="Times New Roman" w:hAnsi="Times New Roman" w:cs="Times New Roman"/>
          <w:sz w:val="28"/>
          <w:szCs w:val="28"/>
        </w:rPr>
        <w:t> </w:t>
      </w:r>
      <w:r w:rsidRPr="003B03E1">
        <w:rPr>
          <w:rFonts w:ascii="Times New Roman" w:hAnsi="Times New Roman" w:cs="Times New Roman"/>
          <w:sz w:val="28"/>
          <w:szCs w:val="28"/>
        </w:rPr>
        <w:t>оси аппарата не должно быть видно токопроводящих частей, в том числе – не</w:t>
      </w:r>
      <w:r w:rsidR="0010739F">
        <w:rPr>
          <w:rFonts w:ascii="Times New Roman" w:hAnsi="Times New Roman" w:cs="Times New Roman"/>
          <w:sz w:val="28"/>
          <w:szCs w:val="28"/>
        </w:rPr>
        <w:t> </w:t>
      </w:r>
      <w:r w:rsidRPr="003B03E1">
        <w:rPr>
          <w:rFonts w:ascii="Times New Roman" w:hAnsi="Times New Roman" w:cs="Times New Roman"/>
          <w:sz w:val="28"/>
          <w:szCs w:val="28"/>
        </w:rPr>
        <w:t>заизолированных элементов наконечника.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На окончаниях проводников, которые введены в зажимы, должна отсутствовать изоляция.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Должно быть обеспечено хорошее механическое и электрическое соединение проводников и клеммных соединений аппаратуры. При присоединении многожильных проводников используются наконечники. 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К каждому винту вывода зажимного клеммника разрешается подключать не более 2 проводников одного сечения или проводов в 2 наконечниках одного типа.  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Наконечники должны быть подобраны по сечению провода или кабеля, и по размерам зажимов аппаратов. Все провода, составляющие жилу, введены в отверстие основания наконечника. Выступающие из наконечника оголенные участки проводников должны быть обрезаны.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При наличии в оборудовании клемм, винтов для заземления - обязательно подключение заземляющего проводника. В случае, когда заземление не предусмотрено изготовителем - проверяется факт подключения РЕ на шину в щите.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lastRenderedPageBreak/>
        <w:t xml:space="preserve">Запрещается отрезать неиспользуемую РЕ жилу, неиспользуемая РЕ жила изолируется. 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51013D" w:rsidP="0010739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B03E1">
        <w:rPr>
          <w:rFonts w:ascii="Times New Roman" w:hAnsi="Times New Roman" w:cs="Times New Roman"/>
          <w:bCs/>
          <w:sz w:val="28"/>
          <w:szCs w:val="28"/>
          <w:u w:val="single"/>
        </w:rPr>
        <w:t>НКУ (низков</w:t>
      </w:r>
      <w:r w:rsidR="0010739F">
        <w:rPr>
          <w:rFonts w:ascii="Times New Roman" w:hAnsi="Times New Roman" w:cs="Times New Roman"/>
          <w:bCs/>
          <w:sz w:val="28"/>
          <w:szCs w:val="28"/>
          <w:u w:val="single"/>
        </w:rPr>
        <w:t>ольтные комплектные устройства)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Используется горизонтальная или вертикальная установка аппаратов в соответствии с инструкциями производителя.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Устройства и элементы установлены в НКУ так, чтобы не затруднять монтаж соседних устройств или элементов, также не ухудшать условий их эксплуатации (снятие крышек, доступ к органам регулирования и подстройки и т.д.).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Внутри оболочки НКУ нет остатков монтажных проводов, материалов и изделий.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Не допускаются зазоры, которые смогут снизить заявленную производителем степень защиты (IP), если иная требуемая степень защиты электроустановки не оговорена в Конкурсном задании.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В металлических щитах с монтажной панелью проводники должны быть уложены в перфорированные кабельные каналы. 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1013D" w:rsidRPr="003B03E1" w:rsidRDefault="0010739F" w:rsidP="0010739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Укладка и прокладка кабелей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Провода не имеют повреждений и загрязнений, снижающих электрическую прочность изоляции.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Соблюдены достаточные радиусы изгиба проводов и кабелей, исключающие повреждения жил и изоляции.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Отсутствуют промежуточное соединение проводов и кабелей с помощью сращивания, скрутки или любым другим способом.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Провода и кабели уложены в кабеленесущие системы (кабель-каналы, металлолотки, пластиковые и гофрированные трубы) либо зафиксированы на плоскости при помощи специальных элементов. Коэффициент заполнения кабельных каналов и металлолотков не превышает 40%. Установлено достаточное количество хомутов, для формирования плотного жгута.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lastRenderedPageBreak/>
        <w:t>Кабель-каналы и жгуты размещены горизонтально либо вертикально по кратчайшим расстояниям и с минимальным количеством изгибов и перекрещиваний.</w:t>
      </w:r>
    </w:p>
    <w:p w:rsidR="0051013D" w:rsidRPr="003B03E1" w:rsidRDefault="0051013D" w:rsidP="003B03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Провода в жгутах скреплены между собой и закреплены на несущих конструкциях (каркас НКУ, детали для установки устройств т т.д.). В местах поворотов стволы и ответвления жгутов закреплены до и после поворота.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Жгуты, идущие от аппаратов, смонтированных на дверях, имеют компенсаторы и не мешают свободному открыванию дверей. Выполнена защита жгута (например, с помощью пластмассовых трубчатых или спиральных оболочек).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Жгуты и отдельные провода не закрывают доступ к местам крепления и выводам устройств, не затрудняют их ревизию, регулировку, демонтаж.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Проводники, имеющие 1 слой изоляции, должны быть проложены в гибких, жестких трубах, кабельных каналах и металлолотках.</w:t>
      </w:r>
    </w:p>
    <w:p w:rsidR="0051013D" w:rsidRPr="003B03E1" w:rsidRDefault="0051013D" w:rsidP="003B03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10739F" w:rsidP="0010739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Маркировка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Выполнена маркировка аппаратов, позволяющая однозначно их идентифицировать. Маркировка эстетична, легко читается и достаточна прочна. Маркировка соответствует монтажной схеме. Маркировка не</w:t>
      </w:r>
      <w:r w:rsidR="0010739F">
        <w:rPr>
          <w:rFonts w:ascii="Times New Roman" w:hAnsi="Times New Roman" w:cs="Times New Roman"/>
          <w:sz w:val="28"/>
          <w:szCs w:val="28"/>
        </w:rPr>
        <w:t> </w:t>
      </w:r>
      <w:r w:rsidRPr="003B03E1">
        <w:rPr>
          <w:rFonts w:ascii="Times New Roman" w:hAnsi="Times New Roman" w:cs="Times New Roman"/>
          <w:sz w:val="28"/>
          <w:szCs w:val="28"/>
        </w:rPr>
        <w:t>закрывает техническую информацию, нанесенную на аппараты.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1013D" w:rsidRPr="003B03E1" w:rsidRDefault="0010739F" w:rsidP="0010739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Внутренние элементы НКУ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Выполнена маркировка аппаратов, позволяющая идентифицировать аппараты во избежание ошибки при выполнении операций внутри НКУ. Маркировка соответствует монтажной схеме и электрической принципиальной схеме, если она предусмотрена конкурсным заданием.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10739F" w:rsidP="0010739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Силовые цепи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Обозначены фазные, нейт</w:t>
      </w:r>
      <w:r w:rsidR="0010739F">
        <w:rPr>
          <w:rFonts w:ascii="Times New Roman" w:hAnsi="Times New Roman" w:cs="Times New Roman"/>
          <w:sz w:val="28"/>
          <w:szCs w:val="28"/>
        </w:rPr>
        <w:t>ральный и защитный проводники в с</w:t>
      </w:r>
      <w:r w:rsidRPr="003B03E1">
        <w:rPr>
          <w:rFonts w:ascii="Times New Roman" w:hAnsi="Times New Roman" w:cs="Times New Roman"/>
          <w:sz w:val="28"/>
          <w:szCs w:val="28"/>
        </w:rPr>
        <w:t xml:space="preserve">оответствии с монтажной схемой и действующими нормами. При этом </w:t>
      </w:r>
      <w:r w:rsidRPr="003B03E1">
        <w:rPr>
          <w:rFonts w:ascii="Times New Roman" w:hAnsi="Times New Roman" w:cs="Times New Roman"/>
          <w:sz w:val="28"/>
          <w:szCs w:val="28"/>
        </w:rPr>
        <w:lastRenderedPageBreak/>
        <w:t>проводники идентифицированы или посредством цветов, или посредством буквенно-цифровых обозначений, или обоими способами.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Заземляющий штырь или узел присоединения к массе корпуса НКУ обозначен с помощью стандартного символа заземления.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10739F" w:rsidP="0010739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Вторичные цепи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Выполнена маркировка вторичных цепей. Маркировка соответствует монтажной схеме. Обозначения нанесены с помощью маркеров (например, кембриков), которые располагаются на концах проводников и, в случае необходимости, вдоль кабельной трассы.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1013D" w:rsidRPr="003B03E1" w:rsidRDefault="0010739F" w:rsidP="0010739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Внешнее оборудование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Внешнее оборудование должно быть надежно закреплено, не должно быть открытых защитных крышек, поврежденных корпусов и других элементов, предусмотренных изготовителем. 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Нажатие на верхнюю часть клавиши выключателя должно вызывать включение. 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10739F" w:rsidP="0010739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Степень защиты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После монтажа НКУ обеспечивается заданная степень защиты. Электроустановка должна соответствовать требованиям – не менее IP20.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Отверстия в оболочке НКУ, предусмотренные степенью защиты и обеспечивающие конвекцию, не должны быть закрыты.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51013D" w:rsidP="0010739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B03E1">
        <w:rPr>
          <w:rFonts w:ascii="Times New Roman" w:hAnsi="Times New Roman" w:cs="Times New Roman"/>
          <w:bCs/>
          <w:sz w:val="28"/>
          <w:szCs w:val="28"/>
          <w:u w:val="single"/>
        </w:rPr>
        <w:t>Непрерыв</w:t>
      </w:r>
      <w:r w:rsidR="0010739F">
        <w:rPr>
          <w:rFonts w:ascii="Times New Roman" w:hAnsi="Times New Roman" w:cs="Times New Roman"/>
          <w:bCs/>
          <w:sz w:val="28"/>
          <w:szCs w:val="28"/>
          <w:u w:val="single"/>
        </w:rPr>
        <w:t>ность электрического соединения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Обеспечено надёжное соединение открытых проводящих частей НКУ с цепью защиты. Сопротивление между входным защитным проводником и любой открытой проводящей частью не должно превышает 0,5 Ω. Используются крепежные детали, обеспечивающее низкое контактное сопротивление. Запрещается использовать соединения проводов защиты в </w:t>
      </w:r>
      <w:r w:rsidRPr="003B03E1">
        <w:rPr>
          <w:rFonts w:ascii="Times New Roman" w:hAnsi="Times New Roman" w:cs="Times New Roman"/>
          <w:sz w:val="28"/>
          <w:szCs w:val="28"/>
        </w:rPr>
        <w:lastRenderedPageBreak/>
        <w:t>качестве зажимов, которые используются для соединения и фиксации между собой устройств или деталей.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Подвижные металлические части (двери, поворотные или съемные панели), к которым крепятся электрические приборы, не относящиеся к классу 2 заземлены гибкими перемычками. Используются крепежные детали, обеспечивающее низкое контактное сопротивление.</w:t>
      </w:r>
    </w:p>
    <w:p w:rsidR="0051013D" w:rsidRPr="003B03E1" w:rsidRDefault="0051013D" w:rsidP="003B03E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13D" w:rsidRPr="003B03E1" w:rsidRDefault="0051013D" w:rsidP="003B03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Toc124422972"/>
      <w:r w:rsidRPr="003B03E1">
        <w:rPr>
          <w:rFonts w:ascii="Times New Roman" w:hAnsi="Times New Roman" w:cs="Times New Roman"/>
          <w:b/>
          <w:sz w:val="28"/>
          <w:szCs w:val="28"/>
        </w:rPr>
        <w:t>Порядок проверки электроустановки перед подачей напряжения:</w:t>
      </w:r>
    </w:p>
    <w:p w:rsidR="0051013D" w:rsidRPr="003B03E1" w:rsidRDefault="0051013D" w:rsidP="0010739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03E1">
        <w:rPr>
          <w:rFonts w:ascii="Times New Roman" w:eastAsia="Calibri" w:hAnsi="Times New Roman" w:cs="Times New Roman"/>
          <w:bCs/>
          <w:sz w:val="28"/>
          <w:szCs w:val="28"/>
        </w:rPr>
        <w:t>Визуальный осмотр (осуществляется назначенной группой экспертов);</w:t>
      </w:r>
    </w:p>
    <w:p w:rsidR="0051013D" w:rsidRPr="003B03E1" w:rsidRDefault="0051013D" w:rsidP="0010739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03E1">
        <w:rPr>
          <w:rFonts w:ascii="Times New Roman" w:eastAsia="Calibri" w:hAnsi="Times New Roman" w:cs="Times New Roman"/>
          <w:bCs/>
          <w:sz w:val="28"/>
          <w:szCs w:val="28"/>
        </w:rPr>
        <w:t>Доклад конкурсантов о видах проводимых испытаний;</w:t>
      </w:r>
    </w:p>
    <w:p w:rsidR="0051013D" w:rsidRPr="003B03E1" w:rsidRDefault="0051013D" w:rsidP="0010739F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03E1">
        <w:rPr>
          <w:rFonts w:ascii="Times New Roman" w:eastAsia="Calibri" w:hAnsi="Times New Roman" w:cs="Times New Roman"/>
          <w:bCs/>
          <w:sz w:val="28"/>
          <w:szCs w:val="28"/>
        </w:rPr>
        <w:t>Проведение испытаний;</w:t>
      </w:r>
    </w:p>
    <w:p w:rsidR="0051013D" w:rsidRPr="003B03E1" w:rsidRDefault="0051013D" w:rsidP="003B03E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1013D" w:rsidRPr="003B03E1" w:rsidRDefault="0051013D" w:rsidP="003B03E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03E1">
        <w:rPr>
          <w:rFonts w:ascii="Times New Roman" w:eastAsia="Calibri" w:hAnsi="Times New Roman" w:cs="Times New Roman"/>
          <w:b/>
          <w:sz w:val="28"/>
          <w:szCs w:val="28"/>
        </w:rPr>
        <w:t>Визуальный осмотр</w:t>
      </w:r>
    </w:p>
    <w:p w:rsidR="0051013D" w:rsidRPr="003B03E1" w:rsidRDefault="0051013D" w:rsidP="003B03E1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3E1">
        <w:rPr>
          <w:rFonts w:ascii="Times New Roman" w:hAnsi="Times New Roman" w:cs="Times New Roman"/>
          <w:bCs/>
          <w:sz w:val="28"/>
          <w:szCs w:val="28"/>
        </w:rPr>
        <w:t>Визуальный осмотр производится группой экспертов, назначенной на</w:t>
      </w:r>
      <w:r w:rsidR="0010739F">
        <w:rPr>
          <w:rFonts w:ascii="Times New Roman" w:hAnsi="Times New Roman" w:cs="Times New Roman"/>
          <w:bCs/>
          <w:sz w:val="28"/>
          <w:szCs w:val="28"/>
        </w:rPr>
        <w:t> </w:t>
      </w:r>
      <w:r w:rsidRPr="003B03E1">
        <w:rPr>
          <w:rFonts w:ascii="Times New Roman" w:hAnsi="Times New Roman" w:cs="Times New Roman"/>
          <w:bCs/>
          <w:sz w:val="28"/>
          <w:szCs w:val="28"/>
        </w:rPr>
        <w:t xml:space="preserve">этот критерий после объявления конкурсантами об окончании выполнения задания (поднятая рука конкурсантов). В случае, если </w:t>
      </w:r>
      <w:r w:rsidR="00E60C85" w:rsidRPr="003B03E1">
        <w:rPr>
          <w:rFonts w:ascii="Times New Roman" w:hAnsi="Times New Roman" w:cs="Times New Roman"/>
          <w:bCs/>
          <w:sz w:val="28"/>
          <w:szCs w:val="28"/>
        </w:rPr>
        <w:t>конкурсанты</w:t>
      </w:r>
      <w:r w:rsidRPr="003B03E1">
        <w:rPr>
          <w:rFonts w:ascii="Times New Roman" w:hAnsi="Times New Roman" w:cs="Times New Roman"/>
          <w:bCs/>
          <w:sz w:val="28"/>
          <w:szCs w:val="28"/>
        </w:rPr>
        <w:t xml:space="preserve"> неоповестили экспертов об окончании выполнения задания, напряжение на ЭУ не подается. Визуальный осмотр включает в себя: </w:t>
      </w:r>
    </w:p>
    <w:p w:rsidR="0051013D" w:rsidRPr="003B03E1" w:rsidRDefault="0051013D" w:rsidP="0010739F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03E1">
        <w:rPr>
          <w:rFonts w:ascii="Times New Roman" w:hAnsi="Times New Roman"/>
          <w:bCs/>
          <w:sz w:val="28"/>
          <w:szCs w:val="28"/>
        </w:rPr>
        <w:t>Экспертная группа визуально определяет, что задание выполнено в полном объеме в соответствии с конкурсной документацией (проводники проложены в соответствующих кабеленесущих системах);</w:t>
      </w:r>
    </w:p>
    <w:p w:rsidR="0051013D" w:rsidRPr="003B03E1" w:rsidRDefault="0051013D" w:rsidP="0010739F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03E1">
        <w:rPr>
          <w:rFonts w:ascii="Times New Roman" w:hAnsi="Times New Roman"/>
          <w:bCs/>
          <w:sz w:val="28"/>
          <w:szCs w:val="28"/>
        </w:rPr>
        <w:t>Проверка наличия сальников, муфт, предусмотренных конкурсным заданием;</w:t>
      </w:r>
    </w:p>
    <w:p w:rsidR="0051013D" w:rsidRPr="003B03E1" w:rsidRDefault="0051013D" w:rsidP="0010739F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03E1">
        <w:rPr>
          <w:rFonts w:ascii="Times New Roman" w:hAnsi="Times New Roman"/>
          <w:bCs/>
          <w:sz w:val="28"/>
          <w:szCs w:val="28"/>
        </w:rPr>
        <w:t xml:space="preserve">Проверка отсутствия лишних отверстий, нарушающих </w:t>
      </w:r>
      <w:r w:rsidRPr="003B03E1">
        <w:rPr>
          <w:rFonts w:ascii="Times New Roman" w:hAnsi="Times New Roman"/>
          <w:bCs/>
          <w:sz w:val="28"/>
          <w:szCs w:val="28"/>
          <w:lang w:val="en-US"/>
        </w:rPr>
        <w:t>IP</w:t>
      </w:r>
      <w:r w:rsidRPr="003B03E1">
        <w:rPr>
          <w:rFonts w:ascii="Times New Roman" w:hAnsi="Times New Roman"/>
          <w:bCs/>
          <w:sz w:val="28"/>
          <w:szCs w:val="28"/>
        </w:rPr>
        <w:t xml:space="preserve"> электроустановки, в случае если </w:t>
      </w:r>
      <w:r w:rsidR="00E60C85" w:rsidRPr="003B03E1">
        <w:rPr>
          <w:rFonts w:ascii="Times New Roman" w:hAnsi="Times New Roman"/>
          <w:bCs/>
          <w:sz w:val="28"/>
          <w:szCs w:val="28"/>
        </w:rPr>
        <w:t>конкурсант</w:t>
      </w:r>
      <w:r w:rsidRPr="003B03E1">
        <w:rPr>
          <w:rFonts w:ascii="Times New Roman" w:hAnsi="Times New Roman"/>
          <w:bCs/>
          <w:sz w:val="28"/>
          <w:szCs w:val="28"/>
        </w:rPr>
        <w:t xml:space="preserve"> выполнил лишние отверстия, они должны быть заглушены сальниками (теряется балл по аспекту «Кабельные каналы» «С».</w:t>
      </w:r>
    </w:p>
    <w:p w:rsidR="0051013D" w:rsidRPr="003B03E1" w:rsidRDefault="0051013D" w:rsidP="0010739F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03E1">
        <w:rPr>
          <w:rFonts w:ascii="Times New Roman" w:hAnsi="Times New Roman"/>
          <w:bCs/>
          <w:sz w:val="28"/>
          <w:szCs w:val="28"/>
        </w:rPr>
        <w:t>Проверка наличия заземления (определяется визуально на тех элементах, где это возможно)</w:t>
      </w:r>
    </w:p>
    <w:p w:rsidR="0051013D" w:rsidRPr="003B03E1" w:rsidRDefault="0051013D" w:rsidP="0010739F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03E1">
        <w:rPr>
          <w:rFonts w:ascii="Times New Roman" w:hAnsi="Times New Roman"/>
          <w:bCs/>
          <w:sz w:val="28"/>
          <w:szCs w:val="28"/>
        </w:rPr>
        <w:lastRenderedPageBreak/>
        <w:t>Наличие защитных крышек, заглушек ( проверяется только их наличие, в случае не до конца защелкнутой крышки – напряжение на ЭУ подается, при этом снимается балл за установку элемента (например: не защелкнут ободок светильника ДПО 5010 – подается напряжение, но за аспект «Установка элементов» - вычитается балл)).</w:t>
      </w:r>
    </w:p>
    <w:p w:rsidR="0051013D" w:rsidRPr="003B03E1" w:rsidRDefault="0051013D" w:rsidP="0010739F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03E1">
        <w:rPr>
          <w:rFonts w:ascii="Times New Roman" w:hAnsi="Times New Roman"/>
          <w:bCs/>
          <w:sz w:val="28"/>
          <w:szCs w:val="28"/>
        </w:rPr>
        <w:t xml:space="preserve">Проверка заполненных адресов в отчете проверки схемы ( в случае, если </w:t>
      </w:r>
      <w:r w:rsidR="00E60C85" w:rsidRPr="003B03E1">
        <w:rPr>
          <w:rFonts w:ascii="Times New Roman" w:hAnsi="Times New Roman"/>
          <w:bCs/>
          <w:sz w:val="28"/>
          <w:szCs w:val="28"/>
        </w:rPr>
        <w:t>конкурсант</w:t>
      </w:r>
      <w:r w:rsidRPr="003B03E1">
        <w:rPr>
          <w:rFonts w:ascii="Times New Roman" w:hAnsi="Times New Roman"/>
          <w:bCs/>
          <w:sz w:val="28"/>
          <w:szCs w:val="28"/>
        </w:rPr>
        <w:t xml:space="preserve"> не заполнил отчет – напряжение на ЭУ не подается (если есть время на 2 или 3 попытку – предоставляется время, если конкурсанты согласились ее брать) если конкурсанты заполнили не все адреса – указываются адреса, которые не заполнены и за аспекты «Оформление пункта "Отсутствие короткого замыкания"» или «Оформление пункта "Металлосвязь"» баллы не начисляются).</w:t>
      </w:r>
    </w:p>
    <w:p w:rsidR="0010739F" w:rsidRDefault="0010739F" w:rsidP="003B03E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13D" w:rsidRPr="003B03E1" w:rsidRDefault="0051013D" w:rsidP="003B03E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E1">
        <w:rPr>
          <w:rFonts w:ascii="Times New Roman" w:hAnsi="Times New Roman" w:cs="Times New Roman"/>
          <w:b/>
          <w:sz w:val="28"/>
          <w:szCs w:val="28"/>
        </w:rPr>
        <w:t>Доклад конкурсанта о методике проведения испытаний</w:t>
      </w:r>
    </w:p>
    <w:p w:rsidR="0051013D" w:rsidRPr="003B03E1" w:rsidRDefault="0051013D" w:rsidP="003B03E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E1">
        <w:rPr>
          <w:rFonts w:ascii="Times New Roman" w:hAnsi="Times New Roman" w:cs="Times New Roman"/>
          <w:bCs/>
          <w:sz w:val="28"/>
          <w:szCs w:val="28"/>
        </w:rPr>
        <w:t xml:space="preserve">Конкурсант докладывает о тех видах испытаний, которые он будет производить, после доклада осуществляются испытания. В случае, если </w:t>
      </w:r>
      <w:r w:rsidR="00E60C85" w:rsidRPr="003B03E1">
        <w:rPr>
          <w:rFonts w:ascii="Times New Roman" w:hAnsi="Times New Roman" w:cs="Times New Roman"/>
          <w:bCs/>
          <w:sz w:val="28"/>
          <w:szCs w:val="28"/>
        </w:rPr>
        <w:t>конкурсант</w:t>
      </w:r>
      <w:r w:rsidRPr="003B03E1">
        <w:rPr>
          <w:rFonts w:ascii="Times New Roman" w:hAnsi="Times New Roman" w:cs="Times New Roman"/>
          <w:bCs/>
          <w:sz w:val="28"/>
          <w:szCs w:val="28"/>
        </w:rPr>
        <w:t xml:space="preserve"> использует 2 или 3 попытки, эксперты учитывают доклад, произведенный во время 1-ой попытки (доклад во время 2 или 3 попытки не осуществляется). Доклад производится сразу по всем пунктам испытаний.</w:t>
      </w:r>
    </w:p>
    <w:p w:rsidR="0051013D" w:rsidRPr="003B03E1" w:rsidRDefault="0051013D" w:rsidP="003B03E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E1">
        <w:rPr>
          <w:rFonts w:ascii="Times New Roman" w:hAnsi="Times New Roman" w:cs="Times New Roman"/>
          <w:b/>
          <w:sz w:val="28"/>
          <w:szCs w:val="28"/>
        </w:rPr>
        <w:t>Приемо-сдаточные испытания</w:t>
      </w:r>
    </w:p>
    <w:p w:rsidR="0051013D" w:rsidRPr="0010739F" w:rsidRDefault="0051013D" w:rsidP="0010739F">
      <w:pPr>
        <w:pStyle w:val="aff1"/>
        <w:numPr>
          <w:ilvl w:val="1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739F">
        <w:rPr>
          <w:rFonts w:ascii="Times New Roman" w:hAnsi="Times New Roman"/>
          <w:bCs/>
          <w:sz w:val="28"/>
          <w:szCs w:val="28"/>
        </w:rPr>
        <w:t>После осуществления доклада конкурсант выполняет испытания своей ЭУ, в которые входят:</w:t>
      </w:r>
    </w:p>
    <w:p w:rsidR="0051013D" w:rsidRPr="003B03E1" w:rsidRDefault="0051013D" w:rsidP="0010739F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03E1">
        <w:rPr>
          <w:rFonts w:ascii="Times New Roman" w:hAnsi="Times New Roman"/>
          <w:bCs/>
          <w:sz w:val="28"/>
          <w:szCs w:val="28"/>
        </w:rPr>
        <w:t>Проверка на отсутствие короткого замыкания (осуществляется на вводной вилке «</w:t>
      </w:r>
      <w:r w:rsidRPr="003B03E1">
        <w:rPr>
          <w:rFonts w:ascii="Times New Roman" w:hAnsi="Times New Roman"/>
          <w:bCs/>
          <w:sz w:val="28"/>
          <w:szCs w:val="28"/>
          <w:lang w:val="en-US"/>
        </w:rPr>
        <w:t>XP</w:t>
      </w:r>
      <w:r w:rsidRPr="003B03E1">
        <w:rPr>
          <w:rFonts w:ascii="Times New Roman" w:hAnsi="Times New Roman"/>
          <w:bCs/>
          <w:sz w:val="28"/>
          <w:szCs w:val="28"/>
        </w:rPr>
        <w:t>» и силовой розетке «</w:t>
      </w:r>
      <w:r w:rsidRPr="003B03E1">
        <w:rPr>
          <w:rFonts w:ascii="Times New Roman" w:hAnsi="Times New Roman"/>
          <w:bCs/>
          <w:sz w:val="28"/>
          <w:szCs w:val="28"/>
          <w:lang w:val="en-US"/>
        </w:rPr>
        <w:t>XS</w:t>
      </w:r>
      <w:r w:rsidRPr="003B03E1">
        <w:rPr>
          <w:rFonts w:ascii="Times New Roman" w:hAnsi="Times New Roman"/>
          <w:bCs/>
          <w:sz w:val="28"/>
          <w:szCs w:val="28"/>
        </w:rPr>
        <w:t>» при всех включенных аппаратах защиты, при снятых крышках силовых разъемов для наглядности проведения испытаний).</w:t>
      </w:r>
    </w:p>
    <w:p w:rsidR="0051013D" w:rsidRPr="003B03E1" w:rsidRDefault="0051013D" w:rsidP="0010739F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03E1">
        <w:rPr>
          <w:rFonts w:ascii="Times New Roman" w:hAnsi="Times New Roman"/>
          <w:bCs/>
          <w:sz w:val="28"/>
          <w:szCs w:val="28"/>
        </w:rPr>
        <w:t>Проверка наличия заземляющих и защитных проводников (осуществляется от вводного разъема «</w:t>
      </w:r>
      <w:r w:rsidRPr="003B03E1">
        <w:rPr>
          <w:rFonts w:ascii="Times New Roman" w:hAnsi="Times New Roman"/>
          <w:bCs/>
          <w:sz w:val="28"/>
          <w:szCs w:val="28"/>
          <w:lang w:val="en-US"/>
        </w:rPr>
        <w:t>XP</w:t>
      </w:r>
      <w:r w:rsidRPr="003B03E1">
        <w:rPr>
          <w:rFonts w:ascii="Times New Roman" w:hAnsi="Times New Roman"/>
          <w:bCs/>
          <w:sz w:val="28"/>
          <w:szCs w:val="28"/>
        </w:rPr>
        <w:t>» до всех элементов подлежащих заземлению. Если длинны щупов мультиметра не хватает от «</w:t>
      </w:r>
      <w:r w:rsidRPr="003B03E1">
        <w:rPr>
          <w:rFonts w:ascii="Times New Roman" w:hAnsi="Times New Roman"/>
          <w:bCs/>
          <w:sz w:val="28"/>
          <w:szCs w:val="28"/>
          <w:lang w:val="en-US"/>
        </w:rPr>
        <w:t>XP</w:t>
      </w:r>
      <w:r w:rsidRPr="003B03E1">
        <w:rPr>
          <w:rFonts w:ascii="Times New Roman" w:hAnsi="Times New Roman"/>
          <w:bCs/>
          <w:sz w:val="28"/>
          <w:szCs w:val="28"/>
        </w:rPr>
        <w:t xml:space="preserve">» до второго адреса </w:t>
      </w:r>
      <w:r w:rsidR="00E60C85" w:rsidRPr="003B03E1">
        <w:rPr>
          <w:rFonts w:ascii="Times New Roman" w:hAnsi="Times New Roman"/>
          <w:bCs/>
          <w:sz w:val="28"/>
          <w:szCs w:val="28"/>
        </w:rPr>
        <w:t>конкурсант</w:t>
      </w:r>
      <w:r w:rsidRPr="003B03E1">
        <w:rPr>
          <w:rFonts w:ascii="Times New Roman" w:hAnsi="Times New Roman"/>
          <w:bCs/>
          <w:sz w:val="28"/>
          <w:szCs w:val="28"/>
        </w:rPr>
        <w:t xml:space="preserve"> в праве произвести измерение от шины любого из щитов </w:t>
      </w:r>
      <w:r w:rsidRPr="003B03E1">
        <w:rPr>
          <w:rFonts w:ascii="Times New Roman" w:hAnsi="Times New Roman"/>
          <w:bCs/>
          <w:sz w:val="28"/>
          <w:szCs w:val="28"/>
        </w:rPr>
        <w:lastRenderedPageBreak/>
        <w:t xml:space="preserve">до элемента, предварительно проверив наличие заземления на шине щита (при этом в отчете в любом случае указывается первый адрес </w:t>
      </w:r>
      <w:r w:rsidRPr="003B03E1">
        <w:rPr>
          <w:rFonts w:ascii="Times New Roman" w:hAnsi="Times New Roman"/>
          <w:bCs/>
          <w:sz w:val="28"/>
          <w:szCs w:val="28"/>
          <w:lang w:val="en-US"/>
        </w:rPr>
        <w:t>XP</w:t>
      </w:r>
      <w:r w:rsidRPr="003B03E1">
        <w:rPr>
          <w:rFonts w:ascii="Times New Roman" w:hAnsi="Times New Roman"/>
          <w:bCs/>
          <w:sz w:val="28"/>
          <w:szCs w:val="28"/>
        </w:rPr>
        <w:t>:</w:t>
      </w:r>
      <w:r w:rsidRPr="003B03E1">
        <w:rPr>
          <w:rFonts w:ascii="Times New Roman" w:hAnsi="Times New Roman"/>
          <w:bCs/>
          <w:sz w:val="28"/>
          <w:szCs w:val="28"/>
          <w:lang w:val="en-US"/>
        </w:rPr>
        <w:t>PE</w:t>
      </w:r>
      <w:r w:rsidRPr="003B03E1">
        <w:rPr>
          <w:rFonts w:ascii="Times New Roman" w:hAnsi="Times New Roman"/>
          <w:bCs/>
          <w:sz w:val="28"/>
          <w:szCs w:val="28"/>
        </w:rPr>
        <w:t>).</w:t>
      </w:r>
    </w:p>
    <w:p w:rsidR="0051013D" w:rsidRPr="003B03E1" w:rsidRDefault="0051013D" w:rsidP="0010739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3E1">
        <w:rPr>
          <w:rFonts w:ascii="Times New Roman" w:hAnsi="Times New Roman" w:cs="Times New Roman"/>
          <w:bCs/>
          <w:sz w:val="28"/>
          <w:szCs w:val="28"/>
        </w:rPr>
        <w:t xml:space="preserve">В случае если у конкурсанта при проведении испытаний, выявляются ошибки из-за которых, напряжение на ЭУ подать невозможно (наличие КЗ или отсутствует заземление на одном из элементов) эксперты проводят испытания в полном объеме, конкурсанты, при наличии времени и желания берут 2-ю или 3-ю попытку, эксперты в праве проверить только тот участок ЭУ, где была допущена ошибка (например было КЗ межу фазами </w:t>
      </w:r>
      <w:r w:rsidRPr="003B03E1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3B03E1">
        <w:rPr>
          <w:rFonts w:ascii="Times New Roman" w:hAnsi="Times New Roman" w:cs="Times New Roman"/>
          <w:bCs/>
          <w:sz w:val="28"/>
          <w:szCs w:val="28"/>
        </w:rPr>
        <w:t>1-</w:t>
      </w:r>
      <w:r w:rsidRPr="003B03E1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3B03E1">
        <w:rPr>
          <w:rFonts w:ascii="Times New Roman" w:hAnsi="Times New Roman" w:cs="Times New Roman"/>
          <w:bCs/>
          <w:sz w:val="28"/>
          <w:szCs w:val="28"/>
        </w:rPr>
        <w:t>2 эксперты могут проверить только этот адрес, остальные могут не проверять).</w:t>
      </w:r>
    </w:p>
    <w:p w:rsidR="0051013D" w:rsidRPr="003B03E1" w:rsidRDefault="0051013D" w:rsidP="001073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 целях обеспечения безопасности конкурсантов чемпионата и сохранности имущества, перед включением электроустановки в сеть, в обязательном порядке производятся приемо-сдаточные испытания по программе, определенной настоящим Конкурсным заданием.</w:t>
      </w:r>
    </w:p>
    <w:p w:rsidR="0051013D" w:rsidRPr="003B03E1" w:rsidRDefault="0051013D" w:rsidP="001073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Электрооборудование, вводимое в эксплуатацию, должно быть подвергнуто приемо-сдаточным испытаниям в соответствии с требованиями нормативных документов (ПУЭ, ПТЭЭП, ГОСТ). Приемо-сдаточные испытания рекомендуется проводить в нормальных условиях окружающей среды, указанных в государственных стандартах.</w:t>
      </w:r>
    </w:p>
    <w:p w:rsidR="0051013D" w:rsidRPr="003B03E1" w:rsidRDefault="0051013D" w:rsidP="001073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При проведении приемо-сдаточных испытаний электрооборудования, не охваченного настоящими нормами, следует руководствоваться инструкциями заводов-изготовителей.</w:t>
      </w:r>
    </w:p>
    <w:p w:rsidR="0010739F" w:rsidRDefault="0051013D" w:rsidP="001073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Окончанием выполнения работ считается сообщение конкурсантом аккредитованным экспертам о завершении </w:t>
      </w:r>
      <w:r w:rsidR="0010739F">
        <w:rPr>
          <w:rFonts w:ascii="Times New Roman" w:hAnsi="Times New Roman" w:cs="Times New Roman"/>
          <w:sz w:val="28"/>
          <w:szCs w:val="28"/>
        </w:rPr>
        <w:t>выполнения конкурсного задания.</w:t>
      </w:r>
    </w:p>
    <w:p w:rsidR="0051013D" w:rsidRPr="003B03E1" w:rsidRDefault="0051013D" w:rsidP="001073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Эксперты фиксируют время окончания работ в отчёте. </w:t>
      </w:r>
      <w:r w:rsidR="00E60C85" w:rsidRPr="003B03E1">
        <w:rPr>
          <w:rFonts w:ascii="Times New Roman" w:hAnsi="Times New Roman" w:cs="Times New Roman"/>
          <w:sz w:val="28"/>
          <w:szCs w:val="28"/>
        </w:rPr>
        <w:t>Конкурсант</w:t>
      </w:r>
      <w:r w:rsidRPr="003B03E1">
        <w:rPr>
          <w:rFonts w:ascii="Times New Roman" w:hAnsi="Times New Roman" w:cs="Times New Roman"/>
          <w:sz w:val="28"/>
          <w:szCs w:val="28"/>
        </w:rPr>
        <w:t xml:space="preserve"> имеет право сообщить об окончании работ досрочно. В этом случае остаток времени можно будет использовать, при необходимости, для второй и</w:t>
      </w:r>
      <w:r w:rsidR="0010739F">
        <w:rPr>
          <w:rFonts w:ascii="Times New Roman" w:hAnsi="Times New Roman" w:cs="Times New Roman"/>
          <w:sz w:val="28"/>
          <w:szCs w:val="28"/>
        </w:rPr>
        <w:t> </w:t>
      </w:r>
      <w:r w:rsidRPr="003B03E1">
        <w:rPr>
          <w:rFonts w:ascii="Times New Roman" w:hAnsi="Times New Roman" w:cs="Times New Roman"/>
          <w:sz w:val="28"/>
          <w:szCs w:val="28"/>
        </w:rPr>
        <w:t xml:space="preserve">третьей попыток. Возможность использования второй и третьей попытки предоставляется только конкурсантам, завершившим выполнение задания раньше времени, отведённого для выполнения конкурсного задания и только в оставшемся временном интервале. Конкурсанты имеют право </w:t>
      </w:r>
      <w:r w:rsidRPr="003B03E1">
        <w:rPr>
          <w:rFonts w:ascii="Times New Roman" w:hAnsi="Times New Roman" w:cs="Times New Roman"/>
          <w:sz w:val="28"/>
          <w:szCs w:val="28"/>
        </w:rPr>
        <w:lastRenderedPageBreak/>
        <w:t>воспользоваться второй и третьей попытками при выполнении программирования для корректировки подключения схемы. Общее количество попыток не более трех.</w:t>
      </w:r>
    </w:p>
    <w:p w:rsidR="0051013D" w:rsidRPr="003B03E1" w:rsidRDefault="0051013D" w:rsidP="003B03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Все измерения, испытания и опробования в соответствии с действующими нормативно-техническими документами, инструкциями заводов-изготовителей и настоящими нормами, электрооборудованием смонтированного </w:t>
      </w:r>
      <w:r w:rsidR="00E60C85" w:rsidRPr="003B03E1">
        <w:rPr>
          <w:rFonts w:ascii="Times New Roman" w:hAnsi="Times New Roman" w:cs="Times New Roman"/>
          <w:sz w:val="28"/>
          <w:szCs w:val="28"/>
        </w:rPr>
        <w:t>конкурсант</w:t>
      </w:r>
      <w:r w:rsidRPr="003B03E1">
        <w:rPr>
          <w:rFonts w:ascii="Times New Roman" w:hAnsi="Times New Roman" w:cs="Times New Roman"/>
          <w:sz w:val="28"/>
          <w:szCs w:val="28"/>
        </w:rPr>
        <w:t>ом, непосредственно перед вводом электрооборудования в эксплуатацию, должны быть оформлены соответствующими актами и/или протоколами (приложение).</w:t>
      </w:r>
    </w:p>
    <w:p w:rsidR="0051013D" w:rsidRPr="003B03E1" w:rsidRDefault="0051013D" w:rsidP="003B03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Приемо-сдаточные испытания проводятся комиссией в составе экспертов и конкурсантов.</w:t>
      </w:r>
    </w:p>
    <w:p w:rsidR="0051013D" w:rsidRPr="003B03E1" w:rsidRDefault="0051013D" w:rsidP="0010739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E1">
        <w:rPr>
          <w:rFonts w:ascii="Times New Roman" w:hAnsi="Times New Roman" w:cs="Times New Roman"/>
          <w:b/>
          <w:bCs/>
          <w:sz w:val="28"/>
          <w:szCs w:val="28"/>
        </w:rPr>
        <w:t>Обнуление баллов за критерий «Подача напряжения»</w:t>
      </w:r>
    </w:p>
    <w:p w:rsidR="0051013D" w:rsidRPr="003B03E1" w:rsidRDefault="0051013D" w:rsidP="003B03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 случае вскрытия элементов и выявления следующих замечаний подача аспекты за подачу напряжения обнуляются:</w:t>
      </w:r>
    </w:p>
    <w:p w:rsidR="0051013D" w:rsidRPr="003B03E1" w:rsidRDefault="0051013D" w:rsidP="003B03E1">
      <w:pPr>
        <w:pStyle w:val="aff1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03E1">
        <w:rPr>
          <w:rFonts w:ascii="Times New Roman" w:hAnsi="Times New Roman"/>
          <w:sz w:val="28"/>
          <w:szCs w:val="28"/>
        </w:rPr>
        <w:t>Выявление неподключенных элементов</w:t>
      </w:r>
    </w:p>
    <w:p w:rsidR="0010739F" w:rsidRDefault="0051013D" w:rsidP="0010739F">
      <w:pPr>
        <w:pStyle w:val="aff1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03E1">
        <w:rPr>
          <w:rFonts w:ascii="Times New Roman" w:hAnsi="Times New Roman"/>
          <w:sz w:val="28"/>
          <w:szCs w:val="28"/>
        </w:rPr>
        <w:t>Выявление срощенных участков</w:t>
      </w:r>
    </w:p>
    <w:p w:rsidR="0051013D" w:rsidRPr="0010739F" w:rsidRDefault="0051013D" w:rsidP="0010739F">
      <w:pPr>
        <w:pStyle w:val="aff1"/>
        <w:spacing w:after="0" w:line="360" w:lineRule="auto"/>
        <w:ind w:left="1069"/>
        <w:jc w:val="right"/>
        <w:rPr>
          <w:rFonts w:ascii="Times New Roman" w:hAnsi="Times New Roman"/>
          <w:sz w:val="28"/>
          <w:szCs w:val="28"/>
        </w:rPr>
      </w:pPr>
      <w:r w:rsidRPr="0010739F">
        <w:rPr>
          <w:rFonts w:ascii="Times New Roman" w:eastAsia="Times New Roman" w:hAnsi="Times New Roman"/>
          <w:sz w:val="28"/>
          <w:szCs w:val="28"/>
          <w:lang w:val="en-GB"/>
        </w:rPr>
        <w:t>Образец</w:t>
      </w:r>
    </w:p>
    <w:tbl>
      <w:tblPr>
        <w:tblStyle w:val="af"/>
        <w:tblW w:w="10037" w:type="dxa"/>
        <w:tblInd w:w="-431" w:type="dxa"/>
        <w:tblLook w:val="04A0"/>
      </w:tblPr>
      <w:tblGrid>
        <w:gridCol w:w="1036"/>
        <w:gridCol w:w="1043"/>
        <w:gridCol w:w="3881"/>
        <w:gridCol w:w="4077"/>
      </w:tblGrid>
      <w:tr w:rsidR="0051013D" w:rsidTr="0010739F"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keepNext/>
              <w:spacing w:before="240" w:after="120" w:line="360" w:lineRule="auto"/>
              <w:outlineLvl w:val="0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Проверкаотсутствиякороткогозамыкания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Примечание</w:t>
            </w: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keepNext/>
              <w:spacing w:before="240" w:after="120" w:line="360" w:lineRule="auto"/>
              <w:outlineLvl w:val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Адрес 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keepNext/>
              <w:spacing w:before="240" w:after="120" w:line="360" w:lineRule="auto"/>
              <w:outlineLvl w:val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Адрес 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keepNext/>
              <w:spacing w:before="240" w:after="120" w:line="360" w:lineRule="auto"/>
              <w:outlineLvl w:val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Значение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jc w:val="center"/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  <w:t>Столбцы «Адрес1» и «Адрес 2» заполняются во время выполнения конкурсного задания.</w:t>
            </w:r>
          </w:p>
          <w:p w:rsidR="0051013D" w:rsidRDefault="0051013D" w:rsidP="00E60C85">
            <w:pPr>
              <w:spacing w:after="255"/>
              <w:contextualSpacing/>
              <w:jc w:val="center"/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  <w:t xml:space="preserve">Столбец «Значение» заполняется непосредственно при проведении испытаний </w:t>
            </w:r>
            <w:r w:rsidR="00E60C85"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  <w:t>конкурсант</w:t>
            </w:r>
            <w: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  <w:t xml:space="preserve">ами в присутствии экспертов, в случае заполнения данного столбца во время выполнения КЗ </w:t>
            </w:r>
            <w:r w:rsidR="00E60C85"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  <w:t>конкурсант</w:t>
            </w:r>
            <w: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  <w:t>у ставится 0 баллов за аспект «Правильность оформления отчета»</w:t>
            </w: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XP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: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L1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XP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: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L2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Отсутствует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XP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: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L1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XP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: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L3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Отсутствует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XP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: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L2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XP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: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L3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Отсутствует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Непрерывность защитных проводников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XP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: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PE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ЩУ: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PE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Присутствует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XP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: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PE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EL1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:</w:t>
            </w: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PE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Присутствует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XP:PE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US"/>
              </w:rPr>
              <w:t>SQ1:PE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Присутствует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  <w:tr w:rsidR="0051013D" w:rsidTr="001073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</w:rPr>
            </w:pPr>
          </w:p>
        </w:tc>
      </w:tr>
    </w:tbl>
    <w:p w:rsidR="0051013D" w:rsidRDefault="0051013D" w:rsidP="0051013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caps/>
          <w:color w:val="2C8DE6"/>
          <w:sz w:val="24"/>
          <w:szCs w:val="24"/>
          <w:lang w:val="en-GB"/>
        </w:rPr>
      </w:pPr>
    </w:p>
    <w:tbl>
      <w:tblPr>
        <w:tblStyle w:val="af"/>
        <w:tblW w:w="9895" w:type="dxa"/>
        <w:tblInd w:w="-431" w:type="dxa"/>
        <w:tblLook w:val="04A0"/>
      </w:tblPr>
      <w:tblGrid>
        <w:gridCol w:w="1247"/>
        <w:gridCol w:w="1289"/>
        <w:gridCol w:w="3702"/>
        <w:gridCol w:w="3657"/>
      </w:tblGrid>
      <w:tr w:rsidR="0051013D" w:rsidTr="0010739F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lastRenderedPageBreak/>
              <w:t>Проверка отсутствия короткого замыкания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Примечание</w:t>
            </w: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Адрес 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Адрес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jc w:val="center"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Значение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jc w:val="center"/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caps/>
                <w:color w:val="2C8DE6"/>
                <w:sz w:val="24"/>
                <w:szCs w:val="24"/>
                <w:lang w:val="en-GB"/>
              </w:rPr>
              <w:t>Непрерывность защитных проводников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  <w:tr w:rsidR="0051013D" w:rsidTr="0010739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spacing w:after="255"/>
              <w:contextualSpacing/>
              <w:rPr>
                <w:rFonts w:eastAsia="Calibri"/>
                <w:caps/>
                <w:color w:val="2C8DE6"/>
                <w:sz w:val="24"/>
                <w:szCs w:val="24"/>
                <w:lang w:val="en-GB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3D" w:rsidRDefault="0051013D" w:rsidP="00E60C85">
            <w:pPr>
              <w:rPr>
                <w:rFonts w:eastAsia="Calibri"/>
                <w:b/>
                <w:bCs/>
                <w:i/>
                <w:iCs/>
                <w:caps/>
                <w:color w:val="2C8DE6"/>
                <w:sz w:val="24"/>
                <w:szCs w:val="24"/>
                <w:lang w:val="en-GB"/>
              </w:rPr>
            </w:pPr>
          </w:p>
        </w:tc>
      </w:tr>
    </w:tbl>
    <w:p w:rsidR="0051013D" w:rsidRDefault="0051013D" w:rsidP="0051013D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013D" w:rsidRDefault="0051013D" w:rsidP="0051013D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"/>
        <w:tblW w:w="0" w:type="auto"/>
        <w:tblInd w:w="-431" w:type="dxa"/>
        <w:tblLook w:val="04A0"/>
      </w:tblPr>
      <w:tblGrid>
        <w:gridCol w:w="1560"/>
        <w:gridCol w:w="4678"/>
      </w:tblGrid>
      <w:tr w:rsidR="0051013D" w:rsidTr="00E60C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keepNext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Попытки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keepNext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Оставшееся время</w:t>
            </w:r>
          </w:p>
        </w:tc>
      </w:tr>
      <w:tr w:rsidR="0051013D" w:rsidTr="00E60C85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keepNext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Попытка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keepNext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51013D" w:rsidTr="00E60C85">
        <w:trPr>
          <w:trHeight w:val="5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keepNext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Попытка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keepNext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51013D" w:rsidTr="00E60C85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3D" w:rsidRDefault="0051013D" w:rsidP="00E60C85">
            <w:pPr>
              <w:keepNext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Попытка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3D" w:rsidRDefault="0051013D" w:rsidP="00E60C85">
            <w:pPr>
              <w:keepNext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51013D" w:rsidRDefault="0051013D" w:rsidP="0051013D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013D" w:rsidRDefault="0051013D" w:rsidP="0051013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51013D" w:rsidRPr="0010739F" w:rsidRDefault="0051013D" w:rsidP="0010739F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07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2.1. </w:t>
      </w:r>
      <w:r w:rsidRPr="0010739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Личный инструмент конкурсантов</w:t>
      </w:r>
      <w:bookmarkEnd w:id="11"/>
      <w:r w:rsidRPr="0010739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(рекомендуемый)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996"/>
        <w:gridCol w:w="2977"/>
      </w:tblGrid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для инструмента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Пассатижи 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Боковые кусачки 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для снятия изоляции 0,2-6мм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 для резки и зачистки кабеля с ручкой, с фиксатором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отверток плоских, крестовых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Мультиметр универсальный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Уровень, L= 20-40см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Уровень, L= 150см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Молоток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бит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сверл, D= 1-10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Сверло для отверстий  d=12-32мм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Напильник плоский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Напильник круглый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Ящик для инструмента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Круглогубцы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Торцевой ключ и сменные головки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Угломер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Шуруповерт аккумуляторный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Клещи обжимные  0,5-6,0 мм2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Кусачки арматурные (болторез)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Кисть малярная (для уборки стружки)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Пружина стальная для изгиба жестких ПВХ труб д.16мм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Пружина стальная для изгиба жестких ПВХ труб д.20мм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 технический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Угольник металлический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Пылесос аккумуляторный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Маркировочное устройство P-touch/ аналог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013D" w:rsidRPr="0010739F" w:rsidTr="00516FF3">
        <w:trPr>
          <w:trHeight w:val="600"/>
        </w:trPr>
        <w:tc>
          <w:tcPr>
            <w:tcW w:w="540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96" w:type="dxa"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Маркеры для проводников, клемм и зажимов</w:t>
            </w:r>
          </w:p>
        </w:tc>
        <w:tc>
          <w:tcPr>
            <w:tcW w:w="2977" w:type="dxa"/>
            <w:vAlign w:val="bottom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Производитель, тип, на усмотрение </w:t>
            </w:r>
            <w:r w:rsidR="00E60C85" w:rsidRPr="0010739F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51013D" w:rsidRDefault="0051013D" w:rsidP="0010739F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13D" w:rsidRDefault="0051013D" w:rsidP="0010739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Разрешенный аккумуляторный и сетевой электроинструмент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5243"/>
        <w:gridCol w:w="3970"/>
      </w:tblGrid>
      <w:tr w:rsidR="0051013D" w:rsidRPr="00516FF3" w:rsidTr="0010739F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  <w:hideMark/>
          </w:tcPr>
          <w:p w:rsidR="0051013D" w:rsidRPr="00516FF3" w:rsidRDefault="0051013D" w:rsidP="00516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6FF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  <w:hideMark/>
          </w:tcPr>
          <w:p w:rsidR="0051013D" w:rsidRPr="00516FF3" w:rsidRDefault="0051013D" w:rsidP="00516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6FF3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  <w:hideMark/>
          </w:tcPr>
          <w:p w:rsidR="0051013D" w:rsidRPr="00516FF3" w:rsidRDefault="0051013D" w:rsidP="00516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6FF3">
              <w:rPr>
                <w:rFonts w:ascii="Times New Roman" w:hAnsi="Times New Roman" w:cs="Times New Roman"/>
                <w:b/>
                <w:bCs/>
              </w:rPr>
              <w:t>Картинка</w:t>
            </w:r>
          </w:p>
        </w:tc>
      </w:tr>
      <w:tr w:rsidR="0051013D" w:rsidTr="0010739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Электролобзик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79120" cy="4572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13D" w:rsidTr="0010739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Реноватор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34440" cy="487680"/>
                  <wp:effectExtent l="0" t="0" r="381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13D" w:rsidTr="0010739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Лазерныйуровень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02920" cy="54864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13D" w:rsidTr="0010739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Аккумуляторнаядрель-шуруповерт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77240" cy="53340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13D" w:rsidTr="0010739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Строительный фен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33400" cy="533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13D" w:rsidTr="0010739F">
        <w:trPr>
          <w:trHeight w:val="7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Default="0051013D" w:rsidP="00E60C8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Пылесос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3D" w:rsidRDefault="0051013D" w:rsidP="00E60C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74420" cy="4038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39F" w:rsidRDefault="0010739F" w:rsidP="0010739F">
      <w:pPr>
        <w:pStyle w:val="a9"/>
        <w:rPr>
          <w:rFonts w:eastAsia="Times New Roman"/>
        </w:rPr>
      </w:pPr>
    </w:p>
    <w:p w:rsidR="0010739F" w:rsidRDefault="0010739F" w:rsidP="0010739F">
      <w:pPr>
        <w:pStyle w:val="a9"/>
        <w:rPr>
          <w:rFonts w:eastAsia="Times New Roman"/>
        </w:rPr>
      </w:pPr>
    </w:p>
    <w:p w:rsidR="0010739F" w:rsidRDefault="0051013D" w:rsidP="0010739F">
      <w:pPr>
        <w:keepNext/>
        <w:spacing w:before="12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0739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2.2.Материалы, оборудование и инструменты, </w:t>
      </w:r>
    </w:p>
    <w:p w:rsidR="0051013D" w:rsidRDefault="0051013D" w:rsidP="0010739F">
      <w:pPr>
        <w:keepNext/>
        <w:spacing w:before="12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0739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запрещенные на площадке</w:t>
      </w:r>
    </w:p>
    <w:p w:rsidR="0010739F" w:rsidRPr="0010739F" w:rsidRDefault="0010739F" w:rsidP="0010739F">
      <w:pPr>
        <w:keepNext/>
        <w:spacing w:before="12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9040" w:type="dxa"/>
        <w:tblInd w:w="98" w:type="dxa"/>
        <w:tblLook w:val="04A0"/>
      </w:tblPr>
      <w:tblGrid>
        <w:gridCol w:w="1240"/>
        <w:gridCol w:w="7800"/>
      </w:tblGrid>
      <w:tr w:rsidR="0051013D" w:rsidRPr="0010739F" w:rsidTr="0084761E">
        <w:trPr>
          <w:trHeight w:val="479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запрещенного оборудования</w:t>
            </w:r>
          </w:p>
        </w:tc>
      </w:tr>
      <w:tr w:rsidR="0051013D" w:rsidRPr="0010739F" w:rsidTr="00E60C85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1013D" w:rsidRPr="0010739F" w:rsidTr="00E60C85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персональные портативные компьютеры</w:t>
            </w:r>
          </w:p>
        </w:tc>
      </w:tr>
      <w:tr w:rsidR="0051013D" w:rsidRPr="0010739F" w:rsidTr="00E60C85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 xml:space="preserve">планшеты </w:t>
            </w:r>
          </w:p>
        </w:tc>
      </w:tr>
      <w:tr w:rsidR="0051013D" w:rsidRPr="0010739F" w:rsidTr="00E60C85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любые средства связи</w:t>
            </w:r>
          </w:p>
        </w:tc>
      </w:tr>
      <w:tr w:rsidR="0051013D" w:rsidRPr="0010739F" w:rsidTr="00E60C85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карты памяти или другие портативные устройства</w:t>
            </w:r>
          </w:p>
        </w:tc>
      </w:tr>
      <w:tr w:rsidR="0051013D" w:rsidRPr="0010739F" w:rsidTr="00E60C85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электроинструмент подключаемый к сети 230В, исключение - строительный фен</w:t>
            </w:r>
          </w:p>
        </w:tc>
      </w:tr>
      <w:tr w:rsidR="0051013D" w:rsidRPr="0010739F" w:rsidTr="00E60C85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51013D" w:rsidRPr="0010739F" w:rsidRDefault="0051013D" w:rsidP="0010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sz w:val="24"/>
                <w:szCs w:val="24"/>
              </w:rPr>
              <w:t>суперклей, силикон, латекс или аналогичный клейкий материал</w:t>
            </w:r>
          </w:p>
        </w:tc>
      </w:tr>
    </w:tbl>
    <w:p w:rsidR="0051013D" w:rsidRDefault="0051013D" w:rsidP="0084761E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" w:name="_Toc124422973"/>
    </w:p>
    <w:p w:rsidR="0051013D" w:rsidRDefault="00E60C85" w:rsidP="0084761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ПРИЛОЖЕНИЯ</w:t>
      </w:r>
      <w:bookmarkEnd w:id="12"/>
    </w:p>
    <w:p w:rsidR="0051013D" w:rsidRDefault="00E60C85" w:rsidP="008476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101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013D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</w:p>
    <w:p w:rsidR="0051013D" w:rsidRDefault="00E60C85" w:rsidP="008476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101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013D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13D" w:rsidRDefault="00E60C85" w:rsidP="008476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1013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0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«Электромонтаж».</w:t>
      </w:r>
    </w:p>
    <w:p w:rsidR="0051013D" w:rsidRPr="00D725E4" w:rsidRDefault="00E60C85" w:rsidP="008476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664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1013D" w:rsidRPr="00E664C0">
        <w:rPr>
          <w:rFonts w:ascii="Times New Roman" w:hAnsi="Times New Roman" w:cs="Times New Roman"/>
          <w:sz w:val="28"/>
          <w:szCs w:val="28"/>
        </w:rPr>
        <w:t>4</w:t>
      </w:r>
      <w:r w:rsidRPr="00E664C0">
        <w:rPr>
          <w:rFonts w:ascii="Times New Roman" w:hAnsi="Times New Roman" w:cs="Times New Roman"/>
          <w:sz w:val="28"/>
          <w:szCs w:val="28"/>
        </w:rPr>
        <w:t>.</w:t>
      </w:r>
      <w:r w:rsidR="0051013D" w:rsidRPr="00E664C0">
        <w:rPr>
          <w:rFonts w:ascii="Times New Roman" w:hAnsi="Times New Roman" w:cs="Times New Roman"/>
          <w:sz w:val="28"/>
          <w:szCs w:val="28"/>
        </w:rPr>
        <w:t xml:space="preserve"> </w:t>
      </w:r>
      <w:r w:rsidRPr="00E664C0">
        <w:rPr>
          <w:rFonts w:ascii="Times New Roman" w:hAnsi="Times New Roman" w:cs="Times New Roman"/>
          <w:sz w:val="28"/>
          <w:szCs w:val="28"/>
        </w:rPr>
        <w:t>Принципиальные схемы.</w:t>
      </w:r>
    </w:p>
    <w:p w:rsidR="0051013D" w:rsidRPr="00D725E4" w:rsidRDefault="00E60C85" w:rsidP="008476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42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1013D" w:rsidRPr="004A4424">
        <w:rPr>
          <w:rFonts w:ascii="Times New Roman" w:hAnsi="Times New Roman" w:cs="Times New Roman"/>
          <w:sz w:val="28"/>
          <w:szCs w:val="28"/>
        </w:rPr>
        <w:t>5</w:t>
      </w:r>
      <w:r w:rsidRPr="004A4424">
        <w:rPr>
          <w:rFonts w:ascii="Times New Roman" w:hAnsi="Times New Roman" w:cs="Times New Roman"/>
          <w:sz w:val="28"/>
          <w:szCs w:val="28"/>
        </w:rPr>
        <w:t>.</w:t>
      </w:r>
      <w:r w:rsidR="0051013D" w:rsidRPr="004A4424">
        <w:rPr>
          <w:rFonts w:ascii="Times New Roman" w:hAnsi="Times New Roman" w:cs="Times New Roman"/>
          <w:sz w:val="28"/>
          <w:szCs w:val="28"/>
        </w:rPr>
        <w:t xml:space="preserve"> </w:t>
      </w:r>
      <w:r w:rsidRPr="004A4424">
        <w:rPr>
          <w:rFonts w:ascii="Times New Roman" w:hAnsi="Times New Roman" w:cs="Times New Roman"/>
          <w:sz w:val="28"/>
          <w:szCs w:val="28"/>
        </w:rPr>
        <w:t>Монтажные схемы и спецификация.</w:t>
      </w:r>
    </w:p>
    <w:p w:rsidR="0051013D" w:rsidRPr="00E664C0" w:rsidRDefault="00E60C85" w:rsidP="008476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2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1013D" w:rsidRPr="004A4424">
        <w:rPr>
          <w:rFonts w:ascii="Times New Roman" w:hAnsi="Times New Roman" w:cs="Times New Roman"/>
          <w:sz w:val="28"/>
          <w:szCs w:val="28"/>
        </w:rPr>
        <w:t>6</w:t>
      </w:r>
      <w:r w:rsidRPr="004A4424">
        <w:rPr>
          <w:rFonts w:ascii="Times New Roman" w:hAnsi="Times New Roman" w:cs="Times New Roman"/>
          <w:sz w:val="28"/>
          <w:szCs w:val="28"/>
        </w:rPr>
        <w:t>.</w:t>
      </w:r>
      <w:r w:rsidR="0051013D" w:rsidRPr="004A4424">
        <w:rPr>
          <w:rFonts w:ascii="Times New Roman" w:hAnsi="Times New Roman" w:cs="Times New Roman"/>
          <w:sz w:val="28"/>
          <w:szCs w:val="28"/>
        </w:rPr>
        <w:t xml:space="preserve"> </w:t>
      </w:r>
      <w:r w:rsidRPr="004A4424">
        <w:rPr>
          <w:rFonts w:ascii="Times New Roman" w:hAnsi="Times New Roman" w:cs="Times New Roman"/>
          <w:sz w:val="28"/>
          <w:szCs w:val="28"/>
        </w:rPr>
        <w:t xml:space="preserve">Принципиальная схема модуля </w:t>
      </w:r>
      <w:r w:rsidRPr="00E664C0">
        <w:rPr>
          <w:rFonts w:ascii="Times New Roman" w:hAnsi="Times New Roman" w:cs="Times New Roman"/>
          <w:sz w:val="28"/>
          <w:szCs w:val="28"/>
          <w:lang w:val="en-US"/>
        </w:rPr>
        <w:t>HMI</w:t>
      </w:r>
      <w:r w:rsidRPr="00E664C0">
        <w:rPr>
          <w:rFonts w:ascii="Times New Roman" w:hAnsi="Times New Roman" w:cs="Times New Roman"/>
          <w:sz w:val="28"/>
          <w:szCs w:val="28"/>
        </w:rPr>
        <w:t>.</w:t>
      </w:r>
    </w:p>
    <w:p w:rsidR="0051013D" w:rsidRPr="00E60C85" w:rsidRDefault="00E60C85" w:rsidP="008476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4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1013D" w:rsidRPr="00E664C0">
        <w:rPr>
          <w:rFonts w:ascii="Times New Roman" w:hAnsi="Times New Roman" w:cs="Times New Roman"/>
          <w:sz w:val="28"/>
          <w:szCs w:val="28"/>
        </w:rPr>
        <w:t>7</w:t>
      </w:r>
      <w:r w:rsidRPr="00E664C0">
        <w:rPr>
          <w:rFonts w:ascii="Times New Roman" w:hAnsi="Times New Roman" w:cs="Times New Roman"/>
          <w:sz w:val="28"/>
          <w:szCs w:val="28"/>
        </w:rPr>
        <w:t>.</w:t>
      </w:r>
      <w:r w:rsidR="0051013D" w:rsidRPr="00E664C0">
        <w:rPr>
          <w:rFonts w:ascii="Times New Roman" w:hAnsi="Times New Roman" w:cs="Times New Roman"/>
          <w:sz w:val="28"/>
          <w:szCs w:val="28"/>
        </w:rPr>
        <w:t xml:space="preserve"> </w:t>
      </w:r>
      <w:r w:rsidR="00E664C0" w:rsidRPr="00E664C0">
        <w:rPr>
          <w:rFonts w:ascii="Times New Roman" w:hAnsi="Times New Roman" w:cs="Times New Roman"/>
          <w:sz w:val="28"/>
          <w:szCs w:val="28"/>
        </w:rPr>
        <w:t>Общий вид стенда</w:t>
      </w:r>
      <w:r w:rsidRPr="00E664C0">
        <w:rPr>
          <w:rFonts w:ascii="Times New Roman" w:hAnsi="Times New Roman" w:cs="Times New Roman"/>
          <w:sz w:val="28"/>
          <w:szCs w:val="28"/>
        </w:rPr>
        <w:t xml:space="preserve"> </w:t>
      </w:r>
      <w:r w:rsidRPr="00E664C0">
        <w:rPr>
          <w:rFonts w:ascii="Times New Roman" w:hAnsi="Times New Roman" w:cs="Times New Roman"/>
          <w:sz w:val="28"/>
          <w:szCs w:val="28"/>
          <w:lang w:val="en-US"/>
        </w:rPr>
        <w:t>HMI</w:t>
      </w:r>
      <w:r w:rsidRPr="00E664C0">
        <w:rPr>
          <w:rFonts w:ascii="Times New Roman" w:hAnsi="Times New Roman" w:cs="Times New Roman"/>
          <w:sz w:val="28"/>
          <w:szCs w:val="28"/>
        </w:rPr>
        <w:t>.</w:t>
      </w:r>
    </w:p>
    <w:p w:rsidR="0051013D" w:rsidRDefault="0051013D" w:rsidP="008476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60C85">
        <w:rPr>
          <w:rFonts w:ascii="Times New Roman" w:hAnsi="Times New Roman" w:cs="Times New Roman"/>
          <w:sz w:val="28"/>
          <w:szCs w:val="28"/>
        </w:rPr>
        <w:t xml:space="preserve"> 8. Командный модуль.</w:t>
      </w:r>
    </w:p>
    <w:p w:rsidR="0051013D" w:rsidRDefault="0051013D" w:rsidP="0084761E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sectPr w:rsidR="0051013D" w:rsidSect="009F2FF7">
      <w:footerReference w:type="default" r:id="rId15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690" w:rsidRDefault="00A15690" w:rsidP="00970F49">
      <w:pPr>
        <w:spacing w:after="0" w:line="240" w:lineRule="auto"/>
      </w:pPr>
      <w:r>
        <w:separator/>
      </w:r>
    </w:p>
  </w:endnote>
  <w:endnote w:type="continuationSeparator" w:id="1">
    <w:p w:rsidR="00A15690" w:rsidRDefault="00A1569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4424" w:rsidRPr="009F2FF7" w:rsidRDefault="00923448" w:rsidP="009F2FF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2F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4424" w:rsidRPr="009F2F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2F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0425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9F2F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690" w:rsidRDefault="00A15690" w:rsidP="00970F49">
      <w:pPr>
        <w:spacing w:after="0" w:line="240" w:lineRule="auto"/>
      </w:pPr>
      <w:r>
        <w:separator/>
      </w:r>
    </w:p>
  </w:footnote>
  <w:footnote w:type="continuationSeparator" w:id="1">
    <w:p w:rsidR="00A15690" w:rsidRDefault="00A15690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B3A"/>
    <w:multiLevelType w:val="hybridMultilevel"/>
    <w:tmpl w:val="B78E5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B43037"/>
    <w:multiLevelType w:val="hybridMultilevel"/>
    <w:tmpl w:val="68783C22"/>
    <w:lvl w:ilvl="0" w:tplc="3F1A4F0A">
      <w:start w:val="1"/>
      <w:numFmt w:val="decimal"/>
      <w:lvlText w:val="%1."/>
      <w:lvlJc w:val="left"/>
      <w:pPr>
        <w:ind w:left="786" w:hanging="360"/>
      </w:pPr>
      <w:rPr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9213506"/>
    <w:multiLevelType w:val="hybridMultilevel"/>
    <w:tmpl w:val="EC505D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78156D"/>
    <w:multiLevelType w:val="hybridMultilevel"/>
    <w:tmpl w:val="3EB881E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7">
    <w:nsid w:val="35122B86"/>
    <w:multiLevelType w:val="multilevel"/>
    <w:tmpl w:val="BEF4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12" w:hanging="2160"/>
      </w:pPr>
      <w:rPr>
        <w:rFonts w:hint="default"/>
      </w:rPr>
    </w:lvl>
  </w:abstractNum>
  <w:abstractNum w:abstractNumId="18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D54C8"/>
    <w:multiLevelType w:val="hybridMultilevel"/>
    <w:tmpl w:val="65BA15C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376FB"/>
    <w:multiLevelType w:val="hybridMultilevel"/>
    <w:tmpl w:val="BC3E1B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6D529BC"/>
    <w:multiLevelType w:val="hybridMultilevel"/>
    <w:tmpl w:val="8078E466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1E0340"/>
    <w:multiLevelType w:val="hybridMultilevel"/>
    <w:tmpl w:val="9F0E44F8"/>
    <w:lvl w:ilvl="0" w:tplc="0868C0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6268AC"/>
    <w:multiLevelType w:val="hybridMultilevel"/>
    <w:tmpl w:val="DB12B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6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B32BBA"/>
    <w:multiLevelType w:val="hybridMultilevel"/>
    <w:tmpl w:val="4FFE47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F7291"/>
    <w:multiLevelType w:val="multilevel"/>
    <w:tmpl w:val="F64ECDF2"/>
    <w:lvl w:ilvl="0">
      <w:start w:val="1"/>
      <w:numFmt w:val="bullet"/>
      <w:lvlText w:val="•"/>
      <w:lvlJc w:val="left"/>
      <w:pPr>
        <w:ind w:left="927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4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94C7C"/>
    <w:multiLevelType w:val="hybridMultilevel"/>
    <w:tmpl w:val="EB54AF9E"/>
    <w:lvl w:ilvl="0" w:tplc="0868C0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9B44B07"/>
    <w:multiLevelType w:val="hybridMultilevel"/>
    <w:tmpl w:val="0E6A3AA6"/>
    <w:lvl w:ilvl="0" w:tplc="8C587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76455A"/>
    <w:multiLevelType w:val="hybridMultilevel"/>
    <w:tmpl w:val="8F6A68AC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AAD06BF"/>
    <w:multiLevelType w:val="hybridMultilevel"/>
    <w:tmpl w:val="0360F8DC"/>
    <w:lvl w:ilvl="0" w:tplc="0868C0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2"/>
  </w:num>
  <w:num w:numId="5">
    <w:abstractNumId w:val="1"/>
  </w:num>
  <w:num w:numId="6">
    <w:abstractNumId w:val="13"/>
  </w:num>
  <w:num w:numId="7">
    <w:abstractNumId w:val="3"/>
  </w:num>
  <w:num w:numId="8">
    <w:abstractNumId w:val="6"/>
  </w:num>
  <w:num w:numId="9">
    <w:abstractNumId w:val="29"/>
  </w:num>
  <w:num w:numId="10">
    <w:abstractNumId w:val="9"/>
  </w:num>
  <w:num w:numId="11">
    <w:abstractNumId w:val="4"/>
  </w:num>
  <w:num w:numId="12">
    <w:abstractNumId w:val="14"/>
  </w:num>
  <w:num w:numId="13">
    <w:abstractNumId w:val="32"/>
  </w:num>
  <w:num w:numId="14">
    <w:abstractNumId w:val="15"/>
  </w:num>
  <w:num w:numId="15">
    <w:abstractNumId w:val="30"/>
  </w:num>
  <w:num w:numId="16">
    <w:abstractNumId w:val="34"/>
  </w:num>
  <w:num w:numId="17">
    <w:abstractNumId w:val="31"/>
  </w:num>
  <w:num w:numId="18">
    <w:abstractNumId w:val="28"/>
  </w:num>
  <w:num w:numId="19">
    <w:abstractNumId w:val="18"/>
  </w:num>
  <w:num w:numId="20">
    <w:abstractNumId w:val="25"/>
  </w:num>
  <w:num w:numId="21">
    <w:abstractNumId w:val="16"/>
  </w:num>
  <w:num w:numId="22">
    <w:abstractNumId w:val="5"/>
  </w:num>
  <w:num w:numId="23">
    <w:abstractNumId w:val="26"/>
  </w:num>
  <w:num w:numId="24">
    <w:abstractNumId w:val="33"/>
  </w:num>
  <w:num w:numId="25">
    <w:abstractNumId w:val="0"/>
  </w:num>
  <w:num w:numId="26">
    <w:abstractNumId w:val="10"/>
  </w:num>
  <w:num w:numId="27">
    <w:abstractNumId w:val="24"/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7"/>
  </w:num>
  <w:num w:numId="32">
    <w:abstractNumId w:val="36"/>
  </w:num>
  <w:num w:numId="33">
    <w:abstractNumId w:val="17"/>
  </w:num>
  <w:num w:numId="34">
    <w:abstractNumId w:val="38"/>
  </w:num>
  <w:num w:numId="35">
    <w:abstractNumId w:val="21"/>
  </w:num>
  <w:num w:numId="36">
    <w:abstractNumId w:val="11"/>
  </w:num>
  <w:num w:numId="37">
    <w:abstractNumId w:val="37"/>
  </w:num>
  <w:num w:numId="38">
    <w:abstractNumId w:val="22"/>
  </w:num>
  <w:num w:numId="39">
    <w:abstractNumId w:val="19"/>
  </w:num>
  <w:num w:numId="40">
    <w:abstractNumId w:val="3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9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1ADC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D791F"/>
    <w:rsid w:val="000E2B35"/>
    <w:rsid w:val="000F0425"/>
    <w:rsid w:val="000F0FC3"/>
    <w:rsid w:val="00100FE1"/>
    <w:rsid w:val="001024BE"/>
    <w:rsid w:val="00106738"/>
    <w:rsid w:val="0010739F"/>
    <w:rsid w:val="00114D79"/>
    <w:rsid w:val="001229E8"/>
    <w:rsid w:val="00127743"/>
    <w:rsid w:val="00137545"/>
    <w:rsid w:val="0015561E"/>
    <w:rsid w:val="001627D5"/>
    <w:rsid w:val="0017612A"/>
    <w:rsid w:val="001B4B65"/>
    <w:rsid w:val="001C1282"/>
    <w:rsid w:val="001C63E7"/>
    <w:rsid w:val="001E1DF9"/>
    <w:rsid w:val="001F2CB2"/>
    <w:rsid w:val="00214857"/>
    <w:rsid w:val="00220E70"/>
    <w:rsid w:val="002228E8"/>
    <w:rsid w:val="00237603"/>
    <w:rsid w:val="00245F15"/>
    <w:rsid w:val="00246A87"/>
    <w:rsid w:val="00247E8C"/>
    <w:rsid w:val="002574FE"/>
    <w:rsid w:val="00266B0B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010F"/>
    <w:rsid w:val="00333911"/>
    <w:rsid w:val="00334165"/>
    <w:rsid w:val="003440FA"/>
    <w:rsid w:val="003531E7"/>
    <w:rsid w:val="00356575"/>
    <w:rsid w:val="003601A4"/>
    <w:rsid w:val="0037535C"/>
    <w:rsid w:val="003815C7"/>
    <w:rsid w:val="0039257A"/>
    <w:rsid w:val="003934F8"/>
    <w:rsid w:val="00397A1B"/>
    <w:rsid w:val="003A21C8"/>
    <w:rsid w:val="003B03E1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A4424"/>
    <w:rsid w:val="004B14F9"/>
    <w:rsid w:val="004B692B"/>
    <w:rsid w:val="004C3CAF"/>
    <w:rsid w:val="004C703E"/>
    <w:rsid w:val="004D096E"/>
    <w:rsid w:val="004E785E"/>
    <w:rsid w:val="004E7905"/>
    <w:rsid w:val="005055FF"/>
    <w:rsid w:val="00510059"/>
    <w:rsid w:val="0051013D"/>
    <w:rsid w:val="00516FF3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4761E"/>
    <w:rsid w:val="008761F3"/>
    <w:rsid w:val="008803CF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2344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0E75"/>
    <w:rsid w:val="009B18A2"/>
    <w:rsid w:val="009C6127"/>
    <w:rsid w:val="009D04EE"/>
    <w:rsid w:val="009E37D3"/>
    <w:rsid w:val="009E52E7"/>
    <w:rsid w:val="009E5BD9"/>
    <w:rsid w:val="009F2FF7"/>
    <w:rsid w:val="009F4FD2"/>
    <w:rsid w:val="009F57C0"/>
    <w:rsid w:val="00A0510D"/>
    <w:rsid w:val="00A11569"/>
    <w:rsid w:val="00A15690"/>
    <w:rsid w:val="00A204BB"/>
    <w:rsid w:val="00A20A67"/>
    <w:rsid w:val="00A27EE4"/>
    <w:rsid w:val="00A36EE2"/>
    <w:rsid w:val="00A4187F"/>
    <w:rsid w:val="00A57976"/>
    <w:rsid w:val="00A636B8"/>
    <w:rsid w:val="00A63FEE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10F3"/>
    <w:rsid w:val="00B610A2"/>
    <w:rsid w:val="00B922D4"/>
    <w:rsid w:val="00BA2CF0"/>
    <w:rsid w:val="00BB295A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34D0A"/>
    <w:rsid w:val="00C510D2"/>
    <w:rsid w:val="00C52383"/>
    <w:rsid w:val="00C52AD2"/>
    <w:rsid w:val="00C56A9B"/>
    <w:rsid w:val="00C740CF"/>
    <w:rsid w:val="00C74321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25E4"/>
    <w:rsid w:val="00D82186"/>
    <w:rsid w:val="00D83E4E"/>
    <w:rsid w:val="00D87A1E"/>
    <w:rsid w:val="00D96994"/>
    <w:rsid w:val="00DD46A7"/>
    <w:rsid w:val="00DE39D8"/>
    <w:rsid w:val="00DE5614"/>
    <w:rsid w:val="00DF035B"/>
    <w:rsid w:val="00E0407E"/>
    <w:rsid w:val="00E04FDF"/>
    <w:rsid w:val="00E15F2A"/>
    <w:rsid w:val="00E279E8"/>
    <w:rsid w:val="00E579D6"/>
    <w:rsid w:val="00E60C85"/>
    <w:rsid w:val="00E664C0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662D"/>
    <w:rsid w:val="00F3099C"/>
    <w:rsid w:val="00F35F4F"/>
    <w:rsid w:val="00F455C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uiPriority w:val="99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msonormal0">
    <w:name w:val="msonormal"/>
    <w:basedOn w:val="a1"/>
    <w:rsid w:val="0051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9DEE-D24B-4E55-B5B3-E0F4BD68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5865</Words>
  <Characters>33434</Characters>
  <Application>Microsoft Office Word</Application>
  <DocSecurity>0</DocSecurity>
  <Lines>278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39221</CharactersWithSpaces>
  <SharedDoc>false</SharedDoc>
  <HLinks>
    <vt:vector size="72" baseType="variant"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_Toc142037194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_Toc142037193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_Toc142037192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_Toc142037191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_Toc142037190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_Toc142037189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_Toc142037188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_Toc142037187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_Toc142037186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_Toc142037185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_Toc142037184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_Toc142037183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0000</cp:lastModifiedBy>
  <cp:revision>3</cp:revision>
  <dcterms:created xsi:type="dcterms:W3CDTF">2025-06-20T13:06:00Z</dcterms:created>
  <dcterms:modified xsi:type="dcterms:W3CDTF">2025-07-24T10:39:00Z</dcterms:modified>
</cp:coreProperties>
</file>