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9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86"/>
      </w:tblGrid>
      <w:tr w:rsidR="009C32AE" w14:paraId="04AD2982" w14:textId="77777777" w:rsidTr="00D34A72">
        <w:trPr>
          <w:jc w:val="center"/>
        </w:trPr>
        <w:tc>
          <w:tcPr>
            <w:tcW w:w="5419" w:type="dxa"/>
          </w:tcPr>
          <w:p w14:paraId="53752E51" w14:textId="77777777" w:rsidR="009C32AE" w:rsidRDefault="00A30780">
            <w:pPr>
              <w:pStyle w:val="af5"/>
              <w:rPr>
                <w:sz w:val="30"/>
                <w:lang w:eastAsia="ru-RU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3021C6B6" wp14:editId="1AD0F528">
                  <wp:extent cx="3303905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517EB330" w14:textId="7ED0D56B" w:rsidR="009C32AE" w:rsidRDefault="00D34A72" w:rsidP="00D34A72">
            <w:pPr>
              <w:spacing w:after="0" w:line="360" w:lineRule="auto"/>
              <w:ind w:left="290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0"/>
                <w:szCs w:val="20"/>
                <w:lang w:eastAsia="ru-RU"/>
              </w:rPr>
              <w:drawing>
                <wp:inline distT="0" distB="0" distL="0" distR="0" wp14:anchorId="120C0BCB" wp14:editId="4032FAEB">
                  <wp:extent cx="2395855" cy="597535"/>
                  <wp:effectExtent l="0" t="0" r="4445" b="0"/>
                  <wp:docPr id="17249194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738BB9" w14:textId="77777777" w:rsidR="009C32AE" w:rsidRDefault="009C32AE" w:rsidP="00D34A72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8"/>
        </w:rPr>
      </w:pPr>
    </w:p>
    <w:p w14:paraId="05509541" w14:textId="77777777" w:rsidR="00D34A72" w:rsidRDefault="00D34A72" w:rsidP="00D34A72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8"/>
        </w:rPr>
      </w:pPr>
    </w:p>
    <w:p w14:paraId="2F1FAF0E" w14:textId="77777777" w:rsidR="009C32AE" w:rsidRDefault="00A30780" w:rsidP="00D34A7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B4C1927" w14:textId="51A74A31" w:rsidR="00D34A72" w:rsidRDefault="00D34A72" w:rsidP="00D34A7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</w:t>
      </w:r>
      <w:r w:rsidRPr="00D34A72">
        <w:rPr>
          <w:rFonts w:ascii="Times New Roman" w:hAnsi="Times New Roman" w:cs="Times New Roman"/>
          <w:b/>
          <w:sz w:val="24"/>
          <w:szCs w:val="28"/>
        </w:rPr>
        <w:t>по компетенции «Фельдшер по медицинской реабилитации»</w:t>
      </w:r>
    </w:p>
    <w:p w14:paraId="6D8B8207" w14:textId="77777777" w:rsidR="009C32AE" w:rsidRDefault="00A30780" w:rsidP="00D34A7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высоких технологий 2025</w:t>
      </w:r>
    </w:p>
    <w:p w14:paraId="00C62ACC" w14:textId="77777777" w:rsidR="009C32AE" w:rsidRDefault="00A30780" w:rsidP="00D34A7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 проведения: </w:t>
      </w:r>
      <w:r w:rsidRPr="00D34A72">
        <w:rPr>
          <w:rFonts w:ascii="Times New Roman" w:hAnsi="Times New Roman" w:cs="Times New Roman"/>
          <w:b/>
          <w:i/>
          <w:iCs/>
          <w:sz w:val="24"/>
          <w:szCs w:val="28"/>
        </w:rPr>
        <w:t>Новгородская область</w:t>
      </w:r>
      <w:r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9C32AE" w14:paraId="222014C8" w14:textId="77777777" w:rsidTr="00A30780">
        <w:trPr>
          <w:trHeight w:val="547"/>
        </w:trPr>
        <w:tc>
          <w:tcPr>
            <w:tcW w:w="8500" w:type="dxa"/>
            <w:gridSpan w:val="2"/>
            <w:shd w:val="clear" w:color="auto" w:fill="F4B083" w:themeFill="accent2" w:themeFillTint="99"/>
            <w:vAlign w:val="center"/>
          </w:tcPr>
          <w:p w14:paraId="4D64766D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Общая информация</w:t>
            </w:r>
          </w:p>
        </w:tc>
      </w:tr>
      <w:tr w:rsidR="009C32AE" w14:paraId="09E8FBEF" w14:textId="77777777" w:rsidTr="00A30780">
        <w:trPr>
          <w:trHeight w:val="20"/>
        </w:trPr>
        <w:tc>
          <w:tcPr>
            <w:tcW w:w="4248" w:type="dxa"/>
            <w:vAlign w:val="center"/>
          </w:tcPr>
          <w:p w14:paraId="43CA1226" w14:textId="77777777" w:rsidR="009C32AE" w:rsidRDefault="00A30780" w:rsidP="00A3078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Период проведения</w:t>
            </w:r>
          </w:p>
        </w:tc>
        <w:tc>
          <w:tcPr>
            <w:tcW w:w="4252" w:type="dxa"/>
            <w:vAlign w:val="center"/>
          </w:tcPr>
          <w:p w14:paraId="3A271F4F" w14:textId="77777777" w:rsidR="009C32AE" w:rsidRDefault="00A30780" w:rsidP="00A3078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16.09.2025 – 21.09.2025</w:t>
            </w:r>
          </w:p>
        </w:tc>
      </w:tr>
      <w:tr w:rsidR="009C32AE" w14:paraId="2A1EE402" w14:textId="77777777" w:rsidTr="00A30780">
        <w:trPr>
          <w:trHeight w:val="20"/>
        </w:trPr>
        <w:tc>
          <w:tcPr>
            <w:tcW w:w="4248" w:type="dxa"/>
            <w:vAlign w:val="center"/>
          </w:tcPr>
          <w:p w14:paraId="4A15B852" w14:textId="77777777" w:rsidR="009C32AE" w:rsidRDefault="00A30780" w:rsidP="00A3078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4252" w:type="dxa"/>
            <w:vAlign w:val="center"/>
          </w:tcPr>
          <w:p w14:paraId="3E4CF9FB" w14:textId="77777777" w:rsidR="009C32AE" w:rsidRDefault="00A30780" w:rsidP="00A3078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ИНТЦ «Интеллектуальная электроника-Валдай»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г. Великий Новгород, ул. Великая, 18а</w:t>
            </w:r>
          </w:p>
        </w:tc>
      </w:tr>
      <w:tr w:rsidR="009C32AE" w14:paraId="4139022C" w14:textId="77777777" w:rsidTr="00A30780">
        <w:trPr>
          <w:trHeight w:val="20"/>
        </w:trPr>
        <w:tc>
          <w:tcPr>
            <w:tcW w:w="4248" w:type="dxa"/>
            <w:vAlign w:val="center"/>
          </w:tcPr>
          <w:p w14:paraId="7E1DE1B0" w14:textId="77777777" w:rsidR="009C32AE" w:rsidRDefault="00A30780" w:rsidP="00A3078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4252" w:type="dxa"/>
            <w:vAlign w:val="center"/>
          </w:tcPr>
          <w:p w14:paraId="5B680948" w14:textId="77777777" w:rsidR="009C32AE" w:rsidRDefault="00A30780" w:rsidP="00A3078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Оситян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Галина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Григорьевна</w:t>
            </w:r>
            <w:proofErr w:type="spellEnd"/>
          </w:p>
        </w:tc>
      </w:tr>
      <w:tr w:rsidR="009C32AE" w14:paraId="0003CBDE" w14:textId="77777777" w:rsidTr="00A30780">
        <w:trPr>
          <w:trHeight w:val="20"/>
        </w:trPr>
        <w:tc>
          <w:tcPr>
            <w:tcW w:w="4248" w:type="dxa"/>
            <w:vAlign w:val="center"/>
          </w:tcPr>
          <w:p w14:paraId="431524DB" w14:textId="77777777" w:rsidR="009C32AE" w:rsidRDefault="00A30780" w:rsidP="00A3078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4252" w:type="dxa"/>
            <w:vAlign w:val="center"/>
          </w:tcPr>
          <w:p w14:paraId="1D33BB5B" w14:textId="77777777" w:rsidR="009C32AE" w:rsidRPr="00D34A72" w:rsidRDefault="00A30780" w:rsidP="00A3078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Моб</w:t>
            </w:r>
            <w:r w:rsidRPr="00D34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.тел.89678922127</w:t>
            </w:r>
          </w:p>
          <w:p w14:paraId="64A744B5" w14:textId="77777777" w:rsidR="009C32AE" w:rsidRPr="00D34A72" w:rsidRDefault="00A30780" w:rsidP="00A3078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34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Эл.почта</w:t>
            </w:r>
            <w:proofErr w:type="spellEnd"/>
            <w:r w:rsidRPr="00D34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osityan</w:t>
            </w:r>
            <w:proofErr w:type="spellEnd"/>
            <w:r w:rsidRPr="00D34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64@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mail</w:t>
            </w:r>
            <w:r w:rsidRPr="00D34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14:paraId="2CB0BDA5" w14:textId="77777777" w:rsidR="009C32AE" w:rsidRDefault="009C32A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9351" w:type="dxa"/>
        <w:jc w:val="center"/>
        <w:tblLook w:val="04A0" w:firstRow="1" w:lastRow="0" w:firstColumn="1" w:lastColumn="0" w:noHBand="0" w:noVBand="1"/>
      </w:tblPr>
      <w:tblGrid>
        <w:gridCol w:w="1555"/>
        <w:gridCol w:w="7796"/>
      </w:tblGrid>
      <w:tr w:rsidR="009C32AE" w14:paraId="1E94FF50" w14:textId="77777777" w:rsidTr="00A30780">
        <w:trPr>
          <w:trHeight w:val="503"/>
          <w:jc w:val="center"/>
        </w:trPr>
        <w:tc>
          <w:tcPr>
            <w:tcW w:w="9351" w:type="dxa"/>
            <w:gridSpan w:val="2"/>
            <w:shd w:val="clear" w:color="auto" w:fill="FBE4D5" w:themeFill="accent2" w:themeFillTint="33"/>
            <w:vAlign w:val="center"/>
          </w:tcPr>
          <w:p w14:paraId="13682D0D" w14:textId="7F3CBE45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Д-2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/ «16» сентября 2025 г.</w:t>
            </w:r>
          </w:p>
        </w:tc>
      </w:tr>
      <w:tr w:rsidR="009C32AE" w14:paraId="567187F0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55136901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– 09:30</w:t>
            </w:r>
          </w:p>
        </w:tc>
        <w:tc>
          <w:tcPr>
            <w:tcW w:w="7796" w:type="dxa"/>
          </w:tcPr>
          <w:p w14:paraId="64B031C0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9C32AE" w14:paraId="6B7DAC8F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5C78DF52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 – 10:00</w:t>
            </w:r>
          </w:p>
        </w:tc>
        <w:tc>
          <w:tcPr>
            <w:tcW w:w="7796" w:type="dxa"/>
          </w:tcPr>
          <w:p w14:paraId="241C4487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охране труда, подписание протокола.</w:t>
            </w:r>
          </w:p>
        </w:tc>
      </w:tr>
      <w:tr w:rsidR="009C32AE" w14:paraId="002A4B5F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4F51C8A8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 – 11:00</w:t>
            </w:r>
          </w:p>
        </w:tc>
        <w:tc>
          <w:tcPr>
            <w:tcW w:w="7796" w:type="dxa"/>
          </w:tcPr>
          <w:p w14:paraId="0F8BC5A7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Централизованное обучение экспертов</w:t>
            </w:r>
          </w:p>
        </w:tc>
      </w:tr>
      <w:tr w:rsidR="009C32AE" w14:paraId="17199A52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719A3BB9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– 12:00</w:t>
            </w:r>
          </w:p>
        </w:tc>
        <w:tc>
          <w:tcPr>
            <w:tcW w:w="7796" w:type="dxa"/>
          </w:tcPr>
          <w:p w14:paraId="44F21B99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экспертов с нормативной документацией.</w:t>
            </w:r>
          </w:p>
        </w:tc>
      </w:tr>
      <w:tr w:rsidR="009C32AE" w14:paraId="7DB5D640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4C41F82E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 – 13:00</w:t>
            </w:r>
          </w:p>
        </w:tc>
        <w:tc>
          <w:tcPr>
            <w:tcW w:w="7796" w:type="dxa"/>
          </w:tcPr>
          <w:p w14:paraId="19DAE5FD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Обед</w:t>
            </w:r>
          </w:p>
        </w:tc>
      </w:tr>
      <w:tr w:rsidR="009C32AE" w14:paraId="49DA275F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43E9500F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– 15:00</w:t>
            </w:r>
          </w:p>
        </w:tc>
        <w:tc>
          <w:tcPr>
            <w:tcW w:w="7796" w:type="dxa"/>
          </w:tcPr>
          <w:p w14:paraId="68B11E32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экспертов с конкурсной документацией. </w:t>
            </w:r>
          </w:p>
          <w:p w14:paraId="6DE060B1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30% изменений в конкурсное задание. </w:t>
            </w:r>
          </w:p>
          <w:p w14:paraId="53EA6228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критериев оценки, загрузка схемы оценки в ЦСО, блокировка.</w:t>
            </w:r>
          </w:p>
          <w:p w14:paraId="61C47C1C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протоколов.</w:t>
            </w:r>
          </w:p>
        </w:tc>
      </w:tr>
      <w:tr w:rsidR="009C32AE" w14:paraId="3CC7453A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51254240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 – 16:00</w:t>
            </w:r>
          </w:p>
        </w:tc>
        <w:tc>
          <w:tcPr>
            <w:tcW w:w="7796" w:type="dxa"/>
          </w:tcPr>
          <w:p w14:paraId="1D6B69D1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специальной подготовки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9C32AE" w14:paraId="4E4A8C0A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43B794CB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 – 16:30</w:t>
            </w:r>
          </w:p>
        </w:tc>
        <w:tc>
          <w:tcPr>
            <w:tcW w:w="7796" w:type="dxa"/>
          </w:tcPr>
          <w:p w14:paraId="74D3F799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ролей главным экспертом на чемпионате: оценивающие эксперты, контроль времени, наблюдение за конкурсной площадкой, ответственный за соблюдение требований охраны труда и др. </w:t>
            </w:r>
          </w:p>
          <w:p w14:paraId="02CEB035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протоколов.</w:t>
            </w:r>
          </w:p>
        </w:tc>
      </w:tr>
      <w:tr w:rsidR="009C32AE" w14:paraId="55E8D73A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1CEB2A9D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16:30 – 18:00</w:t>
            </w:r>
          </w:p>
        </w:tc>
        <w:tc>
          <w:tcPr>
            <w:tcW w:w="7796" w:type="dxa"/>
          </w:tcPr>
          <w:p w14:paraId="04CE7E63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оценочных групп в ЦСО. </w:t>
            </w:r>
          </w:p>
          <w:p w14:paraId="00D35C08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ведомостей оценок. </w:t>
            </w:r>
          </w:p>
          <w:p w14:paraId="477E5DFF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 протоколов.</w:t>
            </w:r>
          </w:p>
        </w:tc>
      </w:tr>
      <w:tr w:rsidR="009C32AE" w14:paraId="6A52AE2B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6095BE56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18:00 – 19:00</w:t>
            </w:r>
          </w:p>
        </w:tc>
        <w:tc>
          <w:tcPr>
            <w:tcW w:w="7796" w:type="dxa"/>
          </w:tcPr>
          <w:p w14:paraId="6BB3C327" w14:textId="77777777" w:rsidR="009C32AE" w:rsidRDefault="00A30780" w:rsidP="00A3078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Ужин</w:t>
            </w:r>
          </w:p>
        </w:tc>
      </w:tr>
      <w:tr w:rsidR="009C32AE" w14:paraId="2AB6A316" w14:textId="77777777" w:rsidTr="00A30780">
        <w:trPr>
          <w:trHeight w:val="467"/>
          <w:jc w:val="center"/>
        </w:trPr>
        <w:tc>
          <w:tcPr>
            <w:tcW w:w="9351" w:type="dxa"/>
            <w:gridSpan w:val="2"/>
            <w:shd w:val="clear" w:color="auto" w:fill="FBE4D5" w:themeFill="accent2" w:themeFillTint="33"/>
            <w:vAlign w:val="center"/>
          </w:tcPr>
          <w:p w14:paraId="00F0A355" w14:textId="7D3A67E4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Д-1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/ «17» сентября 2025 г.</w:t>
            </w:r>
          </w:p>
        </w:tc>
      </w:tr>
      <w:tr w:rsidR="009C32AE" w14:paraId="5839F8EE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3B9B471B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– 09:30</w:t>
            </w:r>
          </w:p>
        </w:tc>
        <w:tc>
          <w:tcPr>
            <w:tcW w:w="7796" w:type="dxa"/>
          </w:tcPr>
          <w:p w14:paraId="4F039A0E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9C32AE" w14:paraId="0616825F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430FA73D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 – 10:00</w:t>
            </w:r>
          </w:p>
        </w:tc>
        <w:tc>
          <w:tcPr>
            <w:tcW w:w="7796" w:type="dxa"/>
          </w:tcPr>
          <w:p w14:paraId="4A8FB4C3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охране труда, подписание протокола.</w:t>
            </w:r>
          </w:p>
        </w:tc>
      </w:tr>
      <w:tr w:rsidR="009C32AE" w14:paraId="7D405CA0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28942EB6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 – 10:30</w:t>
            </w:r>
          </w:p>
        </w:tc>
        <w:tc>
          <w:tcPr>
            <w:tcW w:w="7796" w:type="dxa"/>
          </w:tcPr>
          <w:p w14:paraId="57D0B86F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конкурсантов с нормативной документацией.</w:t>
            </w:r>
          </w:p>
        </w:tc>
      </w:tr>
      <w:tr w:rsidR="009C32AE" w14:paraId="293B65BA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292E7251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 – 11:00</w:t>
            </w:r>
          </w:p>
        </w:tc>
        <w:tc>
          <w:tcPr>
            <w:tcW w:w="7796" w:type="dxa"/>
          </w:tcPr>
          <w:p w14:paraId="75E46191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конкурсантов с актуализированной конкурсной документацией.</w:t>
            </w:r>
          </w:p>
          <w:p w14:paraId="557FF734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протоколов.</w:t>
            </w:r>
          </w:p>
        </w:tc>
      </w:tr>
      <w:tr w:rsidR="009C32AE" w14:paraId="1C7500E3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66BA5042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– 12:00</w:t>
            </w:r>
          </w:p>
        </w:tc>
        <w:tc>
          <w:tcPr>
            <w:tcW w:w="7796" w:type="dxa"/>
          </w:tcPr>
          <w:p w14:paraId="14A5DCF4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Жеребьевка рабочих мест. </w:t>
            </w:r>
          </w:p>
          <w:p w14:paraId="3A1A4279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конкурсантов с рабочими местами, тестирование оборудования.</w:t>
            </w:r>
          </w:p>
        </w:tc>
      </w:tr>
      <w:tr w:rsidR="009C32AE" w14:paraId="53BFC698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4FAFD1A4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 – 13:00</w:t>
            </w:r>
          </w:p>
        </w:tc>
        <w:tc>
          <w:tcPr>
            <w:tcW w:w="7796" w:type="dxa"/>
          </w:tcPr>
          <w:p w14:paraId="270A5DDE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Обед</w:t>
            </w:r>
          </w:p>
        </w:tc>
      </w:tr>
      <w:tr w:rsidR="009C32AE" w14:paraId="3E780380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7F3290DA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– 16:00</w:t>
            </w:r>
          </w:p>
        </w:tc>
        <w:tc>
          <w:tcPr>
            <w:tcW w:w="7796" w:type="dxa"/>
          </w:tcPr>
          <w:p w14:paraId="51EC0104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конкурсантов с рабочими местами, тестирование оборудования.</w:t>
            </w:r>
          </w:p>
          <w:p w14:paraId="65EFE02D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протоколов.</w:t>
            </w:r>
          </w:p>
        </w:tc>
      </w:tr>
      <w:tr w:rsidR="009C32AE" w14:paraId="09FDE329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1D2B2795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 – 17:00</w:t>
            </w:r>
          </w:p>
        </w:tc>
        <w:tc>
          <w:tcPr>
            <w:tcW w:w="7796" w:type="dxa"/>
          </w:tcPr>
          <w:p w14:paraId="1B9A500E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Ужин</w:t>
            </w:r>
          </w:p>
        </w:tc>
      </w:tr>
      <w:tr w:rsidR="009C32AE" w14:paraId="095E9C56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6C00469A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 – 20:00</w:t>
            </w:r>
          </w:p>
        </w:tc>
        <w:tc>
          <w:tcPr>
            <w:tcW w:w="7796" w:type="dxa"/>
          </w:tcPr>
          <w:p w14:paraId="61A17050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Церемония открытия</w:t>
            </w:r>
          </w:p>
        </w:tc>
      </w:tr>
      <w:tr w:rsidR="009C32AE" w14:paraId="56A84FF9" w14:textId="77777777" w:rsidTr="00A30780">
        <w:trPr>
          <w:trHeight w:val="501"/>
          <w:jc w:val="center"/>
        </w:trPr>
        <w:tc>
          <w:tcPr>
            <w:tcW w:w="9351" w:type="dxa"/>
            <w:gridSpan w:val="2"/>
            <w:shd w:val="clear" w:color="auto" w:fill="FBE4D5" w:themeFill="accent2" w:themeFillTint="33"/>
            <w:vAlign w:val="center"/>
          </w:tcPr>
          <w:p w14:paraId="0DA0389B" w14:textId="585C503B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Д1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/ «18» сентября 2025 г.</w:t>
            </w:r>
          </w:p>
        </w:tc>
      </w:tr>
      <w:tr w:rsidR="009C32AE" w14:paraId="2F313C1A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1210F01B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08:10</w:t>
            </w:r>
          </w:p>
        </w:tc>
        <w:tc>
          <w:tcPr>
            <w:tcW w:w="7796" w:type="dxa"/>
          </w:tcPr>
          <w:p w14:paraId="2ED7FDD2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Прибытие на площадку экспертов и конкурсантов.</w:t>
            </w:r>
          </w:p>
        </w:tc>
      </w:tr>
      <w:tr w:rsidR="009C32AE" w14:paraId="2B683DE2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0EDB90FB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08:10 – 08:30</w:t>
            </w:r>
          </w:p>
        </w:tc>
        <w:tc>
          <w:tcPr>
            <w:tcW w:w="7796" w:type="dxa"/>
          </w:tcPr>
          <w:p w14:paraId="1855B75E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охране труда, подписание протокола.</w:t>
            </w:r>
          </w:p>
        </w:tc>
      </w:tr>
      <w:tr w:rsidR="009C32AE" w14:paraId="1384FE44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591ACB6F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 – 09:00</w:t>
            </w:r>
          </w:p>
        </w:tc>
        <w:tc>
          <w:tcPr>
            <w:tcW w:w="7796" w:type="dxa"/>
          </w:tcPr>
          <w:p w14:paraId="73FB5456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конкурсантов с конкурсным заданием, подписание протокола.</w:t>
            </w:r>
          </w:p>
          <w:p w14:paraId="0BDF607B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Брифинг с Главным экспертом.</w:t>
            </w:r>
          </w:p>
        </w:tc>
      </w:tr>
      <w:tr w:rsidR="009C32AE" w14:paraId="29C103EF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701B374A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– 13:00</w:t>
            </w:r>
          </w:p>
        </w:tc>
        <w:tc>
          <w:tcPr>
            <w:tcW w:w="7796" w:type="dxa"/>
          </w:tcPr>
          <w:p w14:paraId="5F2501C0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конкурсантами задания, модуль А</w:t>
            </w:r>
          </w:p>
        </w:tc>
      </w:tr>
      <w:tr w:rsidR="009C32AE" w14:paraId="73F3D67E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6CC0B1DA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– 14:00</w:t>
            </w:r>
          </w:p>
        </w:tc>
        <w:tc>
          <w:tcPr>
            <w:tcW w:w="7796" w:type="dxa"/>
          </w:tcPr>
          <w:p w14:paraId="3773E3B8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Обед</w:t>
            </w:r>
          </w:p>
        </w:tc>
      </w:tr>
      <w:tr w:rsidR="009C32AE" w14:paraId="3C9D0226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6C789901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 – 16:00</w:t>
            </w:r>
          </w:p>
        </w:tc>
        <w:tc>
          <w:tcPr>
            <w:tcW w:w="7796" w:type="dxa"/>
          </w:tcPr>
          <w:p w14:paraId="6992B7AB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Выполнение конкурсантами задания, модуль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</w:tc>
      </w:tr>
      <w:tr w:rsidR="009C32AE" w14:paraId="7B5E3658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6E683C46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 – 18:00</w:t>
            </w:r>
          </w:p>
        </w:tc>
        <w:tc>
          <w:tcPr>
            <w:tcW w:w="7796" w:type="dxa"/>
          </w:tcPr>
          <w:p w14:paraId="2FDD4CC8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экспертами оценки работ конкурсантов. </w:t>
            </w:r>
          </w:p>
          <w:p w14:paraId="57D7582A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Занесение оценок в ЦСО.</w:t>
            </w:r>
          </w:p>
        </w:tc>
      </w:tr>
      <w:tr w:rsidR="009C32AE" w14:paraId="44D2C94B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6857CE2B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 – 19:00</w:t>
            </w:r>
          </w:p>
        </w:tc>
        <w:tc>
          <w:tcPr>
            <w:tcW w:w="7796" w:type="dxa"/>
          </w:tcPr>
          <w:p w14:paraId="0B8D3FBC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Ужин</w:t>
            </w:r>
          </w:p>
        </w:tc>
      </w:tr>
      <w:tr w:rsidR="009C32AE" w14:paraId="22C3A4D3" w14:textId="77777777" w:rsidTr="00A30780">
        <w:trPr>
          <w:trHeight w:val="557"/>
          <w:jc w:val="center"/>
        </w:trPr>
        <w:tc>
          <w:tcPr>
            <w:tcW w:w="9351" w:type="dxa"/>
            <w:gridSpan w:val="2"/>
            <w:shd w:val="clear" w:color="auto" w:fill="FBE4D5" w:themeFill="accent2" w:themeFillTint="33"/>
            <w:vAlign w:val="center"/>
          </w:tcPr>
          <w:p w14:paraId="65810C59" w14:textId="687EC850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/ «19» сентября 2025 г.</w:t>
            </w:r>
          </w:p>
        </w:tc>
      </w:tr>
      <w:tr w:rsidR="009C32AE" w14:paraId="1ED86B2C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4696FB1C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08:10</w:t>
            </w:r>
          </w:p>
        </w:tc>
        <w:tc>
          <w:tcPr>
            <w:tcW w:w="7796" w:type="dxa"/>
          </w:tcPr>
          <w:p w14:paraId="292C2D73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Прибытие на площадку экспертов и конкурсантов.</w:t>
            </w:r>
          </w:p>
        </w:tc>
      </w:tr>
      <w:tr w:rsidR="009C32AE" w14:paraId="03566B70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6F943B04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08:10 – 08:30</w:t>
            </w:r>
          </w:p>
        </w:tc>
        <w:tc>
          <w:tcPr>
            <w:tcW w:w="7796" w:type="dxa"/>
          </w:tcPr>
          <w:p w14:paraId="24A905F6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охране труда, подписание протокола.</w:t>
            </w:r>
          </w:p>
        </w:tc>
      </w:tr>
      <w:tr w:rsidR="009C32AE" w14:paraId="52A3C746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25645C97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 – 09:00</w:t>
            </w:r>
          </w:p>
        </w:tc>
        <w:tc>
          <w:tcPr>
            <w:tcW w:w="7796" w:type="dxa"/>
          </w:tcPr>
          <w:p w14:paraId="1640C97A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конкурсантов с конкурсным заданием, подписание протокола.</w:t>
            </w:r>
          </w:p>
          <w:p w14:paraId="4E7DFEC6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Брифинг с Главным экспертом.</w:t>
            </w:r>
          </w:p>
        </w:tc>
      </w:tr>
      <w:tr w:rsidR="009C32AE" w14:paraId="540E525B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70209DFF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– 13:00</w:t>
            </w:r>
          </w:p>
        </w:tc>
        <w:tc>
          <w:tcPr>
            <w:tcW w:w="7796" w:type="dxa"/>
          </w:tcPr>
          <w:p w14:paraId="2E5A2A1C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конкурсантами задания, модуль Б</w:t>
            </w:r>
          </w:p>
        </w:tc>
      </w:tr>
      <w:tr w:rsidR="009C32AE" w14:paraId="572A456B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447A5343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– 14:00</w:t>
            </w:r>
          </w:p>
        </w:tc>
        <w:tc>
          <w:tcPr>
            <w:tcW w:w="7796" w:type="dxa"/>
          </w:tcPr>
          <w:p w14:paraId="23D901E4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Обед</w:t>
            </w:r>
          </w:p>
        </w:tc>
      </w:tr>
      <w:tr w:rsidR="009C32AE" w14:paraId="4EDD9F7F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0BB5FF8D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 – 16:00</w:t>
            </w:r>
          </w:p>
        </w:tc>
        <w:tc>
          <w:tcPr>
            <w:tcW w:w="7796" w:type="dxa"/>
          </w:tcPr>
          <w:p w14:paraId="60198A5B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конкурсантами задания, модуль Б</w:t>
            </w:r>
          </w:p>
        </w:tc>
      </w:tr>
      <w:tr w:rsidR="009C32AE" w14:paraId="42F84D6C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273CAE32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 – 18:00</w:t>
            </w:r>
          </w:p>
        </w:tc>
        <w:tc>
          <w:tcPr>
            <w:tcW w:w="7796" w:type="dxa"/>
          </w:tcPr>
          <w:p w14:paraId="5DF36C95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экспертами оценки работ конкурсантов. </w:t>
            </w:r>
          </w:p>
          <w:p w14:paraId="5E9987B7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Занесение оценок в ЦСО.</w:t>
            </w:r>
          </w:p>
        </w:tc>
      </w:tr>
      <w:tr w:rsidR="009C32AE" w14:paraId="57A497A8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4ABF0F2F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 – 19:00</w:t>
            </w:r>
          </w:p>
        </w:tc>
        <w:tc>
          <w:tcPr>
            <w:tcW w:w="7796" w:type="dxa"/>
          </w:tcPr>
          <w:p w14:paraId="1EB66DF2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Ужин</w:t>
            </w:r>
          </w:p>
        </w:tc>
      </w:tr>
      <w:tr w:rsidR="009C32AE" w14:paraId="1BEDDEC9" w14:textId="77777777" w:rsidTr="00A30780">
        <w:trPr>
          <w:trHeight w:val="556"/>
          <w:jc w:val="center"/>
        </w:trPr>
        <w:tc>
          <w:tcPr>
            <w:tcW w:w="9351" w:type="dxa"/>
            <w:gridSpan w:val="2"/>
            <w:shd w:val="clear" w:color="auto" w:fill="FBE4D5" w:themeFill="accent2" w:themeFillTint="33"/>
            <w:vAlign w:val="center"/>
          </w:tcPr>
          <w:p w14:paraId="605AF174" w14:textId="62D79FF1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Д3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/ «20» сентября 2025 г.</w:t>
            </w:r>
          </w:p>
        </w:tc>
      </w:tr>
      <w:tr w:rsidR="009C32AE" w14:paraId="51766B82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0F88913A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08:10</w:t>
            </w:r>
          </w:p>
        </w:tc>
        <w:tc>
          <w:tcPr>
            <w:tcW w:w="7796" w:type="dxa"/>
          </w:tcPr>
          <w:p w14:paraId="05380723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Прибытие на площадку экспертов и конкурсантов.</w:t>
            </w:r>
          </w:p>
        </w:tc>
      </w:tr>
      <w:tr w:rsidR="009C32AE" w14:paraId="705505B4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470730FE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08:10 – 08:30</w:t>
            </w:r>
          </w:p>
        </w:tc>
        <w:tc>
          <w:tcPr>
            <w:tcW w:w="7796" w:type="dxa"/>
          </w:tcPr>
          <w:p w14:paraId="79EF6726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охране труда, подписание протокола.</w:t>
            </w:r>
          </w:p>
        </w:tc>
      </w:tr>
      <w:tr w:rsidR="009C32AE" w14:paraId="469D9177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08C8AF9F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 – 09:00</w:t>
            </w:r>
          </w:p>
        </w:tc>
        <w:tc>
          <w:tcPr>
            <w:tcW w:w="7796" w:type="dxa"/>
          </w:tcPr>
          <w:p w14:paraId="16062987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конкурсантов с конкурсным заданием, подписание протокола.</w:t>
            </w:r>
          </w:p>
          <w:p w14:paraId="0573CD74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Брифинг с Главным экспертом.</w:t>
            </w:r>
          </w:p>
        </w:tc>
      </w:tr>
      <w:tr w:rsidR="009C32AE" w14:paraId="403A5C64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25E25028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– 13:00</w:t>
            </w:r>
          </w:p>
        </w:tc>
        <w:tc>
          <w:tcPr>
            <w:tcW w:w="7796" w:type="dxa"/>
          </w:tcPr>
          <w:p w14:paraId="7629E4C5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конкурсантами задания, модуль В</w:t>
            </w:r>
          </w:p>
        </w:tc>
      </w:tr>
      <w:tr w:rsidR="009C32AE" w14:paraId="36CDAF54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19F747DD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– 14:00</w:t>
            </w:r>
          </w:p>
        </w:tc>
        <w:tc>
          <w:tcPr>
            <w:tcW w:w="7796" w:type="dxa"/>
          </w:tcPr>
          <w:p w14:paraId="3E8CB377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Обед</w:t>
            </w:r>
          </w:p>
        </w:tc>
      </w:tr>
      <w:tr w:rsidR="009C32AE" w14:paraId="5E71A7B4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0BCBEDDB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 – 16:00</w:t>
            </w:r>
          </w:p>
        </w:tc>
        <w:tc>
          <w:tcPr>
            <w:tcW w:w="7796" w:type="dxa"/>
          </w:tcPr>
          <w:p w14:paraId="297090D9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конкурсантами задания, модуль Г</w:t>
            </w:r>
          </w:p>
        </w:tc>
      </w:tr>
      <w:tr w:rsidR="009C32AE" w14:paraId="5BAB08AD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493B7A2F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 – 19:00</w:t>
            </w:r>
          </w:p>
        </w:tc>
        <w:tc>
          <w:tcPr>
            <w:tcW w:w="7796" w:type="dxa"/>
          </w:tcPr>
          <w:p w14:paraId="09CB3618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экспертами оценки работ конкурсантов. </w:t>
            </w:r>
          </w:p>
          <w:p w14:paraId="53E6E21A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Занесение оценок в ЦСО.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Блокировка оценок. </w:t>
            </w:r>
          </w:p>
          <w:p w14:paraId="5B7CDFCD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Сверка ведомостей экспертами-наставниками. </w:t>
            </w:r>
          </w:p>
          <w:p w14:paraId="60A2ABF0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</w:t>
            </w:r>
          </w:p>
        </w:tc>
      </w:tr>
      <w:tr w:rsidR="009C32AE" w14:paraId="12E17673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4B78C3AB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 – 20:00</w:t>
            </w:r>
          </w:p>
        </w:tc>
        <w:tc>
          <w:tcPr>
            <w:tcW w:w="7796" w:type="dxa"/>
          </w:tcPr>
          <w:p w14:paraId="72F74365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Ужин</w:t>
            </w:r>
          </w:p>
        </w:tc>
      </w:tr>
      <w:tr w:rsidR="009C32AE" w14:paraId="3A122B93" w14:textId="77777777" w:rsidTr="00A30780">
        <w:trPr>
          <w:trHeight w:val="20"/>
          <w:jc w:val="center"/>
        </w:trPr>
        <w:tc>
          <w:tcPr>
            <w:tcW w:w="9351" w:type="dxa"/>
            <w:gridSpan w:val="2"/>
            <w:shd w:val="clear" w:color="auto" w:fill="FBE4D5" w:themeFill="accent2" w:themeFillTint="33"/>
            <w:vAlign w:val="center"/>
          </w:tcPr>
          <w:p w14:paraId="6E89DDE2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Д+1 / «21» сентября 2025 г.</w:t>
            </w:r>
          </w:p>
        </w:tc>
      </w:tr>
      <w:tr w:rsidR="009C32AE" w14:paraId="7084CBAE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661E85A2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– 14:00</w:t>
            </w:r>
          </w:p>
        </w:tc>
        <w:tc>
          <w:tcPr>
            <w:tcW w:w="7796" w:type="dxa"/>
          </w:tcPr>
          <w:p w14:paraId="3BF992E2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Активности на площадке</w:t>
            </w:r>
          </w:p>
        </w:tc>
      </w:tr>
      <w:tr w:rsidR="009C32AE" w14:paraId="12AD07AB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3186BB69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 – 18:00</w:t>
            </w:r>
          </w:p>
        </w:tc>
        <w:tc>
          <w:tcPr>
            <w:tcW w:w="7796" w:type="dxa"/>
          </w:tcPr>
          <w:p w14:paraId="18D085E3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Демонтаж площадки</w:t>
            </w:r>
          </w:p>
        </w:tc>
      </w:tr>
      <w:tr w:rsidR="009C32AE" w14:paraId="551C5CDC" w14:textId="77777777" w:rsidTr="00A30780">
        <w:trPr>
          <w:trHeight w:val="20"/>
          <w:jc w:val="center"/>
        </w:trPr>
        <w:tc>
          <w:tcPr>
            <w:tcW w:w="1555" w:type="dxa"/>
            <w:vAlign w:val="center"/>
          </w:tcPr>
          <w:p w14:paraId="130BF96D" w14:textId="77777777" w:rsidR="009C32AE" w:rsidRDefault="00A30780" w:rsidP="00A3078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 – 20:00</w:t>
            </w:r>
          </w:p>
        </w:tc>
        <w:tc>
          <w:tcPr>
            <w:tcW w:w="7796" w:type="dxa"/>
          </w:tcPr>
          <w:p w14:paraId="4D6C76F4" w14:textId="77777777" w:rsidR="009C32AE" w:rsidRDefault="00A30780" w:rsidP="00A3078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Церемония закрытия</w:t>
            </w:r>
          </w:p>
        </w:tc>
      </w:tr>
    </w:tbl>
    <w:p w14:paraId="3C23452E" w14:textId="77777777" w:rsidR="009C32AE" w:rsidRDefault="009C32A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9C32AE" w:rsidSect="00A30780">
      <w:headerReference w:type="default" r:id="rId10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2480" w14:textId="77777777" w:rsidR="009C32AE" w:rsidRDefault="00A30780">
      <w:pPr>
        <w:spacing w:line="240" w:lineRule="auto"/>
      </w:pPr>
      <w:r>
        <w:separator/>
      </w:r>
    </w:p>
  </w:endnote>
  <w:endnote w:type="continuationSeparator" w:id="0">
    <w:p w14:paraId="77FBE82E" w14:textId="77777777" w:rsidR="009C32AE" w:rsidRDefault="00A30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DejaVu Sans">
    <w:altName w:val="Verdana"/>
    <w:charset w:val="00"/>
    <w:family w:val="auto"/>
    <w:pitch w:val="default"/>
  </w:font>
  <w:font w:name="FrutigerLTStd-Light"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CF94" w14:textId="77777777" w:rsidR="009C32AE" w:rsidRDefault="00A30780">
      <w:pPr>
        <w:spacing w:after="0"/>
      </w:pPr>
      <w:r>
        <w:separator/>
      </w:r>
    </w:p>
  </w:footnote>
  <w:footnote w:type="continuationSeparator" w:id="0">
    <w:p w14:paraId="7E09020B" w14:textId="77777777" w:rsidR="009C32AE" w:rsidRDefault="00A307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9008" w14:textId="77777777" w:rsidR="009C32AE" w:rsidRDefault="009C32AE">
    <w:pPr>
      <w:pStyle w:val="af3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EC9"/>
    <w:multiLevelType w:val="multilevel"/>
    <w:tmpl w:val="14D55EC9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7603E3"/>
    <w:multiLevelType w:val="multilevel"/>
    <w:tmpl w:val="157603E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4C83"/>
    <w:multiLevelType w:val="multilevel"/>
    <w:tmpl w:val="1DD34C83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30CB0"/>
    <w:multiLevelType w:val="multilevel"/>
    <w:tmpl w:val="49230CB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535042466">
    <w:abstractNumId w:val="3"/>
  </w:num>
  <w:num w:numId="2" w16cid:durableId="1198396709">
    <w:abstractNumId w:val="1"/>
  </w:num>
  <w:num w:numId="3" w16cid:durableId="778568386">
    <w:abstractNumId w:val="2"/>
  </w:num>
  <w:num w:numId="4" w16cid:durableId="124237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2851"/>
    <w:rsid w:val="00023753"/>
    <w:rsid w:val="000244DA"/>
    <w:rsid w:val="00024AAD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35F67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C493A"/>
    <w:rsid w:val="002F2906"/>
    <w:rsid w:val="003120E1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C89"/>
    <w:rsid w:val="003E4B32"/>
    <w:rsid w:val="0040512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2229"/>
    <w:rsid w:val="00484DC6"/>
    <w:rsid w:val="004904C5"/>
    <w:rsid w:val="004917C4"/>
    <w:rsid w:val="00495054"/>
    <w:rsid w:val="004A07A5"/>
    <w:rsid w:val="004A5A50"/>
    <w:rsid w:val="004B5D8D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356B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16D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0A5C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5BB9"/>
    <w:rsid w:val="00935C3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32AE"/>
    <w:rsid w:val="009C79E5"/>
    <w:rsid w:val="009D04EE"/>
    <w:rsid w:val="009E37D3"/>
    <w:rsid w:val="009E52E7"/>
    <w:rsid w:val="009F57C0"/>
    <w:rsid w:val="00A0510D"/>
    <w:rsid w:val="00A11569"/>
    <w:rsid w:val="00A17CE2"/>
    <w:rsid w:val="00A204BB"/>
    <w:rsid w:val="00A20A67"/>
    <w:rsid w:val="00A231F9"/>
    <w:rsid w:val="00A2466A"/>
    <w:rsid w:val="00A27EE4"/>
    <w:rsid w:val="00A30780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04C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5037"/>
    <w:rsid w:val="00C95538"/>
    <w:rsid w:val="00C96567"/>
    <w:rsid w:val="00C97E44"/>
    <w:rsid w:val="00CA6CCD"/>
    <w:rsid w:val="00CB499A"/>
    <w:rsid w:val="00CC50B7"/>
    <w:rsid w:val="00CC560C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4A72"/>
    <w:rsid w:val="00D37CEC"/>
    <w:rsid w:val="00D37DEA"/>
    <w:rsid w:val="00D405D4"/>
    <w:rsid w:val="00D41269"/>
    <w:rsid w:val="00D45007"/>
    <w:rsid w:val="00D617CC"/>
    <w:rsid w:val="00D81A42"/>
    <w:rsid w:val="00D87A1E"/>
    <w:rsid w:val="00DD157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0B82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71D2"/>
    <w:rsid w:val="00F9297D"/>
    <w:rsid w:val="00F96457"/>
    <w:rsid w:val="00FB022D"/>
    <w:rsid w:val="00FB1F17"/>
    <w:rsid w:val="00FB3492"/>
    <w:rsid w:val="00FD20DE"/>
    <w:rsid w:val="00FE7D14"/>
    <w:rsid w:val="433C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,"/>
  <w:listSeparator w:val=";"/>
  <w14:docId w14:val="03137662"/>
  <w15:docId w15:val="{E3E376FD-F591-4182-A5AA-EC0DD150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rPr>
      <w:color w:val="800080"/>
      <w:u w:val="single"/>
    </w:rPr>
  </w:style>
  <w:style w:type="character" w:styleId="a6">
    <w:name w:val="footnote reference"/>
    <w:rPr>
      <w:vertAlign w:val="superscript"/>
    </w:rPr>
  </w:style>
  <w:style w:type="character" w:styleId="a7">
    <w:name w:val="annotation reference"/>
    <w:basedOn w:val="a2"/>
    <w:semiHidden/>
    <w:unhideWhenUsed/>
    <w:qFormat/>
    <w:rPr>
      <w:sz w:val="16"/>
      <w:szCs w:val="16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page number"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qFormat/>
    <w:rPr>
      <w:b/>
      <w:bCs/>
    </w:rPr>
  </w:style>
  <w:style w:type="paragraph" w:styleId="af1">
    <w:name w:val="footnote text"/>
    <w:basedOn w:val="a1"/>
    <w:link w:val="af2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autoRedefine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9">
    <w:name w:val="Table Grid"/>
    <w:basedOn w:val="a3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Верхний колонтитул Знак"/>
    <w:basedOn w:val="a2"/>
    <w:link w:val="af3"/>
    <w:uiPriority w:val="99"/>
  </w:style>
  <w:style w:type="character" w:customStyle="1" w:styleId="af8">
    <w:name w:val="Нижний колонтитул Знак"/>
    <w:basedOn w:val="a2"/>
    <w:link w:val="af7"/>
    <w:uiPriority w:val="99"/>
  </w:style>
  <w:style w:type="paragraph" w:styleId="afa">
    <w:name w:val="No Spacing"/>
    <w:link w:val="afb"/>
    <w:uiPriority w:val="1"/>
    <w:qFormat/>
    <w:rPr>
      <w:rFonts w:eastAsiaTheme="minorEastAsia"/>
      <w:sz w:val="22"/>
      <w:szCs w:val="22"/>
    </w:rPr>
  </w:style>
  <w:style w:type="character" w:customStyle="1" w:styleId="afb">
    <w:name w:val="Без интервала Знак"/>
    <w:basedOn w:val="a2"/>
    <w:link w:val="afa"/>
    <w:uiPriority w:val="1"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rPr>
      <w:color w:val="808080"/>
    </w:rPr>
  </w:style>
  <w:style w:type="character" w:customStyle="1" w:styleId="ab">
    <w:name w:val="Текст выноски Знак"/>
    <w:basedOn w:val="a2"/>
    <w:link w:val="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semiHidden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afd">
    <w:name w:val="выделение цвет"/>
    <w:basedOn w:val="a1"/>
    <w:link w:val="afe"/>
    <w:qFormat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цвет в таблице"/>
    <w:qFormat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0">
    <w:name w:val="!Текст"/>
    <w:basedOn w:val="a1"/>
    <w:link w:val="aff1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qFormat/>
    <w:rPr>
      <w:rFonts w:ascii="Arial" w:eastAsia="Times New Roman" w:hAnsi="Arial" w:cs="Times New Roman"/>
      <w:b/>
      <w:sz w:val="28"/>
      <w:szCs w:val="24"/>
    </w:rPr>
  </w:style>
  <w:style w:type="paragraph" w:customStyle="1" w:styleId="aff2">
    <w:name w:val="!Синий заголовок текста"/>
    <w:basedOn w:val="afd"/>
    <w:link w:val="aff3"/>
    <w:qFormat/>
  </w:style>
  <w:style w:type="character" w:customStyle="1" w:styleId="aff1">
    <w:name w:val="!Текст Знак"/>
    <w:link w:val="aff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4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e">
    <w:name w:val="выделение цвет Знак"/>
    <w:link w:val="afd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3">
    <w:name w:val="!Синий заголовок текста Знак"/>
    <w:link w:val="aff2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5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4">
    <w:name w:val="!Список с точками Знак"/>
    <w:link w:val="a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6">
    <w:name w:val="Базовый"/>
    <w:qFormat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84CA-7844-4D2F-86D5-3438AC7E67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9</cp:revision>
  <dcterms:created xsi:type="dcterms:W3CDTF">2025-04-17T06:38:00Z</dcterms:created>
  <dcterms:modified xsi:type="dcterms:W3CDTF">2025-08-29T08:21:00Z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D5671B8239574975806CAE2EDBAEBC10_12</vt:lpwstr>
  </property>
</Properties>
</file>