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C21AE" w14:textId="36A885EE" w:rsidR="000D2318" w:rsidRPr="000D2318" w:rsidRDefault="000D2318" w:rsidP="000D2318">
      <w:pPr>
        <w:spacing w:after="0" w:line="276" w:lineRule="auto"/>
        <w:contextualSpacing/>
        <w:jc w:val="both"/>
        <w:rPr>
          <w:rFonts w:ascii="Times New Roman" w:hAnsi="Times New Roman" w:cs="Times New Roman"/>
          <w:sz w:val="56"/>
          <w:szCs w:val="56"/>
        </w:rPr>
      </w:pPr>
      <w:r w:rsidRPr="000D2318">
        <w:rPr>
          <w:rFonts w:ascii="Times New Roman" w:hAnsi="Times New Roman" w:cs="Times New Roman"/>
          <w:noProof/>
          <w:sz w:val="56"/>
          <w:szCs w:val="56"/>
        </w:rPr>
        <w:drawing>
          <wp:inline distT="0" distB="0" distL="0" distR="0" wp14:anchorId="447CEEEC" wp14:editId="72515EA3">
            <wp:extent cx="3340735" cy="128651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735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277FD1" w14:textId="555F42A0" w:rsidR="000D2318" w:rsidRPr="000D2318" w:rsidRDefault="000D2318" w:rsidP="000D2318">
      <w:pPr>
        <w:spacing w:after="0" w:line="276" w:lineRule="auto"/>
        <w:contextualSpacing/>
        <w:jc w:val="both"/>
        <w:rPr>
          <w:rFonts w:ascii="Times New Roman" w:hAnsi="Times New Roman" w:cs="Times New Roman"/>
          <w:sz w:val="56"/>
          <w:szCs w:val="56"/>
        </w:rPr>
      </w:pPr>
    </w:p>
    <w:p w14:paraId="428BDBD3" w14:textId="0A7D167B" w:rsidR="000D2318" w:rsidRPr="000D2318" w:rsidRDefault="000D2318" w:rsidP="000D2318">
      <w:pPr>
        <w:spacing w:after="0" w:line="276" w:lineRule="auto"/>
        <w:contextualSpacing/>
        <w:jc w:val="both"/>
        <w:rPr>
          <w:rFonts w:ascii="Times New Roman" w:hAnsi="Times New Roman" w:cs="Times New Roman"/>
          <w:sz w:val="56"/>
          <w:szCs w:val="56"/>
        </w:rPr>
      </w:pPr>
    </w:p>
    <w:p w14:paraId="7BD42494" w14:textId="148C2EF0" w:rsidR="000D2318" w:rsidRPr="000D2318" w:rsidRDefault="000D2318" w:rsidP="000D2318">
      <w:pPr>
        <w:spacing w:after="0" w:line="276" w:lineRule="auto"/>
        <w:contextualSpacing/>
        <w:jc w:val="both"/>
        <w:rPr>
          <w:rFonts w:ascii="Times New Roman" w:hAnsi="Times New Roman" w:cs="Times New Roman"/>
          <w:sz w:val="56"/>
          <w:szCs w:val="56"/>
        </w:rPr>
      </w:pPr>
    </w:p>
    <w:sdt>
      <w:sdtPr>
        <w:rPr>
          <w:rFonts w:ascii="Times New Roman" w:hAnsi="Times New Roman" w:cs="Times New Roman"/>
          <w:sz w:val="56"/>
          <w:szCs w:val="56"/>
        </w:rPr>
        <w:id w:val="326794676"/>
        <w:docPartObj>
          <w:docPartGallery w:val="Cover Pages"/>
          <w:docPartUnique/>
        </w:docPartObj>
      </w:sdtPr>
      <w:sdtEndPr>
        <w:rPr>
          <w:sz w:val="36"/>
          <w:szCs w:val="36"/>
        </w:rPr>
      </w:sdtEndPr>
      <w:sdtContent>
        <w:p w14:paraId="45E46B78" w14:textId="77777777" w:rsidR="008B324C" w:rsidRPr="000D2318" w:rsidRDefault="008B324C" w:rsidP="000D2318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 w:rsidRPr="000D2318"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66FBC42A" w14:textId="54E9F638" w:rsidR="008B324C" w:rsidRDefault="008B324C" w:rsidP="000D2318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0D2318">
            <w:rPr>
              <w:rFonts w:ascii="Times New Roman" w:eastAsia="Arial Unicode MS" w:hAnsi="Times New Roman" w:cs="Times New Roman"/>
              <w:sz w:val="40"/>
              <w:szCs w:val="40"/>
            </w:rPr>
            <w:t>«Окраска автомобиля»</w:t>
          </w:r>
        </w:p>
        <w:p w14:paraId="2E97B6B5" w14:textId="54F86A6A" w:rsidR="005535E5" w:rsidRPr="005535E5" w:rsidRDefault="005535E5" w:rsidP="000D2318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i/>
              <w:iCs/>
              <w:sz w:val="40"/>
              <w:szCs w:val="40"/>
            </w:rPr>
          </w:pPr>
          <w:r w:rsidRPr="005535E5">
            <w:rPr>
              <w:rFonts w:ascii="Times New Roman" w:eastAsia="Arial Unicode MS" w:hAnsi="Times New Roman" w:cs="Times New Roman"/>
              <w:i/>
              <w:iCs/>
              <w:sz w:val="40"/>
              <w:szCs w:val="40"/>
            </w:rPr>
            <w:t>Основная</w:t>
          </w:r>
        </w:p>
        <w:p w14:paraId="6885067D" w14:textId="09572EE3" w:rsidR="00BC413E" w:rsidRPr="00BC413E" w:rsidRDefault="00BC413E" w:rsidP="000D2318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 w:rsidRPr="00BC413E">
            <w:rPr>
              <w:rFonts w:ascii="Times New Roman" w:eastAsia="Arial Unicode MS" w:hAnsi="Times New Roman" w:cs="Times New Roman"/>
              <w:sz w:val="36"/>
              <w:szCs w:val="36"/>
            </w:rPr>
            <w:t>Финала Чемпионата по профессиональному мастерству «Профессионалы» в 2024 г.</w:t>
          </w:r>
        </w:p>
        <w:p w14:paraId="48E08F06" w14:textId="7F736784" w:rsidR="00A9219B" w:rsidRPr="000D2318" w:rsidRDefault="00D71F1C" w:rsidP="000D2318">
          <w:pPr>
            <w:tabs>
              <w:tab w:val="center" w:pos="4819"/>
              <w:tab w:val="right" w:pos="9639"/>
            </w:tabs>
            <w:spacing w:after="0" w:line="276" w:lineRule="auto"/>
            <w:contextualSpacing/>
            <w:rPr>
              <w:rFonts w:ascii="Times New Roman" w:eastAsia="Arial Unicode MS" w:hAnsi="Times New Roman" w:cs="Times New Roman"/>
              <w:sz w:val="36"/>
              <w:szCs w:val="36"/>
            </w:rPr>
          </w:pPr>
        </w:p>
      </w:sdtContent>
    </w:sdt>
    <w:p w14:paraId="2BAF0128" w14:textId="77777777" w:rsidR="00A9219B" w:rsidRPr="000D2318" w:rsidRDefault="00A9219B" w:rsidP="000D2318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73CC161F" w14:textId="77777777" w:rsidR="00A9219B" w:rsidRPr="000D2318" w:rsidRDefault="00A9219B" w:rsidP="000D2318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7779A51C" w14:textId="77777777" w:rsidR="00A9219B" w:rsidRPr="000D2318" w:rsidRDefault="00A9219B" w:rsidP="000D2318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10C01B23" w14:textId="70120EBE" w:rsidR="00A9219B" w:rsidRPr="000D2318" w:rsidRDefault="00A9219B" w:rsidP="000D2318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7FCC6F9A" w14:textId="60E26C64" w:rsidR="000D2318" w:rsidRPr="000D2318" w:rsidRDefault="000D2318" w:rsidP="000D2318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6965257F" w14:textId="685C6BED" w:rsidR="000D2318" w:rsidRPr="000D2318" w:rsidRDefault="000D2318" w:rsidP="000D2318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3CA5476D" w14:textId="2BB202C1" w:rsidR="000D2318" w:rsidRPr="000D2318" w:rsidRDefault="000D2318" w:rsidP="000D2318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67207E01" w14:textId="457F686C" w:rsidR="000D2318" w:rsidRDefault="000D2318" w:rsidP="000D2318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6C1557C1" w14:textId="77777777" w:rsidR="000D2318" w:rsidRPr="000D2318" w:rsidRDefault="000D2318" w:rsidP="000D2318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34DDB9D9" w14:textId="77777777" w:rsidR="00A9219B" w:rsidRPr="000D2318" w:rsidRDefault="00A9219B" w:rsidP="000D2318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7A44A9F3" w14:textId="77777777" w:rsidR="000D2318" w:rsidRPr="000D2318" w:rsidRDefault="000D2318" w:rsidP="000D2318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712CE00F" w14:textId="77777777" w:rsidR="00A9219B" w:rsidRPr="000D2318" w:rsidRDefault="00A9219B" w:rsidP="000D2318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619C95AF" w14:textId="77777777" w:rsidR="00A9219B" w:rsidRPr="000D2318" w:rsidRDefault="00A9219B" w:rsidP="000D2318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4F274CB0" w14:textId="77777777" w:rsidR="00A9219B" w:rsidRPr="000D2318" w:rsidRDefault="00A9219B" w:rsidP="000D2318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31B5EE47" w14:textId="77777777" w:rsidR="00A9219B" w:rsidRPr="000D2318" w:rsidRDefault="00A9219B" w:rsidP="000D2318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2B82FAAD" w14:textId="7C3D9DFA" w:rsidR="000D2318" w:rsidRPr="000D2318" w:rsidRDefault="008B324C" w:rsidP="000D2318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0D2318">
        <w:rPr>
          <w:rFonts w:ascii="Times New Roman" w:hAnsi="Times New Roman" w:cs="Times New Roman"/>
          <w:sz w:val="28"/>
          <w:szCs w:val="28"/>
          <w:lang w:bidi="en-US"/>
        </w:rPr>
        <w:t>2024 г.</w:t>
      </w:r>
      <w:r w:rsidR="000D2318" w:rsidRPr="000D2318">
        <w:rPr>
          <w:rFonts w:ascii="Times New Roman" w:hAnsi="Times New Roman" w:cs="Times New Roman"/>
          <w:sz w:val="28"/>
          <w:szCs w:val="28"/>
          <w:lang w:bidi="en-US"/>
        </w:rPr>
        <w:br w:type="page"/>
      </w:r>
    </w:p>
    <w:p w14:paraId="5AD7935E" w14:textId="77777777" w:rsidR="00A9219B" w:rsidRPr="003D33E5" w:rsidRDefault="002263C4" w:rsidP="003D33E5">
      <w:pPr>
        <w:pStyle w:val="143"/>
        <w:shd w:val="clear" w:color="auto" w:fill="auto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3D33E5"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 разработано экспертным сообществом и утверждено Менеджером компетенции,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мастерству.</w:t>
      </w:r>
    </w:p>
    <w:p w14:paraId="1B3D52CB" w14:textId="77777777" w:rsidR="00A9219B" w:rsidRPr="003D33E5" w:rsidRDefault="00A9219B" w:rsidP="003D33E5">
      <w:pPr>
        <w:pStyle w:val="143"/>
        <w:shd w:val="clear" w:color="auto" w:fill="auto"/>
        <w:spacing w:line="36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1A9E00D4" w14:textId="77777777" w:rsidR="00A9219B" w:rsidRPr="003D33E5" w:rsidRDefault="002263C4" w:rsidP="003D33E5">
      <w:pPr>
        <w:pStyle w:val="bullet"/>
        <w:numPr>
          <w:ilvl w:val="0"/>
          <w:numId w:val="0"/>
        </w:numPr>
        <w:ind w:left="360" w:hanging="360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D33E5">
        <w:rPr>
          <w:rFonts w:ascii="Times New Roman" w:hAnsi="Times New Roman"/>
          <w:b/>
          <w:sz w:val="28"/>
          <w:szCs w:val="28"/>
          <w:lang w:val="ru-RU"/>
        </w:rPr>
        <w:t>Конкурсное задание включает в себя следующие разделы:</w:t>
      </w:r>
    </w:p>
    <w:p w14:paraId="3A9278A4" w14:textId="77777777" w:rsidR="00A9219B" w:rsidRPr="003D33E5" w:rsidRDefault="00A9219B" w:rsidP="003D33E5">
      <w:pPr>
        <w:pStyle w:val="bullet"/>
        <w:numPr>
          <w:ilvl w:val="0"/>
          <w:numId w:val="0"/>
        </w:numPr>
        <w:ind w:left="360" w:hanging="360"/>
        <w:contextualSpacing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14:paraId="202B0B30" w14:textId="0F7392A0" w:rsidR="00A9219B" w:rsidRPr="003D33E5" w:rsidRDefault="002263C4" w:rsidP="003D33E5">
      <w:pPr>
        <w:pStyle w:val="12"/>
        <w:contextualSpacing/>
        <w:rPr>
          <w:rFonts w:ascii="Times New Roman" w:eastAsiaTheme="minorEastAsia" w:hAnsi="Times New Roman"/>
          <w:bCs w:val="0"/>
          <w:noProof/>
          <w:sz w:val="28"/>
          <w:lang w:val="ru-RU" w:eastAsia="ru-RU"/>
          <w14:ligatures w14:val="standardContextual"/>
        </w:rPr>
      </w:pPr>
      <w:r w:rsidRPr="003D33E5">
        <w:rPr>
          <w:rFonts w:ascii="Times New Roman" w:hAnsi="Times New Roman"/>
          <w:sz w:val="28"/>
          <w:lang w:val="ru-RU" w:eastAsia="ru-RU"/>
        </w:rPr>
        <w:fldChar w:fldCharType="begin"/>
      </w:r>
      <w:r w:rsidRPr="003D33E5"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 w:rsidRPr="003D33E5">
        <w:rPr>
          <w:rFonts w:ascii="Times New Roman" w:hAnsi="Times New Roman"/>
          <w:sz w:val="28"/>
          <w:lang w:val="ru-RU" w:eastAsia="ru-RU"/>
        </w:rPr>
        <w:fldChar w:fldCharType="separate"/>
      </w:r>
      <w:hyperlink w:anchor="_Toc142037183" w:tooltip="#_Toc142037183" w:history="1">
        <w:r w:rsidRPr="003D33E5">
          <w:rPr>
            <w:rStyle w:val="af9"/>
            <w:rFonts w:ascii="Times New Roman" w:hAnsi="Times New Roman"/>
            <w:noProof/>
            <w:sz w:val="28"/>
          </w:rPr>
          <w:t>1. ОСНОВНЫЕ ТРЕБОВАНИЯ КОМПЕТЕНЦИИ</w:t>
        </w:r>
        <w:r w:rsidRPr="003D33E5">
          <w:rPr>
            <w:rFonts w:ascii="Times New Roman" w:hAnsi="Times New Roman"/>
            <w:noProof/>
            <w:sz w:val="28"/>
          </w:rPr>
          <w:tab/>
        </w:r>
        <w:r w:rsidRPr="003D33E5">
          <w:rPr>
            <w:rFonts w:ascii="Times New Roman" w:hAnsi="Times New Roman"/>
            <w:noProof/>
            <w:sz w:val="28"/>
          </w:rPr>
          <w:fldChar w:fldCharType="begin"/>
        </w:r>
        <w:r w:rsidRPr="003D33E5">
          <w:rPr>
            <w:rFonts w:ascii="Times New Roman" w:hAnsi="Times New Roman"/>
            <w:noProof/>
            <w:sz w:val="28"/>
          </w:rPr>
          <w:instrText xml:space="preserve"> PAGEREF _Toc142037183 \h </w:instrText>
        </w:r>
        <w:r w:rsidRPr="003D33E5">
          <w:rPr>
            <w:rFonts w:ascii="Times New Roman" w:hAnsi="Times New Roman"/>
            <w:noProof/>
            <w:sz w:val="28"/>
          </w:rPr>
        </w:r>
        <w:r w:rsidRPr="003D33E5">
          <w:rPr>
            <w:rFonts w:ascii="Times New Roman" w:hAnsi="Times New Roman"/>
            <w:noProof/>
            <w:sz w:val="28"/>
          </w:rPr>
          <w:fldChar w:fldCharType="separate"/>
        </w:r>
        <w:r w:rsidR="00591096" w:rsidRPr="003D33E5">
          <w:rPr>
            <w:rFonts w:ascii="Times New Roman" w:hAnsi="Times New Roman"/>
            <w:noProof/>
            <w:sz w:val="28"/>
          </w:rPr>
          <w:t>3</w:t>
        </w:r>
        <w:r w:rsidRPr="003D33E5">
          <w:rPr>
            <w:rFonts w:ascii="Times New Roman" w:hAnsi="Times New Roman"/>
            <w:noProof/>
            <w:sz w:val="28"/>
          </w:rPr>
          <w:fldChar w:fldCharType="end"/>
        </w:r>
      </w:hyperlink>
    </w:p>
    <w:p w14:paraId="2E590196" w14:textId="738666BB" w:rsidR="00A9219B" w:rsidRPr="003D33E5" w:rsidRDefault="00D71F1C" w:rsidP="003D33E5">
      <w:pPr>
        <w:pStyle w:val="29"/>
        <w:spacing w:line="360" w:lineRule="auto"/>
        <w:contextualSpacing/>
        <w:rPr>
          <w:rFonts w:eastAsiaTheme="minorEastAsia"/>
          <w:noProof/>
          <w:sz w:val="28"/>
          <w:szCs w:val="28"/>
          <w14:ligatures w14:val="standardContextual"/>
        </w:rPr>
      </w:pPr>
      <w:hyperlink w:anchor="_Toc142037184" w:tooltip="#_Toc142037184" w:history="1">
        <w:r w:rsidR="002263C4" w:rsidRPr="003D33E5">
          <w:rPr>
            <w:rStyle w:val="af9"/>
            <w:noProof/>
            <w:sz w:val="28"/>
            <w:szCs w:val="28"/>
          </w:rPr>
          <w:t>1.1. Общие сведения о требованиях компетенции</w:t>
        </w:r>
        <w:r w:rsidR="002263C4" w:rsidRPr="003D33E5">
          <w:rPr>
            <w:noProof/>
            <w:sz w:val="28"/>
            <w:szCs w:val="28"/>
          </w:rPr>
          <w:tab/>
        </w:r>
        <w:r w:rsidR="002263C4" w:rsidRPr="003D33E5">
          <w:rPr>
            <w:noProof/>
            <w:sz w:val="28"/>
            <w:szCs w:val="28"/>
          </w:rPr>
          <w:fldChar w:fldCharType="begin"/>
        </w:r>
        <w:r w:rsidR="002263C4" w:rsidRPr="003D33E5">
          <w:rPr>
            <w:noProof/>
            <w:sz w:val="28"/>
            <w:szCs w:val="28"/>
          </w:rPr>
          <w:instrText xml:space="preserve"> PAGEREF _Toc142037184 \h </w:instrText>
        </w:r>
        <w:r w:rsidR="002263C4" w:rsidRPr="003D33E5">
          <w:rPr>
            <w:noProof/>
            <w:sz w:val="28"/>
            <w:szCs w:val="28"/>
          </w:rPr>
        </w:r>
        <w:r w:rsidR="002263C4" w:rsidRPr="003D33E5">
          <w:rPr>
            <w:noProof/>
            <w:sz w:val="28"/>
            <w:szCs w:val="28"/>
          </w:rPr>
          <w:fldChar w:fldCharType="separate"/>
        </w:r>
        <w:r w:rsidR="00591096" w:rsidRPr="003D33E5">
          <w:rPr>
            <w:noProof/>
            <w:sz w:val="28"/>
            <w:szCs w:val="28"/>
          </w:rPr>
          <w:t>3</w:t>
        </w:r>
        <w:r w:rsidR="002263C4" w:rsidRPr="003D33E5">
          <w:rPr>
            <w:noProof/>
            <w:sz w:val="28"/>
            <w:szCs w:val="28"/>
          </w:rPr>
          <w:fldChar w:fldCharType="end"/>
        </w:r>
      </w:hyperlink>
    </w:p>
    <w:p w14:paraId="279EA678" w14:textId="014485FF" w:rsidR="00A9219B" w:rsidRPr="003D33E5" w:rsidRDefault="00D71F1C" w:rsidP="003D33E5">
      <w:pPr>
        <w:pStyle w:val="29"/>
        <w:spacing w:line="360" w:lineRule="auto"/>
        <w:contextualSpacing/>
        <w:rPr>
          <w:rFonts w:eastAsiaTheme="minorEastAsia"/>
          <w:noProof/>
          <w:sz w:val="28"/>
          <w:szCs w:val="28"/>
          <w14:ligatures w14:val="standardContextual"/>
        </w:rPr>
      </w:pPr>
      <w:hyperlink w:anchor="_Toc142037185" w:tooltip="#_Toc142037185" w:history="1">
        <w:r w:rsidR="002263C4" w:rsidRPr="003D33E5">
          <w:rPr>
            <w:rStyle w:val="af9"/>
            <w:noProof/>
            <w:sz w:val="28"/>
            <w:szCs w:val="28"/>
          </w:rPr>
          <w:t>1.2. Перечень профессиональных задач специалиста по компетенции «Окраска автомобиля»</w:t>
        </w:r>
        <w:r w:rsidR="002263C4" w:rsidRPr="003D33E5">
          <w:rPr>
            <w:noProof/>
            <w:sz w:val="28"/>
            <w:szCs w:val="28"/>
          </w:rPr>
          <w:tab/>
        </w:r>
        <w:r w:rsidR="002263C4" w:rsidRPr="003D33E5">
          <w:rPr>
            <w:noProof/>
            <w:sz w:val="28"/>
            <w:szCs w:val="28"/>
          </w:rPr>
          <w:fldChar w:fldCharType="begin"/>
        </w:r>
        <w:r w:rsidR="002263C4" w:rsidRPr="003D33E5">
          <w:rPr>
            <w:noProof/>
            <w:sz w:val="28"/>
            <w:szCs w:val="28"/>
          </w:rPr>
          <w:instrText xml:space="preserve"> PAGEREF _Toc142037185 \h </w:instrText>
        </w:r>
        <w:r w:rsidR="002263C4" w:rsidRPr="003D33E5">
          <w:rPr>
            <w:noProof/>
            <w:sz w:val="28"/>
            <w:szCs w:val="28"/>
          </w:rPr>
        </w:r>
        <w:r w:rsidR="002263C4" w:rsidRPr="003D33E5">
          <w:rPr>
            <w:noProof/>
            <w:sz w:val="28"/>
            <w:szCs w:val="28"/>
          </w:rPr>
          <w:fldChar w:fldCharType="separate"/>
        </w:r>
        <w:r w:rsidR="00591096" w:rsidRPr="003D33E5">
          <w:rPr>
            <w:noProof/>
            <w:sz w:val="28"/>
            <w:szCs w:val="28"/>
          </w:rPr>
          <w:t>3</w:t>
        </w:r>
        <w:r w:rsidR="002263C4" w:rsidRPr="003D33E5">
          <w:rPr>
            <w:noProof/>
            <w:sz w:val="28"/>
            <w:szCs w:val="28"/>
          </w:rPr>
          <w:fldChar w:fldCharType="end"/>
        </w:r>
      </w:hyperlink>
    </w:p>
    <w:p w14:paraId="0C650E4E" w14:textId="5313B343" w:rsidR="00A9219B" w:rsidRPr="003D33E5" w:rsidRDefault="00D71F1C" w:rsidP="003D33E5">
      <w:pPr>
        <w:pStyle w:val="29"/>
        <w:spacing w:line="360" w:lineRule="auto"/>
        <w:contextualSpacing/>
        <w:rPr>
          <w:rFonts w:eastAsiaTheme="minorEastAsia"/>
          <w:noProof/>
          <w:sz w:val="28"/>
          <w:szCs w:val="28"/>
          <w14:ligatures w14:val="standardContextual"/>
        </w:rPr>
      </w:pPr>
      <w:hyperlink w:anchor="_Toc142037186" w:tooltip="#_Toc142037186" w:history="1">
        <w:r w:rsidR="002263C4" w:rsidRPr="003D33E5">
          <w:rPr>
            <w:rStyle w:val="af9"/>
            <w:noProof/>
            <w:sz w:val="28"/>
            <w:szCs w:val="28"/>
          </w:rPr>
          <w:t>1.3. Требования к схеме оценки</w:t>
        </w:r>
        <w:r w:rsidR="002263C4" w:rsidRPr="003D33E5">
          <w:rPr>
            <w:noProof/>
            <w:sz w:val="28"/>
            <w:szCs w:val="28"/>
          </w:rPr>
          <w:tab/>
        </w:r>
        <w:r w:rsidR="002263C4" w:rsidRPr="003D33E5">
          <w:rPr>
            <w:noProof/>
            <w:sz w:val="28"/>
            <w:szCs w:val="28"/>
          </w:rPr>
          <w:fldChar w:fldCharType="begin"/>
        </w:r>
        <w:r w:rsidR="002263C4" w:rsidRPr="003D33E5">
          <w:rPr>
            <w:noProof/>
            <w:sz w:val="28"/>
            <w:szCs w:val="28"/>
          </w:rPr>
          <w:instrText xml:space="preserve"> PAGEREF _Toc142037186 \h </w:instrText>
        </w:r>
        <w:r w:rsidR="002263C4" w:rsidRPr="003D33E5">
          <w:rPr>
            <w:noProof/>
            <w:sz w:val="28"/>
            <w:szCs w:val="28"/>
          </w:rPr>
        </w:r>
        <w:r w:rsidR="002263C4" w:rsidRPr="003D33E5">
          <w:rPr>
            <w:noProof/>
            <w:sz w:val="28"/>
            <w:szCs w:val="28"/>
          </w:rPr>
          <w:fldChar w:fldCharType="separate"/>
        </w:r>
        <w:r w:rsidR="00591096" w:rsidRPr="003D33E5">
          <w:rPr>
            <w:noProof/>
            <w:sz w:val="28"/>
            <w:szCs w:val="28"/>
          </w:rPr>
          <w:t>10</w:t>
        </w:r>
        <w:r w:rsidR="002263C4" w:rsidRPr="003D33E5">
          <w:rPr>
            <w:noProof/>
            <w:sz w:val="28"/>
            <w:szCs w:val="28"/>
          </w:rPr>
          <w:fldChar w:fldCharType="end"/>
        </w:r>
      </w:hyperlink>
    </w:p>
    <w:p w14:paraId="1BE28F78" w14:textId="0A50FB6F" w:rsidR="00A9219B" w:rsidRPr="003D33E5" w:rsidRDefault="00D71F1C" w:rsidP="003D33E5">
      <w:pPr>
        <w:pStyle w:val="29"/>
        <w:spacing w:line="360" w:lineRule="auto"/>
        <w:contextualSpacing/>
        <w:rPr>
          <w:rFonts w:eastAsiaTheme="minorEastAsia"/>
          <w:noProof/>
          <w:sz w:val="28"/>
          <w:szCs w:val="28"/>
          <w14:ligatures w14:val="standardContextual"/>
        </w:rPr>
      </w:pPr>
      <w:hyperlink w:anchor="_Toc142037187" w:tooltip="#_Toc142037187" w:history="1">
        <w:r w:rsidR="002263C4" w:rsidRPr="003D33E5">
          <w:rPr>
            <w:rStyle w:val="af9"/>
            <w:noProof/>
            <w:sz w:val="28"/>
            <w:szCs w:val="28"/>
          </w:rPr>
          <w:t>1.4. Спецификация оценки компетенции</w:t>
        </w:r>
        <w:r w:rsidR="002263C4" w:rsidRPr="003D33E5">
          <w:rPr>
            <w:noProof/>
            <w:sz w:val="28"/>
            <w:szCs w:val="28"/>
          </w:rPr>
          <w:tab/>
        </w:r>
        <w:r w:rsidR="002263C4" w:rsidRPr="003D33E5">
          <w:rPr>
            <w:noProof/>
            <w:sz w:val="28"/>
            <w:szCs w:val="28"/>
          </w:rPr>
          <w:fldChar w:fldCharType="begin"/>
        </w:r>
        <w:r w:rsidR="002263C4" w:rsidRPr="003D33E5">
          <w:rPr>
            <w:noProof/>
            <w:sz w:val="28"/>
            <w:szCs w:val="28"/>
          </w:rPr>
          <w:instrText xml:space="preserve"> PAGEREF _Toc142037187 \h </w:instrText>
        </w:r>
        <w:r w:rsidR="002263C4" w:rsidRPr="003D33E5">
          <w:rPr>
            <w:noProof/>
            <w:sz w:val="28"/>
            <w:szCs w:val="28"/>
          </w:rPr>
        </w:r>
        <w:r w:rsidR="002263C4" w:rsidRPr="003D33E5">
          <w:rPr>
            <w:noProof/>
            <w:sz w:val="28"/>
            <w:szCs w:val="28"/>
          </w:rPr>
          <w:fldChar w:fldCharType="separate"/>
        </w:r>
        <w:r w:rsidR="00591096" w:rsidRPr="003D33E5">
          <w:rPr>
            <w:noProof/>
            <w:sz w:val="28"/>
            <w:szCs w:val="28"/>
          </w:rPr>
          <w:t>10</w:t>
        </w:r>
        <w:r w:rsidR="002263C4" w:rsidRPr="003D33E5">
          <w:rPr>
            <w:noProof/>
            <w:sz w:val="28"/>
            <w:szCs w:val="28"/>
          </w:rPr>
          <w:fldChar w:fldCharType="end"/>
        </w:r>
      </w:hyperlink>
    </w:p>
    <w:p w14:paraId="5DA6ACDC" w14:textId="1BB724FB" w:rsidR="00A9219B" w:rsidRPr="003D33E5" w:rsidRDefault="00D71F1C" w:rsidP="003D33E5">
      <w:pPr>
        <w:pStyle w:val="29"/>
        <w:spacing w:line="360" w:lineRule="auto"/>
        <w:contextualSpacing/>
        <w:rPr>
          <w:rFonts w:eastAsiaTheme="minorEastAsia"/>
          <w:noProof/>
          <w:sz w:val="28"/>
          <w:szCs w:val="28"/>
          <w14:ligatures w14:val="standardContextual"/>
        </w:rPr>
      </w:pPr>
      <w:hyperlink w:anchor="_Toc142037188" w:tooltip="#_Toc142037188" w:history="1">
        <w:r w:rsidR="002263C4" w:rsidRPr="003D33E5">
          <w:rPr>
            <w:rStyle w:val="af9"/>
            <w:noProof/>
            <w:sz w:val="28"/>
            <w:szCs w:val="28"/>
          </w:rPr>
          <w:t>1.5. Конкурсное задание</w:t>
        </w:r>
        <w:r w:rsidR="002263C4" w:rsidRPr="003D33E5">
          <w:rPr>
            <w:noProof/>
            <w:sz w:val="28"/>
            <w:szCs w:val="28"/>
          </w:rPr>
          <w:tab/>
        </w:r>
        <w:r w:rsidR="002263C4" w:rsidRPr="003D33E5">
          <w:rPr>
            <w:noProof/>
            <w:sz w:val="28"/>
            <w:szCs w:val="28"/>
          </w:rPr>
          <w:fldChar w:fldCharType="begin"/>
        </w:r>
        <w:r w:rsidR="002263C4" w:rsidRPr="003D33E5">
          <w:rPr>
            <w:noProof/>
            <w:sz w:val="28"/>
            <w:szCs w:val="28"/>
          </w:rPr>
          <w:instrText xml:space="preserve"> PAGEREF _Toc142037188 \h </w:instrText>
        </w:r>
        <w:r w:rsidR="002263C4" w:rsidRPr="003D33E5">
          <w:rPr>
            <w:noProof/>
            <w:sz w:val="28"/>
            <w:szCs w:val="28"/>
          </w:rPr>
        </w:r>
        <w:r w:rsidR="002263C4" w:rsidRPr="003D33E5">
          <w:rPr>
            <w:noProof/>
            <w:sz w:val="28"/>
            <w:szCs w:val="28"/>
          </w:rPr>
          <w:fldChar w:fldCharType="separate"/>
        </w:r>
        <w:r w:rsidR="00591096" w:rsidRPr="003D33E5">
          <w:rPr>
            <w:noProof/>
            <w:sz w:val="28"/>
            <w:szCs w:val="28"/>
          </w:rPr>
          <w:t>11</w:t>
        </w:r>
        <w:r w:rsidR="002263C4" w:rsidRPr="003D33E5">
          <w:rPr>
            <w:noProof/>
            <w:sz w:val="28"/>
            <w:szCs w:val="28"/>
          </w:rPr>
          <w:fldChar w:fldCharType="end"/>
        </w:r>
      </w:hyperlink>
    </w:p>
    <w:p w14:paraId="5E424B96" w14:textId="742E2C01" w:rsidR="00A9219B" w:rsidRPr="003D33E5" w:rsidRDefault="00D71F1C" w:rsidP="003D33E5">
      <w:pPr>
        <w:pStyle w:val="29"/>
        <w:spacing w:line="360" w:lineRule="auto"/>
        <w:contextualSpacing/>
        <w:rPr>
          <w:rFonts w:eastAsiaTheme="minorEastAsia"/>
          <w:noProof/>
          <w:sz w:val="28"/>
          <w:szCs w:val="28"/>
          <w14:ligatures w14:val="standardContextual"/>
        </w:rPr>
      </w:pPr>
      <w:hyperlink w:anchor="_Toc142037189" w:tooltip="#_Toc142037189" w:history="1">
        <w:r w:rsidR="002263C4" w:rsidRPr="003D33E5">
          <w:rPr>
            <w:rStyle w:val="af9"/>
            <w:noProof/>
            <w:sz w:val="28"/>
            <w:szCs w:val="28"/>
          </w:rPr>
          <w:t>1.5.1. Разработка/выбор конкурсного задания</w:t>
        </w:r>
        <w:r w:rsidR="002263C4" w:rsidRPr="003D33E5">
          <w:rPr>
            <w:noProof/>
            <w:sz w:val="28"/>
            <w:szCs w:val="28"/>
          </w:rPr>
          <w:tab/>
        </w:r>
        <w:r w:rsidR="002263C4" w:rsidRPr="003D33E5">
          <w:rPr>
            <w:noProof/>
            <w:sz w:val="28"/>
            <w:szCs w:val="28"/>
          </w:rPr>
          <w:fldChar w:fldCharType="begin"/>
        </w:r>
        <w:r w:rsidR="002263C4" w:rsidRPr="003D33E5">
          <w:rPr>
            <w:noProof/>
            <w:sz w:val="28"/>
            <w:szCs w:val="28"/>
          </w:rPr>
          <w:instrText xml:space="preserve"> PAGEREF _Toc142037189 \h </w:instrText>
        </w:r>
        <w:r w:rsidR="002263C4" w:rsidRPr="003D33E5">
          <w:rPr>
            <w:noProof/>
            <w:sz w:val="28"/>
            <w:szCs w:val="28"/>
          </w:rPr>
        </w:r>
        <w:r w:rsidR="002263C4" w:rsidRPr="003D33E5">
          <w:rPr>
            <w:noProof/>
            <w:sz w:val="28"/>
            <w:szCs w:val="28"/>
          </w:rPr>
          <w:fldChar w:fldCharType="separate"/>
        </w:r>
        <w:r w:rsidR="00591096" w:rsidRPr="003D33E5">
          <w:rPr>
            <w:noProof/>
            <w:sz w:val="28"/>
            <w:szCs w:val="28"/>
          </w:rPr>
          <w:t>11</w:t>
        </w:r>
        <w:r w:rsidR="002263C4" w:rsidRPr="003D33E5">
          <w:rPr>
            <w:noProof/>
            <w:sz w:val="28"/>
            <w:szCs w:val="28"/>
          </w:rPr>
          <w:fldChar w:fldCharType="end"/>
        </w:r>
      </w:hyperlink>
    </w:p>
    <w:p w14:paraId="305AA743" w14:textId="6824EFD9" w:rsidR="00A9219B" w:rsidRPr="003D33E5" w:rsidRDefault="00D71F1C" w:rsidP="003D33E5">
      <w:pPr>
        <w:pStyle w:val="29"/>
        <w:spacing w:line="360" w:lineRule="auto"/>
        <w:contextualSpacing/>
        <w:rPr>
          <w:rFonts w:eastAsiaTheme="minorEastAsia"/>
          <w:noProof/>
          <w:sz w:val="28"/>
          <w:szCs w:val="28"/>
          <w14:ligatures w14:val="standardContextual"/>
        </w:rPr>
      </w:pPr>
      <w:hyperlink w:anchor="_Toc142037190" w:tooltip="#_Toc142037190" w:history="1">
        <w:r w:rsidR="002263C4" w:rsidRPr="003D33E5">
          <w:rPr>
            <w:rStyle w:val="af9"/>
            <w:noProof/>
            <w:sz w:val="28"/>
            <w:szCs w:val="28"/>
          </w:rPr>
          <w:t>1.5.2. Структура модулей конкурсного задания (инвариант/вариатив)</w:t>
        </w:r>
        <w:r w:rsidR="002263C4" w:rsidRPr="003D33E5">
          <w:rPr>
            <w:noProof/>
            <w:sz w:val="28"/>
            <w:szCs w:val="28"/>
          </w:rPr>
          <w:tab/>
        </w:r>
        <w:r w:rsidR="002263C4" w:rsidRPr="003D33E5">
          <w:rPr>
            <w:noProof/>
            <w:sz w:val="28"/>
            <w:szCs w:val="28"/>
          </w:rPr>
          <w:fldChar w:fldCharType="begin"/>
        </w:r>
        <w:r w:rsidR="002263C4" w:rsidRPr="003D33E5">
          <w:rPr>
            <w:noProof/>
            <w:sz w:val="28"/>
            <w:szCs w:val="28"/>
          </w:rPr>
          <w:instrText xml:space="preserve"> PAGEREF _Toc142037190 \h </w:instrText>
        </w:r>
        <w:r w:rsidR="002263C4" w:rsidRPr="003D33E5">
          <w:rPr>
            <w:noProof/>
            <w:sz w:val="28"/>
            <w:szCs w:val="28"/>
          </w:rPr>
        </w:r>
        <w:r w:rsidR="002263C4" w:rsidRPr="003D33E5">
          <w:rPr>
            <w:noProof/>
            <w:sz w:val="28"/>
            <w:szCs w:val="28"/>
          </w:rPr>
          <w:fldChar w:fldCharType="separate"/>
        </w:r>
        <w:r w:rsidR="00591096" w:rsidRPr="003D33E5">
          <w:rPr>
            <w:noProof/>
            <w:sz w:val="28"/>
            <w:szCs w:val="28"/>
          </w:rPr>
          <w:t>12</w:t>
        </w:r>
        <w:r w:rsidR="002263C4" w:rsidRPr="003D33E5">
          <w:rPr>
            <w:noProof/>
            <w:sz w:val="28"/>
            <w:szCs w:val="28"/>
          </w:rPr>
          <w:fldChar w:fldCharType="end"/>
        </w:r>
      </w:hyperlink>
    </w:p>
    <w:p w14:paraId="20CF9327" w14:textId="07C952DF" w:rsidR="00A9219B" w:rsidRPr="003D33E5" w:rsidRDefault="00D71F1C" w:rsidP="003D33E5">
      <w:pPr>
        <w:pStyle w:val="12"/>
        <w:contextualSpacing/>
        <w:rPr>
          <w:rFonts w:ascii="Times New Roman" w:eastAsiaTheme="minorEastAsia" w:hAnsi="Times New Roman"/>
          <w:bCs w:val="0"/>
          <w:noProof/>
          <w:sz w:val="28"/>
          <w:lang w:val="ru-RU" w:eastAsia="ru-RU"/>
          <w14:ligatures w14:val="standardContextual"/>
        </w:rPr>
      </w:pPr>
      <w:hyperlink w:anchor="_Toc142037191" w:tooltip="#_Toc142037191" w:history="1">
        <w:r w:rsidR="002263C4" w:rsidRPr="003D33E5">
          <w:rPr>
            <w:rStyle w:val="af9"/>
            <w:rFonts w:ascii="Times New Roman" w:hAnsi="Times New Roman"/>
            <w:noProof/>
            <w:sz w:val="28"/>
          </w:rPr>
          <w:t>2. СПЕЦИАЛЬНЫЕ ПРАВИЛА КОМПЕТЕНЦИИ</w:t>
        </w:r>
        <w:r w:rsidR="002263C4" w:rsidRPr="003D33E5">
          <w:rPr>
            <w:rFonts w:ascii="Times New Roman" w:hAnsi="Times New Roman"/>
            <w:noProof/>
            <w:sz w:val="28"/>
          </w:rPr>
          <w:tab/>
        </w:r>
        <w:r w:rsidR="002263C4" w:rsidRPr="003D33E5">
          <w:rPr>
            <w:rFonts w:ascii="Times New Roman" w:hAnsi="Times New Roman"/>
            <w:noProof/>
            <w:sz w:val="28"/>
          </w:rPr>
          <w:fldChar w:fldCharType="begin"/>
        </w:r>
        <w:r w:rsidR="002263C4" w:rsidRPr="003D33E5">
          <w:rPr>
            <w:rFonts w:ascii="Times New Roman" w:hAnsi="Times New Roman"/>
            <w:noProof/>
            <w:sz w:val="28"/>
          </w:rPr>
          <w:instrText xml:space="preserve"> PAGEREF _Toc142037191 \h </w:instrText>
        </w:r>
        <w:r w:rsidR="002263C4" w:rsidRPr="003D33E5">
          <w:rPr>
            <w:rFonts w:ascii="Times New Roman" w:hAnsi="Times New Roman"/>
            <w:noProof/>
            <w:sz w:val="28"/>
          </w:rPr>
        </w:r>
        <w:r w:rsidR="002263C4" w:rsidRPr="003D33E5">
          <w:rPr>
            <w:rFonts w:ascii="Times New Roman" w:hAnsi="Times New Roman"/>
            <w:noProof/>
            <w:sz w:val="28"/>
          </w:rPr>
          <w:fldChar w:fldCharType="separate"/>
        </w:r>
        <w:r w:rsidR="00591096" w:rsidRPr="003D33E5">
          <w:rPr>
            <w:rFonts w:ascii="Times New Roman" w:hAnsi="Times New Roman"/>
            <w:noProof/>
            <w:sz w:val="28"/>
          </w:rPr>
          <w:t>15</w:t>
        </w:r>
        <w:r w:rsidR="002263C4" w:rsidRPr="003D33E5">
          <w:rPr>
            <w:rFonts w:ascii="Times New Roman" w:hAnsi="Times New Roman"/>
            <w:noProof/>
            <w:sz w:val="28"/>
          </w:rPr>
          <w:fldChar w:fldCharType="end"/>
        </w:r>
      </w:hyperlink>
    </w:p>
    <w:p w14:paraId="564D0287" w14:textId="162E7179" w:rsidR="00A9219B" w:rsidRPr="003D33E5" w:rsidRDefault="00D71F1C" w:rsidP="003D33E5">
      <w:pPr>
        <w:pStyle w:val="29"/>
        <w:spacing w:line="360" w:lineRule="auto"/>
        <w:contextualSpacing/>
        <w:rPr>
          <w:rFonts w:eastAsiaTheme="minorEastAsia"/>
          <w:noProof/>
          <w:sz w:val="28"/>
          <w:szCs w:val="28"/>
          <w14:ligatures w14:val="standardContextual"/>
        </w:rPr>
      </w:pPr>
      <w:hyperlink w:anchor="_Toc142037192" w:tooltip="#_Toc142037192" w:history="1">
        <w:r w:rsidR="002263C4" w:rsidRPr="003D33E5">
          <w:rPr>
            <w:rStyle w:val="af9"/>
            <w:noProof/>
            <w:sz w:val="28"/>
            <w:szCs w:val="28"/>
          </w:rPr>
          <w:t>2.1. Личный инструмент конкурсанта</w:t>
        </w:r>
        <w:r w:rsidR="002263C4" w:rsidRPr="003D33E5">
          <w:rPr>
            <w:noProof/>
            <w:sz w:val="28"/>
            <w:szCs w:val="28"/>
          </w:rPr>
          <w:tab/>
        </w:r>
        <w:r w:rsidR="002263C4" w:rsidRPr="003D33E5">
          <w:rPr>
            <w:noProof/>
            <w:sz w:val="28"/>
            <w:szCs w:val="28"/>
          </w:rPr>
          <w:fldChar w:fldCharType="begin"/>
        </w:r>
        <w:r w:rsidR="002263C4" w:rsidRPr="003D33E5">
          <w:rPr>
            <w:noProof/>
            <w:sz w:val="28"/>
            <w:szCs w:val="28"/>
          </w:rPr>
          <w:instrText xml:space="preserve"> PAGEREF _Toc142037192 \h </w:instrText>
        </w:r>
        <w:r w:rsidR="002263C4" w:rsidRPr="003D33E5">
          <w:rPr>
            <w:noProof/>
            <w:sz w:val="28"/>
            <w:szCs w:val="28"/>
          </w:rPr>
        </w:r>
        <w:r w:rsidR="002263C4" w:rsidRPr="003D33E5">
          <w:rPr>
            <w:noProof/>
            <w:sz w:val="28"/>
            <w:szCs w:val="28"/>
          </w:rPr>
          <w:fldChar w:fldCharType="separate"/>
        </w:r>
        <w:r w:rsidR="00591096" w:rsidRPr="003D33E5">
          <w:rPr>
            <w:noProof/>
            <w:sz w:val="28"/>
            <w:szCs w:val="28"/>
          </w:rPr>
          <w:t>16</w:t>
        </w:r>
        <w:r w:rsidR="002263C4" w:rsidRPr="003D33E5">
          <w:rPr>
            <w:noProof/>
            <w:sz w:val="28"/>
            <w:szCs w:val="28"/>
          </w:rPr>
          <w:fldChar w:fldCharType="end"/>
        </w:r>
      </w:hyperlink>
    </w:p>
    <w:p w14:paraId="6366DA32" w14:textId="34B04B43" w:rsidR="00A9219B" w:rsidRPr="003D33E5" w:rsidRDefault="00D71F1C" w:rsidP="003D33E5">
      <w:pPr>
        <w:pStyle w:val="29"/>
        <w:spacing w:line="360" w:lineRule="auto"/>
        <w:contextualSpacing/>
        <w:rPr>
          <w:rFonts w:eastAsiaTheme="minorEastAsia"/>
          <w:noProof/>
          <w:sz w:val="28"/>
          <w:szCs w:val="28"/>
          <w14:ligatures w14:val="standardContextual"/>
        </w:rPr>
      </w:pPr>
      <w:hyperlink w:anchor="_Toc142037193" w:tooltip="#_Toc142037193" w:history="1">
        <w:r w:rsidR="002263C4" w:rsidRPr="003D33E5">
          <w:rPr>
            <w:rStyle w:val="af9"/>
            <w:noProof/>
            <w:sz w:val="28"/>
            <w:szCs w:val="28"/>
          </w:rPr>
          <w:t>2.2.</w:t>
        </w:r>
        <w:r w:rsidR="002263C4" w:rsidRPr="003D33E5">
          <w:rPr>
            <w:rStyle w:val="af9"/>
            <w:i/>
            <w:noProof/>
            <w:sz w:val="28"/>
            <w:szCs w:val="28"/>
          </w:rPr>
          <w:t xml:space="preserve"> </w:t>
        </w:r>
        <w:r w:rsidR="002263C4" w:rsidRPr="003D33E5">
          <w:rPr>
            <w:rStyle w:val="af9"/>
            <w:noProof/>
            <w:sz w:val="28"/>
            <w:szCs w:val="28"/>
          </w:rPr>
          <w:t>Материалы, оборудование и инструменты, запрещенные на площадке</w:t>
        </w:r>
        <w:r w:rsidR="002263C4" w:rsidRPr="003D33E5">
          <w:rPr>
            <w:noProof/>
            <w:sz w:val="28"/>
            <w:szCs w:val="28"/>
          </w:rPr>
          <w:tab/>
        </w:r>
        <w:r w:rsidR="002263C4" w:rsidRPr="003D33E5">
          <w:rPr>
            <w:noProof/>
            <w:sz w:val="28"/>
            <w:szCs w:val="28"/>
          </w:rPr>
          <w:fldChar w:fldCharType="begin"/>
        </w:r>
        <w:r w:rsidR="002263C4" w:rsidRPr="003D33E5">
          <w:rPr>
            <w:noProof/>
            <w:sz w:val="28"/>
            <w:szCs w:val="28"/>
          </w:rPr>
          <w:instrText xml:space="preserve"> PAGEREF _Toc142037193 \h </w:instrText>
        </w:r>
        <w:r w:rsidR="002263C4" w:rsidRPr="003D33E5">
          <w:rPr>
            <w:noProof/>
            <w:sz w:val="28"/>
            <w:szCs w:val="28"/>
          </w:rPr>
        </w:r>
        <w:r w:rsidR="002263C4" w:rsidRPr="003D33E5">
          <w:rPr>
            <w:noProof/>
            <w:sz w:val="28"/>
            <w:szCs w:val="28"/>
          </w:rPr>
          <w:fldChar w:fldCharType="separate"/>
        </w:r>
        <w:r w:rsidR="00591096" w:rsidRPr="003D33E5">
          <w:rPr>
            <w:noProof/>
            <w:sz w:val="28"/>
            <w:szCs w:val="28"/>
          </w:rPr>
          <w:t>17</w:t>
        </w:r>
        <w:r w:rsidR="002263C4" w:rsidRPr="003D33E5">
          <w:rPr>
            <w:noProof/>
            <w:sz w:val="28"/>
            <w:szCs w:val="28"/>
          </w:rPr>
          <w:fldChar w:fldCharType="end"/>
        </w:r>
      </w:hyperlink>
    </w:p>
    <w:p w14:paraId="7BCD923E" w14:textId="0207F008" w:rsidR="00A9219B" w:rsidRPr="003D33E5" w:rsidRDefault="00D71F1C" w:rsidP="003D33E5">
      <w:pPr>
        <w:pStyle w:val="12"/>
        <w:contextualSpacing/>
        <w:rPr>
          <w:rFonts w:ascii="Times New Roman" w:eastAsiaTheme="minorEastAsia" w:hAnsi="Times New Roman"/>
          <w:bCs w:val="0"/>
          <w:noProof/>
          <w:sz w:val="28"/>
          <w:lang w:val="ru-RU" w:eastAsia="ru-RU"/>
          <w14:ligatures w14:val="standardContextual"/>
        </w:rPr>
      </w:pPr>
      <w:hyperlink w:anchor="_Toc142037194" w:tooltip="#_Toc142037194" w:history="1">
        <w:r w:rsidR="002263C4" w:rsidRPr="003D33E5">
          <w:rPr>
            <w:rStyle w:val="af9"/>
            <w:rFonts w:ascii="Times New Roman" w:hAnsi="Times New Roman"/>
            <w:noProof/>
            <w:sz w:val="28"/>
          </w:rPr>
          <w:t>3. ПРИЛОЖЕНИЯ</w:t>
        </w:r>
        <w:r w:rsidR="002263C4" w:rsidRPr="003D33E5">
          <w:rPr>
            <w:rFonts w:ascii="Times New Roman" w:hAnsi="Times New Roman"/>
            <w:noProof/>
            <w:sz w:val="28"/>
          </w:rPr>
          <w:tab/>
        </w:r>
        <w:r w:rsidR="002263C4" w:rsidRPr="003D33E5">
          <w:rPr>
            <w:rFonts w:ascii="Times New Roman" w:hAnsi="Times New Roman"/>
            <w:noProof/>
            <w:sz w:val="28"/>
          </w:rPr>
          <w:fldChar w:fldCharType="begin"/>
        </w:r>
        <w:r w:rsidR="002263C4" w:rsidRPr="003D33E5">
          <w:rPr>
            <w:rFonts w:ascii="Times New Roman" w:hAnsi="Times New Roman"/>
            <w:noProof/>
            <w:sz w:val="28"/>
          </w:rPr>
          <w:instrText xml:space="preserve"> PAGEREF _Toc142037194 \h </w:instrText>
        </w:r>
        <w:r w:rsidR="002263C4" w:rsidRPr="003D33E5">
          <w:rPr>
            <w:rFonts w:ascii="Times New Roman" w:hAnsi="Times New Roman"/>
            <w:noProof/>
            <w:sz w:val="28"/>
          </w:rPr>
        </w:r>
        <w:r w:rsidR="002263C4" w:rsidRPr="003D33E5">
          <w:rPr>
            <w:rFonts w:ascii="Times New Roman" w:hAnsi="Times New Roman"/>
            <w:noProof/>
            <w:sz w:val="28"/>
          </w:rPr>
          <w:fldChar w:fldCharType="separate"/>
        </w:r>
        <w:r w:rsidR="00591096" w:rsidRPr="003D33E5">
          <w:rPr>
            <w:rFonts w:ascii="Times New Roman" w:hAnsi="Times New Roman"/>
            <w:noProof/>
            <w:sz w:val="28"/>
          </w:rPr>
          <w:t>17</w:t>
        </w:r>
        <w:r w:rsidR="002263C4" w:rsidRPr="003D33E5">
          <w:rPr>
            <w:rFonts w:ascii="Times New Roman" w:hAnsi="Times New Roman"/>
            <w:noProof/>
            <w:sz w:val="28"/>
          </w:rPr>
          <w:fldChar w:fldCharType="end"/>
        </w:r>
      </w:hyperlink>
    </w:p>
    <w:p w14:paraId="18704BD0" w14:textId="17A18CE7" w:rsidR="00A9219B" w:rsidRPr="003D33E5" w:rsidRDefault="002263C4" w:rsidP="003D33E5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3D33E5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14:paraId="2BA74440" w14:textId="5F155831" w:rsidR="00105255" w:rsidRDefault="00105255" w:rsidP="003D33E5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br w:type="page"/>
      </w:r>
    </w:p>
    <w:p w14:paraId="73E0628A" w14:textId="77777777" w:rsidR="00A9219B" w:rsidRPr="00E323E5" w:rsidRDefault="002263C4" w:rsidP="00E323E5">
      <w:pPr>
        <w:pStyle w:val="bullet"/>
        <w:numPr>
          <w:ilvl w:val="0"/>
          <w:numId w:val="0"/>
        </w:numPr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E323E5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26F04830" w14:textId="77777777" w:rsidR="00A9219B" w:rsidRPr="00E323E5" w:rsidRDefault="002263C4" w:rsidP="00E323E5">
      <w:pPr>
        <w:pStyle w:val="bullet"/>
        <w:numPr>
          <w:ilvl w:val="0"/>
          <w:numId w:val="0"/>
        </w:numPr>
        <w:ind w:firstLine="709"/>
        <w:contextualSpacing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E323E5">
        <w:rPr>
          <w:rFonts w:ascii="Times New Roman" w:hAnsi="Times New Roman"/>
          <w:bCs/>
          <w:i/>
          <w:sz w:val="28"/>
          <w:szCs w:val="28"/>
          <w:lang w:val="ru-RU" w:eastAsia="ru-RU"/>
        </w:rPr>
        <w:t>1. ЛКМ – лакокрасочные материалы</w:t>
      </w:r>
    </w:p>
    <w:p w14:paraId="6B0E288F" w14:textId="77777777" w:rsidR="00A9219B" w:rsidRPr="00E323E5" w:rsidRDefault="002263C4" w:rsidP="00E323E5">
      <w:pPr>
        <w:pStyle w:val="bullet"/>
        <w:numPr>
          <w:ilvl w:val="0"/>
          <w:numId w:val="0"/>
        </w:numPr>
        <w:ind w:firstLine="709"/>
        <w:contextualSpacing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E323E5">
        <w:rPr>
          <w:rFonts w:ascii="Times New Roman" w:hAnsi="Times New Roman"/>
          <w:bCs/>
          <w:i/>
          <w:sz w:val="28"/>
          <w:szCs w:val="28"/>
          <w:lang w:val="ru-RU" w:eastAsia="ru-RU"/>
        </w:rPr>
        <w:t>2. 2К – двухкомпонентные материалы</w:t>
      </w:r>
    </w:p>
    <w:p w14:paraId="1936EEF6" w14:textId="77777777" w:rsidR="00A9219B" w:rsidRPr="00E323E5" w:rsidRDefault="002263C4" w:rsidP="00E323E5">
      <w:pPr>
        <w:pStyle w:val="bullet"/>
        <w:numPr>
          <w:ilvl w:val="0"/>
          <w:numId w:val="0"/>
        </w:numPr>
        <w:ind w:firstLine="709"/>
        <w:contextualSpacing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E323E5">
        <w:rPr>
          <w:rFonts w:ascii="Times New Roman" w:hAnsi="Times New Roman"/>
          <w:bCs/>
          <w:i/>
          <w:sz w:val="28"/>
          <w:szCs w:val="28"/>
          <w:lang w:val="ru-RU" w:eastAsia="ru-RU"/>
        </w:rPr>
        <w:t>3. 1К- однокомпонентные материалы</w:t>
      </w:r>
    </w:p>
    <w:p w14:paraId="6B7A1454" w14:textId="77777777" w:rsidR="00A9219B" w:rsidRPr="00E323E5" w:rsidRDefault="002263C4" w:rsidP="00E323E5">
      <w:pPr>
        <w:pStyle w:val="bullet"/>
        <w:numPr>
          <w:ilvl w:val="0"/>
          <w:numId w:val="0"/>
        </w:numPr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E323E5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4. </w:t>
      </w:r>
      <w:r w:rsidRPr="00E323E5">
        <w:rPr>
          <w:rFonts w:ascii="Times New Roman" w:hAnsi="Times New Roman"/>
          <w:sz w:val="28"/>
          <w:szCs w:val="28"/>
        </w:rPr>
        <w:t>TDS</w:t>
      </w:r>
      <w:r w:rsidRPr="00E323E5"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Pr="00E323E5">
        <w:rPr>
          <w:rFonts w:ascii="Times New Roman" w:hAnsi="Times New Roman"/>
          <w:i/>
          <w:iCs/>
          <w:sz w:val="28"/>
          <w:szCs w:val="28"/>
          <w:lang w:val="ru-RU"/>
        </w:rPr>
        <w:t>листы технической документации</w:t>
      </w:r>
    </w:p>
    <w:p w14:paraId="456AC6DD" w14:textId="77777777" w:rsidR="00A9219B" w:rsidRPr="00E323E5" w:rsidRDefault="002263C4" w:rsidP="00E323E5">
      <w:pPr>
        <w:pStyle w:val="bullet"/>
        <w:numPr>
          <w:ilvl w:val="0"/>
          <w:numId w:val="0"/>
        </w:numPr>
        <w:ind w:firstLine="709"/>
        <w:contextualSpacing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E323E5">
        <w:rPr>
          <w:rFonts w:ascii="Times New Roman" w:hAnsi="Times New Roman"/>
          <w:sz w:val="28"/>
          <w:szCs w:val="28"/>
          <w:lang w:val="ru-RU"/>
        </w:rPr>
        <w:t xml:space="preserve">5. </w:t>
      </w:r>
      <w:r w:rsidRPr="00E323E5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ЛКП – </w:t>
      </w:r>
      <w:r w:rsidRPr="00E323E5">
        <w:rPr>
          <w:rFonts w:ascii="Times New Roman" w:hAnsi="Times New Roman"/>
          <w:i/>
          <w:iCs/>
          <w:color w:val="000000" w:themeColor="text1"/>
          <w:sz w:val="28"/>
          <w:szCs w:val="28"/>
          <w:lang w:val="ru-RU"/>
        </w:rPr>
        <w:t>лакокрасочное покрытие</w:t>
      </w:r>
    </w:p>
    <w:p w14:paraId="2C5BD8F0" w14:textId="77777777" w:rsidR="00A9219B" w:rsidRPr="00E323E5" w:rsidRDefault="002263C4" w:rsidP="00E323E5">
      <w:pPr>
        <w:pStyle w:val="bullet"/>
        <w:numPr>
          <w:ilvl w:val="0"/>
          <w:numId w:val="0"/>
        </w:numPr>
        <w:ind w:firstLine="709"/>
        <w:contextualSpacing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E323E5">
        <w:rPr>
          <w:rFonts w:ascii="Times New Roman" w:hAnsi="Times New Roman"/>
          <w:bCs/>
          <w:i/>
          <w:sz w:val="28"/>
          <w:szCs w:val="28"/>
          <w:lang w:val="ru-RU" w:eastAsia="ru-RU"/>
        </w:rPr>
        <w:t>6. ПС- профстандарт</w:t>
      </w:r>
    </w:p>
    <w:p w14:paraId="5A9E420F" w14:textId="77777777" w:rsidR="00A9219B" w:rsidRPr="00E323E5" w:rsidRDefault="002263C4" w:rsidP="00E323E5">
      <w:pPr>
        <w:pStyle w:val="bullet"/>
        <w:numPr>
          <w:ilvl w:val="0"/>
          <w:numId w:val="0"/>
        </w:numPr>
        <w:ind w:firstLine="709"/>
        <w:contextualSpacing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E323E5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7. ФГОС- </w:t>
      </w:r>
      <w:r w:rsidRPr="00E323E5">
        <w:rPr>
          <w:rFonts w:ascii="Times New Roman" w:hAnsi="Times New Roman"/>
          <w:i/>
          <w:iCs/>
          <w:color w:val="202124"/>
          <w:sz w:val="28"/>
          <w:szCs w:val="28"/>
          <w:shd w:val="clear" w:color="auto" w:fill="FFFFFF"/>
          <w:lang w:val="ru-RU"/>
        </w:rPr>
        <w:t>Федеральные Государственные Образовательные Стандарты</w:t>
      </w:r>
    </w:p>
    <w:p w14:paraId="04590F3F" w14:textId="77777777" w:rsidR="00A9219B" w:rsidRPr="00E323E5" w:rsidRDefault="00A9219B" w:rsidP="00E323E5">
      <w:pPr>
        <w:pStyle w:val="bullet"/>
        <w:numPr>
          <w:ilvl w:val="0"/>
          <w:numId w:val="0"/>
        </w:numPr>
        <w:ind w:hanging="360"/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67AA9689" w14:textId="77777777" w:rsidR="00A9219B" w:rsidRPr="00E323E5" w:rsidRDefault="002263C4" w:rsidP="00E323E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450204622"/>
      <w:r w:rsidRPr="00E323E5">
        <w:rPr>
          <w:rFonts w:ascii="Times New Roman" w:hAnsi="Times New Roman" w:cs="Times New Roman"/>
          <w:b/>
          <w:bCs/>
          <w:sz w:val="28"/>
          <w:szCs w:val="28"/>
        </w:rPr>
        <w:br w:type="page" w:clear="all"/>
      </w:r>
      <w:bookmarkEnd w:id="0"/>
    </w:p>
    <w:p w14:paraId="165DFDE2" w14:textId="77777777" w:rsidR="00A9219B" w:rsidRPr="00E323E5" w:rsidRDefault="002263C4" w:rsidP="00E323E5">
      <w:pPr>
        <w:pStyle w:val="-1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Toc142037183"/>
      <w:r w:rsidRPr="00E323E5">
        <w:rPr>
          <w:rFonts w:ascii="Times New Roman" w:hAnsi="Times New Roman"/>
          <w:color w:val="auto"/>
          <w:sz w:val="28"/>
          <w:szCs w:val="28"/>
        </w:rPr>
        <w:lastRenderedPageBreak/>
        <w:t>1. ОСНОВНЫЕ ТРЕБОВАНИЯ КОМПЕТЕНЦИИ</w:t>
      </w:r>
      <w:bookmarkEnd w:id="1"/>
    </w:p>
    <w:p w14:paraId="2EE18119" w14:textId="77777777" w:rsidR="00A9219B" w:rsidRPr="00E323E5" w:rsidRDefault="002263C4" w:rsidP="00E323E5">
      <w:pPr>
        <w:pStyle w:val="-21"/>
        <w:spacing w:before="0" w:after="0"/>
        <w:ind w:firstLine="709"/>
        <w:jc w:val="both"/>
        <w:rPr>
          <w:rFonts w:ascii="Times New Roman" w:hAnsi="Times New Roman"/>
          <w:szCs w:val="28"/>
        </w:rPr>
      </w:pPr>
      <w:bookmarkStart w:id="2" w:name="_Toc142037184"/>
      <w:r w:rsidRPr="00E323E5">
        <w:rPr>
          <w:rFonts w:ascii="Times New Roman" w:hAnsi="Times New Roman"/>
          <w:szCs w:val="28"/>
        </w:rPr>
        <w:t>1.1. ОБЩИЕ СВЕДЕНИЯ О ТРЕБОВАНИЯХ КОМПЕТЕНЦИИ</w:t>
      </w:r>
      <w:bookmarkEnd w:id="2"/>
    </w:p>
    <w:p w14:paraId="1C226630" w14:textId="192EEE70" w:rsidR="00A9219B" w:rsidRPr="00E323E5" w:rsidRDefault="002263C4" w:rsidP="00E323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3E5">
        <w:rPr>
          <w:rFonts w:ascii="Times New Roman" w:hAnsi="Times New Roman" w:cs="Times New Roman"/>
          <w:sz w:val="28"/>
          <w:szCs w:val="28"/>
        </w:rPr>
        <w:t xml:space="preserve">Требования компетенции (ТК) «Окраска автомобиля» </w:t>
      </w:r>
      <w:bookmarkStart w:id="3" w:name="_Hlk123050441"/>
      <w:r w:rsidRPr="00E323E5">
        <w:rPr>
          <w:rFonts w:ascii="Times New Roman" w:hAnsi="Times New Roman" w:cs="Times New Roman"/>
          <w:sz w:val="28"/>
          <w:szCs w:val="28"/>
        </w:rPr>
        <w:t>определяют знания, умения, навыки и трудовые функции</w:t>
      </w:r>
      <w:bookmarkEnd w:id="3"/>
      <w:r w:rsidRPr="00E323E5">
        <w:rPr>
          <w:rFonts w:ascii="Times New Roman" w:hAnsi="Times New Roman" w:cs="Times New Roman"/>
          <w:sz w:val="28"/>
          <w:szCs w:val="28"/>
        </w:rPr>
        <w:t>, которые лежат в основе наиболее актуальных требований работодателей отрасли.</w:t>
      </w:r>
    </w:p>
    <w:p w14:paraId="6EB70B90" w14:textId="7B7D839C" w:rsidR="00A9219B" w:rsidRPr="00E323E5" w:rsidRDefault="002263C4" w:rsidP="00E323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3E5">
        <w:rPr>
          <w:rFonts w:ascii="Times New Roman" w:hAnsi="Times New Roman" w:cs="Times New Roman"/>
          <w:sz w:val="28"/>
          <w:szCs w:val="28"/>
        </w:rPr>
        <w:t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</w:t>
      </w:r>
    </w:p>
    <w:p w14:paraId="7F438221" w14:textId="77777777" w:rsidR="00A9219B" w:rsidRPr="00E323E5" w:rsidRDefault="002263C4" w:rsidP="00E323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3E5">
        <w:rPr>
          <w:rFonts w:ascii="Times New Roman" w:hAnsi="Times New Roman" w:cs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 участия их в конкурсах профессионального мастерства.</w:t>
      </w:r>
    </w:p>
    <w:p w14:paraId="5BE41EB4" w14:textId="387DEE6B" w:rsidR="00A9219B" w:rsidRPr="00E323E5" w:rsidRDefault="002263C4" w:rsidP="00E323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3E5">
        <w:rPr>
          <w:rFonts w:ascii="Times New Roman" w:hAnsi="Times New Roman" w:cs="Times New Roman"/>
          <w:sz w:val="28"/>
          <w:szCs w:val="28"/>
        </w:rPr>
        <w:t>В соревнованиях по компетенции проверка знаний, умений, навыков и трудовых функций осуществляется посредством оценки выполнения практической работы.</w:t>
      </w:r>
    </w:p>
    <w:p w14:paraId="597ABCD3" w14:textId="52304D65" w:rsidR="00A9219B" w:rsidRDefault="002263C4" w:rsidP="00E323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3E5">
        <w:rPr>
          <w:rFonts w:ascii="Times New Roman" w:hAnsi="Times New Roman" w:cs="Times New Roman"/>
          <w:sz w:val="28"/>
          <w:szCs w:val="28"/>
        </w:rP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14:paraId="22160352" w14:textId="77777777" w:rsidR="00E323E5" w:rsidRPr="00E323E5" w:rsidRDefault="00E323E5" w:rsidP="00E323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AAD7E6" w14:textId="77777777" w:rsidR="00A9219B" w:rsidRPr="00E323E5" w:rsidRDefault="002263C4" w:rsidP="00E323E5">
      <w:pPr>
        <w:pStyle w:val="-21"/>
        <w:spacing w:before="0" w:after="0"/>
        <w:ind w:firstLine="709"/>
        <w:jc w:val="both"/>
        <w:rPr>
          <w:rFonts w:ascii="Times New Roman" w:hAnsi="Times New Roman"/>
          <w:szCs w:val="28"/>
        </w:rPr>
      </w:pPr>
      <w:bookmarkStart w:id="4" w:name="_Toc78885652"/>
      <w:bookmarkStart w:id="5" w:name="_Toc142037185"/>
      <w:r w:rsidRPr="00E323E5">
        <w:rPr>
          <w:rFonts w:ascii="Times New Roman" w:hAnsi="Times New Roman"/>
          <w:szCs w:val="28"/>
        </w:rPr>
        <w:t>1.</w:t>
      </w:r>
      <w:bookmarkEnd w:id="4"/>
      <w:r w:rsidRPr="00E323E5">
        <w:rPr>
          <w:rFonts w:ascii="Times New Roman" w:hAnsi="Times New Roman"/>
          <w:szCs w:val="28"/>
        </w:rPr>
        <w:t>2. ПЕРЕЧЕНЬ ПРОФЕССИОНАЛЬНЫХ ЗАДАЧ СПЕЦИАЛИСТА ПО КОМПЕТЕНЦИИ «Окраска автомобиля»</w:t>
      </w:r>
      <w:bookmarkEnd w:id="5"/>
    </w:p>
    <w:p w14:paraId="0438FB7D" w14:textId="77777777" w:rsidR="00A9219B" w:rsidRPr="00E323E5" w:rsidRDefault="002263C4" w:rsidP="00E323E5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E323E5">
        <w:rPr>
          <w:rFonts w:ascii="Times New Roman" w:hAnsi="Times New Roman" w:cs="Times New Roman"/>
          <w:i/>
          <w:iCs/>
          <w:sz w:val="28"/>
          <w:szCs w:val="28"/>
        </w:rPr>
        <w:t>Таблица №1</w:t>
      </w:r>
    </w:p>
    <w:p w14:paraId="48475022" w14:textId="77777777" w:rsidR="00A9219B" w:rsidRPr="00E323E5" w:rsidRDefault="002263C4" w:rsidP="00E323E5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323E5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47"/>
        <w:gridCol w:w="6378"/>
        <w:gridCol w:w="2119"/>
      </w:tblGrid>
      <w:tr w:rsidR="00A9219B" w:rsidRPr="00E323E5" w14:paraId="0F74F555" w14:textId="77777777" w:rsidTr="00E323E5">
        <w:trPr>
          <w:jc w:val="center"/>
        </w:trPr>
        <w:tc>
          <w:tcPr>
            <w:tcW w:w="453" w:type="pct"/>
            <w:shd w:val="clear" w:color="auto" w:fill="92D050"/>
            <w:vAlign w:val="center"/>
          </w:tcPr>
          <w:p w14:paraId="339B008E" w14:textId="77777777" w:rsidR="00A9219B" w:rsidRPr="00E323E5" w:rsidRDefault="002263C4" w:rsidP="00E323E5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E323E5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3413" w:type="pct"/>
            <w:shd w:val="clear" w:color="auto" w:fill="92D050"/>
            <w:vAlign w:val="center"/>
          </w:tcPr>
          <w:p w14:paraId="5C7120D3" w14:textId="77777777" w:rsidR="00A9219B" w:rsidRPr="00E323E5" w:rsidRDefault="002263C4" w:rsidP="00E323E5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  <w:highlight w:val="green"/>
              </w:rPr>
            </w:pPr>
            <w:r w:rsidRPr="00E323E5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Раздел</w:t>
            </w:r>
          </w:p>
        </w:tc>
        <w:tc>
          <w:tcPr>
            <w:tcW w:w="1134" w:type="pct"/>
            <w:shd w:val="clear" w:color="auto" w:fill="92D050"/>
            <w:vAlign w:val="center"/>
          </w:tcPr>
          <w:p w14:paraId="7B05254D" w14:textId="77777777" w:rsidR="00A9219B" w:rsidRPr="00E323E5" w:rsidRDefault="002263C4" w:rsidP="00E323E5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E323E5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Важность в %</w:t>
            </w:r>
          </w:p>
        </w:tc>
      </w:tr>
      <w:tr w:rsidR="004921EC" w:rsidRPr="00E323E5" w14:paraId="5759DBBD" w14:textId="77777777" w:rsidTr="004921EC">
        <w:trPr>
          <w:jc w:val="center"/>
        </w:trPr>
        <w:tc>
          <w:tcPr>
            <w:tcW w:w="453" w:type="pct"/>
            <w:shd w:val="clear" w:color="auto" w:fill="BFBFBF" w:themeFill="background1" w:themeFillShade="BF"/>
            <w:vAlign w:val="center"/>
          </w:tcPr>
          <w:p w14:paraId="30AC17C4" w14:textId="58BED82F" w:rsidR="004921EC" w:rsidRPr="004921EC" w:rsidRDefault="004921EC" w:rsidP="00E323E5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13" w:type="pct"/>
            <w:shd w:val="clear" w:color="auto" w:fill="auto"/>
            <w:vAlign w:val="center"/>
          </w:tcPr>
          <w:p w14:paraId="55188AFA" w14:textId="3799709A" w:rsidR="004921EC" w:rsidRPr="004921EC" w:rsidRDefault="004921EC" w:rsidP="004921E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1EC">
              <w:rPr>
                <w:rFonts w:ascii="Times New Roman" w:hAnsi="Times New Roman" w:cs="Times New Roman"/>
                <w:b/>
                <w:sz w:val="24"/>
                <w:szCs w:val="24"/>
              </w:rPr>
              <w:t>Очистка оборудования, инструмента и оснастки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29986B51" w14:textId="2C787185" w:rsidR="004921EC" w:rsidRPr="004921EC" w:rsidRDefault="004921EC" w:rsidP="00E323E5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A9219B" w:rsidRPr="00E323E5" w14:paraId="327CE38B" w14:textId="77777777" w:rsidTr="00E323E5">
        <w:trPr>
          <w:jc w:val="center"/>
        </w:trPr>
        <w:tc>
          <w:tcPr>
            <w:tcW w:w="453" w:type="pct"/>
            <w:vMerge w:val="restart"/>
            <w:shd w:val="clear" w:color="auto" w:fill="BFBFBF" w:themeFill="background1" w:themeFillShade="BF"/>
            <w:vAlign w:val="center"/>
          </w:tcPr>
          <w:p w14:paraId="322BFE55" w14:textId="77777777" w:rsidR="00A9219B" w:rsidRPr="00E323E5" w:rsidRDefault="00A9219B" w:rsidP="00E323E5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pct"/>
            <w:shd w:val="clear" w:color="auto" w:fill="auto"/>
            <w:vAlign w:val="center"/>
          </w:tcPr>
          <w:p w14:paraId="5CC8D680" w14:textId="77777777" w:rsidR="00A9219B" w:rsidRPr="004921EC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21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4921E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921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1FD9D241" w14:textId="77777777" w:rsidR="00A9219B" w:rsidRPr="00E323E5" w:rsidRDefault="002263C4" w:rsidP="00E323E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3E5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пожарной, экологической, промышленной и электробезопасности</w:t>
            </w:r>
          </w:p>
          <w:p w14:paraId="0263D4B8" w14:textId="77777777" w:rsidR="00A9219B" w:rsidRPr="00E323E5" w:rsidRDefault="002263C4" w:rsidP="00E323E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3E5">
              <w:rPr>
                <w:rFonts w:ascii="Times New Roman" w:hAnsi="Times New Roman" w:cs="Times New Roman"/>
                <w:sz w:val="24"/>
                <w:szCs w:val="24"/>
              </w:rPr>
              <w:t>Правила эксплуатации оборудования, инструмента и приборов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4AE446CC" w14:textId="77777777" w:rsidR="00A9219B" w:rsidRPr="00E323E5" w:rsidRDefault="00A9219B" w:rsidP="00E323E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19B" w:rsidRPr="00E323E5" w14:paraId="106971D7" w14:textId="77777777" w:rsidTr="00E323E5">
        <w:trPr>
          <w:jc w:val="center"/>
        </w:trPr>
        <w:tc>
          <w:tcPr>
            <w:tcW w:w="453" w:type="pct"/>
            <w:vMerge/>
            <w:shd w:val="clear" w:color="auto" w:fill="BFBFBF" w:themeFill="background1" w:themeFillShade="BF"/>
            <w:vAlign w:val="center"/>
          </w:tcPr>
          <w:p w14:paraId="7C321765" w14:textId="77777777" w:rsidR="00A9219B" w:rsidRPr="00E323E5" w:rsidRDefault="00A9219B" w:rsidP="00E323E5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pct"/>
            <w:shd w:val="clear" w:color="auto" w:fill="auto"/>
            <w:vAlign w:val="center"/>
          </w:tcPr>
          <w:p w14:paraId="28B87DF8" w14:textId="77777777" w:rsidR="00A9219B" w:rsidRPr="004921EC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21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4921E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921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48C56BBC" w14:textId="77777777" w:rsidR="00A9219B" w:rsidRPr="00E323E5" w:rsidRDefault="002263C4" w:rsidP="00E323E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3E5">
              <w:rPr>
                <w:rFonts w:ascii="Times New Roman" w:hAnsi="Times New Roman" w:cs="Times New Roman"/>
                <w:sz w:val="24"/>
                <w:szCs w:val="24"/>
              </w:rPr>
              <w:t>Применять средства индивидуальной защиты</w:t>
            </w:r>
          </w:p>
          <w:p w14:paraId="58C2E090" w14:textId="77777777" w:rsidR="00A9219B" w:rsidRPr="00E323E5" w:rsidRDefault="002263C4" w:rsidP="00E323E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3E5">
              <w:rPr>
                <w:rFonts w:ascii="Times New Roman" w:hAnsi="Times New Roman" w:cs="Times New Roman"/>
                <w:sz w:val="24"/>
                <w:szCs w:val="24"/>
              </w:rPr>
              <w:t>Проверять работоспособность оборудования</w:t>
            </w:r>
          </w:p>
          <w:p w14:paraId="472DE947" w14:textId="77777777" w:rsidR="00A9219B" w:rsidRPr="00E323E5" w:rsidRDefault="002263C4" w:rsidP="00E323E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3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Проверять наличие вентиляции, освещения, заземления на рабочем месте</w:t>
            </w:r>
          </w:p>
          <w:p w14:paraId="475B1106" w14:textId="77777777" w:rsidR="00A9219B" w:rsidRPr="00E323E5" w:rsidRDefault="002263C4" w:rsidP="00E323E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3E5">
              <w:rPr>
                <w:rFonts w:ascii="Times New Roman" w:hAnsi="Times New Roman" w:cs="Times New Roman"/>
                <w:sz w:val="24"/>
                <w:szCs w:val="24"/>
              </w:rPr>
              <w:t>Проверять наличие, исправность блокировок и защитных устройств, наличие знаков безопасности</w:t>
            </w:r>
          </w:p>
          <w:p w14:paraId="0BA8F0EB" w14:textId="77777777" w:rsidR="00A9219B" w:rsidRPr="00E323E5" w:rsidRDefault="002263C4" w:rsidP="00E323E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3E5">
              <w:rPr>
                <w:rFonts w:ascii="Times New Roman" w:hAnsi="Times New Roman" w:cs="Times New Roman"/>
                <w:sz w:val="24"/>
                <w:szCs w:val="24"/>
              </w:rPr>
              <w:t>Проверять наличие и исправность инструмента и оснастки</w:t>
            </w:r>
          </w:p>
          <w:p w14:paraId="6B2F23C3" w14:textId="77777777" w:rsidR="00A9219B" w:rsidRPr="00E323E5" w:rsidRDefault="002263C4" w:rsidP="00E323E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3E5">
              <w:rPr>
                <w:rFonts w:ascii="Times New Roman" w:hAnsi="Times New Roman" w:cs="Times New Roman"/>
                <w:sz w:val="24"/>
                <w:szCs w:val="24"/>
              </w:rPr>
              <w:t>Проверять безопасность напольных покрытий, решеток и рабочих площадок</w:t>
            </w:r>
          </w:p>
          <w:p w14:paraId="0A7BD91E" w14:textId="77777777" w:rsidR="00A9219B" w:rsidRPr="00E323E5" w:rsidRDefault="002263C4" w:rsidP="00E323E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3E5">
              <w:rPr>
                <w:rFonts w:ascii="Times New Roman" w:hAnsi="Times New Roman" w:cs="Times New Roman"/>
                <w:sz w:val="24"/>
                <w:szCs w:val="24"/>
              </w:rPr>
              <w:t>Контролировать наличие и исправность заземляющих устройств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4C450F51" w14:textId="77777777" w:rsidR="00A9219B" w:rsidRPr="00E323E5" w:rsidRDefault="00A9219B" w:rsidP="00E323E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7D2" w:rsidRPr="00E323E5" w14:paraId="2E57C27A" w14:textId="77777777" w:rsidTr="00C967D2">
        <w:trPr>
          <w:jc w:val="center"/>
        </w:trPr>
        <w:tc>
          <w:tcPr>
            <w:tcW w:w="453" w:type="pct"/>
            <w:shd w:val="clear" w:color="auto" w:fill="BFBFBF" w:themeFill="background1" w:themeFillShade="BF"/>
            <w:vAlign w:val="center"/>
          </w:tcPr>
          <w:p w14:paraId="4863B433" w14:textId="77CC7CB0" w:rsidR="00C967D2" w:rsidRPr="00C967D2" w:rsidRDefault="00C967D2" w:rsidP="00C967D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6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13" w:type="pct"/>
            <w:shd w:val="clear" w:color="auto" w:fill="auto"/>
            <w:vAlign w:val="center"/>
          </w:tcPr>
          <w:p w14:paraId="3404DE65" w14:textId="2777BCF9" w:rsidR="00C967D2" w:rsidRPr="00C967D2" w:rsidRDefault="00C967D2" w:rsidP="00C967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6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Мойка окрашиваемых поверхностей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39D4A8AD" w14:textId="311B8729" w:rsidR="00C967D2" w:rsidRPr="00C967D2" w:rsidRDefault="00C967D2" w:rsidP="00C967D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6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A9219B" w:rsidRPr="00E323E5" w14:paraId="69422C46" w14:textId="77777777" w:rsidTr="00E323E5">
        <w:trPr>
          <w:trHeight w:val="216"/>
          <w:jc w:val="center"/>
        </w:trPr>
        <w:tc>
          <w:tcPr>
            <w:tcW w:w="453" w:type="pct"/>
            <w:vMerge w:val="restart"/>
            <w:shd w:val="clear" w:color="auto" w:fill="BFBFBF" w:themeFill="background1" w:themeFillShade="BF"/>
            <w:vAlign w:val="center"/>
          </w:tcPr>
          <w:p w14:paraId="000650FF" w14:textId="77777777" w:rsidR="00A9219B" w:rsidRPr="00E323E5" w:rsidRDefault="00A9219B" w:rsidP="00E323E5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5E0222" w14:textId="77777777" w:rsidR="00A9219B" w:rsidRPr="004921EC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21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4921E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921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77B82CFB" w14:textId="77777777" w:rsidR="004921EC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Требования охраны труда, пожарной, экологической, промышленной и электробезопасности</w:t>
            </w:r>
          </w:p>
          <w:p w14:paraId="369B4FAC" w14:textId="77777777" w:rsidR="004921EC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Свойства и назначение специализированных жидких средств очистки и промывки металлических и неметаллических поверхностей и деталей</w:t>
            </w:r>
          </w:p>
          <w:p w14:paraId="1DD07488" w14:textId="77777777" w:rsidR="004921EC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Правила эксплуатации инструмента и приборов очистки и промывки металлических и неметаллических поверхностей и деталей</w:t>
            </w:r>
          </w:p>
          <w:p w14:paraId="0308C93B" w14:textId="77777777" w:rsidR="004921EC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Требования стандартов окрасочного производства</w:t>
            </w:r>
          </w:p>
          <w:p w14:paraId="6A848E5E" w14:textId="3E84ADB5" w:rsidR="00A9219B" w:rsidRPr="00E323E5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Правила технической эксплуатации оборудования и ухода за оборудованием. </w:t>
            </w:r>
          </w:p>
        </w:tc>
        <w:tc>
          <w:tcPr>
            <w:tcW w:w="11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56A699" w14:textId="77777777" w:rsidR="00A9219B" w:rsidRPr="00E323E5" w:rsidRDefault="00A9219B" w:rsidP="00E323E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19B" w:rsidRPr="00E323E5" w14:paraId="1482D075" w14:textId="77777777" w:rsidTr="00E323E5">
        <w:trPr>
          <w:trHeight w:val="272"/>
          <w:jc w:val="center"/>
        </w:trPr>
        <w:tc>
          <w:tcPr>
            <w:tcW w:w="453" w:type="pct"/>
            <w:vMerge/>
            <w:shd w:val="clear" w:color="auto" w:fill="BFBFBF" w:themeFill="background1" w:themeFillShade="BF"/>
            <w:vAlign w:val="center"/>
          </w:tcPr>
          <w:p w14:paraId="2AA95A77" w14:textId="77777777" w:rsidR="00A9219B" w:rsidRPr="00E323E5" w:rsidRDefault="00A9219B" w:rsidP="00E323E5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004353" w14:textId="77777777" w:rsidR="00A9219B" w:rsidRPr="004921EC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21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4921E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921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60E50638" w14:textId="77777777" w:rsidR="004921EC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Подавать листовой и профильный металл, металлические изделия и детали к месту промывки и очистки</w:t>
            </w:r>
          </w:p>
          <w:p w14:paraId="1BF961AA" w14:textId="77777777" w:rsidR="007D1578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Производить очистку окрашиваемых поверхностей от окалины, коррозии, лакокрасочного покрытия, пыли, налетов вручную щетками и скребками</w:t>
            </w:r>
          </w:p>
          <w:p w14:paraId="66D04EF2" w14:textId="6C9E9CFC" w:rsidR="004921EC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Производить промывку металлических поверхностей и деталей щелочами, водой и специализированными средствами</w:t>
            </w:r>
          </w:p>
          <w:p w14:paraId="5ED5EE1F" w14:textId="77777777" w:rsidR="007D1578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Производить промывку неметаллических поверхностей и деталей водой и специализированными средствами</w:t>
            </w:r>
          </w:p>
          <w:p w14:paraId="2B23948E" w14:textId="18BB270D" w:rsidR="00A9219B" w:rsidRPr="00E323E5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Обезжиривать металлические и неметаллические поверхности и детали. </w:t>
            </w:r>
          </w:p>
        </w:tc>
        <w:tc>
          <w:tcPr>
            <w:tcW w:w="11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06D76B" w14:textId="77777777" w:rsidR="00A9219B" w:rsidRPr="00E323E5" w:rsidRDefault="00A9219B" w:rsidP="00E323E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1EC" w:rsidRPr="00E323E5" w14:paraId="74626C30" w14:textId="77777777" w:rsidTr="004921EC">
        <w:trPr>
          <w:trHeight w:val="272"/>
          <w:jc w:val="center"/>
        </w:trPr>
        <w:tc>
          <w:tcPr>
            <w:tcW w:w="453" w:type="pct"/>
            <w:shd w:val="clear" w:color="auto" w:fill="BFBFBF" w:themeFill="background1" w:themeFillShade="BF"/>
            <w:vAlign w:val="center"/>
          </w:tcPr>
          <w:p w14:paraId="4F867E47" w14:textId="7EDD731B" w:rsidR="004921EC" w:rsidRPr="004921EC" w:rsidRDefault="004921EC" w:rsidP="00E323E5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1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745A7" w14:textId="73121ADC" w:rsidR="004921EC" w:rsidRPr="004921EC" w:rsidRDefault="004921EC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Подготовка поверхностей и нанесение первичного грунта</w:t>
            </w:r>
          </w:p>
        </w:tc>
        <w:tc>
          <w:tcPr>
            <w:tcW w:w="11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280C08" w14:textId="67F7B6A6" w:rsidR="004921EC" w:rsidRPr="004921EC" w:rsidRDefault="004921EC" w:rsidP="004921E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</w:tr>
      <w:tr w:rsidR="00A9219B" w:rsidRPr="00E323E5" w14:paraId="0E88978E" w14:textId="77777777" w:rsidTr="00E323E5">
        <w:trPr>
          <w:trHeight w:val="292"/>
          <w:jc w:val="center"/>
        </w:trPr>
        <w:tc>
          <w:tcPr>
            <w:tcW w:w="453" w:type="pct"/>
            <w:vMerge w:val="restart"/>
            <w:shd w:val="clear" w:color="auto" w:fill="BFBFBF" w:themeFill="background1" w:themeFillShade="BF"/>
            <w:vAlign w:val="center"/>
          </w:tcPr>
          <w:p w14:paraId="51A70CE6" w14:textId="77777777" w:rsidR="00A9219B" w:rsidRPr="00E323E5" w:rsidRDefault="00A9219B" w:rsidP="00E323E5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A6A1EF" w14:textId="77777777" w:rsidR="00A9219B" w:rsidRPr="004921EC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21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4921E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921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05E417DE" w14:textId="77777777" w:rsidR="007D1578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323E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Требования охраны труда, пожарной, экологической, промышленной и электробезопасности</w:t>
            </w:r>
          </w:p>
          <w:p w14:paraId="132FB003" w14:textId="77777777" w:rsidR="007D1578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323E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Требования стандартов окрасочного производства</w:t>
            </w:r>
          </w:p>
          <w:p w14:paraId="0D648741" w14:textId="77777777" w:rsidR="007D1578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323E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Виды и причины дефектов</w:t>
            </w:r>
          </w:p>
          <w:p w14:paraId="1FC01672" w14:textId="77777777" w:rsidR="007D1578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323E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Правила эксплуатации приборов и оборудования по выявлению дефектов</w:t>
            </w:r>
          </w:p>
          <w:p w14:paraId="335DFF5B" w14:textId="77777777" w:rsidR="007D1578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323E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Методы нанесения первичного грунта</w:t>
            </w:r>
          </w:p>
          <w:p w14:paraId="639F0126" w14:textId="0BAE28C0" w:rsidR="00A9219B" w:rsidRPr="00E323E5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3E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 xml:space="preserve">Правила эксплуатации оборудования, инструментов для нанесения первичного грунта. </w:t>
            </w:r>
          </w:p>
        </w:tc>
        <w:tc>
          <w:tcPr>
            <w:tcW w:w="11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FBF8E7" w14:textId="77777777" w:rsidR="00A9219B" w:rsidRPr="00E323E5" w:rsidRDefault="00A9219B" w:rsidP="00E323E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19B" w:rsidRPr="00E323E5" w14:paraId="7CC2B1DF" w14:textId="77777777" w:rsidTr="00E323E5">
        <w:trPr>
          <w:trHeight w:val="196"/>
          <w:jc w:val="center"/>
        </w:trPr>
        <w:tc>
          <w:tcPr>
            <w:tcW w:w="453" w:type="pct"/>
            <w:vMerge/>
            <w:shd w:val="clear" w:color="auto" w:fill="BFBFBF" w:themeFill="background1" w:themeFillShade="BF"/>
            <w:vAlign w:val="center"/>
          </w:tcPr>
          <w:p w14:paraId="292AC9B3" w14:textId="77777777" w:rsidR="00A9219B" w:rsidRPr="00E323E5" w:rsidRDefault="00A9219B" w:rsidP="00E323E5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88AAD2" w14:textId="77777777" w:rsidR="00A9219B" w:rsidRPr="004921EC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21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4921E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921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3052BCAA" w14:textId="77777777" w:rsidR="007D1578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Протирать поверхности до установленного технической документацией уровня качества продукции</w:t>
            </w:r>
          </w:p>
          <w:p w14:paraId="671B831F" w14:textId="77777777" w:rsidR="007D1578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Использовать оснастку и приспособления для сушки</w:t>
            </w:r>
          </w:p>
          <w:p w14:paraId="67D92034" w14:textId="77777777" w:rsidR="007D1578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Использовать оборудование и приспособления для определения дефектов</w:t>
            </w:r>
          </w:p>
          <w:p w14:paraId="78F3082F" w14:textId="77777777" w:rsidR="007D1578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Выбирать метод нанесения первичного грунта</w:t>
            </w:r>
          </w:p>
          <w:p w14:paraId="3B0E2F7A" w14:textId="39CC9814" w:rsidR="00A9219B" w:rsidRPr="00E323E5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Применять оборудование, инструмент и материалы для нанесения первичного грунта. </w:t>
            </w:r>
          </w:p>
        </w:tc>
        <w:tc>
          <w:tcPr>
            <w:tcW w:w="11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403875" w14:textId="77777777" w:rsidR="00A9219B" w:rsidRPr="00E323E5" w:rsidRDefault="00A9219B" w:rsidP="00E323E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1EC" w:rsidRPr="00E323E5" w14:paraId="532F4686" w14:textId="77777777" w:rsidTr="004921EC">
        <w:trPr>
          <w:trHeight w:val="196"/>
          <w:jc w:val="center"/>
        </w:trPr>
        <w:tc>
          <w:tcPr>
            <w:tcW w:w="453" w:type="pct"/>
            <w:shd w:val="clear" w:color="auto" w:fill="BFBFBF" w:themeFill="background1" w:themeFillShade="BF"/>
            <w:vAlign w:val="center"/>
          </w:tcPr>
          <w:p w14:paraId="59DB8C79" w14:textId="574996EF" w:rsidR="004921EC" w:rsidRPr="004921EC" w:rsidRDefault="004921EC" w:rsidP="00E323E5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A8EC07" w14:textId="7739A69B" w:rsidR="004921EC" w:rsidRPr="004921EC" w:rsidRDefault="004921EC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Маскировка, демаскировка ремонтируемой поверхности</w:t>
            </w:r>
          </w:p>
        </w:tc>
        <w:tc>
          <w:tcPr>
            <w:tcW w:w="11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739BDD" w14:textId="7EB6CF58" w:rsidR="004921EC" w:rsidRPr="004921EC" w:rsidRDefault="004921EC" w:rsidP="004921E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</w:tr>
      <w:tr w:rsidR="00A9219B" w:rsidRPr="00E323E5" w14:paraId="78F066BC" w14:textId="77777777" w:rsidTr="00E323E5">
        <w:trPr>
          <w:trHeight w:val="506"/>
          <w:jc w:val="center"/>
        </w:trPr>
        <w:tc>
          <w:tcPr>
            <w:tcW w:w="453" w:type="pct"/>
            <w:vMerge w:val="restart"/>
            <w:shd w:val="clear" w:color="auto" w:fill="BFBFBF" w:themeFill="background1" w:themeFillShade="BF"/>
            <w:vAlign w:val="center"/>
          </w:tcPr>
          <w:p w14:paraId="6C73E03F" w14:textId="77777777" w:rsidR="00A9219B" w:rsidRPr="00E323E5" w:rsidRDefault="00A9219B" w:rsidP="00E323E5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EC0C1" w14:textId="77777777" w:rsidR="00A9219B" w:rsidRPr="004921EC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21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4921E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921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088C9F71" w14:textId="77777777" w:rsidR="004921EC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Требования охраны труда, пожарной, экологической, промышленной и электробезопасности</w:t>
            </w:r>
          </w:p>
          <w:p w14:paraId="18856EE6" w14:textId="77777777" w:rsidR="004921EC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Техники применения различных маскировочных материалов</w:t>
            </w:r>
          </w:p>
          <w:p w14:paraId="1355CF94" w14:textId="77777777" w:rsidR="004921EC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Методы крепления маскировочных материалов</w:t>
            </w:r>
          </w:p>
          <w:p w14:paraId="11C80EDA" w14:textId="77777777" w:rsidR="004921EC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Требования стандартов окрасочного производства</w:t>
            </w:r>
          </w:p>
          <w:p w14:paraId="0CD1035C" w14:textId="77777777" w:rsidR="004921EC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Методы демаскировки</w:t>
            </w:r>
          </w:p>
          <w:p w14:paraId="17E58D4C" w14:textId="503B44F3" w:rsidR="00A9219B" w:rsidRPr="00E323E5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Методы очистки металлических и неметаллических поверхностей при проведении демаскировки. </w:t>
            </w:r>
          </w:p>
        </w:tc>
        <w:tc>
          <w:tcPr>
            <w:tcW w:w="11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6A66A3" w14:textId="77777777" w:rsidR="00A9219B" w:rsidRPr="00E323E5" w:rsidRDefault="00A9219B" w:rsidP="00E323E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19B" w:rsidRPr="00E323E5" w14:paraId="74B3494A" w14:textId="77777777" w:rsidTr="00E323E5">
        <w:trPr>
          <w:trHeight w:val="506"/>
          <w:jc w:val="center"/>
        </w:trPr>
        <w:tc>
          <w:tcPr>
            <w:tcW w:w="453" w:type="pct"/>
            <w:vMerge/>
            <w:shd w:val="clear" w:color="auto" w:fill="BFBFBF" w:themeFill="background1" w:themeFillShade="BF"/>
            <w:vAlign w:val="center"/>
          </w:tcPr>
          <w:p w14:paraId="39A22D3D" w14:textId="77777777" w:rsidR="00A9219B" w:rsidRPr="00E323E5" w:rsidRDefault="00A9219B" w:rsidP="00E323E5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AE4937" w14:textId="77777777" w:rsidR="00A9219B" w:rsidRPr="004921EC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21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4921E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921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2F8A829A" w14:textId="77777777" w:rsidR="004921EC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Выбирать маскирующие материалы и подготавливать их к работе</w:t>
            </w:r>
          </w:p>
          <w:p w14:paraId="001F0E47" w14:textId="77777777" w:rsidR="004921EC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Изготавливать маскирующие материалы и шаблоны</w:t>
            </w:r>
          </w:p>
          <w:p w14:paraId="0B724F3E" w14:textId="77777777" w:rsidR="004921EC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Промывать и очищать используемые инструменты, кисти и ванночки</w:t>
            </w:r>
          </w:p>
          <w:p w14:paraId="52AFFED2" w14:textId="77777777" w:rsidR="004921EC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Устранять неровности и неточности маскировки</w:t>
            </w:r>
          </w:p>
          <w:p w14:paraId="160C0B70" w14:textId="77777777" w:rsidR="004921EC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Устранять возможное возникновение вихревых потоков</w:t>
            </w:r>
          </w:p>
          <w:p w14:paraId="5183D7CA" w14:textId="77777777" w:rsidR="004921EC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Устранять маскировочные материалы</w:t>
            </w:r>
          </w:p>
          <w:p w14:paraId="423B8478" w14:textId="3E15484F" w:rsidR="00A9219B" w:rsidRPr="00E323E5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Выполнять требования к безопасности работ. </w:t>
            </w:r>
          </w:p>
        </w:tc>
        <w:tc>
          <w:tcPr>
            <w:tcW w:w="11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55BFFF" w14:textId="77777777" w:rsidR="00A9219B" w:rsidRPr="00E323E5" w:rsidRDefault="00A9219B" w:rsidP="00E323E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7D2" w:rsidRPr="00E323E5" w14:paraId="54A71595" w14:textId="77777777" w:rsidTr="004921EC">
        <w:trPr>
          <w:trHeight w:val="506"/>
          <w:jc w:val="center"/>
        </w:trPr>
        <w:tc>
          <w:tcPr>
            <w:tcW w:w="453" w:type="pct"/>
            <w:shd w:val="clear" w:color="auto" w:fill="BFBFBF" w:themeFill="background1" w:themeFillShade="BF"/>
            <w:vAlign w:val="center"/>
          </w:tcPr>
          <w:p w14:paraId="55711446" w14:textId="2B5F8302" w:rsidR="00C967D2" w:rsidRPr="004921EC" w:rsidRDefault="00C967D2" w:rsidP="00E323E5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41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239F03" w14:textId="14819D1D" w:rsidR="00C967D2" w:rsidRPr="004921EC" w:rsidRDefault="00C967D2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Подкраска дефектной поверхности специальным составом</w:t>
            </w:r>
          </w:p>
        </w:tc>
        <w:tc>
          <w:tcPr>
            <w:tcW w:w="11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983145" w14:textId="2CD2C86F" w:rsidR="00C967D2" w:rsidRPr="004921EC" w:rsidRDefault="00C967D2" w:rsidP="004921E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</w:tr>
      <w:tr w:rsidR="00A9219B" w:rsidRPr="00E323E5" w14:paraId="207506B7" w14:textId="77777777" w:rsidTr="00E323E5">
        <w:trPr>
          <w:trHeight w:val="312"/>
          <w:jc w:val="center"/>
        </w:trPr>
        <w:tc>
          <w:tcPr>
            <w:tcW w:w="453" w:type="pct"/>
            <w:vMerge w:val="restart"/>
            <w:shd w:val="clear" w:color="auto" w:fill="BFBFBF" w:themeFill="background1" w:themeFillShade="BF"/>
            <w:vAlign w:val="center"/>
          </w:tcPr>
          <w:p w14:paraId="6AE08792" w14:textId="77777777" w:rsidR="00A9219B" w:rsidRPr="00E323E5" w:rsidRDefault="00A9219B" w:rsidP="00E323E5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BDEA12" w14:textId="77777777" w:rsidR="00A9219B" w:rsidRPr="004921EC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21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4921E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921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6D1440DE" w14:textId="77777777" w:rsidR="007D1578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Требования охраны труда, пожарной, экологической, промышленной и электробезопасности</w:t>
            </w:r>
          </w:p>
          <w:p w14:paraId="307B08BE" w14:textId="77777777" w:rsidR="007D1578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Основные принципы и правила колористики</w:t>
            </w:r>
          </w:p>
          <w:p w14:paraId="48E32EBA" w14:textId="77777777" w:rsidR="007D1578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Правила проведения лабораторных испытаний рабочих растворов и лакокрасочных материалов</w:t>
            </w:r>
          </w:p>
          <w:p w14:paraId="5882D5C2" w14:textId="77777777" w:rsidR="007D1578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Требования инструкций по приготовлению химических и лакокрасочных составов</w:t>
            </w:r>
          </w:p>
          <w:p w14:paraId="43AE9D9C" w14:textId="77777777" w:rsidR="007D1578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Виды дефектов, возникающих при подготовке поверхности и окрашивании, и причины их возникновения</w:t>
            </w:r>
          </w:p>
          <w:p w14:paraId="0AC97C19" w14:textId="32CED42D" w:rsidR="00A9219B" w:rsidRPr="00E323E5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Характеристики химикатов и лакокрасочных материалов по технической документации. </w:t>
            </w:r>
          </w:p>
        </w:tc>
        <w:tc>
          <w:tcPr>
            <w:tcW w:w="11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AA9077" w14:textId="77777777" w:rsidR="00A9219B" w:rsidRPr="00E323E5" w:rsidRDefault="00A9219B" w:rsidP="00E323E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19B" w:rsidRPr="00E323E5" w14:paraId="2498D07F" w14:textId="77777777" w:rsidTr="00E323E5">
        <w:trPr>
          <w:trHeight w:val="176"/>
          <w:jc w:val="center"/>
        </w:trPr>
        <w:tc>
          <w:tcPr>
            <w:tcW w:w="453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8F5A18" w14:textId="77777777" w:rsidR="00A9219B" w:rsidRPr="00E323E5" w:rsidRDefault="00A9219B" w:rsidP="00E323E5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02CBA" w14:textId="77777777" w:rsidR="00A9219B" w:rsidRPr="004921EC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21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4921E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921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4CD5BC64" w14:textId="77777777" w:rsidR="007D1578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Пользоваться специальными приборами для проведения контроля рабочих растворов и лакокрасочных материалов</w:t>
            </w: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Контролировать соблюдение технологических параметров рабочих растворов и лакокрасочных материалов в соответствии с требованиями технологической документации</w:t>
            </w:r>
          </w:p>
          <w:p w14:paraId="3240A587" w14:textId="0A467A7D" w:rsidR="00A9219B" w:rsidRPr="00E323E5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Проводить плановые и дополнительные лабораторные испытания рабочих растворов и лакокрасочных материалов</w:t>
            </w: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Соблюдать периодичность поверки контрольно-измерительных приборов. </w:t>
            </w:r>
          </w:p>
        </w:tc>
        <w:tc>
          <w:tcPr>
            <w:tcW w:w="11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1AEA3B" w14:textId="77777777" w:rsidR="00A9219B" w:rsidRPr="00E323E5" w:rsidRDefault="00A9219B" w:rsidP="00E323E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1EC" w:rsidRPr="00E323E5" w14:paraId="29F6C57F" w14:textId="77777777" w:rsidTr="004921EC">
        <w:trPr>
          <w:trHeight w:val="176"/>
          <w:jc w:val="center"/>
        </w:trPr>
        <w:tc>
          <w:tcPr>
            <w:tcW w:w="453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0F33AC" w14:textId="3D3C34B8" w:rsidR="004921EC" w:rsidRPr="004921EC" w:rsidRDefault="004921EC" w:rsidP="00E323E5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4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3E27B4" w14:textId="57A9C858" w:rsidR="004921EC" w:rsidRPr="004921EC" w:rsidRDefault="004921EC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Нанесение </w:t>
            </w:r>
            <w:proofErr w:type="spellStart"/>
            <w:r w:rsidRPr="00492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герметиков</w:t>
            </w:r>
            <w:proofErr w:type="spellEnd"/>
            <w:r w:rsidRPr="00492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пластизолей, мастик</w:t>
            </w:r>
          </w:p>
        </w:tc>
        <w:tc>
          <w:tcPr>
            <w:tcW w:w="11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85CC2D" w14:textId="49BF53C1" w:rsidR="004921EC" w:rsidRPr="004921EC" w:rsidRDefault="004921EC" w:rsidP="004921EC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2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9219B" w:rsidRPr="00E323E5" w14:paraId="773E17F8" w14:textId="77777777" w:rsidTr="00E323E5">
        <w:trPr>
          <w:trHeight w:val="253"/>
          <w:jc w:val="center"/>
        </w:trPr>
        <w:tc>
          <w:tcPr>
            <w:tcW w:w="453" w:type="pct"/>
            <w:vMerge w:val="restart"/>
            <w:shd w:val="clear" w:color="auto" w:fill="BFBFBF" w:themeFill="background1" w:themeFillShade="BF"/>
            <w:vAlign w:val="center"/>
          </w:tcPr>
          <w:p w14:paraId="5462F98F" w14:textId="77777777" w:rsidR="00A9219B" w:rsidRPr="00E323E5" w:rsidRDefault="00A9219B" w:rsidP="00E323E5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0CD31D" w14:textId="77777777" w:rsidR="00A9219B" w:rsidRPr="006322EB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322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6322E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322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2E418BDF" w14:textId="77777777" w:rsidR="007D1578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Требования охраны труда, пожарной, экологической, промышленной и электробезопасности</w:t>
            </w:r>
          </w:p>
          <w:p w14:paraId="1A7D4526" w14:textId="77777777" w:rsidR="007D1578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Требования технологического процесса окраски</w:t>
            </w:r>
          </w:p>
          <w:p w14:paraId="34815EFE" w14:textId="77777777" w:rsidR="007D1578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Правила эксплуатации инструмента и приспособлений для нанесения </w:t>
            </w:r>
            <w:proofErr w:type="spellStart"/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герметиков</w:t>
            </w:r>
            <w:proofErr w:type="spellEnd"/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пластизолей и мастик</w:t>
            </w:r>
          </w:p>
          <w:p w14:paraId="1C70BD44" w14:textId="77777777" w:rsidR="007D1578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Виды дефектов, возникающих в процессе нанесения герметиков, пластизолей и мастик, и причины их возникновения</w:t>
            </w: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Основные свойства материалов, используемых в окрасочном производстве</w:t>
            </w:r>
          </w:p>
          <w:p w14:paraId="026C7214" w14:textId="77777777" w:rsidR="007D1578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Нормы расхода используемых материалов</w:t>
            </w:r>
          </w:p>
          <w:p w14:paraId="2B0BFC84" w14:textId="6C834149" w:rsidR="00A9219B" w:rsidRPr="00E323E5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Требования стандартов системы менеджмента качества. </w:t>
            </w:r>
          </w:p>
        </w:tc>
        <w:tc>
          <w:tcPr>
            <w:tcW w:w="11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E32CE6" w14:textId="77777777" w:rsidR="00A9219B" w:rsidRPr="00E323E5" w:rsidRDefault="00A9219B" w:rsidP="00E323E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19B" w:rsidRPr="00E323E5" w14:paraId="2101BF6C" w14:textId="77777777" w:rsidTr="00E323E5">
        <w:trPr>
          <w:trHeight w:val="235"/>
          <w:jc w:val="center"/>
        </w:trPr>
        <w:tc>
          <w:tcPr>
            <w:tcW w:w="453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2A6993" w14:textId="77777777" w:rsidR="00A9219B" w:rsidRPr="00E323E5" w:rsidRDefault="00A9219B" w:rsidP="00E323E5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20F636" w14:textId="77777777" w:rsidR="00A9219B" w:rsidRPr="006322EB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322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6322E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322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480CD82D" w14:textId="77777777" w:rsidR="007D1578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Проверять наличие вентиляции, освещения, заземления на рабочем месте</w:t>
            </w:r>
          </w:p>
          <w:p w14:paraId="4517EA61" w14:textId="77777777" w:rsidR="007D1578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Применять специальные инструменты и приспособления для нанесения </w:t>
            </w:r>
            <w:proofErr w:type="spellStart"/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герметиков</w:t>
            </w:r>
            <w:proofErr w:type="spellEnd"/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пластизолей и мастик</w:t>
            </w:r>
          </w:p>
          <w:p w14:paraId="7EC2DF98" w14:textId="77777777" w:rsidR="007D1578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Настраивать параметры специального инструмента для нанесения </w:t>
            </w:r>
            <w:proofErr w:type="spellStart"/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герметиков</w:t>
            </w:r>
            <w:proofErr w:type="spellEnd"/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пластизолей и мастик</w:t>
            </w:r>
          </w:p>
          <w:p w14:paraId="6622C4FC" w14:textId="77777777" w:rsidR="007D1578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Обслуживать специальный инструмент и приспособления для нанесения герметиков, пластизолей и мастик в соответствии с инструкцией по эксплуатации</w:t>
            </w:r>
          </w:p>
          <w:p w14:paraId="56CE0386" w14:textId="77777777" w:rsidR="007D1578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Изготавливать маскирующие материалы и шаблоны</w:t>
            </w:r>
          </w:p>
          <w:p w14:paraId="4D1E7ACB" w14:textId="77777777" w:rsidR="007D1578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Рационально использовать расходные материалы</w:t>
            </w:r>
          </w:p>
          <w:p w14:paraId="6069A807" w14:textId="77777777" w:rsidR="007D1578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Маскировать и демаскировать кузов и детали при нанесении </w:t>
            </w:r>
            <w:proofErr w:type="spellStart"/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герметиков</w:t>
            </w:r>
            <w:proofErr w:type="spellEnd"/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пластизолей и мастик</w:t>
            </w:r>
          </w:p>
          <w:p w14:paraId="5F22508D" w14:textId="77777777" w:rsidR="007D1578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Использовать инструкции по нанесению </w:t>
            </w:r>
            <w:proofErr w:type="spellStart"/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герметиков</w:t>
            </w:r>
            <w:proofErr w:type="spellEnd"/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пластизолей и мастик</w:t>
            </w:r>
          </w:p>
          <w:p w14:paraId="2D9225DF" w14:textId="0FEF01BC" w:rsidR="00A9219B" w:rsidRPr="00E323E5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Соблюдать требования системы менеджмента качества. </w:t>
            </w:r>
          </w:p>
        </w:tc>
        <w:tc>
          <w:tcPr>
            <w:tcW w:w="11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C3B4F3" w14:textId="77777777" w:rsidR="00A9219B" w:rsidRPr="00E323E5" w:rsidRDefault="00A9219B" w:rsidP="00E323E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2EB" w:rsidRPr="00E323E5" w14:paraId="6BACBEFA" w14:textId="77777777" w:rsidTr="006322EB">
        <w:trPr>
          <w:trHeight w:val="235"/>
          <w:jc w:val="center"/>
        </w:trPr>
        <w:tc>
          <w:tcPr>
            <w:tcW w:w="453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B31A9B" w14:textId="4D826BA2" w:rsidR="006322EB" w:rsidRPr="007D1578" w:rsidRDefault="006322EB" w:rsidP="00E323E5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15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34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108CD1" w14:textId="4B751ADB" w:rsidR="006322EB" w:rsidRPr="006322EB" w:rsidRDefault="006322EB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Подготовка рабочих растворов и лакокрасочных материалов, контроль их технологических параметров</w:t>
            </w:r>
          </w:p>
        </w:tc>
        <w:tc>
          <w:tcPr>
            <w:tcW w:w="11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F705F8" w14:textId="5DE24BCA" w:rsidR="006322EB" w:rsidRPr="007D1578" w:rsidRDefault="006322EB" w:rsidP="006322E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15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A9219B" w:rsidRPr="00E323E5" w14:paraId="0C3E2FD9" w14:textId="77777777" w:rsidTr="00E323E5">
        <w:trPr>
          <w:trHeight w:val="312"/>
          <w:jc w:val="center"/>
        </w:trPr>
        <w:tc>
          <w:tcPr>
            <w:tcW w:w="453" w:type="pct"/>
            <w:vMerge w:val="restart"/>
            <w:shd w:val="clear" w:color="auto" w:fill="BFBFBF" w:themeFill="background1" w:themeFillShade="BF"/>
            <w:vAlign w:val="center"/>
          </w:tcPr>
          <w:p w14:paraId="79FCC88C" w14:textId="77777777" w:rsidR="00A9219B" w:rsidRPr="00E323E5" w:rsidRDefault="00A9219B" w:rsidP="00E323E5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A6AD19" w14:textId="77777777" w:rsidR="00A9219B" w:rsidRPr="006322EB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322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6322E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322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61C27D4B" w14:textId="77777777" w:rsidR="00041EA4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Требования охраны труда, пожарной, экологической, промышленной и электробезопасности</w:t>
            </w:r>
          </w:p>
          <w:p w14:paraId="1878DE8F" w14:textId="77777777" w:rsidR="00041EA4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Основные принципы и правила колористики</w:t>
            </w:r>
          </w:p>
          <w:p w14:paraId="605F6867" w14:textId="77777777" w:rsidR="00041EA4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Требования метрологии</w:t>
            </w:r>
          </w:p>
          <w:p w14:paraId="2DAADBC8" w14:textId="77777777" w:rsidR="00041EA4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Основные свойства и маркировка материалов, используемых в окрасочном производстве</w:t>
            </w:r>
          </w:p>
          <w:p w14:paraId="45B157EF" w14:textId="77777777" w:rsidR="00041EA4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Требования инструкций по приготовлению химических и лакокрасочных составов</w:t>
            </w:r>
          </w:p>
          <w:p w14:paraId="08ED0D05" w14:textId="77777777" w:rsidR="00041EA4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Правила эксплуатации специальных приборов для проведения контроля</w:t>
            </w:r>
          </w:p>
          <w:p w14:paraId="2E5DA015" w14:textId="77777777" w:rsidR="00041EA4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Виды дефектов, возникающих при подготовке поверхности и окрашивании, и причины их возникновения</w:t>
            </w:r>
          </w:p>
          <w:p w14:paraId="224B9D3B" w14:textId="28826B5D" w:rsidR="00A9219B" w:rsidRPr="00E323E5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Характеристики химикатов и лакокрасочных материалов по технической документации. </w:t>
            </w:r>
          </w:p>
        </w:tc>
        <w:tc>
          <w:tcPr>
            <w:tcW w:w="11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DBB1BB" w14:textId="77777777" w:rsidR="00A9219B" w:rsidRPr="00E323E5" w:rsidRDefault="00A9219B" w:rsidP="00E323E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19B" w:rsidRPr="00E323E5" w14:paraId="28C1877A" w14:textId="77777777" w:rsidTr="00E323E5">
        <w:trPr>
          <w:trHeight w:val="177"/>
          <w:jc w:val="center"/>
        </w:trPr>
        <w:tc>
          <w:tcPr>
            <w:tcW w:w="453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BE544D" w14:textId="77777777" w:rsidR="00A9219B" w:rsidRPr="00E323E5" w:rsidRDefault="00A9219B" w:rsidP="00E323E5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B4D7DA" w14:textId="77777777" w:rsidR="00A9219B" w:rsidRPr="006322EB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322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6322E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322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39C2C15C" w14:textId="77777777" w:rsidR="006322EB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Использовать насосные и дозирующие системы подачи лакокрасочных материалов, растворителей, разбавителей, отвердителей в систему </w:t>
            </w:r>
            <w:proofErr w:type="spellStart"/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краскоподачи</w:t>
            </w:r>
            <w:proofErr w:type="spellEnd"/>
          </w:p>
          <w:p w14:paraId="72B0646C" w14:textId="77777777" w:rsidR="00041EA4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Производить отбор проб с рабочего оборудования в производстве</w:t>
            </w:r>
          </w:p>
          <w:p w14:paraId="6DA2CF9B" w14:textId="03DDE53F" w:rsidR="00041EA4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Применять специальные приборы для проведения контроля рабочих растворов и лакокрасочных материалов</w:t>
            </w:r>
          </w:p>
          <w:p w14:paraId="55DE24DA" w14:textId="77777777" w:rsidR="00041EA4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Контролировать соблюдение технологических параметров рабочих растворов и лакокрасочных материалов в соответствии с требованиями технологической документации</w:t>
            </w:r>
          </w:p>
          <w:p w14:paraId="17DFCE23" w14:textId="35D5605A" w:rsidR="00041EA4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Проводить плановые и дополнительные лабораторные испытания рабочих растворов и лакокрасочных материалов</w:t>
            </w:r>
          </w:p>
          <w:p w14:paraId="5CC9A3C8" w14:textId="111CC5E0" w:rsidR="00A9219B" w:rsidRPr="00E323E5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Соблюдать периодичность поверки контрольно-измерительных приборов. </w:t>
            </w:r>
          </w:p>
        </w:tc>
        <w:tc>
          <w:tcPr>
            <w:tcW w:w="11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D047A" w14:textId="77777777" w:rsidR="00A9219B" w:rsidRPr="00E323E5" w:rsidRDefault="00A9219B" w:rsidP="00E323E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EA4" w:rsidRPr="00E323E5" w14:paraId="133E19F3" w14:textId="77777777" w:rsidTr="00041EA4">
        <w:trPr>
          <w:trHeight w:val="177"/>
          <w:jc w:val="center"/>
        </w:trPr>
        <w:tc>
          <w:tcPr>
            <w:tcW w:w="453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ABB469" w14:textId="32A56361" w:rsidR="00041EA4" w:rsidRPr="00041EA4" w:rsidRDefault="00041EA4" w:rsidP="00E323E5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4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34F03E" w14:textId="1B0F3D0A" w:rsidR="00041EA4" w:rsidRPr="00041EA4" w:rsidRDefault="00041EA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Окрашивание поверхностей, требующих высококачественной отделки</w:t>
            </w:r>
          </w:p>
        </w:tc>
        <w:tc>
          <w:tcPr>
            <w:tcW w:w="11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F15B08" w14:textId="3C3CAA41" w:rsidR="00041EA4" w:rsidRPr="00041EA4" w:rsidRDefault="00041EA4" w:rsidP="00041EA4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A9219B" w:rsidRPr="00E323E5" w14:paraId="45077184" w14:textId="77777777" w:rsidTr="00E323E5">
        <w:trPr>
          <w:trHeight w:val="292"/>
          <w:jc w:val="center"/>
        </w:trPr>
        <w:tc>
          <w:tcPr>
            <w:tcW w:w="453" w:type="pct"/>
            <w:vMerge w:val="restart"/>
            <w:shd w:val="clear" w:color="auto" w:fill="BFBFBF" w:themeFill="background1" w:themeFillShade="BF"/>
            <w:vAlign w:val="center"/>
          </w:tcPr>
          <w:p w14:paraId="4D6CDB4C" w14:textId="77777777" w:rsidR="00A9219B" w:rsidRPr="00E323E5" w:rsidRDefault="00A9219B" w:rsidP="00E323E5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25E3F9" w14:textId="77777777" w:rsidR="00A9219B" w:rsidRPr="00041EA4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41E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041EA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041E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24E4671F" w14:textId="77777777" w:rsidR="00041EA4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Требования охраны труда, пожарной, экологической, промышленной и электробезопасности</w:t>
            </w:r>
          </w:p>
          <w:p w14:paraId="46EFF4F2" w14:textId="77777777" w:rsidR="00041EA4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Правила эксплуатации шлифовального и полировочного инструмента</w:t>
            </w:r>
          </w:p>
          <w:p w14:paraId="345E33DF" w14:textId="77777777" w:rsidR="00041EA4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Принципы производственных систем, бережливого производства</w:t>
            </w: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Основные свойства материалов, используемых в окрасочном производстве</w:t>
            </w:r>
          </w:p>
          <w:p w14:paraId="1F588E36" w14:textId="77777777" w:rsidR="00041EA4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Нормы расхода используемых материалов</w:t>
            </w:r>
          </w:p>
          <w:p w14:paraId="1CA7C0D8" w14:textId="0F5DDF9F" w:rsidR="00A9219B" w:rsidRPr="00E323E5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Стандарты системы менеджмента качества. </w:t>
            </w:r>
          </w:p>
        </w:tc>
        <w:tc>
          <w:tcPr>
            <w:tcW w:w="11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9DDBD5" w14:textId="77777777" w:rsidR="00A9219B" w:rsidRPr="00E323E5" w:rsidRDefault="00A9219B" w:rsidP="00E323E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19B" w:rsidRPr="00E323E5" w14:paraId="313E3D6B" w14:textId="77777777" w:rsidTr="00E323E5">
        <w:trPr>
          <w:trHeight w:val="196"/>
          <w:jc w:val="center"/>
        </w:trPr>
        <w:tc>
          <w:tcPr>
            <w:tcW w:w="453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9AA773" w14:textId="77777777" w:rsidR="00A9219B" w:rsidRPr="00E323E5" w:rsidRDefault="00A9219B" w:rsidP="00E323E5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16C017" w14:textId="77777777" w:rsidR="00A9219B" w:rsidRPr="00041EA4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41E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041EA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041E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7CD41FF9" w14:textId="77777777" w:rsidR="00A9219B" w:rsidRPr="00E323E5" w:rsidRDefault="002263C4" w:rsidP="00E323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Осуществлять выбор методов и способов окрашивания поверхностей, требующих высококачественной отделки</w:t>
            </w: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Применять шлифовальный инструмент и приспособления</w:t>
            </w: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Применять полировочный инструмент и приспособления</w:t>
            </w: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E32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Рационально использовать расходные материалы. </w:t>
            </w:r>
          </w:p>
        </w:tc>
        <w:tc>
          <w:tcPr>
            <w:tcW w:w="11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DB89B1" w14:textId="77777777" w:rsidR="00A9219B" w:rsidRPr="00E323E5" w:rsidRDefault="00A9219B" w:rsidP="00E323E5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3F94F1" w14:textId="77777777" w:rsidR="000D0E24" w:rsidRPr="000D0E24" w:rsidRDefault="000D0E24" w:rsidP="000D0E24">
      <w:pPr>
        <w:pStyle w:val="-21"/>
        <w:spacing w:before="0" w:after="0"/>
        <w:contextualSpacing/>
        <w:jc w:val="both"/>
        <w:rPr>
          <w:rFonts w:ascii="Times New Roman" w:hAnsi="Times New Roman"/>
          <w:b w:val="0"/>
          <w:bCs/>
          <w:szCs w:val="28"/>
        </w:rPr>
      </w:pPr>
      <w:bookmarkStart w:id="6" w:name="_Toc78885655"/>
      <w:bookmarkStart w:id="7" w:name="_Toc142037186"/>
    </w:p>
    <w:p w14:paraId="525F00D8" w14:textId="23DB830F" w:rsidR="00A9219B" w:rsidRPr="00F2037A" w:rsidRDefault="002263C4" w:rsidP="00F2037A">
      <w:pPr>
        <w:pStyle w:val="-21"/>
        <w:spacing w:before="0" w:after="0"/>
        <w:ind w:firstLine="709"/>
        <w:contextualSpacing/>
        <w:jc w:val="both"/>
        <w:rPr>
          <w:rFonts w:ascii="Times New Roman" w:hAnsi="Times New Roman"/>
          <w:szCs w:val="28"/>
        </w:rPr>
      </w:pPr>
      <w:r w:rsidRPr="00F2037A">
        <w:rPr>
          <w:rFonts w:ascii="Times New Roman" w:hAnsi="Times New Roman"/>
          <w:szCs w:val="28"/>
        </w:rPr>
        <w:t>1.3. ТРЕБОВАНИЯ К СХЕМЕ ОЦЕНКИ</w:t>
      </w:r>
      <w:bookmarkEnd w:id="6"/>
      <w:bookmarkEnd w:id="7"/>
    </w:p>
    <w:p w14:paraId="21B04C64" w14:textId="77777777" w:rsidR="00A9219B" w:rsidRPr="00F2037A" w:rsidRDefault="002263C4" w:rsidP="00F2037A">
      <w:pPr>
        <w:pStyle w:val="afc"/>
        <w:widowControl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 w:rsidRPr="00F2037A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компетенции, обозначенных в требованиях и указанных в таблице №2.</w:t>
      </w:r>
    </w:p>
    <w:p w14:paraId="3D17B92A" w14:textId="77777777" w:rsidR="00A1686E" w:rsidRDefault="002263C4" w:rsidP="00A1686E">
      <w:pPr>
        <w:pStyle w:val="afc"/>
        <w:widowControl/>
        <w:ind w:firstLine="709"/>
        <w:contextualSpacing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 w:rsidRPr="00F2037A"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14:paraId="626AF099" w14:textId="3C19190B" w:rsidR="00A9219B" w:rsidRDefault="002263C4" w:rsidP="00A1686E">
      <w:pPr>
        <w:pStyle w:val="afc"/>
        <w:widowControl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2037A">
        <w:rPr>
          <w:rFonts w:ascii="Times New Roman" w:hAnsi="Times New Roman"/>
          <w:b/>
          <w:sz w:val="28"/>
          <w:szCs w:val="28"/>
          <w:lang w:val="ru-RU"/>
        </w:rPr>
        <w:t>Матрица пересчета требований компетенции в критерии оценки</w:t>
      </w:r>
    </w:p>
    <w:tbl>
      <w:tblPr>
        <w:tblW w:w="8840" w:type="dxa"/>
        <w:jc w:val="center"/>
        <w:tblLook w:val="04A0" w:firstRow="1" w:lastRow="0" w:firstColumn="1" w:lastColumn="0" w:noHBand="0" w:noVBand="1"/>
      </w:tblPr>
      <w:tblGrid>
        <w:gridCol w:w="1960"/>
        <w:gridCol w:w="820"/>
        <w:gridCol w:w="820"/>
        <w:gridCol w:w="820"/>
        <w:gridCol w:w="820"/>
        <w:gridCol w:w="820"/>
        <w:gridCol w:w="820"/>
        <w:gridCol w:w="1960"/>
      </w:tblGrid>
      <w:tr w:rsidR="00A16ACE" w:rsidRPr="00A16ACE" w14:paraId="36673ACA" w14:textId="77777777" w:rsidTr="00A16ACE">
        <w:trPr>
          <w:trHeight w:val="1200"/>
          <w:jc w:val="center"/>
        </w:trPr>
        <w:tc>
          <w:tcPr>
            <w:tcW w:w="6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center"/>
            <w:hideMark/>
          </w:tcPr>
          <w:p w14:paraId="55085E23" w14:textId="77777777" w:rsidR="00A16ACE" w:rsidRPr="00A16ACE" w:rsidRDefault="00A16ACE" w:rsidP="00A1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6A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Критерий/Модуль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D1053AF" w14:textId="77777777" w:rsidR="00A16ACE" w:rsidRPr="00A16ACE" w:rsidRDefault="00A16ACE" w:rsidP="00A1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6A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баллов за раздел ТРЕБОВАНИЙ КОМПЕТЕНЦИИ</w:t>
            </w:r>
          </w:p>
        </w:tc>
      </w:tr>
      <w:tr w:rsidR="00A16ACE" w:rsidRPr="00A16ACE" w14:paraId="288DC8D0" w14:textId="77777777" w:rsidTr="00A16ACE">
        <w:trPr>
          <w:trHeight w:val="402"/>
          <w:jc w:val="center"/>
        </w:trPr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1472589" w14:textId="77777777" w:rsidR="00A16ACE" w:rsidRPr="00A16ACE" w:rsidRDefault="00A16ACE" w:rsidP="00A1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6A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Разделы ТРЕБОВАНИЙ КОМПЕТЕНЦИИ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177BD8F" w14:textId="77777777" w:rsidR="00A16ACE" w:rsidRPr="00A16ACE" w:rsidRDefault="00A16ACE" w:rsidP="00A1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16AC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9AFC0AF" w14:textId="77777777" w:rsidR="00A16ACE" w:rsidRPr="00A16ACE" w:rsidRDefault="00A16ACE" w:rsidP="00A1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16AC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67FDA15" w14:textId="77777777" w:rsidR="00A16ACE" w:rsidRPr="00A16ACE" w:rsidRDefault="00A16ACE" w:rsidP="00A1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16AC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1DE2FAC" w14:textId="77777777" w:rsidR="00A16ACE" w:rsidRPr="00A16ACE" w:rsidRDefault="00A16ACE" w:rsidP="00A1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16AC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3D79D5F" w14:textId="77777777" w:rsidR="00A16ACE" w:rsidRPr="00A16ACE" w:rsidRDefault="00A16ACE" w:rsidP="00A1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16AC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1BD0EB7" w14:textId="77777777" w:rsidR="00A16ACE" w:rsidRPr="00A16ACE" w:rsidRDefault="00A16ACE" w:rsidP="00A1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16AC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CEA6E13" w14:textId="77777777" w:rsidR="00A16ACE" w:rsidRPr="00A16ACE" w:rsidRDefault="00A16ACE" w:rsidP="00A1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16AC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 </w:t>
            </w:r>
          </w:p>
        </w:tc>
      </w:tr>
      <w:tr w:rsidR="00A16ACE" w:rsidRPr="00A16ACE" w14:paraId="279E64ED" w14:textId="77777777" w:rsidTr="00A16ACE">
        <w:trPr>
          <w:trHeight w:val="402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5D9B58" w14:textId="77777777" w:rsidR="00A16ACE" w:rsidRPr="00A16ACE" w:rsidRDefault="00A16ACE" w:rsidP="00A16A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C1D5942" w14:textId="77777777" w:rsidR="00A16ACE" w:rsidRPr="00A16ACE" w:rsidRDefault="00A16ACE" w:rsidP="00A1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16AC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0E18" w14:textId="77777777" w:rsidR="00A16ACE" w:rsidRPr="00A16ACE" w:rsidRDefault="00A16ACE" w:rsidP="00A1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AC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0,65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95BF" w14:textId="77777777" w:rsidR="00A16ACE" w:rsidRPr="00A16ACE" w:rsidRDefault="00A16ACE" w:rsidP="00A1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A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90DC" w14:textId="77777777" w:rsidR="00A16ACE" w:rsidRPr="00A16ACE" w:rsidRDefault="00A16ACE" w:rsidP="00A1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AC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0,45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24E9" w14:textId="77777777" w:rsidR="00A16ACE" w:rsidRPr="00A16ACE" w:rsidRDefault="00A16ACE" w:rsidP="00A1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AC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C215" w14:textId="77777777" w:rsidR="00A16ACE" w:rsidRPr="00A16ACE" w:rsidRDefault="00A16ACE" w:rsidP="00A1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AC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0,75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E06563" w14:textId="77777777" w:rsidR="00A16ACE" w:rsidRPr="00A16ACE" w:rsidRDefault="00A16ACE" w:rsidP="00A1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6A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</w:tr>
      <w:tr w:rsidR="00A16ACE" w:rsidRPr="00A16ACE" w14:paraId="42103B42" w14:textId="77777777" w:rsidTr="00A16ACE">
        <w:trPr>
          <w:trHeight w:val="402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92A966" w14:textId="77777777" w:rsidR="00A16ACE" w:rsidRPr="00A16ACE" w:rsidRDefault="00A16ACE" w:rsidP="00A16A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F79649A" w14:textId="77777777" w:rsidR="00A16ACE" w:rsidRPr="00A16ACE" w:rsidRDefault="00A16ACE" w:rsidP="00A1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16AC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4AC6" w14:textId="77777777" w:rsidR="00A16ACE" w:rsidRPr="00736798" w:rsidRDefault="00A16ACE" w:rsidP="00A1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79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952C" w14:textId="77777777" w:rsidR="00A16ACE" w:rsidRPr="00A16ACE" w:rsidRDefault="00A16ACE" w:rsidP="00A1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AC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0,95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B3F2" w14:textId="77777777" w:rsidR="00A16ACE" w:rsidRPr="00A16ACE" w:rsidRDefault="00A16ACE" w:rsidP="00A1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AC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013C" w14:textId="77777777" w:rsidR="00A16ACE" w:rsidRPr="00A16ACE" w:rsidRDefault="00A16ACE" w:rsidP="00A1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A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4F15" w14:textId="77777777" w:rsidR="00A16ACE" w:rsidRPr="00A16ACE" w:rsidRDefault="00A16ACE" w:rsidP="00A1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A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5BD53C" w14:textId="77777777" w:rsidR="00A16ACE" w:rsidRPr="00A16ACE" w:rsidRDefault="00A16ACE" w:rsidP="00A1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6A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</w:tr>
      <w:tr w:rsidR="00A16ACE" w:rsidRPr="00A16ACE" w14:paraId="2CFB98DA" w14:textId="77777777" w:rsidTr="00A16ACE">
        <w:trPr>
          <w:trHeight w:val="402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BE325D" w14:textId="77777777" w:rsidR="00A16ACE" w:rsidRPr="00A16ACE" w:rsidRDefault="00A16ACE" w:rsidP="00A16A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29ED607" w14:textId="77777777" w:rsidR="00A16ACE" w:rsidRPr="00A16ACE" w:rsidRDefault="00A16ACE" w:rsidP="00A1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16AC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A5E2" w14:textId="58A8B624" w:rsidR="00A16ACE" w:rsidRPr="00736798" w:rsidRDefault="00A16ACE" w:rsidP="00A1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79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4,</w:t>
            </w:r>
            <w:r w:rsidR="00736798" w:rsidRPr="007367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92B0" w14:textId="77777777" w:rsidR="00A16ACE" w:rsidRPr="00A16ACE" w:rsidRDefault="00A16ACE" w:rsidP="00A1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A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3DA2" w14:textId="77777777" w:rsidR="00A16ACE" w:rsidRPr="00A16ACE" w:rsidRDefault="00A16ACE" w:rsidP="00A1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AC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4591" w14:textId="77777777" w:rsidR="00A16ACE" w:rsidRPr="00A16ACE" w:rsidRDefault="00A16ACE" w:rsidP="00A1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AC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C415" w14:textId="77777777" w:rsidR="00A16ACE" w:rsidRPr="00A16ACE" w:rsidRDefault="00A16ACE" w:rsidP="00A1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AC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7,95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6655EF" w14:textId="60130B5D" w:rsidR="00A16ACE" w:rsidRPr="00A16ACE" w:rsidRDefault="00736798" w:rsidP="00A1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22,95</w:t>
            </w:r>
          </w:p>
        </w:tc>
      </w:tr>
      <w:tr w:rsidR="00A16ACE" w:rsidRPr="00A16ACE" w14:paraId="5925F027" w14:textId="77777777" w:rsidTr="00A16ACE">
        <w:trPr>
          <w:trHeight w:val="402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23B3BE" w14:textId="77777777" w:rsidR="00A16ACE" w:rsidRPr="00A16ACE" w:rsidRDefault="00A16ACE" w:rsidP="00A16A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3B363FB" w14:textId="77777777" w:rsidR="00A16ACE" w:rsidRPr="00A16ACE" w:rsidRDefault="00A16ACE" w:rsidP="00A1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16AC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5381" w14:textId="77777777" w:rsidR="00A16ACE" w:rsidRPr="00736798" w:rsidRDefault="00A16ACE" w:rsidP="00A1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79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3,85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1BA2" w14:textId="77777777" w:rsidR="00A16ACE" w:rsidRPr="00A16ACE" w:rsidRDefault="00A16ACE" w:rsidP="00A1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AC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0,15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F04B" w14:textId="77777777" w:rsidR="00A16ACE" w:rsidRPr="00A16ACE" w:rsidRDefault="00A16ACE" w:rsidP="00A1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AC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29F0" w14:textId="77777777" w:rsidR="00A16ACE" w:rsidRPr="00A16ACE" w:rsidRDefault="00A16ACE" w:rsidP="00A1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A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BAF9" w14:textId="77777777" w:rsidR="00A16ACE" w:rsidRPr="00A16ACE" w:rsidRDefault="00A16ACE" w:rsidP="00A1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AC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0,5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1CB3AE" w14:textId="77777777" w:rsidR="00A16ACE" w:rsidRPr="00A16ACE" w:rsidRDefault="00A16ACE" w:rsidP="00A1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6A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</w:t>
            </w:r>
          </w:p>
        </w:tc>
      </w:tr>
      <w:tr w:rsidR="00A16ACE" w:rsidRPr="00A16ACE" w14:paraId="6137AE4D" w14:textId="77777777" w:rsidTr="00A16ACE">
        <w:trPr>
          <w:trHeight w:val="402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7AEF1F" w14:textId="77777777" w:rsidR="00A16ACE" w:rsidRPr="00A16ACE" w:rsidRDefault="00A16ACE" w:rsidP="00A16A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A3441C4" w14:textId="77777777" w:rsidR="00A16ACE" w:rsidRPr="00A16ACE" w:rsidRDefault="00A16ACE" w:rsidP="00A1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16AC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DD4F" w14:textId="55A7DC1B" w:rsidR="00A16ACE" w:rsidRPr="00736798" w:rsidRDefault="00A16ACE" w:rsidP="00A1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79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4,2</w:t>
            </w:r>
            <w:r w:rsidR="00736798" w:rsidRPr="007367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0920" w14:textId="77777777" w:rsidR="00A16ACE" w:rsidRPr="00A16ACE" w:rsidRDefault="00A16ACE" w:rsidP="00A1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A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D9E8" w14:textId="77777777" w:rsidR="00A16ACE" w:rsidRPr="00A16ACE" w:rsidRDefault="00A16ACE" w:rsidP="00A1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AC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657B" w14:textId="77777777" w:rsidR="00A16ACE" w:rsidRPr="00A16ACE" w:rsidRDefault="00A16ACE" w:rsidP="00A1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AC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1579" w14:textId="77777777" w:rsidR="00A16ACE" w:rsidRPr="00A16ACE" w:rsidRDefault="00A16ACE" w:rsidP="00A1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AC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6,5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7A8B1C" w14:textId="2D90795E" w:rsidR="00A16ACE" w:rsidRPr="00A16ACE" w:rsidRDefault="00A16ACE" w:rsidP="00A1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6A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</w:t>
            </w:r>
            <w:r w:rsidR="007367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,05</w:t>
            </w:r>
          </w:p>
        </w:tc>
      </w:tr>
      <w:tr w:rsidR="00A16ACE" w:rsidRPr="00A16ACE" w14:paraId="3149DC87" w14:textId="77777777" w:rsidTr="00A16ACE">
        <w:trPr>
          <w:trHeight w:val="402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026A700" w14:textId="77777777" w:rsidR="00A16ACE" w:rsidRPr="00A16ACE" w:rsidRDefault="00A16ACE" w:rsidP="00A1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6A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5E17B79" w14:textId="77777777" w:rsidR="00A16ACE" w:rsidRPr="00A16ACE" w:rsidRDefault="00A16ACE" w:rsidP="00A1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16AC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ADF1" w14:textId="77777777" w:rsidR="00A16ACE" w:rsidRPr="00736798" w:rsidRDefault="00A16ACE" w:rsidP="00A1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679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E05A" w14:textId="77777777" w:rsidR="00A16ACE" w:rsidRPr="00A16ACE" w:rsidRDefault="00A16ACE" w:rsidP="00A1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AC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A275" w14:textId="77777777" w:rsidR="00A16ACE" w:rsidRPr="00A16ACE" w:rsidRDefault="00A16ACE" w:rsidP="00A1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AC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1A19" w14:textId="77777777" w:rsidR="00A16ACE" w:rsidRPr="00A16ACE" w:rsidRDefault="00A16ACE" w:rsidP="00A1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AC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28BF" w14:textId="77777777" w:rsidR="00A16ACE" w:rsidRPr="00A16ACE" w:rsidRDefault="00A16ACE" w:rsidP="00A1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AC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58DE03" w14:textId="77777777" w:rsidR="00A16ACE" w:rsidRPr="00A16ACE" w:rsidRDefault="00A16ACE" w:rsidP="00A1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6A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A16ACE" w:rsidRPr="00A16ACE" w14:paraId="5CA2F10C" w14:textId="77777777" w:rsidTr="00A16ACE">
        <w:trPr>
          <w:trHeight w:val="402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99DECCC" w14:textId="77777777" w:rsidR="00A16ACE" w:rsidRPr="00A16ACE" w:rsidRDefault="00A16ACE" w:rsidP="00A1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6A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A92526F" w14:textId="77777777" w:rsidR="00A16ACE" w:rsidRPr="00A16ACE" w:rsidRDefault="00A16ACE" w:rsidP="00A1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16AC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3DC6" w14:textId="77777777" w:rsidR="00A16ACE" w:rsidRPr="00A16ACE" w:rsidRDefault="00A16ACE" w:rsidP="00A1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AC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996B" w14:textId="77777777" w:rsidR="00A16ACE" w:rsidRPr="00A16ACE" w:rsidRDefault="00A16ACE" w:rsidP="00A1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AC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0,45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5219" w14:textId="77777777" w:rsidR="00A16ACE" w:rsidRPr="00A16ACE" w:rsidRDefault="00A16ACE" w:rsidP="00A1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AC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3,15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53B6" w14:textId="77777777" w:rsidR="00A16ACE" w:rsidRPr="00A16ACE" w:rsidRDefault="00A16ACE" w:rsidP="00A1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AC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43A9" w14:textId="77777777" w:rsidR="00A16ACE" w:rsidRPr="00A16ACE" w:rsidRDefault="00A16ACE" w:rsidP="00A1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A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8F7C5E" w14:textId="77777777" w:rsidR="00A16ACE" w:rsidRPr="00A16ACE" w:rsidRDefault="00A16ACE" w:rsidP="00A1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6A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</w:tr>
      <w:tr w:rsidR="00A16ACE" w:rsidRPr="00A16ACE" w14:paraId="145766C1" w14:textId="77777777" w:rsidTr="00A16ACE">
        <w:trPr>
          <w:trHeight w:val="402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2063D76" w14:textId="77777777" w:rsidR="00A16ACE" w:rsidRPr="00A16ACE" w:rsidRDefault="00A16ACE" w:rsidP="00A1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6A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470CB7B" w14:textId="77777777" w:rsidR="00A16ACE" w:rsidRPr="00A16ACE" w:rsidRDefault="00A16ACE" w:rsidP="00A1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A16AC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1204" w14:textId="77777777" w:rsidR="00A16ACE" w:rsidRPr="00A16ACE" w:rsidRDefault="00A16ACE" w:rsidP="00A1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A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DF52" w14:textId="77777777" w:rsidR="00A16ACE" w:rsidRPr="00A16ACE" w:rsidRDefault="00A16ACE" w:rsidP="00A1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AC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4,15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2BA5" w14:textId="77777777" w:rsidR="00A16ACE" w:rsidRPr="00A16ACE" w:rsidRDefault="00A16ACE" w:rsidP="00A1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AC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577E" w14:textId="77777777" w:rsidR="00A16ACE" w:rsidRPr="00A16ACE" w:rsidRDefault="00A16ACE" w:rsidP="00A1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AC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7508" w14:textId="77777777" w:rsidR="00A16ACE" w:rsidRPr="00A16ACE" w:rsidRDefault="00A16ACE" w:rsidP="00A1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AC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8,15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2CA233" w14:textId="77777777" w:rsidR="00A16ACE" w:rsidRPr="00A16ACE" w:rsidRDefault="00A16ACE" w:rsidP="00A1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6A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</w:t>
            </w:r>
          </w:p>
        </w:tc>
      </w:tr>
      <w:tr w:rsidR="00A16ACE" w:rsidRPr="00A16ACE" w14:paraId="144F0360" w14:textId="77777777" w:rsidTr="00A16ACE">
        <w:trPr>
          <w:trHeight w:val="1002"/>
          <w:jc w:val="center"/>
        </w:trPr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80DC6FD" w14:textId="77777777" w:rsidR="00A16ACE" w:rsidRPr="00A16ACE" w:rsidRDefault="00A16ACE" w:rsidP="00A1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6A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баллов за критерий/модуль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97BFB0" w14:textId="77777777" w:rsidR="00A16ACE" w:rsidRPr="00A16ACE" w:rsidRDefault="00A16ACE" w:rsidP="00A1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6A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A18C72" w14:textId="77777777" w:rsidR="00A16ACE" w:rsidRPr="00A16ACE" w:rsidRDefault="00A16ACE" w:rsidP="00A1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6A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95AC28" w14:textId="77777777" w:rsidR="00A16ACE" w:rsidRPr="00A16ACE" w:rsidRDefault="00A16ACE" w:rsidP="00A1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6A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FA63F4" w14:textId="77777777" w:rsidR="00A16ACE" w:rsidRPr="00A16ACE" w:rsidRDefault="00A16ACE" w:rsidP="00A1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6A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D97749" w14:textId="77777777" w:rsidR="00A16ACE" w:rsidRPr="00A16ACE" w:rsidRDefault="00A16ACE" w:rsidP="00A1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6A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C1F7E0" w14:textId="77777777" w:rsidR="00A16ACE" w:rsidRPr="00A16ACE" w:rsidRDefault="00A16ACE" w:rsidP="00A1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6A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</w:tbl>
    <w:p w14:paraId="29E2888C" w14:textId="729D3C9F" w:rsidR="00A16ACE" w:rsidRPr="005702C2" w:rsidRDefault="00A16ACE" w:rsidP="00A16ACE">
      <w:pPr>
        <w:pStyle w:val="afc"/>
        <w:widowControl/>
        <w:contextualSpacing/>
        <w:rPr>
          <w:rFonts w:ascii="Times New Roman" w:hAnsi="Times New Roman"/>
          <w:bCs/>
          <w:sz w:val="28"/>
          <w:szCs w:val="28"/>
          <w:lang w:val="ru-RU"/>
        </w:rPr>
      </w:pPr>
    </w:p>
    <w:p w14:paraId="152B90D5" w14:textId="00F07139" w:rsidR="005702C2" w:rsidRDefault="005702C2" w:rsidP="00A16ACE">
      <w:pPr>
        <w:pStyle w:val="afc"/>
        <w:widowControl/>
        <w:contextualSpacing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br w:type="page"/>
      </w:r>
    </w:p>
    <w:p w14:paraId="7B353677" w14:textId="77777777" w:rsidR="00A9219B" w:rsidRPr="005702C2" w:rsidRDefault="002263C4" w:rsidP="005702C2">
      <w:pPr>
        <w:pStyle w:val="-21"/>
        <w:spacing w:before="0" w:after="0"/>
        <w:ind w:firstLine="709"/>
        <w:contextualSpacing/>
        <w:jc w:val="both"/>
        <w:rPr>
          <w:rFonts w:ascii="Times New Roman" w:hAnsi="Times New Roman"/>
          <w:szCs w:val="28"/>
        </w:rPr>
      </w:pPr>
      <w:bookmarkStart w:id="8" w:name="_Toc142037187"/>
      <w:r w:rsidRPr="005702C2">
        <w:rPr>
          <w:rFonts w:ascii="Times New Roman" w:hAnsi="Times New Roman"/>
          <w:szCs w:val="28"/>
        </w:rPr>
        <w:lastRenderedPageBreak/>
        <w:t>1.4. СПЕЦИФИКАЦИЯ ОЦЕНКИ КОМПЕТЕНЦИИ</w:t>
      </w:r>
      <w:bookmarkEnd w:id="8"/>
    </w:p>
    <w:p w14:paraId="43776D70" w14:textId="77777777" w:rsidR="00A9219B" w:rsidRPr="005702C2" w:rsidRDefault="002263C4" w:rsidP="005702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02C2">
        <w:rPr>
          <w:rFonts w:ascii="Times New Roman" w:hAnsi="Times New Roman" w:cs="Times New Roman"/>
          <w:sz w:val="28"/>
          <w:szCs w:val="28"/>
        </w:rPr>
        <w:t>Оценка Конкурсного задания будет основываться на критериях, указанных в таблице №3:</w:t>
      </w:r>
    </w:p>
    <w:p w14:paraId="389B8E70" w14:textId="77777777" w:rsidR="00A9219B" w:rsidRPr="005702C2" w:rsidRDefault="002263C4" w:rsidP="00B5652D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5702C2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42B43801" w14:textId="77777777" w:rsidR="00A9219B" w:rsidRPr="005702C2" w:rsidRDefault="002263C4" w:rsidP="00B5652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02C2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a"/>
        <w:tblW w:w="5000" w:type="pct"/>
        <w:jc w:val="center"/>
        <w:tblLook w:val="04A0" w:firstRow="1" w:lastRow="0" w:firstColumn="1" w:lastColumn="0" w:noHBand="0" w:noVBand="1"/>
      </w:tblPr>
      <w:tblGrid>
        <w:gridCol w:w="527"/>
        <w:gridCol w:w="2932"/>
        <w:gridCol w:w="5885"/>
      </w:tblGrid>
      <w:tr w:rsidR="00A9219B" w:rsidRPr="00B5652D" w14:paraId="440A9CD1" w14:textId="77777777" w:rsidTr="00B5652D">
        <w:trPr>
          <w:jc w:val="center"/>
        </w:trPr>
        <w:tc>
          <w:tcPr>
            <w:tcW w:w="1851" w:type="pct"/>
            <w:gridSpan w:val="2"/>
            <w:shd w:val="clear" w:color="auto" w:fill="92D050"/>
            <w:vAlign w:val="center"/>
          </w:tcPr>
          <w:p w14:paraId="16D5459F" w14:textId="77777777" w:rsidR="00A9219B" w:rsidRPr="00CC01F9" w:rsidRDefault="002263C4" w:rsidP="00B5652D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C01F9">
              <w:rPr>
                <w:b/>
                <w:sz w:val="28"/>
                <w:szCs w:val="28"/>
              </w:rPr>
              <w:t>Критерий</w:t>
            </w:r>
          </w:p>
        </w:tc>
        <w:tc>
          <w:tcPr>
            <w:tcW w:w="3149" w:type="pct"/>
            <w:shd w:val="clear" w:color="auto" w:fill="92D050"/>
            <w:vAlign w:val="center"/>
          </w:tcPr>
          <w:p w14:paraId="0EDCB4A3" w14:textId="77777777" w:rsidR="00A9219B" w:rsidRPr="00CC01F9" w:rsidRDefault="002263C4" w:rsidP="00B5652D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C01F9">
              <w:rPr>
                <w:b/>
                <w:sz w:val="28"/>
                <w:szCs w:val="28"/>
              </w:rPr>
              <w:t>Методика проверки навыков в критерии</w:t>
            </w:r>
          </w:p>
        </w:tc>
      </w:tr>
      <w:tr w:rsidR="00A9219B" w:rsidRPr="00B5652D" w14:paraId="453CBF05" w14:textId="77777777" w:rsidTr="00B5652D">
        <w:trPr>
          <w:jc w:val="center"/>
        </w:trPr>
        <w:tc>
          <w:tcPr>
            <w:tcW w:w="282" w:type="pct"/>
            <w:shd w:val="clear" w:color="auto" w:fill="00B050"/>
            <w:vAlign w:val="center"/>
          </w:tcPr>
          <w:p w14:paraId="662EE254" w14:textId="77777777" w:rsidR="00A9219B" w:rsidRPr="00B5652D" w:rsidRDefault="002263C4" w:rsidP="00B5652D">
            <w:pPr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652D"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  <w:vAlign w:val="center"/>
          </w:tcPr>
          <w:p w14:paraId="2FAD99A4" w14:textId="16134B33" w:rsidR="00A9219B" w:rsidRPr="00B5652D" w:rsidRDefault="000424C0" w:rsidP="00B5652D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B5652D">
              <w:rPr>
                <w:b/>
                <w:bCs/>
                <w:sz w:val="24"/>
                <w:szCs w:val="24"/>
                <w:lang w:bidi="ru-RU"/>
              </w:rPr>
              <w:t>Стандартный ремонт детали и окраска с 2х сторон.</w:t>
            </w:r>
          </w:p>
        </w:tc>
        <w:tc>
          <w:tcPr>
            <w:tcW w:w="3149" w:type="pct"/>
            <w:shd w:val="clear" w:color="auto" w:fill="auto"/>
            <w:vAlign w:val="center"/>
          </w:tcPr>
          <w:p w14:paraId="31EBFC59" w14:textId="3E9F31BD" w:rsidR="00A9219B" w:rsidRPr="00B5652D" w:rsidRDefault="002263C4" w:rsidP="00B5652D">
            <w:pPr>
              <w:spacing w:line="276" w:lineRule="auto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B5652D">
              <w:rPr>
                <w:color w:val="000000" w:themeColor="text1"/>
                <w:sz w:val="24"/>
                <w:szCs w:val="24"/>
              </w:rPr>
              <w:t>Использования эталонных стандартов. Визуальный контроль. Судейская оценка. Объективная оценка.</w:t>
            </w:r>
          </w:p>
        </w:tc>
      </w:tr>
      <w:tr w:rsidR="00A9219B" w:rsidRPr="00B5652D" w14:paraId="4DFF9AA4" w14:textId="77777777" w:rsidTr="00B5652D">
        <w:trPr>
          <w:jc w:val="center"/>
        </w:trPr>
        <w:tc>
          <w:tcPr>
            <w:tcW w:w="282" w:type="pct"/>
            <w:shd w:val="clear" w:color="auto" w:fill="00B050"/>
            <w:vAlign w:val="center"/>
          </w:tcPr>
          <w:p w14:paraId="4678F0BE" w14:textId="77777777" w:rsidR="00A9219B" w:rsidRPr="00B5652D" w:rsidRDefault="002263C4" w:rsidP="00B5652D">
            <w:pPr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652D">
              <w:rPr>
                <w:b/>
                <w:color w:val="FFFFFF" w:themeColor="background1"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  <w:vAlign w:val="center"/>
          </w:tcPr>
          <w:p w14:paraId="28B87F45" w14:textId="77777777" w:rsidR="00A9219B" w:rsidRPr="00B5652D" w:rsidRDefault="002263C4" w:rsidP="00B5652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5652D">
              <w:rPr>
                <w:b/>
                <w:bCs/>
                <w:sz w:val="24"/>
                <w:szCs w:val="24"/>
              </w:rPr>
              <w:t>Локальный ремонт окрашенной детали</w:t>
            </w:r>
          </w:p>
        </w:tc>
        <w:tc>
          <w:tcPr>
            <w:tcW w:w="3149" w:type="pct"/>
            <w:shd w:val="clear" w:color="auto" w:fill="auto"/>
            <w:vAlign w:val="center"/>
          </w:tcPr>
          <w:p w14:paraId="48F7302A" w14:textId="77777777" w:rsidR="00A9219B" w:rsidRPr="00B5652D" w:rsidRDefault="002263C4" w:rsidP="00B5652D">
            <w:pPr>
              <w:spacing w:line="276" w:lineRule="auto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B5652D">
              <w:rPr>
                <w:color w:val="000000" w:themeColor="text1"/>
                <w:sz w:val="24"/>
                <w:szCs w:val="24"/>
              </w:rPr>
              <w:t>Визуальный контроль. Использования эталонных стандартов. Судейская оценка. Объективная оценка.</w:t>
            </w:r>
          </w:p>
        </w:tc>
      </w:tr>
      <w:tr w:rsidR="00A9219B" w:rsidRPr="00B5652D" w14:paraId="1518586B" w14:textId="77777777" w:rsidTr="00B5652D">
        <w:trPr>
          <w:jc w:val="center"/>
        </w:trPr>
        <w:tc>
          <w:tcPr>
            <w:tcW w:w="282" w:type="pct"/>
            <w:shd w:val="clear" w:color="auto" w:fill="00B050"/>
            <w:vAlign w:val="center"/>
          </w:tcPr>
          <w:p w14:paraId="61DC682F" w14:textId="77777777" w:rsidR="00A9219B" w:rsidRPr="00B5652D" w:rsidRDefault="002263C4" w:rsidP="00B5652D">
            <w:pPr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652D">
              <w:rPr>
                <w:b/>
                <w:color w:val="FFFFFF" w:themeColor="background1"/>
                <w:sz w:val="24"/>
                <w:szCs w:val="24"/>
              </w:rPr>
              <w:t>В</w:t>
            </w:r>
          </w:p>
        </w:tc>
        <w:tc>
          <w:tcPr>
            <w:tcW w:w="1569" w:type="pct"/>
            <w:shd w:val="clear" w:color="auto" w:fill="92D050"/>
            <w:vAlign w:val="center"/>
          </w:tcPr>
          <w:p w14:paraId="5F95AE69" w14:textId="77777777" w:rsidR="00A9219B" w:rsidRPr="00B5652D" w:rsidRDefault="002263C4" w:rsidP="00B5652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5652D">
              <w:rPr>
                <w:b/>
                <w:color w:val="000000"/>
                <w:sz w:val="24"/>
                <w:szCs w:val="24"/>
              </w:rPr>
              <w:t xml:space="preserve">Ремонт и </w:t>
            </w:r>
            <w:r w:rsidRPr="00B5652D">
              <w:rPr>
                <w:b/>
                <w:color w:val="000000" w:themeColor="text1"/>
                <w:sz w:val="24"/>
                <w:szCs w:val="24"/>
                <w:lang w:val="ru"/>
              </w:rPr>
              <w:t>окраска пластиковой детали</w:t>
            </w:r>
          </w:p>
        </w:tc>
        <w:tc>
          <w:tcPr>
            <w:tcW w:w="3149" w:type="pct"/>
            <w:shd w:val="clear" w:color="auto" w:fill="auto"/>
            <w:vAlign w:val="center"/>
          </w:tcPr>
          <w:p w14:paraId="0C50DC19" w14:textId="77777777" w:rsidR="00A9219B" w:rsidRPr="00B5652D" w:rsidRDefault="002263C4" w:rsidP="00B5652D">
            <w:pPr>
              <w:spacing w:line="276" w:lineRule="auto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B5652D">
              <w:rPr>
                <w:color w:val="000000" w:themeColor="text1"/>
                <w:sz w:val="24"/>
                <w:szCs w:val="24"/>
              </w:rPr>
              <w:t>Судейская оценка. Использования эталонных стандартов. Визуальный контроль. Объективная оценка.</w:t>
            </w:r>
          </w:p>
        </w:tc>
      </w:tr>
      <w:tr w:rsidR="00A9219B" w:rsidRPr="00B5652D" w14:paraId="09200E31" w14:textId="77777777" w:rsidTr="00B5652D">
        <w:trPr>
          <w:jc w:val="center"/>
        </w:trPr>
        <w:tc>
          <w:tcPr>
            <w:tcW w:w="282" w:type="pct"/>
            <w:shd w:val="clear" w:color="auto" w:fill="00B050"/>
            <w:vAlign w:val="center"/>
          </w:tcPr>
          <w:p w14:paraId="6204B039" w14:textId="77777777" w:rsidR="00A9219B" w:rsidRPr="00B5652D" w:rsidRDefault="002263C4" w:rsidP="00B5652D">
            <w:pPr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652D">
              <w:rPr>
                <w:b/>
                <w:color w:val="FFFFFF" w:themeColor="background1"/>
                <w:sz w:val="24"/>
                <w:szCs w:val="24"/>
              </w:rPr>
              <w:t>Г</w:t>
            </w:r>
          </w:p>
        </w:tc>
        <w:tc>
          <w:tcPr>
            <w:tcW w:w="1569" w:type="pct"/>
            <w:shd w:val="clear" w:color="auto" w:fill="92D050"/>
            <w:vAlign w:val="center"/>
          </w:tcPr>
          <w:p w14:paraId="68E9731D" w14:textId="77777777" w:rsidR="00A9219B" w:rsidRPr="00B5652D" w:rsidRDefault="002263C4" w:rsidP="00B5652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5652D">
              <w:rPr>
                <w:b/>
                <w:bCs/>
                <w:color w:val="000000" w:themeColor="text1"/>
                <w:sz w:val="24"/>
                <w:szCs w:val="24"/>
                <w:lang w:val="ru"/>
              </w:rPr>
              <w:t>Маскирование автомобиля</w:t>
            </w:r>
          </w:p>
        </w:tc>
        <w:tc>
          <w:tcPr>
            <w:tcW w:w="3149" w:type="pct"/>
            <w:shd w:val="clear" w:color="auto" w:fill="auto"/>
            <w:vAlign w:val="center"/>
          </w:tcPr>
          <w:p w14:paraId="5EF21BC4" w14:textId="7C440017" w:rsidR="00A9219B" w:rsidRPr="00B5652D" w:rsidRDefault="002263C4" w:rsidP="00B5652D">
            <w:pPr>
              <w:spacing w:line="276" w:lineRule="auto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B5652D">
              <w:rPr>
                <w:color w:val="000000" w:themeColor="text1"/>
                <w:sz w:val="24"/>
                <w:szCs w:val="24"/>
              </w:rPr>
              <w:t>Объективная оценка. Использования эталонных стандартов. Визуальный контроль. Судейская оценка.</w:t>
            </w:r>
          </w:p>
        </w:tc>
      </w:tr>
      <w:tr w:rsidR="00A9219B" w:rsidRPr="00B5652D" w14:paraId="251C48F0" w14:textId="77777777" w:rsidTr="00B5652D">
        <w:trPr>
          <w:jc w:val="center"/>
        </w:trPr>
        <w:tc>
          <w:tcPr>
            <w:tcW w:w="282" w:type="pct"/>
            <w:shd w:val="clear" w:color="auto" w:fill="00B050"/>
            <w:vAlign w:val="center"/>
          </w:tcPr>
          <w:p w14:paraId="2DCD1511" w14:textId="77777777" w:rsidR="00A9219B" w:rsidRPr="00B5652D" w:rsidRDefault="002263C4" w:rsidP="00B5652D">
            <w:pPr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652D">
              <w:rPr>
                <w:b/>
                <w:color w:val="FFFFFF" w:themeColor="background1"/>
                <w:sz w:val="24"/>
                <w:szCs w:val="24"/>
              </w:rPr>
              <w:t>Д</w:t>
            </w:r>
          </w:p>
        </w:tc>
        <w:tc>
          <w:tcPr>
            <w:tcW w:w="1569" w:type="pct"/>
            <w:shd w:val="clear" w:color="auto" w:fill="92D050"/>
            <w:vAlign w:val="center"/>
          </w:tcPr>
          <w:p w14:paraId="2FADE78C" w14:textId="77777777" w:rsidR="00A9219B" w:rsidRPr="00B5652D" w:rsidRDefault="002263C4" w:rsidP="00B5652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5652D">
              <w:rPr>
                <w:b/>
                <w:bCs/>
                <w:sz w:val="24"/>
                <w:szCs w:val="24"/>
              </w:rPr>
              <w:t>Окраска</w:t>
            </w:r>
            <w:r w:rsidRPr="00B5652D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B5652D">
              <w:rPr>
                <w:b/>
                <w:bCs/>
                <w:sz w:val="24"/>
                <w:szCs w:val="24"/>
              </w:rPr>
              <w:t>новой</w:t>
            </w:r>
            <w:r w:rsidRPr="00B5652D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B5652D">
              <w:rPr>
                <w:b/>
                <w:bCs/>
                <w:sz w:val="24"/>
                <w:szCs w:val="24"/>
              </w:rPr>
              <w:t>детали</w:t>
            </w:r>
            <w:r w:rsidRPr="00B5652D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B5652D">
              <w:rPr>
                <w:b/>
                <w:bCs/>
                <w:sz w:val="24"/>
                <w:szCs w:val="24"/>
              </w:rPr>
              <w:t>методом</w:t>
            </w:r>
            <w:r w:rsidRPr="00B5652D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B5652D">
              <w:rPr>
                <w:b/>
                <w:bCs/>
                <w:sz w:val="24"/>
                <w:szCs w:val="24"/>
              </w:rPr>
              <w:t>«мокрый</w:t>
            </w:r>
            <w:r w:rsidRPr="00B5652D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B5652D">
              <w:rPr>
                <w:b/>
                <w:bCs/>
                <w:sz w:val="24"/>
                <w:szCs w:val="24"/>
              </w:rPr>
              <w:t>по</w:t>
            </w:r>
            <w:r w:rsidRPr="00B5652D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B5652D">
              <w:rPr>
                <w:b/>
                <w:bCs/>
                <w:sz w:val="24"/>
                <w:szCs w:val="24"/>
              </w:rPr>
              <w:t>мокрому»</w:t>
            </w:r>
          </w:p>
        </w:tc>
        <w:tc>
          <w:tcPr>
            <w:tcW w:w="3149" w:type="pct"/>
            <w:shd w:val="clear" w:color="auto" w:fill="auto"/>
            <w:vAlign w:val="center"/>
          </w:tcPr>
          <w:p w14:paraId="3D98AC71" w14:textId="77777777" w:rsidR="00A9219B" w:rsidRPr="00B5652D" w:rsidRDefault="002263C4" w:rsidP="00B5652D">
            <w:pPr>
              <w:spacing w:line="276" w:lineRule="auto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B5652D">
              <w:rPr>
                <w:color w:val="000000" w:themeColor="text1"/>
                <w:sz w:val="24"/>
                <w:szCs w:val="24"/>
              </w:rPr>
              <w:t>Судейская оценка. Использования эталонных стандартов. Визуальный контроль. Объективная оценка.</w:t>
            </w:r>
          </w:p>
        </w:tc>
      </w:tr>
    </w:tbl>
    <w:p w14:paraId="4926E984" w14:textId="77777777" w:rsidR="00A9219B" w:rsidRPr="00B5652D" w:rsidRDefault="00A9219B" w:rsidP="00B5652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D94DFB" w14:textId="77777777" w:rsidR="00A9219B" w:rsidRPr="00B5652D" w:rsidRDefault="002263C4" w:rsidP="00B5652D">
      <w:pPr>
        <w:pStyle w:val="-21"/>
        <w:spacing w:before="0" w:after="0"/>
        <w:ind w:firstLine="709"/>
        <w:contextualSpacing/>
        <w:rPr>
          <w:rFonts w:ascii="Times New Roman" w:hAnsi="Times New Roman"/>
          <w:szCs w:val="28"/>
        </w:rPr>
      </w:pPr>
      <w:bookmarkStart w:id="9" w:name="_Toc142037188"/>
      <w:r w:rsidRPr="00B5652D">
        <w:rPr>
          <w:rFonts w:ascii="Times New Roman" w:hAnsi="Times New Roman"/>
          <w:szCs w:val="28"/>
        </w:rPr>
        <w:t>1.5. КОНКУРСНОЕ ЗАДАНИЕ</w:t>
      </w:r>
      <w:bookmarkEnd w:id="9"/>
    </w:p>
    <w:p w14:paraId="4F919F01" w14:textId="5E80082D" w:rsidR="00A9219B" w:rsidRPr="00B5652D" w:rsidRDefault="002263C4" w:rsidP="00B565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652D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B5652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Pr="00B5652D">
        <w:rPr>
          <w:rFonts w:ascii="Times New Roman" w:eastAsia="Times New Roman" w:hAnsi="Times New Roman" w:cs="Times New Roman"/>
          <w:color w:val="000000"/>
          <w:sz w:val="28"/>
          <w:szCs w:val="28"/>
        </w:rPr>
        <w:t>: 1</w:t>
      </w:r>
      <w:r w:rsidR="00F54AE9" w:rsidRPr="00B5652D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0424C0" w:rsidRPr="00B5652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F54AE9" w:rsidRPr="00B565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</w:t>
      </w:r>
      <w:r w:rsidRPr="00B5652D">
        <w:rPr>
          <w:rFonts w:ascii="Times New Roman" w:eastAsia="Times New Roman" w:hAnsi="Times New Roman" w:cs="Times New Roman"/>
          <w:color w:val="000000"/>
          <w:sz w:val="28"/>
          <w:szCs w:val="28"/>
        </w:rPr>
        <w:t>ч.</w:t>
      </w:r>
    </w:p>
    <w:p w14:paraId="208DB6EB" w14:textId="40FF905C" w:rsidR="00A9219B" w:rsidRPr="00B5652D" w:rsidRDefault="002263C4" w:rsidP="00B565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652D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конкурсных дней: 3 дн</w:t>
      </w:r>
      <w:r w:rsidR="00B5652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14:paraId="77AF08C5" w14:textId="77777777" w:rsidR="00A9219B" w:rsidRPr="00B5652D" w:rsidRDefault="002263C4" w:rsidP="00B5652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652D"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должно включать оценку по каждому из разделов требований компетенции.</w:t>
      </w:r>
    </w:p>
    <w:p w14:paraId="10F05EA3" w14:textId="05C3934D" w:rsidR="00A9219B" w:rsidRDefault="002263C4" w:rsidP="00B5652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652D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453A9F" w:rsidRPr="00B5652D">
        <w:rPr>
          <w:rFonts w:ascii="Times New Roman" w:hAnsi="Times New Roman" w:cs="Times New Roman"/>
          <w:sz w:val="28"/>
          <w:szCs w:val="28"/>
        </w:rPr>
        <w:t>конкурсант</w:t>
      </w:r>
      <w:r w:rsidRPr="00B5652D">
        <w:rPr>
          <w:rFonts w:ascii="Times New Roman" w:hAnsi="Times New Roman" w:cs="Times New Roman"/>
          <w:sz w:val="28"/>
          <w:szCs w:val="28"/>
        </w:rPr>
        <w:t xml:space="preserve">а должна проводиться через практическое выполнение </w:t>
      </w:r>
      <w:r w:rsidR="00C76706">
        <w:rPr>
          <w:rFonts w:ascii="Times New Roman" w:hAnsi="Times New Roman" w:cs="Times New Roman"/>
          <w:sz w:val="28"/>
          <w:szCs w:val="28"/>
        </w:rPr>
        <w:t>к</w:t>
      </w:r>
      <w:r w:rsidRPr="00B5652D">
        <w:rPr>
          <w:rFonts w:ascii="Times New Roman" w:hAnsi="Times New Roman" w:cs="Times New Roman"/>
          <w:sz w:val="28"/>
          <w:szCs w:val="28"/>
        </w:rPr>
        <w:t>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14:paraId="3AF6ADE4" w14:textId="4D6E9666" w:rsidR="0023154E" w:rsidRDefault="0023154E" w:rsidP="0023154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8CB847" w14:textId="5A2677DB" w:rsidR="00CC01F9" w:rsidRDefault="00CC01F9" w:rsidP="0023154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06B4A6F" w14:textId="6B4CE47C" w:rsidR="00A9219B" w:rsidRPr="00CC01F9" w:rsidRDefault="002263C4" w:rsidP="00CC01F9">
      <w:pPr>
        <w:pStyle w:val="-21"/>
        <w:spacing w:before="0" w:after="0"/>
        <w:contextualSpacing/>
        <w:jc w:val="center"/>
        <w:rPr>
          <w:rFonts w:ascii="Times New Roman" w:hAnsi="Times New Roman"/>
        </w:rPr>
      </w:pPr>
      <w:bookmarkStart w:id="10" w:name="_Toc142037189"/>
      <w:r w:rsidRPr="00CC01F9">
        <w:rPr>
          <w:rFonts w:ascii="Times New Roman" w:hAnsi="Times New Roman"/>
        </w:rPr>
        <w:lastRenderedPageBreak/>
        <w:t>1.5.1. Разработка/выбор конкурсного задания</w:t>
      </w:r>
      <w:bookmarkEnd w:id="10"/>
    </w:p>
    <w:p w14:paraId="5F137F81" w14:textId="3B2BE7DC" w:rsidR="00A9219B" w:rsidRPr="00CC01F9" w:rsidRDefault="002263C4" w:rsidP="00CC01F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1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Конкурсное задание состоит из 5 модулей, включает обязательную к выполнению часть (инвариант) – 3</w:t>
      </w:r>
      <w:r w:rsidR="00CC01F9">
        <w:rPr>
          <w:rFonts w:ascii="Times New Roman" w:eastAsia="Times New Roman" w:hAnsi="Times New Roman" w:cs="Times New Roman"/>
          <w:sz w:val="28"/>
          <w:szCs w:val="28"/>
          <w:lang w:eastAsia="ru-RU"/>
        </w:rPr>
        <w:t>-х</w:t>
      </w:r>
      <w:r w:rsidRPr="00CC0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модулей, и вариативную часть – 2</w:t>
      </w:r>
      <w:r w:rsidR="00CC0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 </w:t>
      </w:r>
      <w:r w:rsidRPr="00CC01F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модулей. Общее количество баллов конкурсного задания составляет 100.</w:t>
      </w:r>
    </w:p>
    <w:p w14:paraId="08A3A804" w14:textId="77777777" w:rsidR="00A9219B" w:rsidRPr="00CC01F9" w:rsidRDefault="00A9219B" w:rsidP="00CC01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7144BF" w14:textId="3D921B3F" w:rsidR="00A9219B" w:rsidRPr="00CC01F9" w:rsidRDefault="002263C4" w:rsidP="00CC01F9">
      <w:pPr>
        <w:pStyle w:val="-21"/>
        <w:spacing w:before="0" w:after="0"/>
        <w:contextualSpacing/>
        <w:jc w:val="center"/>
        <w:rPr>
          <w:rFonts w:ascii="Times New Roman" w:hAnsi="Times New Roman"/>
        </w:rPr>
      </w:pPr>
      <w:bookmarkStart w:id="11" w:name="_Toc142037190"/>
      <w:r w:rsidRPr="00CC01F9">
        <w:rPr>
          <w:rFonts w:ascii="Times New Roman" w:hAnsi="Times New Roman"/>
        </w:rPr>
        <w:t xml:space="preserve">1.5.2. Структура модулей конкурсного задания </w:t>
      </w:r>
      <w:r w:rsidRPr="00CC01F9">
        <w:rPr>
          <w:rFonts w:ascii="Times New Roman" w:hAnsi="Times New Roman"/>
          <w:lang w:eastAsia="ru-RU"/>
        </w:rPr>
        <w:t>(инвариант/</w:t>
      </w:r>
      <w:proofErr w:type="spellStart"/>
      <w:r w:rsidRPr="00CC01F9">
        <w:rPr>
          <w:rFonts w:ascii="Times New Roman" w:hAnsi="Times New Roman"/>
          <w:lang w:eastAsia="ru-RU"/>
        </w:rPr>
        <w:t>вариатив</w:t>
      </w:r>
      <w:proofErr w:type="spellEnd"/>
      <w:r w:rsidRPr="00CC01F9">
        <w:rPr>
          <w:rFonts w:ascii="Times New Roman" w:hAnsi="Times New Roman"/>
          <w:lang w:eastAsia="ru-RU"/>
        </w:rPr>
        <w:t>)</w:t>
      </w:r>
      <w:bookmarkEnd w:id="11"/>
    </w:p>
    <w:p w14:paraId="59671C11" w14:textId="77777777" w:rsidR="00A9219B" w:rsidRPr="00CC01F9" w:rsidRDefault="00A9219B" w:rsidP="00CC01F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AC995B" w14:textId="1606597B" w:rsidR="00A9219B" w:rsidRPr="00CC01F9" w:rsidRDefault="002263C4" w:rsidP="00CC01F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01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А. </w:t>
      </w:r>
      <w:r w:rsidR="007A65D1" w:rsidRPr="00CC01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Стандартный ремонт детали и окраска с 2х сторон</w:t>
      </w:r>
      <w:r w:rsidR="00CC01F9" w:rsidRPr="00CC01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r w:rsidRPr="00CC01F9">
        <w:rPr>
          <w:rFonts w:ascii="Times New Roman" w:hAnsi="Times New Roman"/>
          <w:b/>
          <w:bCs/>
          <w:sz w:val="28"/>
          <w:szCs w:val="36"/>
          <w:lang w:eastAsia="ru-RU"/>
        </w:rPr>
        <w:t>Инвариант</w:t>
      </w:r>
      <w:r w:rsidR="00CC01F9" w:rsidRPr="00CC01F9">
        <w:rPr>
          <w:rFonts w:ascii="Times New Roman" w:hAnsi="Times New Roman"/>
          <w:b/>
          <w:bCs/>
          <w:sz w:val="28"/>
          <w:szCs w:val="36"/>
          <w:lang w:eastAsia="ru-RU"/>
        </w:rPr>
        <w:t>)</w:t>
      </w:r>
    </w:p>
    <w:p w14:paraId="6F842873" w14:textId="73031207" w:rsidR="00A9219B" w:rsidRPr="00CC01F9" w:rsidRDefault="002263C4" w:rsidP="00CC01F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01F9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CC01F9">
        <w:rPr>
          <w:rFonts w:ascii="Times New Roman" w:eastAsia="Times New Roman" w:hAnsi="Times New Roman" w:cs="Times New Roman"/>
          <w:bCs/>
          <w:i/>
          <w:sz w:val="28"/>
          <w:szCs w:val="28"/>
        </w:rPr>
        <w:t>:</w:t>
      </w:r>
      <w:r w:rsidR="00CC01F9" w:rsidRPr="00CC01F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7A65D1" w:rsidRPr="00CC01F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3</w:t>
      </w:r>
      <w:r w:rsidR="00101E8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CC01F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часа</w:t>
      </w:r>
    </w:p>
    <w:p w14:paraId="7599ABF7" w14:textId="77777777" w:rsidR="00CC01F9" w:rsidRDefault="002263C4" w:rsidP="00CC01F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01F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</w:p>
    <w:p w14:paraId="3C10AF4D" w14:textId="088E0712" w:rsidR="00A9219B" w:rsidRPr="00CC01F9" w:rsidRDefault="002263C4" w:rsidP="00CC01F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CC01F9">
        <w:rPr>
          <w:rFonts w:ascii="Times New Roman" w:eastAsia="Times New Roman" w:hAnsi="Times New Roman" w:cs="Times New Roman"/>
          <w:bCs/>
          <w:i/>
          <w:sz w:val="28"/>
          <w:szCs w:val="28"/>
        </w:rPr>
        <w:t>Описание задания</w:t>
      </w:r>
    </w:p>
    <w:p w14:paraId="1B0C7200" w14:textId="0B5F8941" w:rsidR="00A9219B" w:rsidRPr="00CC01F9" w:rsidRDefault="002263C4" w:rsidP="00CC01F9">
      <w:pPr>
        <w:pStyle w:val="affc"/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01F9">
        <w:rPr>
          <w:rFonts w:ascii="Times New Roman" w:hAnsi="Times New Roman"/>
          <w:sz w:val="28"/>
          <w:szCs w:val="28"/>
        </w:rPr>
        <w:t>Задание выполняется на передне</w:t>
      </w:r>
      <w:r w:rsidR="007A65D1" w:rsidRPr="00CC01F9">
        <w:rPr>
          <w:rFonts w:ascii="Times New Roman" w:hAnsi="Times New Roman"/>
          <w:sz w:val="28"/>
          <w:szCs w:val="28"/>
        </w:rPr>
        <w:t>й</w:t>
      </w:r>
      <w:r w:rsidRPr="00CC01F9">
        <w:rPr>
          <w:rFonts w:ascii="Times New Roman" w:hAnsi="Times New Roman"/>
          <w:sz w:val="28"/>
          <w:szCs w:val="28"/>
        </w:rPr>
        <w:t xml:space="preserve"> </w:t>
      </w:r>
      <w:r w:rsidR="007A65D1" w:rsidRPr="00CC01F9">
        <w:rPr>
          <w:rFonts w:ascii="Times New Roman" w:hAnsi="Times New Roman"/>
          <w:sz w:val="28"/>
          <w:szCs w:val="28"/>
        </w:rPr>
        <w:t>двери</w:t>
      </w:r>
      <w:r w:rsidRPr="00CC01F9">
        <w:rPr>
          <w:rFonts w:ascii="Times New Roman" w:hAnsi="Times New Roman"/>
          <w:sz w:val="28"/>
          <w:szCs w:val="28"/>
        </w:rPr>
        <w:t xml:space="preserve"> автомобиля </w:t>
      </w:r>
      <w:r w:rsidRPr="00CC01F9">
        <w:rPr>
          <w:rFonts w:ascii="Times New Roman" w:hAnsi="Times New Roman"/>
          <w:sz w:val="28"/>
        </w:rPr>
        <w:t>(в заводском ОЕМ грунте)</w:t>
      </w:r>
      <w:r w:rsidR="00101E88">
        <w:rPr>
          <w:rFonts w:ascii="Times New Roman" w:hAnsi="Times New Roman"/>
          <w:sz w:val="28"/>
        </w:rPr>
        <w:t>;</w:t>
      </w:r>
    </w:p>
    <w:p w14:paraId="477E196E" w14:textId="760D8C0A" w:rsidR="00A9219B" w:rsidRPr="00CC01F9" w:rsidRDefault="002263C4" w:rsidP="00CC01F9">
      <w:pPr>
        <w:pStyle w:val="affc"/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01F9">
        <w:rPr>
          <w:rFonts w:ascii="Times New Roman" w:hAnsi="Times New Roman"/>
          <w:sz w:val="28"/>
          <w:szCs w:val="28"/>
        </w:rPr>
        <w:t>Выполнить ремонт поврежденной области (вмятина)</w:t>
      </w:r>
      <w:r w:rsidR="0097219B" w:rsidRPr="00CC01F9">
        <w:rPr>
          <w:rFonts w:ascii="Times New Roman" w:hAnsi="Times New Roman"/>
          <w:sz w:val="28"/>
          <w:szCs w:val="28"/>
        </w:rPr>
        <w:t xml:space="preserve"> на наружной части детали</w:t>
      </w:r>
      <w:r w:rsidRPr="00CC01F9">
        <w:rPr>
          <w:rFonts w:ascii="Times New Roman" w:hAnsi="Times New Roman"/>
          <w:sz w:val="28"/>
          <w:szCs w:val="28"/>
        </w:rPr>
        <w:t xml:space="preserve"> применив 2К шпатлевку. </w:t>
      </w:r>
      <w:r w:rsidR="00242428" w:rsidRPr="00CC01F9">
        <w:rPr>
          <w:rFonts w:ascii="Times New Roman" w:hAnsi="Times New Roman"/>
          <w:sz w:val="28"/>
          <w:szCs w:val="28"/>
        </w:rPr>
        <w:t>Размер и зона повреждения в соответствии с разработанным шаблоном</w:t>
      </w:r>
      <w:r w:rsidR="00101E88">
        <w:rPr>
          <w:rFonts w:ascii="Times New Roman" w:hAnsi="Times New Roman"/>
          <w:sz w:val="28"/>
          <w:szCs w:val="28"/>
        </w:rPr>
        <w:t>;</w:t>
      </w:r>
    </w:p>
    <w:p w14:paraId="4BA269FA" w14:textId="39B78498" w:rsidR="00A9219B" w:rsidRPr="00CC01F9" w:rsidRDefault="002263C4" w:rsidP="00CC01F9">
      <w:pPr>
        <w:pStyle w:val="affc"/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01F9">
        <w:rPr>
          <w:rFonts w:ascii="Times New Roman" w:hAnsi="Times New Roman"/>
          <w:sz w:val="28"/>
          <w:szCs w:val="28"/>
        </w:rPr>
        <w:t xml:space="preserve">Для выполнения задания модуля, </w:t>
      </w:r>
      <w:r w:rsidR="00453A9F" w:rsidRPr="00CC01F9">
        <w:rPr>
          <w:rFonts w:ascii="Times New Roman" w:hAnsi="Times New Roman"/>
          <w:sz w:val="28"/>
          <w:szCs w:val="28"/>
        </w:rPr>
        <w:t>конкурсант</w:t>
      </w:r>
      <w:r w:rsidRPr="00CC01F9">
        <w:rPr>
          <w:rFonts w:ascii="Times New Roman" w:hAnsi="Times New Roman"/>
          <w:sz w:val="28"/>
          <w:szCs w:val="28"/>
        </w:rPr>
        <w:t>, самостоятельно смешивает материалы (база, грунт, наполнитель, лак) согласно TDS производителя материалов</w:t>
      </w:r>
      <w:r w:rsidR="00101E88">
        <w:rPr>
          <w:rFonts w:ascii="Times New Roman" w:hAnsi="Times New Roman"/>
          <w:sz w:val="28"/>
          <w:szCs w:val="28"/>
        </w:rPr>
        <w:t>;</w:t>
      </w:r>
    </w:p>
    <w:p w14:paraId="5E997D2B" w14:textId="50669D13" w:rsidR="00F54AE9" w:rsidRPr="00CC01F9" w:rsidRDefault="00F84DD3" w:rsidP="00CC01F9">
      <w:pPr>
        <w:pStyle w:val="affc"/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01F9">
        <w:rPr>
          <w:rFonts w:ascii="Times New Roman" w:hAnsi="Times New Roman"/>
          <w:sz w:val="28"/>
          <w:szCs w:val="28"/>
        </w:rPr>
        <w:t>Применить антикоррозионную подготовку</w:t>
      </w:r>
      <w:r w:rsidR="00101E88">
        <w:rPr>
          <w:rFonts w:ascii="Times New Roman" w:hAnsi="Times New Roman"/>
          <w:sz w:val="28"/>
          <w:szCs w:val="28"/>
        </w:rPr>
        <w:t>;</w:t>
      </w:r>
    </w:p>
    <w:p w14:paraId="30C86D91" w14:textId="4CC2B72A" w:rsidR="00A9219B" w:rsidRPr="00CC01F9" w:rsidRDefault="0097219B" w:rsidP="00CC01F9">
      <w:pPr>
        <w:pStyle w:val="affc"/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01F9">
        <w:rPr>
          <w:rFonts w:ascii="Times New Roman" w:hAnsi="Times New Roman"/>
          <w:sz w:val="28"/>
          <w:szCs w:val="28"/>
          <w:lang w:bidi="ru-RU"/>
        </w:rPr>
        <w:t xml:space="preserve">Применить </w:t>
      </w:r>
      <w:r w:rsidR="00F54AE9" w:rsidRPr="00CC01F9">
        <w:rPr>
          <w:rFonts w:ascii="Times New Roman" w:hAnsi="Times New Roman"/>
          <w:sz w:val="28"/>
          <w:szCs w:val="28"/>
          <w:lang w:bidi="ru-RU"/>
        </w:rPr>
        <w:t xml:space="preserve">2К </w:t>
      </w:r>
      <w:r w:rsidRPr="00CC01F9">
        <w:rPr>
          <w:rFonts w:ascii="Times New Roman" w:hAnsi="Times New Roman"/>
          <w:sz w:val="28"/>
          <w:szCs w:val="28"/>
          <w:lang w:bidi="ru-RU"/>
        </w:rPr>
        <w:t>шлифуемый грунт-наполнитель только на ремонтную область</w:t>
      </w:r>
      <w:r w:rsidR="00101E88">
        <w:rPr>
          <w:rFonts w:ascii="Times New Roman" w:hAnsi="Times New Roman"/>
          <w:sz w:val="28"/>
          <w:szCs w:val="28"/>
          <w:lang w:bidi="ru-RU"/>
        </w:rPr>
        <w:t>;</w:t>
      </w:r>
    </w:p>
    <w:p w14:paraId="14203409" w14:textId="5942FC73" w:rsidR="00A9219B" w:rsidRPr="00CC01F9" w:rsidRDefault="0097219B" w:rsidP="00CC01F9">
      <w:pPr>
        <w:pStyle w:val="affc"/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01F9">
        <w:rPr>
          <w:rFonts w:ascii="Times New Roman" w:hAnsi="Times New Roman"/>
          <w:sz w:val="28"/>
          <w:szCs w:val="28"/>
          <w:lang w:bidi="ru-RU"/>
        </w:rPr>
        <w:t xml:space="preserve">Применить </w:t>
      </w:r>
      <w:r w:rsidR="00F84DD3" w:rsidRPr="00CC01F9">
        <w:rPr>
          <w:rFonts w:ascii="Times New Roman" w:hAnsi="Times New Roman"/>
          <w:sz w:val="28"/>
          <w:szCs w:val="28"/>
          <w:lang w:bidi="ru-RU"/>
        </w:rPr>
        <w:t xml:space="preserve">2К </w:t>
      </w:r>
      <w:r w:rsidRPr="00CC01F9">
        <w:rPr>
          <w:rFonts w:ascii="Times New Roman" w:hAnsi="Times New Roman"/>
          <w:sz w:val="28"/>
          <w:szCs w:val="28"/>
          <w:lang w:bidi="ru-RU"/>
        </w:rPr>
        <w:t>грунт-наполнитель методом «мокрый по мокрому» на весь элемент включая внутреннюю часть</w:t>
      </w:r>
      <w:r w:rsidR="00101E88">
        <w:rPr>
          <w:rFonts w:ascii="Times New Roman" w:hAnsi="Times New Roman"/>
          <w:sz w:val="28"/>
          <w:szCs w:val="28"/>
          <w:lang w:bidi="ru-RU"/>
        </w:rPr>
        <w:t>;</w:t>
      </w:r>
    </w:p>
    <w:p w14:paraId="263F6278" w14:textId="7A8913EB" w:rsidR="0097219B" w:rsidRPr="00CC01F9" w:rsidRDefault="0097219B" w:rsidP="00CC01F9">
      <w:pPr>
        <w:pStyle w:val="affc"/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CC01F9">
        <w:rPr>
          <w:rFonts w:ascii="Times New Roman" w:hAnsi="Times New Roman"/>
          <w:bCs/>
          <w:sz w:val="28"/>
          <w:szCs w:val="28"/>
        </w:rPr>
        <w:t xml:space="preserve">Нанесите базовый цвет </w:t>
      </w:r>
      <w:r w:rsidRPr="00CC01F9">
        <w:rPr>
          <w:rFonts w:ascii="Times New Roman" w:hAnsi="Times New Roman"/>
          <w:bCs/>
          <w:sz w:val="28"/>
          <w:szCs w:val="28"/>
          <w:lang w:bidi="ru-RU"/>
        </w:rPr>
        <w:t>на весь элемент включая внутреннюю часть</w:t>
      </w:r>
      <w:r w:rsidR="00101E88">
        <w:rPr>
          <w:rFonts w:ascii="Times New Roman" w:hAnsi="Times New Roman"/>
          <w:bCs/>
          <w:sz w:val="28"/>
          <w:szCs w:val="28"/>
          <w:lang w:bidi="ru-RU"/>
        </w:rPr>
        <w:t>;</w:t>
      </w:r>
    </w:p>
    <w:p w14:paraId="32790760" w14:textId="3ABF7068" w:rsidR="00A9219B" w:rsidRPr="00CC01F9" w:rsidRDefault="00DE2FEF" w:rsidP="00CC01F9">
      <w:pPr>
        <w:pStyle w:val="affc"/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01F9">
        <w:rPr>
          <w:rFonts w:ascii="Times New Roman" w:hAnsi="Times New Roman"/>
          <w:sz w:val="28"/>
        </w:rPr>
        <w:t>Вся д</w:t>
      </w:r>
      <w:r w:rsidR="002263C4" w:rsidRPr="00CC01F9">
        <w:rPr>
          <w:rFonts w:ascii="Times New Roman" w:hAnsi="Times New Roman"/>
          <w:sz w:val="28"/>
        </w:rPr>
        <w:t>еталь должна быть покрыта 2К прозрачным лаком</w:t>
      </w:r>
      <w:r w:rsidR="00101E88">
        <w:rPr>
          <w:rFonts w:ascii="Times New Roman" w:hAnsi="Times New Roman"/>
          <w:sz w:val="28"/>
        </w:rPr>
        <w:t>;</w:t>
      </w:r>
    </w:p>
    <w:p w14:paraId="681CBA00" w14:textId="3284AD59" w:rsidR="00A9219B" w:rsidRPr="00CC01F9" w:rsidRDefault="002263C4" w:rsidP="00CC01F9">
      <w:pPr>
        <w:pStyle w:val="affc"/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01F9">
        <w:rPr>
          <w:rFonts w:ascii="Times New Roman" w:hAnsi="Times New Roman"/>
          <w:sz w:val="28"/>
        </w:rPr>
        <w:t xml:space="preserve"> Цвет </w:t>
      </w:r>
      <w:r w:rsidR="0097219B" w:rsidRPr="00CC01F9">
        <w:rPr>
          <w:rFonts w:ascii="Times New Roman" w:hAnsi="Times New Roman"/>
          <w:sz w:val="28"/>
        </w:rPr>
        <w:t>двери</w:t>
      </w:r>
      <w:r w:rsidRPr="00CC01F9">
        <w:rPr>
          <w:rFonts w:ascii="Times New Roman" w:hAnsi="Times New Roman"/>
          <w:sz w:val="28"/>
        </w:rPr>
        <w:t xml:space="preserve"> должен соответствовать образцу (эталону)</w:t>
      </w:r>
      <w:r w:rsidR="00922EAC" w:rsidRPr="00CC01F9">
        <w:rPr>
          <w:rFonts w:ascii="Times New Roman" w:hAnsi="Times New Roman"/>
          <w:sz w:val="28"/>
        </w:rPr>
        <w:t>, приготовленному экспертами перед началом выполнения модуля</w:t>
      </w:r>
      <w:r w:rsidR="00101E88">
        <w:rPr>
          <w:rFonts w:ascii="Times New Roman" w:hAnsi="Times New Roman"/>
          <w:sz w:val="28"/>
        </w:rPr>
        <w:t>;</w:t>
      </w:r>
    </w:p>
    <w:p w14:paraId="311880D2" w14:textId="08032A01" w:rsidR="00A9219B" w:rsidRPr="00CC01F9" w:rsidRDefault="002263C4" w:rsidP="00CC01F9">
      <w:pPr>
        <w:pStyle w:val="a0"/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01F9">
        <w:rPr>
          <w:rFonts w:ascii="Times New Roman" w:hAnsi="Times New Roman" w:cs="Times New Roman"/>
          <w:sz w:val="28"/>
          <w:szCs w:val="28"/>
          <w:lang w:val="ru-RU"/>
        </w:rPr>
        <w:t xml:space="preserve">Переднее </w:t>
      </w:r>
      <w:r w:rsidR="00DE2FEF" w:rsidRPr="00CC01F9">
        <w:rPr>
          <w:rFonts w:ascii="Times New Roman" w:hAnsi="Times New Roman" w:cs="Times New Roman"/>
          <w:sz w:val="28"/>
          <w:szCs w:val="28"/>
          <w:lang w:val="ru-RU"/>
        </w:rPr>
        <w:t>дверь</w:t>
      </w:r>
      <w:r w:rsidRPr="00CC01F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CC01F9">
        <w:rPr>
          <w:rFonts w:ascii="Times New Roman" w:hAnsi="Times New Roman" w:cs="Times New Roman"/>
          <w:sz w:val="28"/>
          <w:szCs w:val="28"/>
          <w:lang w:val="ru-RU"/>
        </w:rPr>
        <w:t>должн</w:t>
      </w:r>
      <w:r w:rsidR="00DE2FEF" w:rsidRPr="00CC01F9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C01F9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CC01F9">
        <w:rPr>
          <w:rFonts w:ascii="Times New Roman" w:hAnsi="Times New Roman" w:cs="Times New Roman"/>
          <w:sz w:val="28"/>
          <w:szCs w:val="28"/>
          <w:lang w:val="ru-RU"/>
        </w:rPr>
        <w:t>сушиться</w:t>
      </w:r>
      <w:r w:rsidRPr="00CC01F9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CC01F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CC01F9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CC01F9">
        <w:rPr>
          <w:rFonts w:ascii="Times New Roman" w:hAnsi="Times New Roman" w:cs="Times New Roman"/>
          <w:sz w:val="28"/>
          <w:szCs w:val="28"/>
          <w:lang w:val="ru-RU"/>
        </w:rPr>
        <w:t>вертикальном</w:t>
      </w:r>
      <w:r w:rsidRPr="00CC01F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CC01F9">
        <w:rPr>
          <w:rFonts w:ascii="Times New Roman" w:hAnsi="Times New Roman" w:cs="Times New Roman"/>
          <w:sz w:val="28"/>
          <w:szCs w:val="28"/>
          <w:lang w:val="ru-RU"/>
        </w:rPr>
        <w:t>положении</w:t>
      </w:r>
      <w:r w:rsidR="00101E88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412C492" w14:textId="77777777" w:rsidR="00A9219B" w:rsidRPr="00CC01F9" w:rsidRDefault="002263C4" w:rsidP="00CC01F9">
      <w:pPr>
        <w:pStyle w:val="a0"/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2"/>
          <w:szCs w:val="40"/>
          <w:lang w:val="ru"/>
        </w:rPr>
      </w:pPr>
      <w:r w:rsidRPr="00CC01F9">
        <w:rPr>
          <w:rFonts w:ascii="Times New Roman" w:hAnsi="Times New Roman" w:cs="Times New Roman"/>
          <w:sz w:val="28"/>
          <w:lang w:val="ru-RU"/>
        </w:rPr>
        <w:lastRenderedPageBreak/>
        <w:t xml:space="preserve">Суммарная толщина ЛКП должна соответствовать </w:t>
      </w:r>
      <w:r w:rsidRPr="00CC01F9">
        <w:rPr>
          <w:rFonts w:ascii="Times New Roman" w:hAnsi="Times New Roman" w:cs="Times New Roman"/>
          <w:sz w:val="28"/>
        </w:rPr>
        <w:t>TDS</w:t>
      </w:r>
      <w:r w:rsidRPr="00CC01F9">
        <w:rPr>
          <w:rFonts w:ascii="Times New Roman" w:hAnsi="Times New Roman" w:cs="Times New Roman"/>
          <w:sz w:val="28"/>
          <w:lang w:val="ru-RU"/>
        </w:rPr>
        <w:t xml:space="preserve"> ЛКМ</w:t>
      </w:r>
      <w:r w:rsidRPr="00CC01F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1940792" w14:textId="77777777" w:rsidR="00A9219B" w:rsidRPr="00CC01F9" w:rsidRDefault="00A9219B" w:rsidP="00CC01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F3698B" w14:textId="13CEA1E9" w:rsidR="00A9219B" w:rsidRPr="0072119A" w:rsidRDefault="002263C4" w:rsidP="0072119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Б. </w:t>
      </w:r>
      <w:r w:rsidRPr="0072119A">
        <w:rPr>
          <w:rFonts w:ascii="Times New Roman" w:hAnsi="Times New Roman" w:cs="Times New Roman"/>
          <w:b/>
          <w:bCs/>
          <w:sz w:val="28"/>
          <w:szCs w:val="28"/>
        </w:rPr>
        <w:t>Локальный ремонт окрашенной детали</w:t>
      </w:r>
      <w:r w:rsidR="0072119A" w:rsidRPr="0072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r w:rsidRPr="0072119A">
        <w:rPr>
          <w:rFonts w:ascii="Times New Roman" w:hAnsi="Times New Roman"/>
          <w:b/>
          <w:bCs/>
          <w:sz w:val="28"/>
          <w:szCs w:val="36"/>
          <w:lang w:eastAsia="ru-RU"/>
        </w:rPr>
        <w:t>Инвариант</w:t>
      </w:r>
      <w:r w:rsidR="0072119A" w:rsidRPr="0072119A">
        <w:rPr>
          <w:rFonts w:ascii="Times New Roman" w:hAnsi="Times New Roman"/>
          <w:b/>
          <w:bCs/>
          <w:sz w:val="28"/>
          <w:szCs w:val="36"/>
          <w:lang w:eastAsia="ru-RU"/>
        </w:rPr>
        <w:t>)</w:t>
      </w:r>
    </w:p>
    <w:p w14:paraId="4D06EB89" w14:textId="0A5B7E25" w:rsidR="0072119A" w:rsidRPr="00CC01F9" w:rsidRDefault="0072119A" w:rsidP="0072119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01F9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:</w:t>
      </w:r>
      <w:r w:rsidRPr="00CC01F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3</w:t>
      </w:r>
      <w:r w:rsidR="00101E8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CC01F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часа</w:t>
      </w:r>
    </w:p>
    <w:p w14:paraId="264E7D5F" w14:textId="77777777" w:rsidR="0072119A" w:rsidRDefault="002263C4" w:rsidP="0072119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01F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</w:p>
    <w:p w14:paraId="483C4B5C" w14:textId="4BB200AD" w:rsidR="00A9219B" w:rsidRPr="00CC01F9" w:rsidRDefault="002263C4" w:rsidP="0072119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01F9">
        <w:rPr>
          <w:rFonts w:ascii="Times New Roman" w:eastAsia="Times New Roman" w:hAnsi="Times New Roman" w:cs="Times New Roman"/>
          <w:bCs/>
          <w:i/>
          <w:sz w:val="28"/>
          <w:szCs w:val="28"/>
        </w:rPr>
        <w:t>Описание задания</w:t>
      </w:r>
    </w:p>
    <w:p w14:paraId="4C23EB67" w14:textId="4E3E10C2" w:rsidR="00A9219B" w:rsidRPr="00CC01F9" w:rsidRDefault="002263C4" w:rsidP="00E32374">
      <w:pPr>
        <w:pStyle w:val="a0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36"/>
          <w:lang w:val="ru"/>
        </w:rPr>
      </w:pPr>
      <w:r w:rsidRPr="00CC01F9">
        <w:rPr>
          <w:rFonts w:ascii="Times New Roman" w:hAnsi="Times New Roman" w:cs="Times New Roman"/>
          <w:sz w:val="28"/>
          <w:szCs w:val="28"/>
          <w:lang w:val="ru-RU"/>
        </w:rPr>
        <w:t>Задание выполняется на переднем крыле автомобиля с</w:t>
      </w:r>
      <w:r w:rsidRPr="00CC01F9">
        <w:rPr>
          <w:rFonts w:ascii="Times New Roman" w:hAnsi="Times New Roman" w:cs="Times New Roman"/>
          <w:sz w:val="28"/>
          <w:lang w:val="ru-RU"/>
        </w:rPr>
        <w:t xml:space="preserve"> помощью техники «локального ремонта» и </w:t>
      </w:r>
      <w:r w:rsidRPr="00CC01F9">
        <w:rPr>
          <w:rFonts w:ascii="Times New Roman" w:hAnsi="Times New Roman" w:cs="Times New Roman"/>
          <w:sz w:val="28"/>
          <w:szCs w:val="28"/>
          <w:lang w:val="ru-RU"/>
        </w:rPr>
        <w:t>применением полировальной системы</w:t>
      </w:r>
      <w:r w:rsidR="00101E88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90AA63D" w14:textId="3E15C8E7" w:rsidR="00A9219B" w:rsidRPr="00CC01F9" w:rsidRDefault="002263C4" w:rsidP="00E32374">
      <w:pPr>
        <w:pStyle w:val="a0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36"/>
          <w:lang w:val="ru"/>
        </w:rPr>
      </w:pPr>
      <w:r w:rsidRPr="00CC01F9">
        <w:rPr>
          <w:rFonts w:ascii="Times New Roman" w:hAnsi="Times New Roman" w:cs="Times New Roman"/>
          <w:bCs/>
          <w:sz w:val="28"/>
          <w:szCs w:val="36"/>
          <w:lang w:val="ru"/>
        </w:rPr>
        <w:t>Зона повреждения</w:t>
      </w:r>
      <w:r w:rsidR="00922EAC" w:rsidRPr="00CC01F9">
        <w:rPr>
          <w:rFonts w:ascii="Times New Roman" w:hAnsi="Times New Roman" w:cs="Times New Roman"/>
          <w:bCs/>
          <w:sz w:val="28"/>
          <w:szCs w:val="36"/>
          <w:lang w:val="ru"/>
        </w:rPr>
        <w:t xml:space="preserve"> наносится </w:t>
      </w:r>
      <w:r w:rsidR="00922EAC" w:rsidRPr="00CC01F9">
        <w:rPr>
          <w:rFonts w:ascii="Times New Roman" w:hAnsi="Times New Roman"/>
          <w:sz w:val="28"/>
          <w:szCs w:val="28"/>
          <w:lang w:val="ru-RU"/>
        </w:rPr>
        <w:t>в соответствии с образцом, представленным экспертами</w:t>
      </w:r>
      <w:r w:rsidR="00101E88">
        <w:rPr>
          <w:rFonts w:ascii="Times New Roman" w:hAnsi="Times New Roman"/>
          <w:sz w:val="28"/>
          <w:szCs w:val="28"/>
          <w:lang w:val="ru-RU"/>
        </w:rPr>
        <w:t>;</w:t>
      </w:r>
    </w:p>
    <w:p w14:paraId="38FA73C3" w14:textId="29982F05" w:rsidR="00E32374" w:rsidRDefault="002263C4" w:rsidP="00E32374">
      <w:pPr>
        <w:pStyle w:val="a0"/>
        <w:numPr>
          <w:ilvl w:val="0"/>
          <w:numId w:val="29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CC01F9">
        <w:rPr>
          <w:rFonts w:ascii="Times New Roman" w:hAnsi="Times New Roman" w:cs="Times New Roman"/>
          <w:bCs/>
          <w:sz w:val="28"/>
          <w:szCs w:val="36"/>
          <w:lang w:val="ru-RU"/>
        </w:rPr>
        <w:t>деформация</w:t>
      </w:r>
      <w:r w:rsidRPr="00CC01F9">
        <w:rPr>
          <w:rFonts w:ascii="Times New Roman" w:hAnsi="Times New Roman" w:cs="Times New Roman"/>
          <w:bCs/>
          <w:sz w:val="28"/>
          <w:szCs w:val="36"/>
          <w:lang w:val="ru"/>
        </w:rPr>
        <w:t xml:space="preserve"> на переднем крыле автомобиля–</w:t>
      </w:r>
      <w:r w:rsidR="00922EAC" w:rsidRPr="00CC01F9">
        <w:rPr>
          <w:rFonts w:ascii="Times New Roman" w:hAnsi="Times New Roman" w:cs="Times New Roman"/>
          <w:bCs/>
          <w:sz w:val="28"/>
          <w:szCs w:val="36"/>
          <w:lang w:val="ru"/>
        </w:rPr>
        <w:t>4</w:t>
      </w:r>
      <w:r w:rsidRPr="00CC01F9">
        <w:rPr>
          <w:rFonts w:ascii="Times New Roman" w:hAnsi="Times New Roman" w:cs="Times New Roman"/>
          <w:bCs/>
          <w:sz w:val="28"/>
          <w:szCs w:val="36"/>
          <w:lang w:val="ru"/>
        </w:rPr>
        <w:t>-</w:t>
      </w:r>
      <w:r w:rsidR="00922EAC" w:rsidRPr="00CC01F9">
        <w:rPr>
          <w:rFonts w:ascii="Times New Roman" w:hAnsi="Times New Roman" w:cs="Times New Roman"/>
          <w:bCs/>
          <w:sz w:val="28"/>
          <w:szCs w:val="36"/>
          <w:lang w:val="ru"/>
        </w:rPr>
        <w:t>6</w:t>
      </w:r>
      <w:r w:rsidRPr="00CC01F9">
        <w:rPr>
          <w:rFonts w:ascii="Times New Roman" w:hAnsi="Times New Roman" w:cs="Times New Roman"/>
          <w:bCs/>
          <w:sz w:val="28"/>
          <w:szCs w:val="36"/>
          <w:lang w:val="ru"/>
        </w:rPr>
        <w:t xml:space="preserve"> см</w:t>
      </w:r>
      <w:r w:rsidRPr="00CC01F9">
        <w:rPr>
          <w:rFonts w:ascii="Times New Roman" w:hAnsi="Times New Roman" w:cs="Times New Roman"/>
          <w:sz w:val="28"/>
          <w:szCs w:val="28"/>
          <w:lang w:val="ru"/>
        </w:rPr>
        <w:t>. Зона ремонта задается экспертом до начала соревнования</w:t>
      </w:r>
      <w:r w:rsidR="00E32374">
        <w:rPr>
          <w:rFonts w:ascii="Times New Roman" w:hAnsi="Times New Roman" w:cs="Times New Roman"/>
          <w:sz w:val="28"/>
          <w:szCs w:val="28"/>
          <w:lang w:val="ru"/>
        </w:rPr>
        <w:t>;</w:t>
      </w:r>
    </w:p>
    <w:p w14:paraId="4FF236B2" w14:textId="77777777" w:rsidR="00101E88" w:rsidRDefault="002263C4" w:rsidP="00101E88">
      <w:pPr>
        <w:pStyle w:val="a0"/>
        <w:numPr>
          <w:ilvl w:val="0"/>
          <w:numId w:val="29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E32374">
        <w:rPr>
          <w:rFonts w:ascii="Times New Roman" w:hAnsi="Times New Roman" w:cs="Times New Roman"/>
          <w:sz w:val="28"/>
          <w:szCs w:val="28"/>
          <w:lang w:val="ru"/>
        </w:rPr>
        <w:t>механическая риска (царапины приблизительно соответствуют абразиву Р1000</w:t>
      </w:r>
      <w:r w:rsidR="00922EAC" w:rsidRPr="00E32374">
        <w:rPr>
          <w:rFonts w:ascii="Times New Roman" w:hAnsi="Times New Roman" w:cs="Times New Roman"/>
          <w:sz w:val="28"/>
          <w:szCs w:val="28"/>
          <w:lang w:val="ru"/>
        </w:rPr>
        <w:t xml:space="preserve"> и Р800</w:t>
      </w:r>
      <w:r w:rsidRPr="00E32374">
        <w:rPr>
          <w:rFonts w:ascii="Times New Roman" w:hAnsi="Times New Roman" w:cs="Times New Roman"/>
          <w:sz w:val="28"/>
          <w:szCs w:val="28"/>
          <w:lang w:val="ru"/>
        </w:rPr>
        <w:t xml:space="preserve">). Устраняется </w:t>
      </w:r>
      <w:r w:rsidR="00453A9F" w:rsidRPr="00E32374">
        <w:rPr>
          <w:rFonts w:ascii="Times New Roman" w:hAnsi="Times New Roman" w:cs="Times New Roman"/>
          <w:sz w:val="28"/>
          <w:szCs w:val="28"/>
          <w:lang w:val="ru"/>
        </w:rPr>
        <w:t>конкурсант</w:t>
      </w:r>
      <w:r w:rsidRPr="00E32374">
        <w:rPr>
          <w:rFonts w:ascii="Times New Roman" w:hAnsi="Times New Roman" w:cs="Times New Roman"/>
          <w:sz w:val="28"/>
          <w:szCs w:val="28"/>
          <w:lang w:val="ru"/>
        </w:rPr>
        <w:t>ом с помощью полировальной системы до начала выполнения основной части модуля</w:t>
      </w:r>
      <w:r w:rsidR="00E32374">
        <w:rPr>
          <w:rFonts w:ascii="Times New Roman" w:hAnsi="Times New Roman" w:cs="Times New Roman"/>
          <w:sz w:val="28"/>
          <w:szCs w:val="28"/>
          <w:lang w:val="ru"/>
        </w:rPr>
        <w:t>;</w:t>
      </w:r>
    </w:p>
    <w:p w14:paraId="7680D3F0" w14:textId="345A8600" w:rsidR="00DE4908" w:rsidRPr="00101E88" w:rsidRDefault="00BA7C07" w:rsidP="00101E88">
      <w:pPr>
        <w:pStyle w:val="a0"/>
        <w:numPr>
          <w:ilvl w:val="0"/>
          <w:numId w:val="29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к</w:t>
      </w:r>
      <w:r w:rsidR="00DE4908" w:rsidRPr="00101E88">
        <w:rPr>
          <w:rFonts w:ascii="Times New Roman" w:hAnsi="Times New Roman" w:cs="Times New Roman"/>
          <w:sz w:val="28"/>
          <w:szCs w:val="28"/>
          <w:lang w:val="ru"/>
        </w:rPr>
        <w:t>онкурсант использует антикоррозионную подготовку зону ремонта и 2К шлифуемый грунт-наполнитель</w:t>
      </w:r>
      <w:r w:rsidR="00101E88">
        <w:rPr>
          <w:rFonts w:ascii="Times New Roman" w:hAnsi="Times New Roman" w:cs="Times New Roman"/>
          <w:sz w:val="28"/>
          <w:szCs w:val="28"/>
          <w:lang w:val="ru"/>
        </w:rPr>
        <w:t>.</w:t>
      </w:r>
    </w:p>
    <w:p w14:paraId="142F9F6B" w14:textId="1491B31B" w:rsidR="00A9219B" w:rsidRPr="00CC01F9" w:rsidRDefault="00453A9F" w:rsidP="00101E88">
      <w:pPr>
        <w:pStyle w:val="a0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36"/>
          <w:lang w:val="ru"/>
        </w:rPr>
      </w:pPr>
      <w:r w:rsidRPr="00CC01F9">
        <w:rPr>
          <w:rFonts w:ascii="Times New Roman" w:hAnsi="Times New Roman" w:cs="Times New Roman"/>
          <w:bCs/>
          <w:sz w:val="28"/>
          <w:szCs w:val="36"/>
          <w:lang w:val="ru"/>
        </w:rPr>
        <w:t xml:space="preserve">Конкурсант будет использовать базовую краску (светлый металлик) с предварительно смешанной формулой. </w:t>
      </w:r>
      <w:r w:rsidRPr="00CC01F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Конкурсант должен устранить повреждение (вмятину) таким образом, чтобы используемые в процесс ремонта необходимые ЛКМ находились в рамках утвержденного шаблона (определяется перед конкурсом)</w:t>
      </w:r>
      <w:r w:rsidR="00101E8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14:paraId="0203839F" w14:textId="3304F9D2" w:rsidR="00A9219B" w:rsidRPr="00CC01F9" w:rsidRDefault="002263C4" w:rsidP="00101E88">
      <w:pPr>
        <w:pStyle w:val="affc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C01F9">
        <w:rPr>
          <w:rFonts w:ascii="Times New Roman" w:hAnsi="Times New Roman"/>
          <w:sz w:val="28"/>
        </w:rPr>
        <w:t>Деталь должна быть полностью покрыта 2К прозрачным лаком</w:t>
      </w:r>
      <w:r w:rsidR="00101E88">
        <w:rPr>
          <w:rFonts w:ascii="Times New Roman" w:hAnsi="Times New Roman"/>
          <w:sz w:val="28"/>
        </w:rPr>
        <w:t>;</w:t>
      </w:r>
    </w:p>
    <w:p w14:paraId="5BDD23A2" w14:textId="0CA7561C" w:rsidR="00A9219B" w:rsidRPr="00CC01F9" w:rsidRDefault="002263C4" w:rsidP="00101E88">
      <w:pPr>
        <w:pStyle w:val="affc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C01F9">
        <w:rPr>
          <w:rFonts w:ascii="Times New Roman" w:hAnsi="Times New Roman"/>
          <w:sz w:val="28"/>
          <w:szCs w:val="28"/>
        </w:rPr>
        <w:t>Переднее крыло</w:t>
      </w:r>
      <w:r w:rsidRPr="00CC01F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C01F9">
        <w:rPr>
          <w:rFonts w:ascii="Times New Roman" w:hAnsi="Times New Roman"/>
          <w:sz w:val="28"/>
          <w:szCs w:val="28"/>
        </w:rPr>
        <w:t>должно</w:t>
      </w:r>
      <w:r w:rsidRPr="00CC01F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C01F9">
        <w:rPr>
          <w:rFonts w:ascii="Times New Roman" w:hAnsi="Times New Roman"/>
          <w:sz w:val="28"/>
          <w:szCs w:val="28"/>
        </w:rPr>
        <w:t xml:space="preserve">окрашиваться </w:t>
      </w:r>
      <w:r w:rsidRPr="00CC01F9">
        <w:rPr>
          <w:rFonts w:ascii="Times New Roman" w:hAnsi="Times New Roman"/>
          <w:spacing w:val="-2"/>
          <w:sz w:val="28"/>
          <w:szCs w:val="28"/>
        </w:rPr>
        <w:t>и</w:t>
      </w:r>
      <w:r w:rsidRPr="00CC01F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C01F9">
        <w:rPr>
          <w:rFonts w:ascii="Times New Roman" w:hAnsi="Times New Roman"/>
          <w:sz w:val="28"/>
          <w:szCs w:val="28"/>
        </w:rPr>
        <w:t>сушиться</w:t>
      </w:r>
      <w:r w:rsidRPr="00CC01F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C01F9">
        <w:rPr>
          <w:rFonts w:ascii="Times New Roman" w:hAnsi="Times New Roman"/>
          <w:sz w:val="28"/>
          <w:szCs w:val="28"/>
        </w:rPr>
        <w:t>в</w:t>
      </w:r>
      <w:r w:rsidRPr="00CC01F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C01F9">
        <w:rPr>
          <w:rFonts w:ascii="Times New Roman" w:hAnsi="Times New Roman"/>
          <w:sz w:val="28"/>
          <w:szCs w:val="28"/>
        </w:rPr>
        <w:t>вертикальном</w:t>
      </w:r>
      <w:r w:rsidRPr="00CC01F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C01F9">
        <w:rPr>
          <w:rFonts w:ascii="Times New Roman" w:hAnsi="Times New Roman"/>
          <w:sz w:val="28"/>
          <w:szCs w:val="28"/>
        </w:rPr>
        <w:t>положении</w:t>
      </w:r>
      <w:r w:rsidR="00101E88">
        <w:rPr>
          <w:rFonts w:ascii="Times New Roman" w:hAnsi="Times New Roman"/>
          <w:sz w:val="28"/>
          <w:szCs w:val="28"/>
        </w:rPr>
        <w:t>;</w:t>
      </w:r>
    </w:p>
    <w:p w14:paraId="4DACD286" w14:textId="14BA5967" w:rsidR="00A9219B" w:rsidRPr="00CC01F9" w:rsidRDefault="002263C4" w:rsidP="00101E88">
      <w:pPr>
        <w:pStyle w:val="affc"/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C01F9">
        <w:rPr>
          <w:rFonts w:ascii="Times New Roman" w:hAnsi="Times New Roman"/>
          <w:sz w:val="28"/>
          <w:szCs w:val="28"/>
        </w:rPr>
        <w:t xml:space="preserve">Для выполнения задания модуля, </w:t>
      </w:r>
      <w:r w:rsidR="00453A9F" w:rsidRPr="00CC01F9">
        <w:rPr>
          <w:rFonts w:ascii="Times New Roman" w:hAnsi="Times New Roman"/>
          <w:sz w:val="28"/>
          <w:szCs w:val="28"/>
        </w:rPr>
        <w:t>конкурсант</w:t>
      </w:r>
      <w:r w:rsidRPr="00CC01F9">
        <w:rPr>
          <w:rFonts w:ascii="Times New Roman" w:hAnsi="Times New Roman"/>
          <w:sz w:val="28"/>
          <w:szCs w:val="28"/>
        </w:rPr>
        <w:t>, самостоятельно</w:t>
      </w:r>
      <w:r w:rsidRPr="00CC01F9">
        <w:rPr>
          <w:rFonts w:ascii="Times New Roman" w:hAnsi="Times New Roman"/>
          <w:sz w:val="28"/>
          <w:szCs w:val="28"/>
          <w:lang w:val="ru"/>
        </w:rPr>
        <w:t xml:space="preserve"> смешивает материалы (база, грунт, наполнитель, лак) согласно </w:t>
      </w:r>
      <w:r w:rsidRPr="00CC01F9">
        <w:rPr>
          <w:rFonts w:ascii="Times New Roman" w:hAnsi="Times New Roman"/>
          <w:sz w:val="28"/>
          <w:szCs w:val="28"/>
        </w:rPr>
        <w:t>TDS производителя материалов</w:t>
      </w:r>
      <w:r w:rsidR="00101E88">
        <w:rPr>
          <w:rFonts w:ascii="Times New Roman" w:hAnsi="Times New Roman"/>
          <w:sz w:val="28"/>
          <w:szCs w:val="28"/>
        </w:rPr>
        <w:t>;</w:t>
      </w:r>
    </w:p>
    <w:p w14:paraId="7A1532E5" w14:textId="77777777" w:rsidR="00A9219B" w:rsidRPr="00CC01F9" w:rsidRDefault="002263C4" w:rsidP="00CC01F9">
      <w:pPr>
        <w:pStyle w:val="affc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C01F9">
        <w:rPr>
          <w:rFonts w:ascii="Times New Roman" w:hAnsi="Times New Roman"/>
          <w:sz w:val="28"/>
          <w:szCs w:val="28"/>
        </w:rPr>
        <w:lastRenderedPageBreak/>
        <w:t>Сохранить все сухие отходы в контейнере для сухих отходов и все жидкие отходы в контейнере</w:t>
      </w:r>
      <w:r w:rsidRPr="00CC01F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C01F9">
        <w:rPr>
          <w:rFonts w:ascii="Times New Roman" w:hAnsi="Times New Roman"/>
          <w:sz w:val="28"/>
          <w:szCs w:val="28"/>
        </w:rPr>
        <w:t>жидким материалом!</w:t>
      </w:r>
    </w:p>
    <w:p w14:paraId="1A4E81B1" w14:textId="77777777" w:rsidR="00A9219B" w:rsidRPr="00101E88" w:rsidRDefault="00A9219B" w:rsidP="00CC01F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50D21893" w14:textId="4B94DC5B" w:rsidR="00A9219B" w:rsidRPr="00101E88" w:rsidRDefault="002263C4" w:rsidP="00101E8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1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В. Ремонт и </w:t>
      </w:r>
      <w:r w:rsidRPr="00101E88">
        <w:rPr>
          <w:rFonts w:ascii="Times New Roman" w:hAnsi="Times New Roman" w:cs="Times New Roman"/>
          <w:b/>
          <w:bCs/>
          <w:sz w:val="28"/>
          <w:szCs w:val="28"/>
          <w:lang w:val="ru"/>
        </w:rPr>
        <w:t>окраска пластиковой детали</w:t>
      </w:r>
      <w:r w:rsidR="00101E88" w:rsidRPr="00101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r w:rsidRPr="00101E88">
        <w:rPr>
          <w:rFonts w:ascii="Times New Roman" w:hAnsi="Times New Roman"/>
          <w:b/>
          <w:bCs/>
          <w:sz w:val="28"/>
          <w:szCs w:val="36"/>
          <w:lang w:eastAsia="ru-RU"/>
        </w:rPr>
        <w:t>Инвариант</w:t>
      </w:r>
      <w:r w:rsidR="00101E88" w:rsidRPr="00101E88">
        <w:rPr>
          <w:rFonts w:ascii="Times New Roman" w:hAnsi="Times New Roman"/>
          <w:b/>
          <w:bCs/>
          <w:sz w:val="28"/>
          <w:szCs w:val="36"/>
          <w:lang w:eastAsia="ru-RU"/>
        </w:rPr>
        <w:t>)</w:t>
      </w:r>
    </w:p>
    <w:p w14:paraId="256C2AB8" w14:textId="4B4DFFCF" w:rsidR="00101E88" w:rsidRPr="00CC01F9" w:rsidRDefault="00101E88" w:rsidP="00101E8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01F9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:</w:t>
      </w:r>
      <w:r w:rsidRPr="00CC01F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4 </w:t>
      </w:r>
      <w:r w:rsidRPr="00CC01F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часа</w:t>
      </w:r>
    </w:p>
    <w:p w14:paraId="55EEB29F" w14:textId="77777777" w:rsidR="00BB7593" w:rsidRDefault="002263C4" w:rsidP="00BB759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01F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</w:p>
    <w:p w14:paraId="1DAC4780" w14:textId="414763E4" w:rsidR="00A9219B" w:rsidRPr="00CC01F9" w:rsidRDefault="002263C4" w:rsidP="00BB759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01F9">
        <w:rPr>
          <w:rFonts w:ascii="Times New Roman" w:eastAsia="Times New Roman" w:hAnsi="Times New Roman" w:cs="Times New Roman"/>
          <w:bCs/>
          <w:i/>
          <w:sz w:val="28"/>
          <w:szCs w:val="28"/>
        </w:rPr>
        <w:t>Описание задания</w:t>
      </w:r>
    </w:p>
    <w:p w14:paraId="753FAA5A" w14:textId="354D3F8E" w:rsidR="00A9219B" w:rsidRPr="00CC01F9" w:rsidRDefault="002263C4" w:rsidP="004106E4">
      <w:pPr>
        <w:pStyle w:val="affc"/>
        <w:numPr>
          <w:ilvl w:val="0"/>
          <w:numId w:val="28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CC01F9">
        <w:rPr>
          <w:rFonts w:ascii="Times New Roman" w:hAnsi="Times New Roman"/>
          <w:sz w:val="28"/>
        </w:rPr>
        <w:t>Используйте не окрашенный (не структурный) бампер автомобиля</w:t>
      </w:r>
      <w:r w:rsidR="004106E4">
        <w:rPr>
          <w:rFonts w:ascii="Times New Roman" w:hAnsi="Times New Roman"/>
          <w:sz w:val="28"/>
        </w:rPr>
        <w:t>;</w:t>
      </w:r>
    </w:p>
    <w:p w14:paraId="26772905" w14:textId="6587C9D3" w:rsidR="00A9219B" w:rsidRPr="00CC01F9" w:rsidRDefault="002263C4" w:rsidP="004106E4">
      <w:pPr>
        <w:pStyle w:val="affc"/>
        <w:numPr>
          <w:ilvl w:val="0"/>
          <w:numId w:val="28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CC01F9">
        <w:rPr>
          <w:rFonts w:ascii="Times New Roman" w:hAnsi="Times New Roman"/>
          <w:sz w:val="28"/>
        </w:rPr>
        <w:t>Выполните ремонт повреждения (разрыв), используя технику ремонта пластиковых деталей</w:t>
      </w:r>
      <w:r w:rsidR="004106E4">
        <w:rPr>
          <w:rFonts w:ascii="Times New Roman" w:hAnsi="Times New Roman"/>
          <w:sz w:val="28"/>
        </w:rPr>
        <w:t>;</w:t>
      </w:r>
    </w:p>
    <w:p w14:paraId="3E988491" w14:textId="05EA707A" w:rsidR="00DE4908" w:rsidRPr="00CC01F9" w:rsidRDefault="002263C4" w:rsidP="004106E4">
      <w:pPr>
        <w:pStyle w:val="affc"/>
        <w:numPr>
          <w:ilvl w:val="0"/>
          <w:numId w:val="28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</w:rPr>
      </w:pPr>
      <w:r w:rsidRPr="00CC01F9">
        <w:rPr>
          <w:rFonts w:ascii="Times New Roman" w:hAnsi="Times New Roman"/>
          <w:bCs/>
          <w:sz w:val="28"/>
        </w:rPr>
        <w:t>Подготовьте к нанесению лакокрасочные материалы, согласно рекомендациям технологии ремонта пластика производителя ЛКМ.</w:t>
      </w:r>
      <w:r w:rsidR="00DE4908" w:rsidRPr="00CC01F9">
        <w:rPr>
          <w:rFonts w:ascii="Times New Roman" w:hAnsi="Times New Roman"/>
          <w:bCs/>
          <w:sz w:val="28"/>
        </w:rPr>
        <w:t xml:space="preserve"> Используйте дополнительные адгезионные материалы по пластику и 2К шлифуемый грунт-наполнитель на всю деталь</w:t>
      </w:r>
      <w:r w:rsidR="004106E4">
        <w:rPr>
          <w:rFonts w:ascii="Times New Roman" w:hAnsi="Times New Roman"/>
          <w:bCs/>
          <w:sz w:val="28"/>
        </w:rPr>
        <w:t>;</w:t>
      </w:r>
    </w:p>
    <w:p w14:paraId="3630D542" w14:textId="5B1CA400" w:rsidR="00A9219B" w:rsidRPr="00CC01F9" w:rsidRDefault="002263C4" w:rsidP="004106E4">
      <w:pPr>
        <w:pStyle w:val="affc"/>
        <w:numPr>
          <w:ilvl w:val="0"/>
          <w:numId w:val="28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</w:rPr>
      </w:pPr>
      <w:r w:rsidRPr="00CC01F9">
        <w:rPr>
          <w:rFonts w:ascii="Times New Roman" w:hAnsi="Times New Roman"/>
          <w:bCs/>
          <w:sz w:val="28"/>
        </w:rPr>
        <w:t>Подготовьте деталь к нанесению базовых цветов</w:t>
      </w:r>
      <w:r w:rsidR="004106E4">
        <w:rPr>
          <w:rFonts w:ascii="Times New Roman" w:hAnsi="Times New Roman"/>
          <w:bCs/>
          <w:sz w:val="28"/>
        </w:rPr>
        <w:t>;</w:t>
      </w:r>
    </w:p>
    <w:p w14:paraId="0A7214C7" w14:textId="74CC7E05" w:rsidR="00A9219B" w:rsidRPr="00CC01F9" w:rsidRDefault="002263C4" w:rsidP="004106E4">
      <w:pPr>
        <w:pStyle w:val="affc"/>
        <w:numPr>
          <w:ilvl w:val="0"/>
          <w:numId w:val="28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</w:rPr>
      </w:pPr>
      <w:r w:rsidRPr="00CC01F9">
        <w:rPr>
          <w:rFonts w:ascii="Times New Roman" w:hAnsi="Times New Roman"/>
          <w:bCs/>
          <w:sz w:val="28"/>
        </w:rPr>
        <w:t xml:space="preserve">Нанесите основной базовый цвет </w:t>
      </w:r>
      <w:r w:rsidR="00922EAC" w:rsidRPr="00CC01F9">
        <w:rPr>
          <w:rFonts w:ascii="Times New Roman" w:hAnsi="Times New Roman"/>
          <w:sz w:val="28"/>
          <w:szCs w:val="28"/>
        </w:rPr>
        <w:t>в соответствии с образцом, представленным экспертами</w:t>
      </w:r>
      <w:r w:rsidR="004106E4">
        <w:rPr>
          <w:rFonts w:ascii="Times New Roman" w:hAnsi="Times New Roman"/>
          <w:sz w:val="28"/>
          <w:szCs w:val="28"/>
        </w:rPr>
        <w:t>;</w:t>
      </w:r>
    </w:p>
    <w:p w14:paraId="5593DAED" w14:textId="2940DE38" w:rsidR="00A9219B" w:rsidRPr="00CC01F9" w:rsidRDefault="002263C4" w:rsidP="004106E4">
      <w:pPr>
        <w:pStyle w:val="affc"/>
        <w:numPr>
          <w:ilvl w:val="0"/>
          <w:numId w:val="28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01F9">
        <w:rPr>
          <w:rFonts w:ascii="Times New Roman" w:hAnsi="Times New Roman"/>
          <w:sz w:val="28"/>
        </w:rPr>
        <w:t>Основной цвет должен быть полностью покрыт 2К прозрачным лаком</w:t>
      </w:r>
      <w:r w:rsidR="004106E4">
        <w:rPr>
          <w:rFonts w:ascii="Times New Roman" w:hAnsi="Times New Roman"/>
          <w:sz w:val="28"/>
        </w:rPr>
        <w:t>;</w:t>
      </w:r>
    </w:p>
    <w:p w14:paraId="24429EA0" w14:textId="7E0E07B5" w:rsidR="00A9219B" w:rsidRPr="00CC01F9" w:rsidRDefault="002263C4" w:rsidP="004106E4">
      <w:pPr>
        <w:pStyle w:val="affc"/>
        <w:numPr>
          <w:ilvl w:val="0"/>
          <w:numId w:val="28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01F9">
        <w:rPr>
          <w:rFonts w:ascii="Times New Roman" w:hAnsi="Times New Roman"/>
          <w:sz w:val="28"/>
        </w:rPr>
        <w:t xml:space="preserve">Нанесите дополнительный цвет с имитацией структурного покрытия пластика </w:t>
      </w:r>
      <w:r w:rsidR="00922EAC" w:rsidRPr="00CC01F9">
        <w:rPr>
          <w:rFonts w:ascii="Times New Roman" w:hAnsi="Times New Roman"/>
          <w:sz w:val="28"/>
          <w:szCs w:val="28"/>
        </w:rPr>
        <w:t>в соответствии с образцом, представленным экспертами</w:t>
      </w:r>
      <w:r w:rsidR="004106E4">
        <w:rPr>
          <w:rFonts w:ascii="Times New Roman" w:hAnsi="Times New Roman"/>
          <w:sz w:val="28"/>
          <w:szCs w:val="28"/>
        </w:rPr>
        <w:t>;</w:t>
      </w:r>
    </w:p>
    <w:p w14:paraId="2ACC2283" w14:textId="787F4257" w:rsidR="00A9219B" w:rsidRPr="00CC01F9" w:rsidRDefault="002263C4" w:rsidP="004106E4">
      <w:pPr>
        <w:pStyle w:val="affc"/>
        <w:numPr>
          <w:ilvl w:val="0"/>
          <w:numId w:val="28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C01F9">
        <w:rPr>
          <w:rFonts w:ascii="Times New Roman" w:hAnsi="Times New Roman"/>
          <w:bCs/>
          <w:sz w:val="28"/>
        </w:rPr>
        <w:t xml:space="preserve">Для выполнения задания модуля, </w:t>
      </w:r>
      <w:r w:rsidR="00453A9F" w:rsidRPr="00CC01F9">
        <w:rPr>
          <w:rFonts w:ascii="Times New Roman" w:hAnsi="Times New Roman"/>
          <w:bCs/>
          <w:sz w:val="28"/>
        </w:rPr>
        <w:t>конкурсант</w:t>
      </w:r>
      <w:r w:rsidRPr="00CC01F9">
        <w:rPr>
          <w:rFonts w:ascii="Times New Roman" w:hAnsi="Times New Roman"/>
          <w:bCs/>
          <w:sz w:val="28"/>
        </w:rPr>
        <w:t>, самостоятельно смешивает материалы (база, грунт, наполнитель, лак) согласно TDS производителя материалов</w:t>
      </w:r>
      <w:r w:rsidR="004106E4">
        <w:rPr>
          <w:rFonts w:ascii="Times New Roman" w:hAnsi="Times New Roman"/>
          <w:bCs/>
          <w:sz w:val="28"/>
        </w:rPr>
        <w:t>;</w:t>
      </w:r>
    </w:p>
    <w:p w14:paraId="7454D2E1" w14:textId="77777777" w:rsidR="00A9219B" w:rsidRPr="00CC01F9" w:rsidRDefault="002263C4" w:rsidP="004106E4">
      <w:pPr>
        <w:pStyle w:val="affc"/>
        <w:numPr>
          <w:ilvl w:val="0"/>
          <w:numId w:val="28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01F9">
        <w:rPr>
          <w:rFonts w:ascii="Times New Roman" w:hAnsi="Times New Roman"/>
          <w:sz w:val="28"/>
          <w:szCs w:val="28"/>
        </w:rPr>
        <w:t>Сохранить все сухие отходы в контейнере для сухих отходов и все жидкие отходы в контейнере</w:t>
      </w:r>
      <w:r w:rsidRPr="00CC01F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C01F9">
        <w:rPr>
          <w:rFonts w:ascii="Times New Roman" w:hAnsi="Times New Roman"/>
          <w:sz w:val="28"/>
          <w:szCs w:val="28"/>
        </w:rPr>
        <w:t>жидким материалом!</w:t>
      </w:r>
    </w:p>
    <w:p w14:paraId="0BBA45F6" w14:textId="71677363" w:rsidR="009C5445" w:rsidRDefault="009C5445" w:rsidP="00CC01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041AAFEF" w14:textId="2ED81C52" w:rsidR="00A9219B" w:rsidRPr="00FB7E33" w:rsidRDefault="002263C4" w:rsidP="00FB7E3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7E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Модуль Г. </w:t>
      </w:r>
      <w:r w:rsidRPr="00FB7E33">
        <w:rPr>
          <w:rFonts w:ascii="Times New Roman" w:hAnsi="Times New Roman" w:cs="Times New Roman"/>
          <w:b/>
          <w:bCs/>
          <w:sz w:val="28"/>
          <w:szCs w:val="28"/>
          <w:lang w:val="ru"/>
        </w:rPr>
        <w:t>Маскирование автомобиля</w:t>
      </w:r>
      <w:r w:rsidR="00FB7E33" w:rsidRPr="00FB7E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proofErr w:type="spellStart"/>
      <w:r w:rsidRPr="00FB7E33">
        <w:rPr>
          <w:rFonts w:ascii="Times New Roman" w:hAnsi="Times New Roman"/>
          <w:b/>
          <w:bCs/>
          <w:sz w:val="28"/>
          <w:szCs w:val="36"/>
          <w:lang w:eastAsia="ru-RU"/>
        </w:rPr>
        <w:t>Вариатив</w:t>
      </w:r>
      <w:proofErr w:type="spellEnd"/>
      <w:r w:rsidR="00FB7E33" w:rsidRPr="00FB7E33">
        <w:rPr>
          <w:rFonts w:ascii="Times New Roman" w:hAnsi="Times New Roman"/>
          <w:b/>
          <w:bCs/>
          <w:sz w:val="28"/>
          <w:szCs w:val="36"/>
          <w:lang w:eastAsia="ru-RU"/>
        </w:rPr>
        <w:t>)</w:t>
      </w:r>
    </w:p>
    <w:p w14:paraId="0EDC14D5" w14:textId="20F5F659" w:rsidR="00A9219B" w:rsidRPr="00CC01F9" w:rsidRDefault="002263C4" w:rsidP="00FB7E3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01F9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FB7E33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: </w:t>
      </w:r>
      <w:r w:rsidRPr="00CC01F9">
        <w:rPr>
          <w:rFonts w:ascii="Times New Roman" w:eastAsia="Times New Roman" w:hAnsi="Times New Roman" w:cs="Times New Roman"/>
          <w:bCs/>
          <w:i/>
          <w:sz w:val="28"/>
          <w:szCs w:val="28"/>
        </w:rPr>
        <w:t>2</w:t>
      </w:r>
      <w:r w:rsidR="0033525E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CC01F9">
        <w:rPr>
          <w:rFonts w:ascii="Times New Roman" w:eastAsia="Times New Roman" w:hAnsi="Times New Roman" w:cs="Times New Roman"/>
          <w:bCs/>
          <w:i/>
          <w:sz w:val="28"/>
          <w:szCs w:val="28"/>
        </w:rPr>
        <w:t>часа</w:t>
      </w:r>
    </w:p>
    <w:p w14:paraId="3C3930A7" w14:textId="77777777" w:rsidR="00FB7E33" w:rsidRDefault="002263C4" w:rsidP="00FB7E3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01F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</w:p>
    <w:p w14:paraId="2C17DAEA" w14:textId="790C5274" w:rsidR="00A9219B" w:rsidRPr="00CC01F9" w:rsidRDefault="002263C4" w:rsidP="00FB7E3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01F9">
        <w:rPr>
          <w:rFonts w:ascii="Times New Roman" w:eastAsia="Times New Roman" w:hAnsi="Times New Roman" w:cs="Times New Roman"/>
          <w:bCs/>
          <w:i/>
          <w:sz w:val="28"/>
          <w:szCs w:val="28"/>
        </w:rPr>
        <w:t>Описание задания</w:t>
      </w:r>
    </w:p>
    <w:p w14:paraId="2A360AF1" w14:textId="77777777" w:rsidR="00A9219B" w:rsidRPr="00CC01F9" w:rsidRDefault="002263C4" w:rsidP="009C5445">
      <w:pPr>
        <w:pStyle w:val="a0"/>
        <w:numPr>
          <w:ilvl w:val="0"/>
          <w:numId w:val="25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C01F9">
        <w:rPr>
          <w:rFonts w:ascii="Times New Roman" w:hAnsi="Times New Roman" w:cs="Times New Roman"/>
          <w:sz w:val="28"/>
          <w:szCs w:val="28"/>
          <w:lang w:val="ru"/>
        </w:rPr>
        <w:t>Маск</w:t>
      </w:r>
      <w:r w:rsidRPr="00CC01F9">
        <w:rPr>
          <w:rFonts w:ascii="Times New Roman" w:hAnsi="Times New Roman" w:cs="Times New Roman"/>
          <w:sz w:val="28"/>
          <w:szCs w:val="28"/>
          <w:lang w:val="ru-RU"/>
        </w:rPr>
        <w:t>ирование</w:t>
      </w:r>
      <w:proofErr w:type="spellEnd"/>
      <w:r w:rsidRPr="00CC01F9">
        <w:rPr>
          <w:rFonts w:ascii="Times New Roman" w:hAnsi="Times New Roman" w:cs="Times New Roman"/>
          <w:sz w:val="28"/>
          <w:szCs w:val="28"/>
          <w:lang w:val="ru"/>
        </w:rPr>
        <w:t xml:space="preserve"> данной области транспортного средства (зона маскирования элементов автомобиля задается экспертом до начала соревнования).</w:t>
      </w:r>
    </w:p>
    <w:p w14:paraId="764E8169" w14:textId="5A723CF9" w:rsidR="00A9219B" w:rsidRPr="00CC01F9" w:rsidRDefault="002263C4" w:rsidP="009C5445">
      <w:pPr>
        <w:pStyle w:val="a0"/>
        <w:numPr>
          <w:ilvl w:val="0"/>
          <w:numId w:val="25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01F9">
        <w:rPr>
          <w:rFonts w:ascii="Times New Roman" w:hAnsi="Times New Roman" w:cs="Times New Roman"/>
          <w:sz w:val="28"/>
          <w:szCs w:val="28"/>
          <w:lang w:val="ru-RU"/>
        </w:rPr>
        <w:t xml:space="preserve">Образец (стандарт) выполнения задания может представляться </w:t>
      </w:r>
      <w:r w:rsidR="00453A9F" w:rsidRPr="00CC01F9">
        <w:rPr>
          <w:rFonts w:ascii="Times New Roman" w:hAnsi="Times New Roman" w:cs="Times New Roman"/>
          <w:sz w:val="28"/>
          <w:szCs w:val="28"/>
          <w:lang w:val="ru-RU"/>
        </w:rPr>
        <w:t>конкурсант</w:t>
      </w:r>
      <w:r w:rsidRPr="00CC01F9">
        <w:rPr>
          <w:rFonts w:ascii="Times New Roman" w:hAnsi="Times New Roman" w:cs="Times New Roman"/>
          <w:sz w:val="28"/>
          <w:szCs w:val="28"/>
          <w:lang w:val="ru-RU"/>
        </w:rPr>
        <w:t>у в виде отдельного стенда (флип-чарт с фотографиями формат А4 и более).</w:t>
      </w:r>
    </w:p>
    <w:p w14:paraId="3CC78C63" w14:textId="77777777" w:rsidR="00A9219B" w:rsidRPr="00CC01F9" w:rsidRDefault="002263C4" w:rsidP="009C5445">
      <w:pPr>
        <w:pStyle w:val="a0"/>
        <w:numPr>
          <w:ilvl w:val="0"/>
          <w:numId w:val="25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01F9">
        <w:rPr>
          <w:rFonts w:ascii="Times New Roman" w:hAnsi="Times New Roman" w:cs="Times New Roman"/>
          <w:sz w:val="28"/>
          <w:szCs w:val="28"/>
          <w:lang w:val="ru"/>
        </w:rPr>
        <w:t>Эксперты должны оценить, прежде чем маскировочный материал удалится</w:t>
      </w:r>
      <w:r w:rsidRPr="00CC01F9">
        <w:rPr>
          <w:rFonts w:ascii="Times New Roman" w:hAnsi="Times New Roman" w:cs="Times New Roman"/>
          <w:sz w:val="28"/>
          <w:szCs w:val="28"/>
          <w:lang w:val="ru-RU"/>
        </w:rPr>
        <w:t xml:space="preserve"> с автомобиля.</w:t>
      </w:r>
    </w:p>
    <w:p w14:paraId="4E617387" w14:textId="77777777" w:rsidR="00A9219B" w:rsidRPr="00CC01F9" w:rsidRDefault="002263C4" w:rsidP="009C5445">
      <w:pPr>
        <w:pStyle w:val="a0"/>
        <w:numPr>
          <w:ilvl w:val="0"/>
          <w:numId w:val="25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01F9">
        <w:rPr>
          <w:rFonts w:ascii="Times New Roman" w:hAnsi="Times New Roman" w:cs="Times New Roman"/>
          <w:bCs/>
          <w:sz w:val="28"/>
          <w:szCs w:val="28"/>
          <w:lang w:val="ru"/>
        </w:rPr>
        <w:t>Сохранить все отработанные материалы в контейнере с отходами!</w:t>
      </w:r>
    </w:p>
    <w:p w14:paraId="0B99D96A" w14:textId="77777777" w:rsidR="00A9219B" w:rsidRPr="00CC01F9" w:rsidRDefault="00A9219B" w:rsidP="00CC01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36630B" w14:textId="7549130D" w:rsidR="00A9219B" w:rsidRPr="00B45BF2" w:rsidRDefault="002263C4" w:rsidP="009C544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01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Д.</w:t>
      </w:r>
      <w:r w:rsidRPr="00CC01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C5445">
        <w:rPr>
          <w:rFonts w:ascii="Times New Roman" w:hAnsi="Times New Roman" w:cs="Times New Roman"/>
          <w:b/>
          <w:bCs/>
          <w:sz w:val="28"/>
          <w:szCs w:val="28"/>
        </w:rPr>
        <w:t>Окраска</w:t>
      </w:r>
      <w:r w:rsidRPr="009C5445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9C5445">
        <w:rPr>
          <w:rFonts w:ascii="Times New Roman" w:hAnsi="Times New Roman" w:cs="Times New Roman"/>
          <w:b/>
          <w:bCs/>
          <w:sz w:val="28"/>
          <w:szCs w:val="28"/>
        </w:rPr>
        <w:t>новой</w:t>
      </w:r>
      <w:r w:rsidRPr="009C5445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9C5445">
        <w:rPr>
          <w:rFonts w:ascii="Times New Roman" w:hAnsi="Times New Roman" w:cs="Times New Roman"/>
          <w:b/>
          <w:bCs/>
          <w:sz w:val="28"/>
          <w:szCs w:val="28"/>
        </w:rPr>
        <w:t>детали</w:t>
      </w:r>
      <w:r w:rsidRPr="009C5445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9C5445">
        <w:rPr>
          <w:rFonts w:ascii="Times New Roman" w:hAnsi="Times New Roman" w:cs="Times New Roman"/>
          <w:b/>
          <w:bCs/>
          <w:sz w:val="28"/>
          <w:szCs w:val="28"/>
        </w:rPr>
        <w:t>методом</w:t>
      </w:r>
      <w:r w:rsidRPr="009C5445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9C5445">
        <w:rPr>
          <w:rFonts w:ascii="Times New Roman" w:hAnsi="Times New Roman" w:cs="Times New Roman"/>
          <w:b/>
          <w:bCs/>
          <w:sz w:val="28"/>
          <w:szCs w:val="28"/>
        </w:rPr>
        <w:t>«мокрый</w:t>
      </w:r>
      <w:r w:rsidRPr="009C5445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9C5445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Pr="009C5445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9C5445">
        <w:rPr>
          <w:rFonts w:ascii="Times New Roman" w:hAnsi="Times New Roman" w:cs="Times New Roman"/>
          <w:b/>
          <w:bCs/>
          <w:sz w:val="28"/>
          <w:szCs w:val="28"/>
        </w:rPr>
        <w:t>мокрому</w:t>
      </w:r>
      <w:r w:rsidR="009C5445" w:rsidRPr="009C54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C5445" w:rsidRPr="00B45B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spellStart"/>
      <w:r w:rsidRPr="00B45BF2">
        <w:rPr>
          <w:rFonts w:ascii="Times New Roman" w:hAnsi="Times New Roman"/>
          <w:b/>
          <w:sz w:val="28"/>
          <w:szCs w:val="36"/>
          <w:lang w:eastAsia="ru-RU"/>
        </w:rPr>
        <w:t>Вариатив</w:t>
      </w:r>
      <w:proofErr w:type="spellEnd"/>
      <w:r w:rsidR="009C5445" w:rsidRPr="00B45BF2">
        <w:rPr>
          <w:rFonts w:ascii="Times New Roman" w:hAnsi="Times New Roman"/>
          <w:b/>
          <w:sz w:val="28"/>
          <w:szCs w:val="36"/>
          <w:lang w:eastAsia="ru-RU"/>
        </w:rPr>
        <w:t>)</w:t>
      </w:r>
    </w:p>
    <w:p w14:paraId="498264ED" w14:textId="72774E08" w:rsidR="00A9219B" w:rsidRPr="00CC01F9" w:rsidRDefault="002263C4" w:rsidP="009C544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01F9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9C5445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="009C5445" w:rsidRPr="0033525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0424C0" w:rsidRPr="0033525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3</w:t>
      </w:r>
      <w:r w:rsidRPr="0033525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часа</w:t>
      </w:r>
    </w:p>
    <w:p w14:paraId="71A0A6EC" w14:textId="77777777" w:rsidR="009C5445" w:rsidRDefault="002263C4" w:rsidP="009C544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01F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</w:p>
    <w:p w14:paraId="2A66C053" w14:textId="3B309469" w:rsidR="00A9219B" w:rsidRPr="00CC01F9" w:rsidRDefault="002263C4" w:rsidP="009C544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01F9">
        <w:rPr>
          <w:rFonts w:ascii="Times New Roman" w:eastAsia="Times New Roman" w:hAnsi="Times New Roman" w:cs="Times New Roman"/>
          <w:bCs/>
          <w:i/>
          <w:sz w:val="28"/>
          <w:szCs w:val="28"/>
        </w:rPr>
        <w:t>Описание задания</w:t>
      </w:r>
    </w:p>
    <w:p w14:paraId="42ECFD07" w14:textId="77777777" w:rsidR="00A9219B" w:rsidRPr="00CC01F9" w:rsidRDefault="002263C4" w:rsidP="0033525E">
      <w:pPr>
        <w:pStyle w:val="affc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01F9">
        <w:rPr>
          <w:rFonts w:ascii="Times New Roman" w:hAnsi="Times New Roman"/>
          <w:sz w:val="28"/>
          <w:szCs w:val="28"/>
        </w:rPr>
        <w:t>Подготовка</w:t>
      </w:r>
      <w:r w:rsidRPr="00CC01F9">
        <w:rPr>
          <w:rFonts w:ascii="Times New Roman" w:hAnsi="Times New Roman"/>
          <w:spacing w:val="-3"/>
          <w:sz w:val="28"/>
          <w:szCs w:val="28"/>
        </w:rPr>
        <w:t xml:space="preserve"> и окраска </w:t>
      </w:r>
      <w:r w:rsidRPr="00CC01F9">
        <w:rPr>
          <w:rFonts w:ascii="Times New Roman" w:hAnsi="Times New Roman"/>
          <w:sz w:val="28"/>
          <w:szCs w:val="28"/>
        </w:rPr>
        <w:t>новой</w:t>
      </w:r>
      <w:r w:rsidRPr="00CC01F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C01F9">
        <w:rPr>
          <w:rFonts w:ascii="Times New Roman" w:hAnsi="Times New Roman"/>
          <w:sz w:val="28"/>
          <w:szCs w:val="28"/>
        </w:rPr>
        <w:t>автомобильной</w:t>
      </w:r>
      <w:r w:rsidRPr="00CC01F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C01F9">
        <w:rPr>
          <w:rFonts w:ascii="Times New Roman" w:hAnsi="Times New Roman"/>
          <w:sz w:val="28"/>
          <w:szCs w:val="28"/>
        </w:rPr>
        <w:t>части</w:t>
      </w:r>
      <w:r w:rsidRPr="00CC01F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C01F9">
        <w:rPr>
          <w:rFonts w:ascii="Times New Roman" w:hAnsi="Times New Roman"/>
          <w:spacing w:val="-1"/>
          <w:sz w:val="28"/>
          <w:szCs w:val="28"/>
        </w:rPr>
        <w:t xml:space="preserve">(капот автомобиля) </w:t>
      </w:r>
      <w:r w:rsidRPr="00CC01F9">
        <w:rPr>
          <w:rFonts w:ascii="Times New Roman" w:hAnsi="Times New Roman"/>
          <w:sz w:val="28"/>
          <w:szCs w:val="28"/>
        </w:rPr>
        <w:t>для</w:t>
      </w:r>
      <w:r w:rsidRPr="00CC01F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C01F9">
        <w:rPr>
          <w:rFonts w:ascii="Times New Roman" w:hAnsi="Times New Roman"/>
          <w:sz w:val="28"/>
          <w:szCs w:val="28"/>
        </w:rPr>
        <w:t>нанесения</w:t>
      </w:r>
      <w:r w:rsidRPr="00CC01F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C01F9">
        <w:rPr>
          <w:rFonts w:ascii="Times New Roman" w:hAnsi="Times New Roman"/>
          <w:sz w:val="28"/>
          <w:szCs w:val="28"/>
        </w:rPr>
        <w:t>методом</w:t>
      </w:r>
      <w:r w:rsidRPr="00CC01F9">
        <w:rPr>
          <w:rFonts w:ascii="Times New Roman" w:hAnsi="Times New Roman"/>
          <w:spacing w:val="-2"/>
          <w:sz w:val="28"/>
          <w:szCs w:val="28"/>
        </w:rPr>
        <w:t xml:space="preserve"> «</w:t>
      </w:r>
      <w:r w:rsidRPr="00CC01F9">
        <w:rPr>
          <w:rFonts w:ascii="Times New Roman" w:hAnsi="Times New Roman"/>
          <w:sz w:val="28"/>
          <w:szCs w:val="28"/>
        </w:rPr>
        <w:t>мокрой</w:t>
      </w:r>
      <w:r w:rsidRPr="00CC01F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C01F9">
        <w:rPr>
          <w:rFonts w:ascii="Times New Roman" w:hAnsi="Times New Roman"/>
          <w:sz w:val="28"/>
          <w:szCs w:val="28"/>
        </w:rPr>
        <w:t>по</w:t>
      </w:r>
      <w:r w:rsidRPr="00CC01F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C01F9">
        <w:rPr>
          <w:rFonts w:ascii="Times New Roman" w:hAnsi="Times New Roman"/>
          <w:sz w:val="28"/>
          <w:szCs w:val="28"/>
        </w:rPr>
        <w:t>мокрому», согласно технической документации производителя ЛКМ.</w:t>
      </w:r>
    </w:p>
    <w:p w14:paraId="18B3DD52" w14:textId="0E174170" w:rsidR="00A9219B" w:rsidRPr="00CC01F9" w:rsidRDefault="002263C4" w:rsidP="0033525E">
      <w:pPr>
        <w:pStyle w:val="affc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01F9">
        <w:rPr>
          <w:rFonts w:ascii="Times New Roman" w:hAnsi="Times New Roman"/>
          <w:sz w:val="28"/>
          <w:szCs w:val="28"/>
        </w:rPr>
        <w:t xml:space="preserve">До начала применения лакокрасочных материалов </w:t>
      </w:r>
      <w:r w:rsidR="00453A9F" w:rsidRPr="00CC01F9">
        <w:rPr>
          <w:rFonts w:ascii="Times New Roman" w:hAnsi="Times New Roman"/>
          <w:sz w:val="28"/>
          <w:szCs w:val="28"/>
        </w:rPr>
        <w:t>конкурсант</w:t>
      </w:r>
      <w:r w:rsidRPr="00CC01F9">
        <w:rPr>
          <w:rFonts w:ascii="Times New Roman" w:hAnsi="Times New Roman"/>
          <w:sz w:val="28"/>
          <w:szCs w:val="28"/>
        </w:rPr>
        <w:t xml:space="preserve"> наносит автомобильный герметик с помощью специального оборудования на внутреннюю часть детали (согласно образцу). </w:t>
      </w:r>
    </w:p>
    <w:p w14:paraId="473E5C38" w14:textId="4B17A14C" w:rsidR="00A9219B" w:rsidRPr="00CC01F9" w:rsidRDefault="002263C4" w:rsidP="0033525E">
      <w:pPr>
        <w:pStyle w:val="affc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01F9">
        <w:rPr>
          <w:rFonts w:ascii="Times New Roman" w:hAnsi="Times New Roman"/>
          <w:sz w:val="28"/>
          <w:szCs w:val="28"/>
        </w:rPr>
        <w:t xml:space="preserve">Для выполнения задания модуля, </w:t>
      </w:r>
      <w:r w:rsidR="00453A9F" w:rsidRPr="00CC01F9">
        <w:rPr>
          <w:rFonts w:ascii="Times New Roman" w:hAnsi="Times New Roman"/>
          <w:sz w:val="28"/>
          <w:szCs w:val="28"/>
        </w:rPr>
        <w:t>конкурсант</w:t>
      </w:r>
      <w:r w:rsidRPr="00CC01F9">
        <w:rPr>
          <w:rFonts w:ascii="Times New Roman" w:hAnsi="Times New Roman"/>
          <w:sz w:val="28"/>
          <w:szCs w:val="28"/>
        </w:rPr>
        <w:t>, самостоятельно смешивает</w:t>
      </w:r>
      <w:r w:rsidRPr="00CC01F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C01F9">
        <w:rPr>
          <w:rFonts w:ascii="Times New Roman" w:hAnsi="Times New Roman"/>
          <w:sz w:val="28"/>
          <w:szCs w:val="28"/>
        </w:rPr>
        <w:t>материалы (база, грунт, наполнитель, лак) согласно TDS производителя</w:t>
      </w:r>
      <w:r w:rsidRPr="00CC01F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C01F9">
        <w:rPr>
          <w:rFonts w:ascii="Times New Roman" w:hAnsi="Times New Roman"/>
          <w:sz w:val="28"/>
          <w:szCs w:val="28"/>
        </w:rPr>
        <w:t>материалов.</w:t>
      </w:r>
      <w:r w:rsidRPr="00CC01F9">
        <w:rPr>
          <w:rFonts w:ascii="Times New Roman" w:hAnsi="Times New Roman"/>
          <w:spacing w:val="-17"/>
          <w:sz w:val="28"/>
          <w:szCs w:val="28"/>
        </w:rPr>
        <w:t xml:space="preserve"> </w:t>
      </w:r>
    </w:p>
    <w:p w14:paraId="3E64AA7C" w14:textId="77777777" w:rsidR="00A9219B" w:rsidRPr="00CC01F9" w:rsidRDefault="002263C4" w:rsidP="0033525E">
      <w:pPr>
        <w:pStyle w:val="affc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01F9">
        <w:rPr>
          <w:rFonts w:ascii="Times New Roman" w:hAnsi="Times New Roman"/>
          <w:sz w:val="28"/>
          <w:szCs w:val="28"/>
        </w:rPr>
        <w:t>Применение</w:t>
      </w:r>
      <w:r w:rsidRPr="00CC01F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C01F9">
        <w:rPr>
          <w:rFonts w:ascii="Times New Roman" w:hAnsi="Times New Roman"/>
          <w:sz w:val="28"/>
          <w:szCs w:val="28"/>
        </w:rPr>
        <w:t>2К</w:t>
      </w:r>
      <w:r w:rsidRPr="00CC01F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C01F9">
        <w:rPr>
          <w:rFonts w:ascii="Times New Roman" w:hAnsi="Times New Roman"/>
          <w:sz w:val="28"/>
          <w:szCs w:val="28"/>
        </w:rPr>
        <w:t>прозрачного</w:t>
      </w:r>
      <w:r w:rsidRPr="00CC01F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C01F9">
        <w:rPr>
          <w:rFonts w:ascii="Times New Roman" w:hAnsi="Times New Roman"/>
          <w:sz w:val="28"/>
          <w:szCs w:val="28"/>
        </w:rPr>
        <w:t>лака</w:t>
      </w:r>
      <w:r w:rsidRPr="00CC01F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C01F9">
        <w:rPr>
          <w:rFonts w:ascii="Times New Roman" w:hAnsi="Times New Roman"/>
          <w:sz w:val="28"/>
          <w:szCs w:val="28"/>
        </w:rPr>
        <w:t>с</w:t>
      </w:r>
      <w:r w:rsidRPr="00CC01F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C01F9">
        <w:rPr>
          <w:rFonts w:ascii="Times New Roman" w:hAnsi="Times New Roman"/>
          <w:sz w:val="28"/>
          <w:szCs w:val="28"/>
        </w:rPr>
        <w:t>высокой</w:t>
      </w:r>
      <w:r w:rsidRPr="00CC01F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C01F9">
        <w:rPr>
          <w:rFonts w:ascii="Times New Roman" w:hAnsi="Times New Roman"/>
          <w:sz w:val="28"/>
          <w:szCs w:val="28"/>
        </w:rPr>
        <w:t>степенью</w:t>
      </w:r>
      <w:r w:rsidRPr="00CC01F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C01F9">
        <w:rPr>
          <w:rFonts w:ascii="Times New Roman" w:hAnsi="Times New Roman"/>
          <w:sz w:val="28"/>
          <w:szCs w:val="28"/>
        </w:rPr>
        <w:t>блеска на всю деталь.</w:t>
      </w:r>
    </w:p>
    <w:p w14:paraId="36ED1E3B" w14:textId="1DF34D36" w:rsidR="00A9219B" w:rsidRPr="00CC01F9" w:rsidRDefault="002263C4" w:rsidP="0033525E">
      <w:pPr>
        <w:pStyle w:val="affc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01F9">
        <w:rPr>
          <w:rFonts w:ascii="Times New Roman" w:hAnsi="Times New Roman"/>
          <w:sz w:val="28"/>
          <w:szCs w:val="28"/>
        </w:rPr>
        <w:lastRenderedPageBreak/>
        <w:t xml:space="preserve">Цвет капота должен соответствовать </w:t>
      </w:r>
      <w:r w:rsidR="00922EAC" w:rsidRPr="00CC01F9">
        <w:rPr>
          <w:rFonts w:ascii="Times New Roman" w:hAnsi="Times New Roman"/>
          <w:sz w:val="28"/>
          <w:szCs w:val="28"/>
        </w:rPr>
        <w:t>в соответствии с образцом, представленным экспертами</w:t>
      </w:r>
    </w:p>
    <w:p w14:paraId="41AD8657" w14:textId="77777777" w:rsidR="00A9219B" w:rsidRPr="00CC01F9" w:rsidRDefault="002263C4" w:rsidP="0033525E">
      <w:pPr>
        <w:pStyle w:val="a0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2"/>
          <w:szCs w:val="40"/>
          <w:lang w:val="ru"/>
        </w:rPr>
      </w:pPr>
      <w:r w:rsidRPr="00CC01F9">
        <w:rPr>
          <w:rFonts w:ascii="Times New Roman" w:hAnsi="Times New Roman" w:cs="Times New Roman"/>
          <w:sz w:val="28"/>
          <w:lang w:val="ru-RU"/>
        </w:rPr>
        <w:t xml:space="preserve">Суммарная толщина ЛКП должна соответствовать </w:t>
      </w:r>
      <w:r w:rsidRPr="00CC01F9">
        <w:rPr>
          <w:rFonts w:ascii="Times New Roman" w:hAnsi="Times New Roman" w:cs="Times New Roman"/>
          <w:sz w:val="28"/>
        </w:rPr>
        <w:t>TDS</w:t>
      </w:r>
      <w:r w:rsidRPr="00CC01F9">
        <w:rPr>
          <w:rFonts w:ascii="Times New Roman" w:hAnsi="Times New Roman" w:cs="Times New Roman"/>
          <w:sz w:val="28"/>
          <w:lang w:val="ru-RU"/>
        </w:rPr>
        <w:t xml:space="preserve"> ЛКМ</w:t>
      </w:r>
      <w:r w:rsidRPr="00CC01F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9078754" w14:textId="77777777" w:rsidR="00A9219B" w:rsidRPr="00CC01F9" w:rsidRDefault="002263C4" w:rsidP="0033525E">
      <w:pPr>
        <w:pStyle w:val="affc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01F9">
        <w:rPr>
          <w:rFonts w:ascii="Times New Roman" w:hAnsi="Times New Roman"/>
          <w:sz w:val="28"/>
          <w:szCs w:val="28"/>
        </w:rPr>
        <w:t>Сохранить все сухие отходы в контейнере для сухих отходов и все жидкие отходы в контейнере</w:t>
      </w:r>
      <w:r w:rsidRPr="00CC01F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C01F9">
        <w:rPr>
          <w:rFonts w:ascii="Times New Roman" w:hAnsi="Times New Roman"/>
          <w:sz w:val="28"/>
          <w:szCs w:val="28"/>
        </w:rPr>
        <w:t>жидким материалом!</w:t>
      </w:r>
    </w:p>
    <w:p w14:paraId="70DF858B" w14:textId="77777777" w:rsidR="00A9219B" w:rsidRPr="00CC01F9" w:rsidRDefault="00A9219B" w:rsidP="00CC01F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131224" w14:textId="77777777" w:rsidR="00A9219B" w:rsidRPr="00CC01F9" w:rsidRDefault="002263C4" w:rsidP="00CC01F9">
      <w:pPr>
        <w:pStyle w:val="-11"/>
        <w:spacing w:before="0" w:after="0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2" w:name="_Toc78885643"/>
      <w:bookmarkStart w:id="13" w:name="_Toc142037191"/>
      <w:r w:rsidRPr="00CC01F9">
        <w:rPr>
          <w:rFonts w:ascii="Times New Roman" w:hAnsi="Times New Roman"/>
          <w:color w:val="auto"/>
          <w:sz w:val="28"/>
          <w:szCs w:val="28"/>
        </w:rPr>
        <w:t>2. СПЕЦИАЛЬНЫЕ ПРАВИЛА КОМПЕТЕНЦИИ</w:t>
      </w:r>
      <w:r w:rsidRPr="00CC01F9"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2"/>
      </w:r>
      <w:bookmarkEnd w:id="12"/>
      <w:bookmarkEnd w:id="13"/>
    </w:p>
    <w:p w14:paraId="58ABD79A" w14:textId="1AE33F2D" w:rsidR="00A9219B" w:rsidRPr="00CC01F9" w:rsidRDefault="002263C4" w:rsidP="00CC01F9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C01F9">
        <w:rPr>
          <w:rFonts w:ascii="Times New Roman" w:eastAsia="Arial Unicode MS" w:hAnsi="Times New Roman" w:cs="Times New Roman"/>
          <w:sz w:val="28"/>
          <w:szCs w:val="28"/>
        </w:rPr>
        <w:t xml:space="preserve">Для конкурсантов возрастом менее 18 лет, время на выполнения задания не должны превышать &gt;4 часов в день. При разработке </w:t>
      </w:r>
      <w:r w:rsidR="0033525E">
        <w:rPr>
          <w:rFonts w:ascii="Times New Roman" w:eastAsia="Arial Unicode MS" w:hAnsi="Times New Roman" w:cs="Times New Roman"/>
          <w:sz w:val="28"/>
          <w:szCs w:val="28"/>
        </w:rPr>
        <w:t>к</w:t>
      </w:r>
      <w:r w:rsidRPr="00CC01F9">
        <w:rPr>
          <w:rFonts w:ascii="Times New Roman" w:eastAsia="Arial Unicode MS" w:hAnsi="Times New Roman" w:cs="Times New Roman"/>
          <w:sz w:val="28"/>
          <w:szCs w:val="28"/>
        </w:rPr>
        <w:t xml:space="preserve">онкурсного задания и </w:t>
      </w:r>
      <w:r w:rsidR="0033525E">
        <w:rPr>
          <w:rFonts w:ascii="Times New Roman" w:eastAsia="Arial Unicode MS" w:hAnsi="Times New Roman" w:cs="Times New Roman"/>
          <w:sz w:val="28"/>
          <w:szCs w:val="28"/>
        </w:rPr>
        <w:t>критериев</w:t>
      </w:r>
      <w:r w:rsidRPr="00CC01F9">
        <w:rPr>
          <w:rFonts w:ascii="Times New Roman" w:eastAsia="Arial Unicode MS" w:hAnsi="Times New Roman" w:cs="Times New Roman"/>
          <w:sz w:val="28"/>
          <w:szCs w:val="28"/>
        </w:rPr>
        <w:t xml:space="preserve"> оценки необходимо учитывать специфику и ограничения применяемой техники безопасности и охраны труда для данной возрастной группы. Так же необходимо учитывать антропометрические, психофизиологические и психологические особенности данной возрастной группы. Тем самым </w:t>
      </w:r>
      <w:r w:rsidR="0033525E">
        <w:rPr>
          <w:rFonts w:ascii="Times New Roman" w:eastAsia="Arial Unicode MS" w:hAnsi="Times New Roman" w:cs="Times New Roman"/>
          <w:sz w:val="28"/>
          <w:szCs w:val="28"/>
        </w:rPr>
        <w:t>к</w:t>
      </w:r>
      <w:r w:rsidRPr="00CC01F9">
        <w:rPr>
          <w:rFonts w:ascii="Times New Roman" w:eastAsia="Arial Unicode MS" w:hAnsi="Times New Roman" w:cs="Times New Roman"/>
          <w:sz w:val="28"/>
          <w:szCs w:val="28"/>
        </w:rPr>
        <w:t>онкурсное задание и схема оценки может затрагивать не все аспекты в зависимости от специфики компетенции.</w:t>
      </w:r>
    </w:p>
    <w:p w14:paraId="3448DEF5" w14:textId="77777777" w:rsidR="00A9219B" w:rsidRPr="00CC01F9" w:rsidRDefault="00A9219B" w:rsidP="00CC01F9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A9E27EE" w14:textId="2C1C2E86" w:rsidR="00A9219B" w:rsidRPr="00CC01F9" w:rsidRDefault="002263C4" w:rsidP="0033525E">
      <w:pPr>
        <w:pStyle w:val="-21"/>
        <w:spacing w:before="0" w:after="0"/>
        <w:ind w:firstLine="709"/>
        <w:contextualSpacing/>
        <w:jc w:val="both"/>
        <w:rPr>
          <w:rFonts w:ascii="Times New Roman" w:hAnsi="Times New Roman"/>
        </w:rPr>
      </w:pPr>
      <w:bookmarkStart w:id="14" w:name="_Toc78885659"/>
      <w:bookmarkStart w:id="15" w:name="_Toc142037192"/>
      <w:r w:rsidRPr="00CC01F9">
        <w:rPr>
          <w:rFonts w:ascii="Times New Roman" w:hAnsi="Times New Roman"/>
        </w:rPr>
        <w:t xml:space="preserve">2.1. </w:t>
      </w:r>
      <w:bookmarkEnd w:id="14"/>
      <w:r w:rsidRPr="00CC01F9">
        <w:rPr>
          <w:rFonts w:ascii="Times New Roman" w:hAnsi="Times New Roman"/>
        </w:rPr>
        <w:t>Личный инструмент конкурсанта</w:t>
      </w:r>
      <w:bookmarkEnd w:id="15"/>
    </w:p>
    <w:p w14:paraId="32EEE373" w14:textId="77777777" w:rsidR="00A67714" w:rsidRDefault="002263C4" w:rsidP="00A6771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1F9">
        <w:rPr>
          <w:rFonts w:ascii="Times New Roman" w:eastAsia="Times New Roman" w:hAnsi="Times New Roman" w:cs="Times New Roman"/>
          <w:sz w:val="28"/>
          <w:szCs w:val="28"/>
        </w:rPr>
        <w:t>Неопределенный - можно привезти оборудование по списку, кроме запрещенного.</w:t>
      </w:r>
    </w:p>
    <w:p w14:paraId="44F6C43A" w14:textId="0DB71266" w:rsidR="00A9219B" w:rsidRDefault="002263C4" w:rsidP="00A6771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1F9">
        <w:rPr>
          <w:rFonts w:ascii="Times New Roman" w:hAnsi="Times New Roman"/>
          <w:bCs/>
          <w:sz w:val="28"/>
          <w:szCs w:val="28"/>
        </w:rPr>
        <w:t xml:space="preserve">Конкурсантам не требуется приносить ящик с оборудованием кроме: </w:t>
      </w:r>
      <w:r w:rsidRPr="00CC0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краскопульт для нанесения базы HVLP с манометром, краскопульт для нанесения базы </w:t>
      </w:r>
      <w:proofErr w:type="spellStart"/>
      <w:r w:rsidRPr="00CC01F9">
        <w:rPr>
          <w:rFonts w:ascii="Times New Roman" w:eastAsia="Times New Roman" w:hAnsi="Times New Roman" w:cs="Times New Roman"/>
          <w:sz w:val="28"/>
          <w:szCs w:val="28"/>
          <w:lang w:eastAsia="ru-RU"/>
        </w:rPr>
        <w:t>MiniJet</w:t>
      </w:r>
      <w:proofErr w:type="spellEnd"/>
      <w:r w:rsidRPr="00CC0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HVLP с манометром,  краскопульт для нанесения лака RP с манометром,  краскопульт для нанесения наполнителя 1,7-1,9 с манометром, пистолет для герметика, закрытая маска, полумаска для окраски, ботинки для работы (с железным мысом), держатели окрасочных пистолетов (магнитный), </w:t>
      </w:r>
      <w:proofErr w:type="spellStart"/>
      <w:r w:rsidRPr="00CC01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обдувочный</w:t>
      </w:r>
      <w:proofErr w:type="spellEnd"/>
      <w:r w:rsidRPr="00CC0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пистолет, малярный нож сменными лезвиями, набор металлических шпателей, линейки 1 м металлическая, линейки 0,3 м металлическая, 0,3 л стаканы мерные для смешивания ЛКМ одноразовые, 0,6 </w:t>
      </w:r>
      <w:r w:rsidRPr="00CC01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 стаканы мерные для смешивания ЛКМ одноразовые, беруши, защитные очки (не тонированные.) для шлифования, комбинезон малярный Standart, маски пылезащитные, перчатки для мойки краскопультов,  </w:t>
      </w:r>
      <w:proofErr w:type="spellStart"/>
      <w:r w:rsidRPr="00CC01F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нитриловые</w:t>
      </w:r>
      <w:proofErr w:type="spellEnd"/>
      <w:r w:rsidRPr="00CC0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перчатки</w:t>
      </w:r>
      <w:r w:rsidR="00A677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497945" w14:textId="77777777" w:rsidR="00A67714" w:rsidRPr="00CC01F9" w:rsidRDefault="00A67714" w:rsidP="00A6771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D2B578" w14:textId="77777777" w:rsidR="00A9219B" w:rsidRPr="00CC01F9" w:rsidRDefault="002263C4" w:rsidP="00A67714">
      <w:pPr>
        <w:pStyle w:val="-21"/>
        <w:spacing w:before="0" w:after="0"/>
        <w:ind w:firstLine="709"/>
        <w:contextualSpacing/>
        <w:jc w:val="both"/>
        <w:rPr>
          <w:rFonts w:ascii="Times New Roman" w:hAnsi="Times New Roman"/>
        </w:rPr>
      </w:pPr>
      <w:bookmarkStart w:id="16" w:name="_Toc78885660"/>
      <w:bookmarkStart w:id="17" w:name="_Toc142037193"/>
      <w:r w:rsidRPr="00CC01F9">
        <w:rPr>
          <w:rFonts w:ascii="Times New Roman" w:hAnsi="Times New Roman"/>
        </w:rPr>
        <w:t>2.2.</w:t>
      </w:r>
      <w:r w:rsidRPr="00CC01F9">
        <w:rPr>
          <w:rFonts w:ascii="Times New Roman" w:hAnsi="Times New Roman"/>
          <w:i/>
        </w:rPr>
        <w:t xml:space="preserve"> </w:t>
      </w:r>
      <w:r w:rsidRPr="00CC01F9">
        <w:rPr>
          <w:rFonts w:ascii="Times New Roman" w:hAnsi="Times New Roman"/>
        </w:rPr>
        <w:t>Материалы, оборудование и инструменты, запрещенные на площадке</w:t>
      </w:r>
      <w:bookmarkEnd w:id="16"/>
      <w:bookmarkEnd w:id="17"/>
    </w:p>
    <w:p w14:paraId="3388929D" w14:textId="74BE17F7" w:rsidR="00A9219B" w:rsidRDefault="002263C4" w:rsidP="00CC01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1F9">
        <w:rPr>
          <w:rFonts w:ascii="Times New Roman" w:hAnsi="Times New Roman" w:cs="Times New Roman"/>
          <w:sz w:val="28"/>
          <w:szCs w:val="28"/>
        </w:rPr>
        <w:t>Использование технических средств – USB, карты памяти. Применение технических средств персональные ноутбуки, планшеты и сотовые телефоны, Технические средства — личные устройства для фото- и видеосъемки, шаблоны, пособия и пр.</w:t>
      </w:r>
      <w:r w:rsidRPr="00CC01F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C01F9">
        <w:rPr>
          <w:rFonts w:ascii="Times New Roman" w:hAnsi="Times New Roman" w:cs="Times New Roman"/>
          <w:sz w:val="28"/>
          <w:szCs w:val="28"/>
        </w:rPr>
        <w:t>Чертежи, запись информации</w:t>
      </w:r>
      <w:r w:rsidRPr="00CC01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01F9">
        <w:rPr>
          <w:rFonts w:ascii="Times New Roman" w:hAnsi="Times New Roman" w:cs="Times New Roman"/>
          <w:sz w:val="28"/>
          <w:szCs w:val="28"/>
        </w:rPr>
        <w:t>В том числе портативное индивидуальное вычислительное оборудование, доступ в Интернет, технологические приемы и последовательность операций, управление документацией и ее распределением.</w:t>
      </w:r>
    </w:p>
    <w:p w14:paraId="3BAA5F02" w14:textId="77777777" w:rsidR="00A67714" w:rsidRPr="00CC01F9" w:rsidRDefault="00A67714" w:rsidP="00A6771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2EC849B" w14:textId="77777777" w:rsidR="00A9219B" w:rsidRPr="00CC01F9" w:rsidRDefault="002263C4" w:rsidP="00CC01F9">
      <w:pPr>
        <w:pStyle w:val="-11"/>
        <w:spacing w:before="0" w:after="0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8" w:name="_Toc142037194"/>
      <w:r w:rsidRPr="00CC01F9">
        <w:rPr>
          <w:rFonts w:ascii="Times New Roman" w:hAnsi="Times New Roman"/>
          <w:color w:val="auto"/>
          <w:sz w:val="28"/>
          <w:szCs w:val="28"/>
        </w:rPr>
        <w:t>3. Приложения</w:t>
      </w:r>
      <w:bookmarkEnd w:id="18"/>
    </w:p>
    <w:p w14:paraId="16A7E96E" w14:textId="35B021A7" w:rsidR="00A9219B" w:rsidRPr="00CC01F9" w:rsidRDefault="002263C4" w:rsidP="00A6771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1F9">
        <w:rPr>
          <w:rFonts w:ascii="Times New Roman" w:hAnsi="Times New Roman" w:cs="Times New Roman"/>
          <w:sz w:val="28"/>
          <w:szCs w:val="28"/>
        </w:rPr>
        <w:t>Приложение №1</w:t>
      </w:r>
      <w:r w:rsidR="00A67714">
        <w:rPr>
          <w:rFonts w:ascii="Times New Roman" w:hAnsi="Times New Roman" w:cs="Times New Roman"/>
          <w:sz w:val="28"/>
          <w:szCs w:val="28"/>
        </w:rPr>
        <w:t>.</w:t>
      </w:r>
      <w:r w:rsidRPr="00CC01F9">
        <w:rPr>
          <w:rFonts w:ascii="Times New Roman" w:hAnsi="Times New Roman" w:cs="Times New Roman"/>
          <w:sz w:val="28"/>
          <w:szCs w:val="28"/>
        </w:rPr>
        <w:t xml:space="preserve"> Инструкция по заполнению матрицы конкурсного задания</w:t>
      </w:r>
      <w:r w:rsidR="00A67714">
        <w:rPr>
          <w:rFonts w:ascii="Times New Roman" w:hAnsi="Times New Roman" w:cs="Times New Roman"/>
          <w:sz w:val="28"/>
          <w:szCs w:val="28"/>
        </w:rPr>
        <w:t>;</w:t>
      </w:r>
    </w:p>
    <w:p w14:paraId="42B2E080" w14:textId="136C1D63" w:rsidR="00A9219B" w:rsidRPr="00CC01F9" w:rsidRDefault="002263C4" w:rsidP="00A6771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1F9">
        <w:rPr>
          <w:rFonts w:ascii="Times New Roman" w:hAnsi="Times New Roman" w:cs="Times New Roman"/>
          <w:sz w:val="28"/>
          <w:szCs w:val="28"/>
        </w:rPr>
        <w:t>Приложение №2</w:t>
      </w:r>
      <w:r w:rsidR="00A67714">
        <w:rPr>
          <w:rFonts w:ascii="Times New Roman" w:hAnsi="Times New Roman" w:cs="Times New Roman"/>
          <w:sz w:val="28"/>
          <w:szCs w:val="28"/>
        </w:rPr>
        <w:t>.</w:t>
      </w:r>
      <w:r w:rsidRPr="00CC01F9">
        <w:rPr>
          <w:rFonts w:ascii="Times New Roman" w:hAnsi="Times New Roman" w:cs="Times New Roman"/>
          <w:sz w:val="28"/>
          <w:szCs w:val="28"/>
        </w:rPr>
        <w:t xml:space="preserve"> Матрица конкурсного задания</w:t>
      </w:r>
      <w:r w:rsidR="00A67714">
        <w:rPr>
          <w:rFonts w:ascii="Times New Roman" w:hAnsi="Times New Roman" w:cs="Times New Roman"/>
          <w:sz w:val="28"/>
          <w:szCs w:val="28"/>
        </w:rPr>
        <w:t>;</w:t>
      </w:r>
    </w:p>
    <w:p w14:paraId="44ECA135" w14:textId="39C34648" w:rsidR="00A9219B" w:rsidRPr="00CC01F9" w:rsidRDefault="002263C4" w:rsidP="00A6771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1F9">
        <w:rPr>
          <w:rFonts w:ascii="Times New Roman" w:hAnsi="Times New Roman" w:cs="Times New Roman"/>
          <w:sz w:val="28"/>
          <w:szCs w:val="28"/>
        </w:rPr>
        <w:t>Приложение №</w:t>
      </w:r>
      <w:r w:rsidR="00A67714">
        <w:rPr>
          <w:rFonts w:ascii="Times New Roman" w:hAnsi="Times New Roman" w:cs="Times New Roman"/>
          <w:sz w:val="28"/>
          <w:szCs w:val="28"/>
        </w:rPr>
        <w:t>3.</w:t>
      </w:r>
      <w:r w:rsidRPr="00CC01F9">
        <w:rPr>
          <w:rFonts w:ascii="Times New Roman" w:hAnsi="Times New Roman" w:cs="Times New Roman"/>
          <w:sz w:val="28"/>
          <w:szCs w:val="28"/>
        </w:rPr>
        <w:t xml:space="preserve"> Инструкция по охране труда «Окраска автомобиля».</w:t>
      </w:r>
    </w:p>
    <w:p w14:paraId="44F1526F" w14:textId="77777777" w:rsidR="00A9219B" w:rsidRPr="00CC01F9" w:rsidRDefault="00A9219B" w:rsidP="00CC01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A9219B" w:rsidRPr="00CC01F9" w:rsidSect="00BF7D31">
      <w:footerReference w:type="defaul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D1603" w14:textId="77777777" w:rsidR="00D71F1C" w:rsidRDefault="00D71F1C">
      <w:pPr>
        <w:spacing w:after="0" w:line="240" w:lineRule="auto"/>
      </w:pPr>
      <w:r>
        <w:separator/>
      </w:r>
    </w:p>
  </w:endnote>
  <w:endnote w:type="continuationSeparator" w:id="0">
    <w:p w14:paraId="1D474963" w14:textId="77777777" w:rsidR="00D71F1C" w:rsidRDefault="00D71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utiger LT Com 55 Roman">
    <w:altName w:val="Calibri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6503111"/>
      <w:docPartObj>
        <w:docPartGallery w:val="Page Numbers (Bottom of Page)"/>
        <w:docPartUnique/>
      </w:docPartObj>
    </w:sdtPr>
    <w:sdtEndPr/>
    <w:sdtContent>
      <w:p w14:paraId="7BF5B5EA" w14:textId="77777777" w:rsidR="00A9219B" w:rsidRDefault="002263C4">
        <w:pPr>
          <w:pStyle w:val="af2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018DB" w14:textId="77777777" w:rsidR="00D71F1C" w:rsidRDefault="00D71F1C">
      <w:pPr>
        <w:spacing w:after="0" w:line="240" w:lineRule="auto"/>
      </w:pPr>
      <w:r>
        <w:separator/>
      </w:r>
    </w:p>
  </w:footnote>
  <w:footnote w:type="continuationSeparator" w:id="0">
    <w:p w14:paraId="4D94A8F3" w14:textId="77777777" w:rsidR="00D71F1C" w:rsidRDefault="00D71F1C">
      <w:pPr>
        <w:spacing w:after="0" w:line="240" w:lineRule="auto"/>
      </w:pPr>
      <w:r>
        <w:continuationSeparator/>
      </w:r>
    </w:p>
  </w:footnote>
  <w:footnote w:id="1">
    <w:p w14:paraId="11571DE5" w14:textId="58E6C5BA" w:rsidR="00A9219B" w:rsidRDefault="00A921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</w:p>
  </w:footnote>
  <w:footnote w:id="2">
    <w:p w14:paraId="5622911D" w14:textId="283C4B29" w:rsidR="00A9219B" w:rsidRDefault="00A921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600C"/>
    <w:multiLevelType w:val="hybridMultilevel"/>
    <w:tmpl w:val="E85A5492"/>
    <w:lvl w:ilvl="0" w:tplc="B9F8D8D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11EBC9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D62E4D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1FA4D5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E707A6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D224AF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F22A78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636018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1680A2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CA1DEA"/>
    <w:multiLevelType w:val="multilevel"/>
    <w:tmpl w:val="9858DE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569423E"/>
    <w:multiLevelType w:val="hybridMultilevel"/>
    <w:tmpl w:val="FA08AC44"/>
    <w:lvl w:ilvl="0" w:tplc="54FA8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680C02">
      <w:start w:val="1"/>
      <w:numFmt w:val="lowerLetter"/>
      <w:lvlText w:val="%2."/>
      <w:lvlJc w:val="left"/>
      <w:pPr>
        <w:ind w:left="1440" w:hanging="360"/>
      </w:pPr>
    </w:lvl>
    <w:lvl w:ilvl="2" w:tplc="0860AFA2">
      <w:start w:val="1"/>
      <w:numFmt w:val="lowerRoman"/>
      <w:lvlText w:val="%3."/>
      <w:lvlJc w:val="right"/>
      <w:pPr>
        <w:ind w:left="2160" w:hanging="180"/>
      </w:pPr>
    </w:lvl>
    <w:lvl w:ilvl="3" w:tplc="6D8E627E">
      <w:start w:val="1"/>
      <w:numFmt w:val="decimal"/>
      <w:lvlText w:val="%4."/>
      <w:lvlJc w:val="left"/>
      <w:pPr>
        <w:ind w:left="2880" w:hanging="360"/>
      </w:pPr>
    </w:lvl>
    <w:lvl w:ilvl="4" w:tplc="FF2CDDBE">
      <w:start w:val="1"/>
      <w:numFmt w:val="lowerLetter"/>
      <w:lvlText w:val="%5."/>
      <w:lvlJc w:val="left"/>
      <w:pPr>
        <w:ind w:left="3600" w:hanging="360"/>
      </w:pPr>
    </w:lvl>
    <w:lvl w:ilvl="5" w:tplc="51F2397C">
      <w:start w:val="1"/>
      <w:numFmt w:val="lowerRoman"/>
      <w:lvlText w:val="%6."/>
      <w:lvlJc w:val="right"/>
      <w:pPr>
        <w:ind w:left="4320" w:hanging="180"/>
      </w:pPr>
    </w:lvl>
    <w:lvl w:ilvl="6" w:tplc="A5B81304">
      <w:start w:val="1"/>
      <w:numFmt w:val="decimal"/>
      <w:lvlText w:val="%7."/>
      <w:lvlJc w:val="left"/>
      <w:pPr>
        <w:ind w:left="5040" w:hanging="360"/>
      </w:pPr>
    </w:lvl>
    <w:lvl w:ilvl="7" w:tplc="FD5437E4">
      <w:start w:val="1"/>
      <w:numFmt w:val="lowerLetter"/>
      <w:lvlText w:val="%8."/>
      <w:lvlJc w:val="left"/>
      <w:pPr>
        <w:ind w:left="5760" w:hanging="360"/>
      </w:pPr>
    </w:lvl>
    <w:lvl w:ilvl="8" w:tplc="7050178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704E"/>
    <w:multiLevelType w:val="hybridMultilevel"/>
    <w:tmpl w:val="4F4C6DB2"/>
    <w:lvl w:ilvl="0" w:tplc="C7EE8B3E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1608BD4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A69A169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7567A1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C14151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962256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1B2BF7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8B25E6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7A90D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CF53CD0"/>
    <w:multiLevelType w:val="hybridMultilevel"/>
    <w:tmpl w:val="91B8D4D4"/>
    <w:lvl w:ilvl="0" w:tplc="32BE24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2C78C6"/>
    <w:multiLevelType w:val="hybridMultilevel"/>
    <w:tmpl w:val="511C0156"/>
    <w:lvl w:ilvl="0" w:tplc="7FF698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64079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6295F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06E42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74398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1AD9C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1EAA5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1EFF8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44378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16C029C"/>
    <w:multiLevelType w:val="hybridMultilevel"/>
    <w:tmpl w:val="ACA83DE8"/>
    <w:lvl w:ilvl="0" w:tplc="6E0636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D4B5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2292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4661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62F0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EE54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B661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BCA9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AE40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C1C1B"/>
    <w:multiLevelType w:val="hybridMultilevel"/>
    <w:tmpl w:val="D8303560"/>
    <w:lvl w:ilvl="0" w:tplc="0080937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BE3C3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332DCF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D4A0A0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9A056D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3022FE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278074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1A0A7C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2FCEB0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80B1CC8"/>
    <w:multiLevelType w:val="hybridMultilevel"/>
    <w:tmpl w:val="ADD0BA4E"/>
    <w:lvl w:ilvl="0" w:tplc="D2FA6B1C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1AFE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1825C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A87B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D6EB1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94C12A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0F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EC323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8CE4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43B62"/>
    <w:multiLevelType w:val="hybridMultilevel"/>
    <w:tmpl w:val="CE1C8168"/>
    <w:lvl w:ilvl="0" w:tplc="078E2F76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B7CE1DA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B1A408E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DFF2E67C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E90ADC56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571E7562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8F4CDE2E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2AF2E5E8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A9EEB708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2286354D"/>
    <w:multiLevelType w:val="hybridMultilevel"/>
    <w:tmpl w:val="307A2FC6"/>
    <w:styleLink w:val="ListBullets"/>
    <w:lvl w:ilvl="0" w:tplc="0FBA8D62">
      <w:start w:val="1"/>
      <w:numFmt w:val="bullet"/>
      <w:pStyle w:val="a0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8A8CAC12">
      <w:start w:val="1"/>
      <w:numFmt w:val="bullet"/>
      <w:pStyle w:val="2"/>
      <w:lvlText w:val=""/>
      <w:lvlJc w:val="left"/>
      <w:pPr>
        <w:ind w:left="568" w:hanging="284"/>
      </w:pPr>
      <w:rPr>
        <w:rFonts w:ascii="Symbol" w:hAnsi="Symbol" w:hint="default"/>
      </w:rPr>
    </w:lvl>
    <w:lvl w:ilvl="2" w:tplc="CBBC751A">
      <w:start w:val="1"/>
      <w:numFmt w:val="bullet"/>
      <w:pStyle w:val="3"/>
      <w:lvlText w:val=""/>
      <w:lvlJc w:val="left"/>
      <w:pPr>
        <w:ind w:left="852" w:hanging="284"/>
      </w:pPr>
      <w:rPr>
        <w:rFonts w:ascii="Symbol" w:hAnsi="Symbol" w:hint="default"/>
      </w:rPr>
    </w:lvl>
    <w:lvl w:ilvl="3" w:tplc="CC28C202">
      <w:start w:val="1"/>
      <w:numFmt w:val="bullet"/>
      <w:pStyle w:val="4"/>
      <w:lvlText w:val=""/>
      <w:lvlJc w:val="left"/>
      <w:pPr>
        <w:ind w:left="1136" w:hanging="284"/>
      </w:pPr>
      <w:rPr>
        <w:rFonts w:ascii="Symbol" w:hAnsi="Symbol" w:hint="default"/>
      </w:rPr>
    </w:lvl>
    <w:lvl w:ilvl="4" w:tplc="80EC6058">
      <w:start w:val="1"/>
      <w:numFmt w:val="bullet"/>
      <w:pStyle w:val="5"/>
      <w:lvlText w:val=""/>
      <w:lvlJc w:val="left"/>
      <w:pPr>
        <w:ind w:left="1420" w:hanging="284"/>
      </w:pPr>
      <w:rPr>
        <w:rFonts w:ascii="Symbol" w:hAnsi="Symbol" w:hint="default"/>
      </w:rPr>
    </w:lvl>
    <w:lvl w:ilvl="5" w:tplc="63D44076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 w:tplc="6AB8ABD0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 w:tplc="C39859E6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 w:tplc="463E3D3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1" w15:restartNumberingAfterBreak="0">
    <w:nsid w:val="29FC6672"/>
    <w:multiLevelType w:val="hybridMultilevel"/>
    <w:tmpl w:val="06067E08"/>
    <w:lvl w:ilvl="0" w:tplc="802817EE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FC67B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1495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96FB1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E6FDE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8EE5B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D6283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565EF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0219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962230"/>
    <w:multiLevelType w:val="hybridMultilevel"/>
    <w:tmpl w:val="84507C3C"/>
    <w:lvl w:ilvl="0" w:tplc="777663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54E1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766CD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6C2AC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DA546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98E1D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C06FA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C0D3E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B0C9D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E3440C7"/>
    <w:multiLevelType w:val="multilevel"/>
    <w:tmpl w:val="C0925868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5C212F6"/>
    <w:multiLevelType w:val="hybridMultilevel"/>
    <w:tmpl w:val="47E46EC0"/>
    <w:lvl w:ilvl="0" w:tplc="4972235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7B363F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CEF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987D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A220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8CEB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F829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2C12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1456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946C3"/>
    <w:multiLevelType w:val="hybridMultilevel"/>
    <w:tmpl w:val="F5D8E118"/>
    <w:lvl w:ilvl="0" w:tplc="090A1F1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190D8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24F0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FED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C24A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DE03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089F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E83C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8A4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05F05"/>
    <w:multiLevelType w:val="hybridMultilevel"/>
    <w:tmpl w:val="01707A44"/>
    <w:lvl w:ilvl="0" w:tplc="F0300B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9885D72">
      <w:start w:val="1"/>
      <w:numFmt w:val="lowerLetter"/>
      <w:lvlText w:val="%2."/>
      <w:lvlJc w:val="left"/>
      <w:pPr>
        <w:ind w:left="1440" w:hanging="360"/>
      </w:pPr>
    </w:lvl>
    <w:lvl w:ilvl="2" w:tplc="5718BE9E">
      <w:start w:val="1"/>
      <w:numFmt w:val="lowerRoman"/>
      <w:lvlText w:val="%3."/>
      <w:lvlJc w:val="right"/>
      <w:pPr>
        <w:ind w:left="2160" w:hanging="180"/>
      </w:pPr>
    </w:lvl>
    <w:lvl w:ilvl="3" w:tplc="5E5AF7F0">
      <w:start w:val="1"/>
      <w:numFmt w:val="decimal"/>
      <w:lvlText w:val="%4."/>
      <w:lvlJc w:val="left"/>
      <w:pPr>
        <w:ind w:left="2880" w:hanging="360"/>
      </w:pPr>
    </w:lvl>
    <w:lvl w:ilvl="4" w:tplc="6ABAE354">
      <w:start w:val="1"/>
      <w:numFmt w:val="lowerLetter"/>
      <w:lvlText w:val="%5."/>
      <w:lvlJc w:val="left"/>
      <w:pPr>
        <w:ind w:left="3600" w:hanging="360"/>
      </w:pPr>
    </w:lvl>
    <w:lvl w:ilvl="5" w:tplc="8BFCD46A">
      <w:start w:val="1"/>
      <w:numFmt w:val="lowerRoman"/>
      <w:lvlText w:val="%6."/>
      <w:lvlJc w:val="right"/>
      <w:pPr>
        <w:ind w:left="4320" w:hanging="180"/>
      </w:pPr>
    </w:lvl>
    <w:lvl w:ilvl="6" w:tplc="6B8A0052">
      <w:start w:val="1"/>
      <w:numFmt w:val="decimal"/>
      <w:lvlText w:val="%7."/>
      <w:lvlJc w:val="left"/>
      <w:pPr>
        <w:ind w:left="5040" w:hanging="360"/>
      </w:pPr>
    </w:lvl>
    <w:lvl w:ilvl="7" w:tplc="B0729894">
      <w:start w:val="1"/>
      <w:numFmt w:val="lowerLetter"/>
      <w:lvlText w:val="%8."/>
      <w:lvlJc w:val="left"/>
      <w:pPr>
        <w:ind w:left="5760" w:hanging="360"/>
      </w:pPr>
    </w:lvl>
    <w:lvl w:ilvl="8" w:tplc="022A534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243BF5"/>
    <w:multiLevelType w:val="hybridMultilevel"/>
    <w:tmpl w:val="AC14FC0A"/>
    <w:lvl w:ilvl="0" w:tplc="AC12C70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BDCA6DF4">
      <w:start w:val="1"/>
      <w:numFmt w:val="lowerLetter"/>
      <w:lvlText w:val="%2."/>
      <w:lvlJc w:val="left"/>
      <w:pPr>
        <w:ind w:left="1440" w:hanging="360"/>
      </w:pPr>
    </w:lvl>
    <w:lvl w:ilvl="2" w:tplc="CA4A1EAE">
      <w:start w:val="1"/>
      <w:numFmt w:val="lowerRoman"/>
      <w:lvlText w:val="%3."/>
      <w:lvlJc w:val="right"/>
      <w:pPr>
        <w:ind w:left="2160" w:hanging="180"/>
      </w:pPr>
    </w:lvl>
    <w:lvl w:ilvl="3" w:tplc="83C6E506">
      <w:start w:val="1"/>
      <w:numFmt w:val="decimal"/>
      <w:lvlText w:val="%4."/>
      <w:lvlJc w:val="left"/>
      <w:pPr>
        <w:ind w:left="2880" w:hanging="360"/>
      </w:pPr>
    </w:lvl>
    <w:lvl w:ilvl="4" w:tplc="B2C81D84">
      <w:start w:val="1"/>
      <w:numFmt w:val="lowerLetter"/>
      <w:lvlText w:val="%5."/>
      <w:lvlJc w:val="left"/>
      <w:pPr>
        <w:ind w:left="3600" w:hanging="360"/>
      </w:pPr>
    </w:lvl>
    <w:lvl w:ilvl="5" w:tplc="B20C2BE0">
      <w:start w:val="1"/>
      <w:numFmt w:val="lowerRoman"/>
      <w:lvlText w:val="%6."/>
      <w:lvlJc w:val="right"/>
      <w:pPr>
        <w:ind w:left="4320" w:hanging="180"/>
      </w:pPr>
    </w:lvl>
    <w:lvl w:ilvl="6" w:tplc="9DA8D4C2">
      <w:start w:val="1"/>
      <w:numFmt w:val="decimal"/>
      <w:lvlText w:val="%7."/>
      <w:lvlJc w:val="left"/>
      <w:pPr>
        <w:ind w:left="5040" w:hanging="360"/>
      </w:pPr>
    </w:lvl>
    <w:lvl w:ilvl="7" w:tplc="BA38A880">
      <w:start w:val="1"/>
      <w:numFmt w:val="lowerLetter"/>
      <w:lvlText w:val="%8."/>
      <w:lvlJc w:val="left"/>
      <w:pPr>
        <w:ind w:left="5760" w:hanging="360"/>
      </w:pPr>
    </w:lvl>
    <w:lvl w:ilvl="8" w:tplc="AC3024F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956BF"/>
    <w:multiLevelType w:val="hybridMultilevel"/>
    <w:tmpl w:val="490EEF96"/>
    <w:lvl w:ilvl="0" w:tplc="F1DADCE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65306E6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956A68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1B0A01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C7E720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EC27DE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966A15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F28264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2BA6A1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CBF7887"/>
    <w:multiLevelType w:val="multilevel"/>
    <w:tmpl w:val="5CB631E8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20" w15:restartNumberingAfterBreak="0">
    <w:nsid w:val="4FBF1260"/>
    <w:multiLevelType w:val="multilevel"/>
    <w:tmpl w:val="63F08AAA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1" w15:restartNumberingAfterBreak="0">
    <w:nsid w:val="50C30C5B"/>
    <w:multiLevelType w:val="hybridMultilevel"/>
    <w:tmpl w:val="3E106954"/>
    <w:lvl w:ilvl="0" w:tplc="1826B6C0">
      <w:start w:val="1"/>
      <w:numFmt w:val="bullet"/>
      <w:pStyle w:val="a1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8C2852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E34DA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788C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786AB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FAC7B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DC50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36305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4A8F2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3460C6"/>
    <w:multiLevelType w:val="hybridMultilevel"/>
    <w:tmpl w:val="9E00E9C0"/>
    <w:lvl w:ilvl="0" w:tplc="0420A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F84184">
      <w:start w:val="1"/>
      <w:numFmt w:val="lowerLetter"/>
      <w:lvlText w:val="%2."/>
      <w:lvlJc w:val="left"/>
      <w:pPr>
        <w:ind w:left="1440" w:hanging="360"/>
      </w:pPr>
    </w:lvl>
    <w:lvl w:ilvl="2" w:tplc="B79214D2">
      <w:start w:val="1"/>
      <w:numFmt w:val="lowerRoman"/>
      <w:lvlText w:val="%3."/>
      <w:lvlJc w:val="right"/>
      <w:pPr>
        <w:ind w:left="2160" w:hanging="180"/>
      </w:pPr>
    </w:lvl>
    <w:lvl w:ilvl="3" w:tplc="2F02EE16">
      <w:start w:val="1"/>
      <w:numFmt w:val="decimal"/>
      <w:lvlText w:val="%4."/>
      <w:lvlJc w:val="left"/>
      <w:pPr>
        <w:ind w:left="2880" w:hanging="360"/>
      </w:pPr>
    </w:lvl>
    <w:lvl w:ilvl="4" w:tplc="61F0B9E4">
      <w:start w:val="1"/>
      <w:numFmt w:val="lowerLetter"/>
      <w:lvlText w:val="%5."/>
      <w:lvlJc w:val="left"/>
      <w:pPr>
        <w:ind w:left="3600" w:hanging="360"/>
      </w:pPr>
    </w:lvl>
    <w:lvl w:ilvl="5" w:tplc="0BE83630">
      <w:start w:val="1"/>
      <w:numFmt w:val="lowerRoman"/>
      <w:lvlText w:val="%6."/>
      <w:lvlJc w:val="right"/>
      <w:pPr>
        <w:ind w:left="4320" w:hanging="180"/>
      </w:pPr>
    </w:lvl>
    <w:lvl w:ilvl="6" w:tplc="34B20A50">
      <w:start w:val="1"/>
      <w:numFmt w:val="decimal"/>
      <w:lvlText w:val="%7."/>
      <w:lvlJc w:val="left"/>
      <w:pPr>
        <w:ind w:left="5040" w:hanging="360"/>
      </w:pPr>
    </w:lvl>
    <w:lvl w:ilvl="7" w:tplc="F0D25428">
      <w:start w:val="1"/>
      <w:numFmt w:val="lowerLetter"/>
      <w:lvlText w:val="%8."/>
      <w:lvlJc w:val="left"/>
      <w:pPr>
        <w:ind w:left="5760" w:hanging="360"/>
      </w:pPr>
    </w:lvl>
    <w:lvl w:ilvl="8" w:tplc="0A5A714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285397"/>
    <w:multiLevelType w:val="hybridMultilevel"/>
    <w:tmpl w:val="424601B0"/>
    <w:lvl w:ilvl="0" w:tplc="073E1DC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49F0D1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3CEC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8E3E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7A54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A483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401F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5A82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BCAA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1B709D"/>
    <w:multiLevelType w:val="hybridMultilevel"/>
    <w:tmpl w:val="1486B7D4"/>
    <w:lvl w:ilvl="0" w:tplc="B1ACB48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AB875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76B5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5EAC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23B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D41D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5EC4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6A77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EC52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DE1B87"/>
    <w:multiLevelType w:val="hybridMultilevel"/>
    <w:tmpl w:val="73F2B036"/>
    <w:lvl w:ilvl="0" w:tplc="84064ECC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68FACC7A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168C7912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1D7A2E90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C380C13E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F86FB20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B2EA678E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2EC37A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BA6AEF90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6" w15:restartNumberingAfterBreak="0">
    <w:nsid w:val="733B6AA9"/>
    <w:multiLevelType w:val="hybridMultilevel"/>
    <w:tmpl w:val="680C2BB6"/>
    <w:lvl w:ilvl="0" w:tplc="3E36214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1400BB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97CBC3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63669B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3A46C7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146BEE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B1AE6D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5D4446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DCA1AF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C290AEC"/>
    <w:multiLevelType w:val="hybridMultilevel"/>
    <w:tmpl w:val="70201568"/>
    <w:lvl w:ilvl="0" w:tplc="BC523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F6E8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F607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B8C2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86BE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FA31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E644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8225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EA9C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8A2630"/>
    <w:multiLevelType w:val="hybridMultilevel"/>
    <w:tmpl w:val="70E43448"/>
    <w:lvl w:ilvl="0" w:tplc="3D347F0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A5588E20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DBB2C7AA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82BCF1C2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042D4BA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6AB2BD5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6293F8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AE850D4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386D53E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21"/>
  </w:num>
  <w:num w:numId="4">
    <w:abstractNumId w:val="18"/>
  </w:num>
  <w:num w:numId="5">
    <w:abstractNumId w:val="1"/>
  </w:num>
  <w:num w:numId="6">
    <w:abstractNumId w:val="5"/>
  </w:num>
  <w:num w:numId="7">
    <w:abstractNumId w:val="12"/>
  </w:num>
  <w:num w:numId="8">
    <w:abstractNumId w:val="3"/>
  </w:num>
  <w:num w:numId="9">
    <w:abstractNumId w:val="25"/>
  </w:num>
  <w:num w:numId="10">
    <w:abstractNumId w:val="9"/>
  </w:num>
  <w:num w:numId="11">
    <w:abstractNumId w:val="7"/>
  </w:num>
  <w:num w:numId="12">
    <w:abstractNumId w:val="15"/>
  </w:num>
  <w:num w:numId="13">
    <w:abstractNumId w:val="24"/>
  </w:num>
  <w:num w:numId="14">
    <w:abstractNumId w:val="14"/>
  </w:num>
  <w:num w:numId="15">
    <w:abstractNumId w:val="23"/>
  </w:num>
  <w:num w:numId="16">
    <w:abstractNumId w:val="2"/>
  </w:num>
  <w:num w:numId="17">
    <w:abstractNumId w:val="17"/>
  </w:num>
  <w:num w:numId="18">
    <w:abstractNumId w:val="16"/>
  </w:num>
  <w:num w:numId="19">
    <w:abstractNumId w:val="22"/>
  </w:num>
  <w:num w:numId="20">
    <w:abstractNumId w:val="20"/>
  </w:num>
  <w:num w:numId="21">
    <w:abstractNumId w:val="19"/>
  </w:num>
  <w:num w:numId="22">
    <w:abstractNumId w:val="13"/>
  </w:num>
  <w:num w:numId="23">
    <w:abstractNumId w:val="10"/>
  </w:num>
  <w:num w:numId="24">
    <w:abstractNumId w:val="0"/>
  </w:num>
  <w:num w:numId="25">
    <w:abstractNumId w:val="26"/>
  </w:num>
  <w:num w:numId="26">
    <w:abstractNumId w:val="27"/>
  </w:num>
  <w:num w:numId="27">
    <w:abstractNumId w:val="28"/>
  </w:num>
  <w:num w:numId="28">
    <w:abstractNumId w:val="6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19B"/>
    <w:rsid w:val="00011F14"/>
    <w:rsid w:val="00035EBA"/>
    <w:rsid w:val="00041EA4"/>
    <w:rsid w:val="000424C0"/>
    <w:rsid w:val="000A69A2"/>
    <w:rsid w:val="000D0E24"/>
    <w:rsid w:val="000D2318"/>
    <w:rsid w:val="00101E88"/>
    <w:rsid w:val="00103974"/>
    <w:rsid w:val="00105255"/>
    <w:rsid w:val="00117C74"/>
    <w:rsid w:val="0017361B"/>
    <w:rsid w:val="002263C4"/>
    <w:rsid w:val="0023154E"/>
    <w:rsid w:val="00242428"/>
    <w:rsid w:val="0033525E"/>
    <w:rsid w:val="003B3017"/>
    <w:rsid w:val="003D33E5"/>
    <w:rsid w:val="004106E4"/>
    <w:rsid w:val="00453A9F"/>
    <w:rsid w:val="00471068"/>
    <w:rsid w:val="0047647C"/>
    <w:rsid w:val="004921EC"/>
    <w:rsid w:val="005535E5"/>
    <w:rsid w:val="005702C2"/>
    <w:rsid w:val="00591096"/>
    <w:rsid w:val="006322EB"/>
    <w:rsid w:val="00643E21"/>
    <w:rsid w:val="0069153B"/>
    <w:rsid w:val="006C0B62"/>
    <w:rsid w:val="0072119A"/>
    <w:rsid w:val="00730DFD"/>
    <w:rsid w:val="00736798"/>
    <w:rsid w:val="00736942"/>
    <w:rsid w:val="00776DAA"/>
    <w:rsid w:val="007A0B77"/>
    <w:rsid w:val="007A65D1"/>
    <w:rsid w:val="007D1578"/>
    <w:rsid w:val="008B324C"/>
    <w:rsid w:val="00922EAC"/>
    <w:rsid w:val="00940353"/>
    <w:rsid w:val="0097219B"/>
    <w:rsid w:val="009C5445"/>
    <w:rsid w:val="00A1686E"/>
    <w:rsid w:val="00A16ACE"/>
    <w:rsid w:val="00A67714"/>
    <w:rsid w:val="00A9219B"/>
    <w:rsid w:val="00AD4490"/>
    <w:rsid w:val="00B45BF2"/>
    <w:rsid w:val="00B5652D"/>
    <w:rsid w:val="00BA7C07"/>
    <w:rsid w:val="00BB7593"/>
    <w:rsid w:val="00BC413E"/>
    <w:rsid w:val="00BD653B"/>
    <w:rsid w:val="00BF7D31"/>
    <w:rsid w:val="00C76706"/>
    <w:rsid w:val="00C967D2"/>
    <w:rsid w:val="00CC01F9"/>
    <w:rsid w:val="00D4477E"/>
    <w:rsid w:val="00D45093"/>
    <w:rsid w:val="00D71F1C"/>
    <w:rsid w:val="00DE2FEF"/>
    <w:rsid w:val="00DE4908"/>
    <w:rsid w:val="00E0609D"/>
    <w:rsid w:val="00E32374"/>
    <w:rsid w:val="00E323E5"/>
    <w:rsid w:val="00EE62BF"/>
    <w:rsid w:val="00F2037A"/>
    <w:rsid w:val="00F54AE9"/>
    <w:rsid w:val="00F84DD3"/>
    <w:rsid w:val="00FB7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F0144"/>
  <w15:docId w15:val="{A96993A1-FD90-2944-A3A3-508225207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</w:style>
  <w:style w:type="paragraph" w:styleId="1">
    <w:name w:val="heading 1"/>
    <w:basedOn w:val="a2"/>
    <w:next w:val="a2"/>
    <w:link w:val="10"/>
    <w:qFormat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0">
    <w:name w:val="heading 2"/>
    <w:basedOn w:val="a2"/>
    <w:next w:val="a2"/>
    <w:link w:val="21"/>
    <w:qFormat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0">
    <w:name w:val="heading 3"/>
    <w:basedOn w:val="a2"/>
    <w:next w:val="a2"/>
    <w:link w:val="31"/>
    <w:qFormat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0">
    <w:name w:val="heading 4"/>
    <w:basedOn w:val="a2"/>
    <w:next w:val="a2"/>
    <w:link w:val="41"/>
    <w:qFormat/>
    <w:pPr>
      <w:keepNext/>
      <w:widowControl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0">
    <w:name w:val="heading 5"/>
    <w:basedOn w:val="a2"/>
    <w:next w:val="a2"/>
    <w:link w:val="51"/>
    <w:qFormat/>
    <w:pPr>
      <w:keepNext/>
      <w:widowControl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2"/>
    <w:next w:val="a2"/>
    <w:link w:val="60"/>
    <w:qFormat/>
    <w:pPr>
      <w:keepNext/>
      <w:widowControl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2"/>
    <w:next w:val="a2"/>
    <w:link w:val="70"/>
    <w:qFormat/>
    <w:pPr>
      <w:keepNext/>
      <w:widowControl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2"/>
    <w:next w:val="a2"/>
    <w:link w:val="80"/>
    <w:qFormat/>
    <w:pPr>
      <w:keepNext/>
      <w:widowControl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2"/>
    <w:next w:val="a2"/>
    <w:link w:val="90"/>
    <w:qFormat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Heading1Char">
    <w:name w:val="Heading 1 Char"/>
    <w:basedOn w:val="a3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3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3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3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3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3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3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3"/>
    <w:uiPriority w:val="9"/>
    <w:rPr>
      <w:rFonts w:ascii="Arial" w:eastAsia="Arial" w:hAnsi="Arial" w:cs="Arial"/>
      <w:i/>
      <w:iCs/>
      <w:sz w:val="21"/>
      <w:szCs w:val="21"/>
    </w:rPr>
  </w:style>
  <w:style w:type="paragraph" w:styleId="a6">
    <w:name w:val="Title"/>
    <w:basedOn w:val="a2"/>
    <w:next w:val="a2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3"/>
    <w:link w:val="a6"/>
    <w:uiPriority w:val="10"/>
    <w:rPr>
      <w:sz w:val="48"/>
      <w:szCs w:val="48"/>
    </w:rPr>
  </w:style>
  <w:style w:type="paragraph" w:styleId="a8">
    <w:name w:val="Subtitle"/>
    <w:basedOn w:val="a2"/>
    <w:next w:val="a2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3"/>
    <w:link w:val="a8"/>
    <w:uiPriority w:val="11"/>
    <w:rPr>
      <w:sz w:val="24"/>
      <w:szCs w:val="24"/>
    </w:rPr>
  </w:style>
  <w:style w:type="paragraph" w:styleId="22">
    <w:name w:val="Quote"/>
    <w:basedOn w:val="a2"/>
    <w:next w:val="a2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a">
    <w:name w:val="Intense Quote"/>
    <w:basedOn w:val="a2"/>
    <w:next w:val="a2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3"/>
    <w:uiPriority w:val="99"/>
  </w:style>
  <w:style w:type="character" w:customStyle="1" w:styleId="FooterChar">
    <w:name w:val="Footer Char"/>
    <w:basedOn w:val="a3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4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4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4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4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4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4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4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4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4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4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4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2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3"/>
    <w:uiPriority w:val="99"/>
    <w:semiHidden/>
    <w:unhideWhenUsed/>
    <w:rPr>
      <w:vertAlign w:val="superscript"/>
    </w:rPr>
  </w:style>
  <w:style w:type="paragraph" w:styleId="43">
    <w:name w:val="toc 4"/>
    <w:basedOn w:val="a2"/>
    <w:next w:val="a2"/>
    <w:uiPriority w:val="39"/>
    <w:unhideWhenUsed/>
    <w:pPr>
      <w:spacing w:after="57"/>
      <w:ind w:left="850"/>
    </w:pPr>
  </w:style>
  <w:style w:type="paragraph" w:styleId="53">
    <w:name w:val="toc 5"/>
    <w:basedOn w:val="a2"/>
    <w:next w:val="a2"/>
    <w:uiPriority w:val="39"/>
    <w:unhideWhenUsed/>
    <w:pPr>
      <w:spacing w:after="57"/>
      <w:ind w:left="1134"/>
    </w:pPr>
  </w:style>
  <w:style w:type="paragraph" w:styleId="61">
    <w:name w:val="toc 6"/>
    <w:basedOn w:val="a2"/>
    <w:next w:val="a2"/>
    <w:uiPriority w:val="39"/>
    <w:unhideWhenUsed/>
    <w:pPr>
      <w:spacing w:after="57"/>
      <w:ind w:left="1417"/>
    </w:pPr>
  </w:style>
  <w:style w:type="paragraph" w:styleId="71">
    <w:name w:val="toc 7"/>
    <w:basedOn w:val="a2"/>
    <w:next w:val="a2"/>
    <w:uiPriority w:val="39"/>
    <w:unhideWhenUsed/>
    <w:pPr>
      <w:spacing w:after="57"/>
      <w:ind w:left="1701"/>
    </w:pPr>
  </w:style>
  <w:style w:type="paragraph" w:styleId="81">
    <w:name w:val="toc 8"/>
    <w:basedOn w:val="a2"/>
    <w:next w:val="a2"/>
    <w:uiPriority w:val="39"/>
    <w:unhideWhenUsed/>
    <w:pPr>
      <w:spacing w:after="57"/>
      <w:ind w:left="1984"/>
    </w:pPr>
  </w:style>
  <w:style w:type="paragraph" w:styleId="91">
    <w:name w:val="toc 9"/>
    <w:basedOn w:val="a2"/>
    <w:next w:val="a2"/>
    <w:uiPriority w:val="39"/>
    <w:unhideWhenUsed/>
    <w:pPr>
      <w:spacing w:after="57"/>
      <w:ind w:left="2268"/>
    </w:pPr>
  </w:style>
  <w:style w:type="paragraph" w:styleId="af">
    <w:name w:val="table of figures"/>
    <w:basedOn w:val="a2"/>
    <w:next w:val="a2"/>
    <w:uiPriority w:val="99"/>
    <w:unhideWhenUsed/>
    <w:pPr>
      <w:spacing w:after="0"/>
    </w:pPr>
  </w:style>
  <w:style w:type="paragraph" w:styleId="af0">
    <w:name w:val="header"/>
    <w:basedOn w:val="a2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3"/>
    <w:link w:val="af0"/>
    <w:uiPriority w:val="99"/>
  </w:style>
  <w:style w:type="paragraph" w:styleId="af2">
    <w:name w:val="footer"/>
    <w:basedOn w:val="a2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3"/>
    <w:link w:val="af2"/>
    <w:uiPriority w:val="99"/>
  </w:style>
  <w:style w:type="paragraph" w:styleId="af4">
    <w:name w:val="No Spacing"/>
    <w:link w:val="af5"/>
    <w:uiPriority w:val="1"/>
    <w:qFormat/>
    <w:pPr>
      <w:spacing w:after="0" w:line="240" w:lineRule="auto"/>
    </w:pPr>
    <w:rPr>
      <w:rFonts w:eastAsiaTheme="minorEastAsia"/>
      <w:lang w:eastAsia="ru-RU"/>
    </w:rPr>
  </w:style>
  <w:style w:type="character" w:customStyle="1" w:styleId="af5">
    <w:name w:val="Без интервала Знак"/>
    <w:basedOn w:val="a3"/>
    <w:link w:val="af4"/>
    <w:uiPriority w:val="1"/>
    <w:rPr>
      <w:rFonts w:eastAsiaTheme="minorEastAsia"/>
      <w:lang w:eastAsia="ru-RU"/>
    </w:rPr>
  </w:style>
  <w:style w:type="character" w:styleId="af6">
    <w:name w:val="Placeholder Text"/>
    <w:basedOn w:val="a3"/>
    <w:uiPriority w:val="99"/>
    <w:semiHidden/>
    <w:rPr>
      <w:color w:val="808080"/>
    </w:rPr>
  </w:style>
  <w:style w:type="paragraph" w:styleId="af7">
    <w:name w:val="Balloon Text"/>
    <w:basedOn w:val="a2"/>
    <w:link w:val="af8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3"/>
    <w:link w:val="af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3"/>
    <w:link w:val="1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1">
    <w:name w:val="Заголовок 2 Знак"/>
    <w:basedOn w:val="a3"/>
    <w:link w:val="20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1">
    <w:name w:val="Заголовок 3 Знак"/>
    <w:basedOn w:val="a3"/>
    <w:link w:val="30"/>
    <w:rPr>
      <w:rFonts w:ascii="Arial" w:eastAsia="Times New Roman" w:hAnsi="Arial" w:cs="Arial"/>
      <w:b/>
      <w:bCs/>
      <w:szCs w:val="26"/>
      <w:lang w:val="en-GB"/>
    </w:rPr>
  </w:style>
  <w:style w:type="character" w:customStyle="1" w:styleId="41">
    <w:name w:val="Заголовок 4 Знак"/>
    <w:basedOn w:val="a3"/>
    <w:link w:val="40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1">
    <w:name w:val="Заголовок 5 Знак"/>
    <w:basedOn w:val="a3"/>
    <w:link w:val="50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3"/>
    <w:link w:val="6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3"/>
    <w:link w:val="7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3"/>
    <w:link w:val="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3"/>
    <w:link w:val="9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f9">
    <w:name w:val="Hyperlink"/>
    <w:uiPriority w:val="99"/>
    <w:rPr>
      <w:color w:val="0000FF"/>
      <w:u w:val="single"/>
    </w:rPr>
  </w:style>
  <w:style w:type="table" w:styleId="afa">
    <w:name w:val="Table Grid"/>
    <w:basedOn w:val="a4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12">
    <w:name w:val="toc 1"/>
    <w:basedOn w:val="a2"/>
    <w:next w:val="a2"/>
    <w:uiPriority w:val="39"/>
    <w:qFormat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</w:style>
  <w:style w:type="paragraph" w:customStyle="1" w:styleId="bullet">
    <w:name w:val="bullet"/>
    <w:basedOn w:val="a2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b">
    <w:name w:val="page number"/>
    <w:rPr>
      <w:rFonts w:ascii="Arial" w:hAnsi="Arial"/>
      <w:sz w:val="16"/>
    </w:rPr>
  </w:style>
  <w:style w:type="paragraph" w:customStyle="1" w:styleId="Docsubtitle1">
    <w:name w:val="Doc subtitle1"/>
    <w:basedOn w:val="a2"/>
    <w:link w:val="Docsubtitle1Char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2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2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c">
    <w:name w:val="Body Text"/>
    <w:basedOn w:val="a2"/>
    <w:link w:val="afd"/>
    <w:semiHidden/>
    <w:pPr>
      <w:widowControl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d">
    <w:name w:val="Основной текст Знак"/>
    <w:basedOn w:val="a3"/>
    <w:link w:val="afc"/>
    <w:semiHidden/>
    <w:rPr>
      <w:rFonts w:ascii="Arial" w:eastAsia="Times New Roman" w:hAnsi="Arial" w:cs="Times New Roman"/>
      <w:sz w:val="24"/>
      <w:szCs w:val="20"/>
      <w:lang w:val="en-AU"/>
    </w:rPr>
  </w:style>
  <w:style w:type="paragraph" w:styleId="25">
    <w:name w:val="Body Text Indent 2"/>
    <w:basedOn w:val="a2"/>
    <w:link w:val="26"/>
    <w:semiHidden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6">
    <w:name w:val="Основной текст с отступом 2 Знак"/>
    <w:basedOn w:val="a3"/>
    <w:link w:val="25"/>
    <w:semiHidden/>
    <w:rPr>
      <w:rFonts w:ascii="Arial" w:eastAsia="Times New Roman" w:hAnsi="Arial" w:cs="Times New Roman"/>
      <w:sz w:val="24"/>
      <w:szCs w:val="20"/>
      <w:lang w:val="en-US"/>
    </w:rPr>
  </w:style>
  <w:style w:type="paragraph" w:styleId="27">
    <w:name w:val="Body Text 2"/>
    <w:basedOn w:val="a2"/>
    <w:link w:val="28"/>
    <w:semiHidden/>
    <w:pPr>
      <w:widowControl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8">
    <w:name w:val="Основной текст 2 Знак"/>
    <w:basedOn w:val="a3"/>
    <w:link w:val="27"/>
    <w:semiHidden/>
    <w:rPr>
      <w:rFonts w:ascii="Arial" w:eastAsia="Times New Roman" w:hAnsi="Arial" w:cs="Times New Roman"/>
      <w:spacing w:val="-3"/>
      <w:szCs w:val="20"/>
      <w:lang w:val="en-US"/>
    </w:rPr>
  </w:style>
  <w:style w:type="paragraph" w:styleId="afe">
    <w:name w:val="caption"/>
    <w:basedOn w:val="a2"/>
    <w:next w:val="a2"/>
    <w:qFormat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3">
    <w:name w:val="Абзац списка1"/>
    <w:basedOn w:val="a2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f">
    <w:name w:val="footnote text"/>
    <w:basedOn w:val="a2"/>
    <w:link w:val="aff0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0">
    <w:name w:val="Текст сноски Знак"/>
    <w:basedOn w:val="a3"/>
    <w:link w:val="aff"/>
    <w:rPr>
      <w:rFonts w:ascii="Times New Roman" w:eastAsia="Times New Roman" w:hAnsi="Times New Roman" w:cs="Times New Roman"/>
      <w:szCs w:val="20"/>
      <w:lang w:eastAsia="ru-RU"/>
    </w:rPr>
  </w:style>
  <w:style w:type="character" w:styleId="aff1">
    <w:name w:val="footnote reference"/>
    <w:rPr>
      <w:vertAlign w:val="superscript"/>
    </w:rPr>
  </w:style>
  <w:style w:type="character" w:styleId="aff2">
    <w:name w:val="FollowedHyperlink"/>
    <w:rPr>
      <w:color w:val="800080"/>
      <w:u w:val="single"/>
    </w:rPr>
  </w:style>
  <w:style w:type="paragraph" w:customStyle="1" w:styleId="a1">
    <w:name w:val="цветной текст"/>
    <w:basedOn w:val="a2"/>
    <w:qFormat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f3">
    <w:name w:val="выделение цвет"/>
    <w:basedOn w:val="a2"/>
    <w:link w:val="aff4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5">
    <w:name w:val="цвет в таблице"/>
    <w:rPr>
      <w:color w:val="2C8DE6"/>
    </w:rPr>
  </w:style>
  <w:style w:type="paragraph" w:styleId="aff6">
    <w:name w:val="TOC Heading"/>
    <w:basedOn w:val="1"/>
    <w:next w:val="a2"/>
    <w:uiPriority w:val="39"/>
    <w:unhideWhenUsed/>
    <w:qFormat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9">
    <w:name w:val="toc 2"/>
    <w:basedOn w:val="a2"/>
    <w:next w:val="a2"/>
    <w:uiPriority w:val="39"/>
    <w:qFormat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3">
    <w:name w:val="toc 3"/>
    <w:basedOn w:val="a2"/>
    <w:next w:val="a2"/>
    <w:uiPriority w:val="39"/>
    <w:unhideWhenUsed/>
    <w:qFormat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1">
    <w:name w:val="!Заголовок-1"/>
    <w:basedOn w:val="1"/>
    <w:link w:val="-12"/>
    <w:qFormat/>
    <w:rPr>
      <w:lang w:val="ru-RU"/>
    </w:rPr>
  </w:style>
  <w:style w:type="paragraph" w:customStyle="1" w:styleId="-21">
    <w:name w:val="!заголовок-2"/>
    <w:basedOn w:val="20"/>
    <w:link w:val="-22"/>
    <w:qFormat/>
    <w:rPr>
      <w:lang w:val="ru-RU"/>
    </w:rPr>
  </w:style>
  <w:style w:type="character" w:customStyle="1" w:styleId="-12">
    <w:name w:val="!Заголовок-1 Знак"/>
    <w:link w:val="-11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f7">
    <w:name w:val="!Текст"/>
    <w:basedOn w:val="a2"/>
    <w:link w:val="aff8"/>
    <w:qFormat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2">
    <w:name w:val="!заголовок-2 Знак"/>
    <w:link w:val="-21"/>
    <w:rPr>
      <w:rFonts w:ascii="Arial" w:eastAsia="Times New Roman" w:hAnsi="Arial" w:cs="Times New Roman"/>
      <w:b/>
      <w:sz w:val="28"/>
      <w:szCs w:val="24"/>
    </w:rPr>
  </w:style>
  <w:style w:type="paragraph" w:customStyle="1" w:styleId="aff9">
    <w:name w:val="!Синий заголовок текста"/>
    <w:basedOn w:val="aff3"/>
    <w:link w:val="affa"/>
    <w:qFormat/>
  </w:style>
  <w:style w:type="character" w:customStyle="1" w:styleId="aff8">
    <w:name w:val="!Текст Знак"/>
    <w:link w:val="aff7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">
    <w:name w:val="!Список с точками"/>
    <w:basedOn w:val="a2"/>
    <w:link w:val="affb"/>
    <w:qFormat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4">
    <w:name w:val="выделение цвет Знак"/>
    <w:link w:val="aff3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a">
    <w:name w:val="!Синий заголовок текста Знак"/>
    <w:link w:val="aff9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c">
    <w:name w:val="List Paragraph"/>
    <w:basedOn w:val="a2"/>
    <w:uiPriority w:val="1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b">
    <w:name w:val="!Список с точками Знак"/>
    <w:link w:val="a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d">
    <w:name w:val="Базовый"/>
    <w:pPr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Pr>
      <w:color w:val="0000FF"/>
      <w:u w:val="single"/>
      <w:lang w:val="ru-RU" w:eastAsia="ru-RU" w:bidi="ru-RU"/>
    </w:rPr>
  </w:style>
  <w:style w:type="character" w:styleId="affe">
    <w:name w:val="annotation reference"/>
    <w:basedOn w:val="a3"/>
    <w:semiHidden/>
    <w:unhideWhenUsed/>
    <w:rPr>
      <w:sz w:val="16"/>
      <w:szCs w:val="16"/>
    </w:rPr>
  </w:style>
  <w:style w:type="paragraph" w:styleId="afff">
    <w:name w:val="annotation text"/>
    <w:basedOn w:val="a2"/>
    <w:link w:val="afff0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0">
    <w:name w:val="Текст примечания Знак"/>
    <w:basedOn w:val="a3"/>
    <w:link w:val="afff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1">
    <w:name w:val="annotation subject"/>
    <w:basedOn w:val="afff"/>
    <w:next w:val="afff"/>
    <w:link w:val="afff2"/>
    <w:semiHidden/>
    <w:unhideWhenUsed/>
    <w:rPr>
      <w:b/>
      <w:bCs/>
    </w:rPr>
  </w:style>
  <w:style w:type="character" w:customStyle="1" w:styleId="afff2">
    <w:name w:val="Тема примечания Знак"/>
    <w:basedOn w:val="afff0"/>
    <w:link w:val="afff1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c"/>
    <w:uiPriority w:val="1"/>
    <w:qFormat/>
    <w:pPr>
      <w:keepNext/>
      <w:numPr>
        <w:numId w:val="8"/>
      </w:numPr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3"/>
    <w:link w:val="143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2"/>
    <w:link w:val="14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5">
    <w:name w:val="Неразрешенное упоминание1"/>
    <w:basedOn w:val="a3"/>
    <w:uiPriority w:val="99"/>
    <w:semiHidden/>
    <w:unhideWhenUsed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3"/>
    <w:uiPriority w:val="99"/>
    <w:semiHidden/>
    <w:unhideWhenUsed/>
    <w:rPr>
      <w:color w:val="605E5C"/>
      <w:shd w:val="clear" w:color="auto" w:fill="E1DFDD"/>
    </w:rPr>
  </w:style>
  <w:style w:type="numbering" w:customStyle="1" w:styleId="ListBullets">
    <w:name w:val="ListBullets"/>
    <w:uiPriority w:val="99"/>
    <w:pPr>
      <w:numPr>
        <w:numId w:val="23"/>
      </w:numPr>
    </w:pPr>
  </w:style>
  <w:style w:type="paragraph" w:styleId="a0">
    <w:name w:val="List Bullet"/>
    <w:basedOn w:val="a2"/>
    <w:uiPriority w:val="99"/>
    <w:unhideWhenUsed/>
    <w:qFormat/>
    <w:pPr>
      <w:numPr>
        <w:numId w:val="23"/>
      </w:numPr>
      <w:spacing w:after="120"/>
      <w:contextualSpacing/>
    </w:pPr>
    <w:rPr>
      <w:rFonts w:ascii="Frutiger LT Com 55 Roman" w:hAnsi="Frutiger LT Com 55 Roman"/>
      <w:sz w:val="20"/>
      <w:lang w:val="en-US"/>
    </w:rPr>
  </w:style>
  <w:style w:type="paragraph" w:styleId="2">
    <w:name w:val="List Bullet 2"/>
    <w:basedOn w:val="a2"/>
    <w:uiPriority w:val="99"/>
    <w:unhideWhenUsed/>
    <w:pPr>
      <w:numPr>
        <w:ilvl w:val="1"/>
        <w:numId w:val="23"/>
      </w:numPr>
      <w:spacing w:after="120"/>
      <w:contextualSpacing/>
    </w:pPr>
    <w:rPr>
      <w:rFonts w:ascii="Frutiger LT Com 55 Roman" w:hAnsi="Frutiger LT Com 55 Roman"/>
      <w:sz w:val="20"/>
      <w:lang w:val="en-US"/>
    </w:rPr>
  </w:style>
  <w:style w:type="paragraph" w:styleId="3">
    <w:name w:val="List Bullet 3"/>
    <w:basedOn w:val="a2"/>
    <w:uiPriority w:val="99"/>
    <w:unhideWhenUsed/>
    <w:pPr>
      <w:numPr>
        <w:ilvl w:val="2"/>
        <w:numId w:val="23"/>
      </w:numPr>
      <w:spacing w:after="120"/>
      <w:ind w:left="851"/>
      <w:contextualSpacing/>
    </w:pPr>
    <w:rPr>
      <w:rFonts w:ascii="Frutiger LT Com 55 Roman" w:hAnsi="Frutiger LT Com 55 Roman"/>
      <w:sz w:val="20"/>
      <w:lang w:val="en-US"/>
    </w:rPr>
  </w:style>
  <w:style w:type="paragraph" w:styleId="4">
    <w:name w:val="List Bullet 4"/>
    <w:basedOn w:val="a2"/>
    <w:uiPriority w:val="99"/>
    <w:unhideWhenUsed/>
    <w:pPr>
      <w:numPr>
        <w:ilvl w:val="3"/>
        <w:numId w:val="23"/>
      </w:numPr>
      <w:spacing w:after="120"/>
      <w:ind w:left="1135"/>
      <w:contextualSpacing/>
    </w:pPr>
    <w:rPr>
      <w:rFonts w:ascii="Frutiger LT Com 55 Roman" w:hAnsi="Frutiger LT Com 55 Roman"/>
      <w:sz w:val="20"/>
      <w:lang w:val="en-US"/>
    </w:rPr>
  </w:style>
  <w:style w:type="paragraph" w:styleId="5">
    <w:name w:val="List Bullet 5"/>
    <w:basedOn w:val="a2"/>
    <w:uiPriority w:val="99"/>
    <w:unhideWhenUsed/>
    <w:pPr>
      <w:numPr>
        <w:ilvl w:val="4"/>
        <w:numId w:val="23"/>
      </w:numPr>
      <w:spacing w:after="120"/>
      <w:ind w:left="1418"/>
      <w:contextualSpacing/>
    </w:pPr>
    <w:rPr>
      <w:rFonts w:ascii="Frutiger LT Com 55 Roman" w:hAnsi="Frutiger LT Com 55 Roman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2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AFF63-7F05-0547-B2E4-805A14998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16</Pages>
  <Words>3099</Words>
  <Characters>17669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Жосан Дарья Андреевна</cp:lastModifiedBy>
  <cp:revision>47</cp:revision>
  <dcterms:created xsi:type="dcterms:W3CDTF">2023-12-09T13:27:00Z</dcterms:created>
  <dcterms:modified xsi:type="dcterms:W3CDTF">2024-10-01T12:17:00Z</dcterms:modified>
</cp:coreProperties>
</file>