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E905" w14:textId="433B398E" w:rsidR="00A36EE2" w:rsidRPr="00057373" w:rsidRDefault="00057373" w:rsidP="00A63CDD">
      <w:pPr>
        <w:spacing w:after="0" w:line="276" w:lineRule="auto"/>
        <w:contextualSpacing/>
        <w:jc w:val="both"/>
        <w:rPr>
          <w:rFonts w:ascii="Times New Roman" w:hAnsi="Times New Roman" w:cs="Times New Roman"/>
          <w:sz w:val="56"/>
          <w:szCs w:val="56"/>
        </w:rPr>
      </w:pPr>
      <w:r w:rsidRPr="00057373">
        <w:rPr>
          <w:rFonts w:ascii="Times New Roman" w:hAnsi="Times New Roman" w:cs="Times New Roman"/>
          <w:noProof/>
          <w:sz w:val="56"/>
          <w:szCs w:val="56"/>
        </w:rPr>
        <w:drawing>
          <wp:inline distT="0" distB="0" distL="0" distR="0" wp14:anchorId="5ED7D7F3" wp14:editId="44EC95CA">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sdt>
      <w:sdtPr>
        <w:rPr>
          <w:rFonts w:ascii="Times New Roman" w:hAnsi="Times New Roman" w:cs="Times New Roman"/>
          <w:sz w:val="56"/>
          <w:szCs w:val="56"/>
        </w:rPr>
        <w:id w:val="326794676"/>
        <w:docPartObj>
          <w:docPartGallery w:val="Cover Pages"/>
          <w:docPartUnique/>
        </w:docPartObj>
      </w:sdtPr>
      <w:sdtEndPr>
        <w:rPr>
          <w:rFonts w:asciiTheme="minorHAnsi" w:eastAsia="Arial Unicode MS" w:hAnsiTheme="minorHAnsi" w:cstheme="minorBidi"/>
          <w:sz w:val="28"/>
          <w:szCs w:val="28"/>
        </w:rPr>
      </w:sdtEndPr>
      <w:sdtContent>
        <w:p w14:paraId="72EBF210" w14:textId="7AB79513" w:rsidR="00B610A2" w:rsidRPr="00057373" w:rsidRDefault="00B610A2" w:rsidP="00A63CDD">
          <w:pPr>
            <w:spacing w:after="0" w:line="276" w:lineRule="auto"/>
            <w:contextualSpacing/>
            <w:jc w:val="both"/>
            <w:rPr>
              <w:rFonts w:ascii="Times New Roman" w:hAnsi="Times New Roman" w:cs="Times New Roman"/>
              <w:sz w:val="56"/>
              <w:szCs w:val="56"/>
            </w:rPr>
          </w:pPr>
        </w:p>
        <w:p w14:paraId="701FF1EB" w14:textId="78DC74FC" w:rsidR="00334165" w:rsidRPr="00057373" w:rsidRDefault="00334165" w:rsidP="00A63CDD">
          <w:pPr>
            <w:spacing w:after="0" w:line="276" w:lineRule="auto"/>
            <w:contextualSpacing/>
            <w:jc w:val="both"/>
            <w:rPr>
              <w:rFonts w:ascii="Times New Roman" w:eastAsia="Arial Unicode MS" w:hAnsi="Times New Roman" w:cs="Times New Roman"/>
              <w:sz w:val="56"/>
              <w:szCs w:val="56"/>
            </w:rPr>
          </w:pPr>
        </w:p>
        <w:p w14:paraId="3C80D9D0" w14:textId="77777777" w:rsidR="00666BDD" w:rsidRPr="00057373" w:rsidRDefault="00666BDD" w:rsidP="00A63CDD">
          <w:pPr>
            <w:spacing w:after="0" w:line="276" w:lineRule="auto"/>
            <w:contextualSpacing/>
            <w:jc w:val="both"/>
            <w:rPr>
              <w:rFonts w:ascii="Times New Roman" w:eastAsia="Arial Unicode MS" w:hAnsi="Times New Roman" w:cs="Times New Roman"/>
              <w:sz w:val="56"/>
              <w:szCs w:val="56"/>
            </w:rPr>
          </w:pPr>
        </w:p>
        <w:p w14:paraId="1490AA80" w14:textId="536FA5F3" w:rsidR="00334165" w:rsidRPr="00057373" w:rsidRDefault="00D37DEA" w:rsidP="00A63CDD">
          <w:pPr>
            <w:spacing w:after="0" w:line="276" w:lineRule="auto"/>
            <w:contextualSpacing/>
            <w:jc w:val="center"/>
            <w:rPr>
              <w:rFonts w:ascii="Times New Roman" w:eastAsia="Arial Unicode MS" w:hAnsi="Times New Roman" w:cs="Times New Roman"/>
              <w:sz w:val="56"/>
              <w:szCs w:val="56"/>
            </w:rPr>
          </w:pPr>
          <w:r w:rsidRPr="00057373">
            <w:rPr>
              <w:rFonts w:ascii="Times New Roman" w:eastAsia="Arial Unicode MS" w:hAnsi="Times New Roman" w:cs="Times New Roman"/>
              <w:sz w:val="56"/>
              <w:szCs w:val="56"/>
            </w:rPr>
            <w:t>КОНКУРСНОЕ ЗАДАНИЕ КОМПЕТЕНЦИИ</w:t>
          </w:r>
        </w:p>
        <w:p w14:paraId="0ED03E5D" w14:textId="2C9481C1" w:rsidR="00057373" w:rsidRDefault="00057373" w:rsidP="00A63CDD">
          <w:pPr>
            <w:spacing w:after="0" w:line="276" w:lineRule="auto"/>
            <w:contextualSpacing/>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«Неразрушающий контроль»</w:t>
          </w:r>
        </w:p>
        <w:p w14:paraId="4AB617F3" w14:textId="0FEFD9F0" w:rsidR="008A6BB9" w:rsidRDefault="008A6BB9" w:rsidP="00A63CDD">
          <w:pPr>
            <w:spacing w:after="0" w:line="276" w:lineRule="auto"/>
            <w:contextualSpacing/>
            <w:jc w:val="center"/>
            <w:rPr>
              <w:rFonts w:ascii="Times New Roman" w:eastAsia="Arial Unicode MS" w:hAnsi="Times New Roman" w:cs="Times New Roman"/>
              <w:sz w:val="36"/>
              <w:szCs w:val="36"/>
            </w:rPr>
          </w:pPr>
          <w:r w:rsidRPr="008A6BB9">
            <w:rPr>
              <w:rFonts w:ascii="Times New Roman" w:eastAsia="Arial Unicode MS" w:hAnsi="Times New Roman" w:cs="Times New Roman"/>
              <w:sz w:val="36"/>
              <w:szCs w:val="36"/>
            </w:rPr>
            <w:t>Финал</w:t>
          </w:r>
          <w:r>
            <w:rPr>
              <w:rFonts w:ascii="Times New Roman" w:eastAsia="Arial Unicode MS" w:hAnsi="Times New Roman" w:cs="Times New Roman"/>
              <w:sz w:val="36"/>
              <w:szCs w:val="36"/>
            </w:rPr>
            <w:t>а</w:t>
          </w:r>
          <w:r w:rsidRPr="008A6BB9">
            <w:rPr>
              <w:rFonts w:ascii="Times New Roman" w:eastAsia="Arial Unicode MS" w:hAnsi="Times New Roman" w:cs="Times New Roman"/>
              <w:sz w:val="36"/>
              <w:szCs w:val="36"/>
            </w:rPr>
            <w:t xml:space="preserve"> Чемпионата по профессиональному мастерству «Профессионалы» в 202</w:t>
          </w:r>
          <w:r>
            <w:rPr>
              <w:rFonts w:ascii="Times New Roman" w:eastAsia="Arial Unicode MS" w:hAnsi="Times New Roman" w:cs="Times New Roman"/>
              <w:sz w:val="36"/>
              <w:szCs w:val="36"/>
            </w:rPr>
            <w:t>4</w:t>
          </w:r>
          <w:r w:rsidRPr="008A6BB9">
            <w:rPr>
              <w:rFonts w:ascii="Times New Roman" w:eastAsia="Arial Unicode MS" w:hAnsi="Times New Roman" w:cs="Times New Roman"/>
              <w:sz w:val="36"/>
              <w:szCs w:val="36"/>
            </w:rPr>
            <w:t xml:space="preserve"> г</w:t>
          </w:r>
          <w:r>
            <w:rPr>
              <w:rFonts w:ascii="Times New Roman" w:eastAsia="Arial Unicode MS" w:hAnsi="Times New Roman" w:cs="Times New Roman"/>
              <w:sz w:val="36"/>
              <w:szCs w:val="36"/>
            </w:rPr>
            <w:t>.</w:t>
          </w:r>
        </w:p>
        <w:p w14:paraId="71065AEC" w14:textId="77777777" w:rsidR="008A6BB9" w:rsidRPr="00057373" w:rsidRDefault="008A6BB9" w:rsidP="00A63CDD">
          <w:pPr>
            <w:spacing w:after="0" w:line="276" w:lineRule="auto"/>
            <w:contextualSpacing/>
            <w:jc w:val="both"/>
            <w:rPr>
              <w:rFonts w:ascii="Times New Roman" w:eastAsia="Arial Unicode MS" w:hAnsi="Times New Roman" w:cs="Times New Roman"/>
              <w:sz w:val="36"/>
              <w:szCs w:val="36"/>
            </w:rPr>
          </w:pPr>
        </w:p>
        <w:p w14:paraId="39986EA1" w14:textId="77777777" w:rsidR="008A6BB9" w:rsidRPr="00057373" w:rsidRDefault="008A6BB9" w:rsidP="00A63CDD">
          <w:pPr>
            <w:spacing w:after="0" w:line="276" w:lineRule="auto"/>
            <w:contextualSpacing/>
            <w:jc w:val="both"/>
            <w:rPr>
              <w:rFonts w:ascii="Times New Roman" w:eastAsia="Arial Unicode MS" w:hAnsi="Times New Roman" w:cs="Times New Roman"/>
              <w:sz w:val="28"/>
              <w:szCs w:val="28"/>
            </w:rPr>
          </w:pPr>
        </w:p>
        <w:p w14:paraId="7D975935" w14:textId="1BDAF291" w:rsidR="00334165" w:rsidRPr="00057373" w:rsidRDefault="00A56CC4" w:rsidP="00A63CDD">
          <w:pPr>
            <w:spacing w:after="0" w:line="276" w:lineRule="auto"/>
            <w:contextualSpacing/>
            <w:jc w:val="both"/>
            <w:rPr>
              <w:rFonts w:ascii="Times New Roman" w:eastAsia="Arial Unicode MS" w:hAnsi="Times New Roman" w:cs="Times New Roman"/>
              <w:sz w:val="28"/>
              <w:szCs w:val="28"/>
            </w:rPr>
          </w:pPr>
        </w:p>
      </w:sdtContent>
    </w:sdt>
    <w:p w14:paraId="7C7486F1" w14:textId="1D69D426" w:rsidR="009B18A2" w:rsidRPr="00057373" w:rsidRDefault="009B18A2" w:rsidP="00A63CDD">
      <w:pPr>
        <w:spacing w:after="0" w:line="276" w:lineRule="auto"/>
        <w:contextualSpacing/>
        <w:rPr>
          <w:rFonts w:ascii="Times New Roman" w:hAnsi="Times New Roman" w:cs="Times New Roman"/>
          <w:sz w:val="28"/>
          <w:szCs w:val="28"/>
          <w:lang w:bidi="en-US"/>
        </w:rPr>
      </w:pPr>
    </w:p>
    <w:p w14:paraId="7FFC6E5F" w14:textId="12233809" w:rsidR="009B18A2" w:rsidRPr="00057373" w:rsidRDefault="009B18A2" w:rsidP="00A63CDD">
      <w:pPr>
        <w:spacing w:after="0" w:line="276" w:lineRule="auto"/>
        <w:contextualSpacing/>
        <w:rPr>
          <w:rFonts w:ascii="Times New Roman" w:hAnsi="Times New Roman" w:cs="Times New Roman"/>
          <w:sz w:val="28"/>
          <w:szCs w:val="28"/>
          <w:lang w:bidi="en-US"/>
        </w:rPr>
      </w:pPr>
    </w:p>
    <w:p w14:paraId="6C297F1E" w14:textId="0EFE978A" w:rsidR="009B18A2" w:rsidRPr="00057373" w:rsidRDefault="009B18A2" w:rsidP="00A63CDD">
      <w:pPr>
        <w:spacing w:after="0" w:line="276" w:lineRule="auto"/>
        <w:contextualSpacing/>
        <w:rPr>
          <w:rFonts w:ascii="Times New Roman" w:hAnsi="Times New Roman" w:cs="Times New Roman"/>
          <w:sz w:val="28"/>
          <w:szCs w:val="28"/>
          <w:lang w:bidi="en-US"/>
        </w:rPr>
      </w:pPr>
    </w:p>
    <w:p w14:paraId="58084380" w14:textId="5BD53308" w:rsidR="009B18A2" w:rsidRDefault="009B18A2" w:rsidP="00A63CDD">
      <w:pPr>
        <w:spacing w:after="0" w:line="276" w:lineRule="auto"/>
        <w:contextualSpacing/>
        <w:rPr>
          <w:rFonts w:ascii="Times New Roman" w:hAnsi="Times New Roman" w:cs="Times New Roman"/>
          <w:sz w:val="28"/>
          <w:szCs w:val="28"/>
          <w:lang w:bidi="en-US"/>
        </w:rPr>
      </w:pPr>
    </w:p>
    <w:p w14:paraId="1D138E0E" w14:textId="123D61E4" w:rsidR="00057373" w:rsidRDefault="00057373" w:rsidP="00A63CDD">
      <w:pPr>
        <w:spacing w:after="0" w:line="276" w:lineRule="auto"/>
        <w:contextualSpacing/>
        <w:rPr>
          <w:rFonts w:ascii="Times New Roman" w:hAnsi="Times New Roman" w:cs="Times New Roman"/>
          <w:sz w:val="28"/>
          <w:szCs w:val="28"/>
          <w:lang w:bidi="en-US"/>
        </w:rPr>
      </w:pPr>
    </w:p>
    <w:p w14:paraId="57E12126" w14:textId="72C186EB" w:rsidR="00057373" w:rsidRDefault="00057373" w:rsidP="00A63CDD">
      <w:pPr>
        <w:spacing w:after="0" w:line="276" w:lineRule="auto"/>
        <w:contextualSpacing/>
        <w:rPr>
          <w:rFonts w:ascii="Times New Roman" w:hAnsi="Times New Roman" w:cs="Times New Roman"/>
          <w:sz w:val="28"/>
          <w:szCs w:val="28"/>
          <w:lang w:bidi="en-US"/>
        </w:rPr>
      </w:pPr>
    </w:p>
    <w:p w14:paraId="0561D697" w14:textId="15722404" w:rsidR="00057373" w:rsidRDefault="00057373" w:rsidP="00A63CDD">
      <w:pPr>
        <w:spacing w:after="0" w:line="276" w:lineRule="auto"/>
        <w:contextualSpacing/>
        <w:rPr>
          <w:rFonts w:ascii="Times New Roman" w:hAnsi="Times New Roman" w:cs="Times New Roman"/>
          <w:sz w:val="28"/>
          <w:szCs w:val="28"/>
          <w:lang w:bidi="en-US"/>
        </w:rPr>
      </w:pPr>
    </w:p>
    <w:p w14:paraId="56DC7A07" w14:textId="634250CF" w:rsidR="00057373" w:rsidRDefault="00057373" w:rsidP="00A63CDD">
      <w:pPr>
        <w:spacing w:after="0" w:line="276" w:lineRule="auto"/>
        <w:contextualSpacing/>
        <w:rPr>
          <w:rFonts w:ascii="Times New Roman" w:hAnsi="Times New Roman" w:cs="Times New Roman"/>
          <w:sz w:val="28"/>
          <w:szCs w:val="28"/>
          <w:lang w:bidi="en-US"/>
        </w:rPr>
      </w:pPr>
    </w:p>
    <w:p w14:paraId="0222EF1E" w14:textId="113C042E" w:rsidR="00057373" w:rsidRDefault="00057373" w:rsidP="00A63CDD">
      <w:pPr>
        <w:spacing w:after="0" w:line="276" w:lineRule="auto"/>
        <w:contextualSpacing/>
        <w:rPr>
          <w:rFonts w:ascii="Times New Roman" w:hAnsi="Times New Roman" w:cs="Times New Roman"/>
          <w:sz w:val="28"/>
          <w:szCs w:val="28"/>
          <w:lang w:bidi="en-US"/>
        </w:rPr>
      </w:pPr>
    </w:p>
    <w:p w14:paraId="4679079E" w14:textId="2C261E01" w:rsidR="00057373" w:rsidRDefault="00057373" w:rsidP="00A63CDD">
      <w:pPr>
        <w:spacing w:after="0" w:line="276" w:lineRule="auto"/>
        <w:contextualSpacing/>
        <w:rPr>
          <w:rFonts w:ascii="Times New Roman" w:hAnsi="Times New Roman" w:cs="Times New Roman"/>
          <w:sz w:val="28"/>
          <w:szCs w:val="28"/>
          <w:lang w:bidi="en-US"/>
        </w:rPr>
      </w:pPr>
    </w:p>
    <w:p w14:paraId="4D59CB87" w14:textId="77777777" w:rsidR="00057373" w:rsidRPr="00057373" w:rsidRDefault="00057373" w:rsidP="00A63CDD">
      <w:pPr>
        <w:spacing w:after="0" w:line="276" w:lineRule="auto"/>
        <w:contextualSpacing/>
        <w:rPr>
          <w:rFonts w:ascii="Times New Roman" w:hAnsi="Times New Roman" w:cs="Times New Roman"/>
          <w:sz w:val="28"/>
          <w:szCs w:val="28"/>
          <w:lang w:bidi="en-US"/>
        </w:rPr>
      </w:pPr>
    </w:p>
    <w:p w14:paraId="0B3D32D6" w14:textId="45D3E687" w:rsidR="00666BDD" w:rsidRPr="00057373" w:rsidRDefault="00666BDD" w:rsidP="00A63CDD">
      <w:pPr>
        <w:spacing w:after="0" w:line="276" w:lineRule="auto"/>
        <w:contextualSpacing/>
        <w:rPr>
          <w:rFonts w:ascii="Times New Roman" w:hAnsi="Times New Roman" w:cs="Times New Roman"/>
          <w:sz w:val="28"/>
          <w:szCs w:val="28"/>
          <w:lang w:bidi="en-US"/>
        </w:rPr>
      </w:pPr>
    </w:p>
    <w:p w14:paraId="6D3F9804" w14:textId="77777777" w:rsidR="00666BDD" w:rsidRPr="00057373" w:rsidRDefault="00666BDD" w:rsidP="00A63CDD">
      <w:pPr>
        <w:spacing w:after="0" w:line="276" w:lineRule="auto"/>
        <w:contextualSpacing/>
        <w:rPr>
          <w:rFonts w:ascii="Times New Roman" w:hAnsi="Times New Roman" w:cs="Times New Roman"/>
          <w:sz w:val="28"/>
          <w:szCs w:val="28"/>
          <w:lang w:bidi="en-US"/>
        </w:rPr>
      </w:pPr>
    </w:p>
    <w:p w14:paraId="32BDF402" w14:textId="3C46ACE5" w:rsidR="009B18A2" w:rsidRPr="00057373" w:rsidRDefault="009B18A2" w:rsidP="00A63CDD">
      <w:pPr>
        <w:spacing w:after="0" w:line="276" w:lineRule="auto"/>
        <w:contextualSpacing/>
        <w:rPr>
          <w:rFonts w:ascii="Times New Roman" w:hAnsi="Times New Roman" w:cs="Times New Roman"/>
          <w:sz w:val="28"/>
          <w:szCs w:val="28"/>
          <w:lang w:bidi="en-US"/>
        </w:rPr>
      </w:pPr>
    </w:p>
    <w:p w14:paraId="7E63A18F" w14:textId="77777777" w:rsidR="009B18A2" w:rsidRPr="00057373" w:rsidRDefault="009B18A2" w:rsidP="00A63CDD">
      <w:pPr>
        <w:spacing w:after="0" w:line="276" w:lineRule="auto"/>
        <w:contextualSpacing/>
        <w:rPr>
          <w:rFonts w:ascii="Times New Roman" w:hAnsi="Times New Roman" w:cs="Times New Roman"/>
          <w:sz w:val="28"/>
          <w:szCs w:val="28"/>
          <w:lang w:bidi="en-US"/>
        </w:rPr>
      </w:pPr>
    </w:p>
    <w:p w14:paraId="3FE53A15" w14:textId="5F79CA1E" w:rsidR="009B18A2" w:rsidRPr="00A1688A" w:rsidRDefault="00EB4FF8" w:rsidP="00A1688A">
      <w:pPr>
        <w:spacing w:after="0" w:line="360" w:lineRule="auto"/>
        <w:contextualSpacing/>
        <w:jc w:val="center"/>
        <w:rPr>
          <w:rFonts w:ascii="Times New Roman" w:hAnsi="Times New Roman" w:cs="Times New Roman"/>
          <w:sz w:val="28"/>
          <w:szCs w:val="28"/>
          <w:lang w:bidi="en-US"/>
        </w:rPr>
      </w:pPr>
      <w:r w:rsidRPr="00A1688A">
        <w:rPr>
          <w:rFonts w:ascii="Times New Roman" w:hAnsi="Times New Roman" w:cs="Times New Roman"/>
          <w:sz w:val="28"/>
          <w:szCs w:val="28"/>
          <w:lang w:bidi="en-US"/>
        </w:rPr>
        <w:t>2024</w:t>
      </w:r>
      <w:r w:rsidR="009E5BD9" w:rsidRPr="00A1688A">
        <w:rPr>
          <w:rFonts w:ascii="Times New Roman" w:hAnsi="Times New Roman" w:cs="Times New Roman"/>
          <w:sz w:val="28"/>
          <w:szCs w:val="28"/>
          <w:lang w:bidi="en-US"/>
        </w:rPr>
        <w:t xml:space="preserve"> г.</w:t>
      </w:r>
    </w:p>
    <w:p w14:paraId="4E237B94" w14:textId="264A6BCD" w:rsidR="009955F8" w:rsidRPr="00A1688A" w:rsidRDefault="00D37DEA" w:rsidP="00A1688A">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A1688A">
        <w:rPr>
          <w:rFonts w:ascii="Times New Roman" w:hAnsi="Times New Roman" w:cs="Times New Roman"/>
          <w:sz w:val="28"/>
          <w:szCs w:val="28"/>
          <w:lang w:bidi="en-US"/>
        </w:rPr>
        <w:lastRenderedPageBreak/>
        <w:t>Конкурсное задание</w:t>
      </w:r>
      <w:r w:rsidR="00F50AC5" w:rsidRPr="00A1688A">
        <w:rPr>
          <w:rFonts w:ascii="Times New Roman" w:hAnsi="Times New Roman" w:cs="Times New Roman"/>
          <w:sz w:val="28"/>
          <w:szCs w:val="28"/>
          <w:lang w:bidi="en-US"/>
        </w:rPr>
        <w:t xml:space="preserve"> </w:t>
      </w:r>
      <w:r w:rsidR="00041A78" w:rsidRPr="00A1688A">
        <w:rPr>
          <w:rFonts w:ascii="Times New Roman" w:hAnsi="Times New Roman" w:cs="Times New Roman"/>
          <w:sz w:val="28"/>
          <w:szCs w:val="28"/>
          <w:lang w:bidi="en-US"/>
        </w:rPr>
        <w:t>разработан</w:t>
      </w:r>
      <w:r w:rsidRPr="00A1688A">
        <w:rPr>
          <w:rFonts w:ascii="Times New Roman" w:hAnsi="Times New Roman" w:cs="Times New Roman"/>
          <w:sz w:val="28"/>
          <w:szCs w:val="28"/>
          <w:lang w:bidi="en-US"/>
        </w:rPr>
        <w:t>о</w:t>
      </w:r>
      <w:r w:rsidR="00B610A2" w:rsidRPr="00A1688A">
        <w:rPr>
          <w:rFonts w:ascii="Times New Roman" w:hAnsi="Times New Roman" w:cs="Times New Roman"/>
          <w:sz w:val="28"/>
          <w:szCs w:val="28"/>
          <w:lang w:bidi="en-US"/>
        </w:rPr>
        <w:t xml:space="preserve"> экспертным сообществом </w:t>
      </w:r>
      <w:r w:rsidR="00041A78" w:rsidRPr="00A1688A">
        <w:rPr>
          <w:rFonts w:ascii="Times New Roman" w:hAnsi="Times New Roman" w:cs="Times New Roman"/>
          <w:sz w:val="28"/>
          <w:szCs w:val="28"/>
          <w:lang w:bidi="en-US"/>
        </w:rPr>
        <w:t>и утвержден</w:t>
      </w:r>
      <w:r w:rsidRPr="00A1688A">
        <w:rPr>
          <w:rFonts w:ascii="Times New Roman" w:hAnsi="Times New Roman" w:cs="Times New Roman"/>
          <w:sz w:val="28"/>
          <w:szCs w:val="28"/>
          <w:lang w:bidi="en-US"/>
        </w:rPr>
        <w:t>о</w:t>
      </w:r>
      <w:r w:rsidR="00041A78" w:rsidRPr="00A1688A">
        <w:rPr>
          <w:rFonts w:ascii="Times New Roman" w:hAnsi="Times New Roman" w:cs="Times New Roman"/>
          <w:sz w:val="28"/>
          <w:szCs w:val="28"/>
          <w:lang w:bidi="en-US"/>
        </w:rPr>
        <w:t xml:space="preserve"> </w:t>
      </w:r>
      <w:r w:rsidR="00B610A2" w:rsidRPr="00A1688A">
        <w:rPr>
          <w:rFonts w:ascii="Times New Roman" w:hAnsi="Times New Roman" w:cs="Times New Roman"/>
          <w:sz w:val="28"/>
          <w:szCs w:val="28"/>
          <w:lang w:bidi="en-US"/>
        </w:rPr>
        <w:t>Менеджером компетенции</w:t>
      </w:r>
      <w:r w:rsidR="00041A78" w:rsidRPr="00A1688A">
        <w:rPr>
          <w:rFonts w:ascii="Times New Roman" w:hAnsi="Times New Roman" w:cs="Times New Roman"/>
          <w:sz w:val="28"/>
          <w:szCs w:val="28"/>
          <w:lang w:bidi="en-US"/>
        </w:rPr>
        <w:t xml:space="preserve">, в котором установлены нижеследующие правила и </w:t>
      </w:r>
      <w:r w:rsidR="00E857D6" w:rsidRPr="00A1688A">
        <w:rPr>
          <w:rFonts w:ascii="Times New Roman" w:hAnsi="Times New Roman" w:cs="Times New Roman"/>
          <w:sz w:val="28"/>
          <w:szCs w:val="28"/>
          <w:lang w:bidi="en-US"/>
        </w:rPr>
        <w:t>необходимые требования владения профессиональным</w:t>
      </w:r>
      <w:r w:rsidR="00F50AC5" w:rsidRPr="00A1688A">
        <w:rPr>
          <w:rFonts w:ascii="Times New Roman" w:hAnsi="Times New Roman" w:cs="Times New Roman"/>
          <w:sz w:val="28"/>
          <w:szCs w:val="28"/>
          <w:lang w:bidi="en-US"/>
        </w:rPr>
        <w:t>и навыками</w:t>
      </w:r>
      <w:r w:rsidR="00E857D6" w:rsidRPr="00A1688A">
        <w:rPr>
          <w:rFonts w:ascii="Times New Roman" w:hAnsi="Times New Roman" w:cs="Times New Roman"/>
          <w:sz w:val="28"/>
          <w:szCs w:val="28"/>
          <w:lang w:bidi="en-US"/>
        </w:rPr>
        <w:t xml:space="preserve"> для участия в </w:t>
      </w:r>
      <w:r w:rsidR="006C6D6D" w:rsidRPr="00A1688A">
        <w:rPr>
          <w:rFonts w:ascii="Times New Roman" w:hAnsi="Times New Roman" w:cs="Times New Roman"/>
          <w:sz w:val="28"/>
          <w:szCs w:val="28"/>
          <w:lang w:bidi="en-US"/>
        </w:rPr>
        <w:t xml:space="preserve">соревнованиях по </w:t>
      </w:r>
      <w:r w:rsidR="00041A78" w:rsidRPr="00A1688A">
        <w:rPr>
          <w:rFonts w:ascii="Times New Roman" w:hAnsi="Times New Roman" w:cs="Times New Roman"/>
          <w:sz w:val="28"/>
          <w:szCs w:val="28"/>
          <w:lang w:bidi="en-US"/>
        </w:rPr>
        <w:t>профессиональному мастерству</w:t>
      </w:r>
      <w:r w:rsidR="00E857D6" w:rsidRPr="00A1688A">
        <w:rPr>
          <w:rFonts w:ascii="Times New Roman" w:hAnsi="Times New Roman" w:cs="Times New Roman"/>
          <w:sz w:val="28"/>
          <w:szCs w:val="28"/>
          <w:lang w:bidi="en-US"/>
        </w:rPr>
        <w:t>.</w:t>
      </w:r>
    </w:p>
    <w:p w14:paraId="4248A8E5" w14:textId="77777777" w:rsidR="006C6D6D" w:rsidRPr="00A1688A" w:rsidRDefault="006C6D6D" w:rsidP="00A1688A">
      <w:pPr>
        <w:pStyle w:val="143"/>
        <w:shd w:val="clear" w:color="auto" w:fill="auto"/>
        <w:spacing w:line="360" w:lineRule="auto"/>
        <w:ind w:firstLine="0"/>
        <w:contextualSpacing/>
        <w:rPr>
          <w:rFonts w:ascii="Times New Roman" w:eastAsia="Times New Roman" w:hAnsi="Times New Roman" w:cs="Times New Roman"/>
          <w:sz w:val="28"/>
          <w:szCs w:val="28"/>
        </w:rPr>
      </w:pPr>
    </w:p>
    <w:p w14:paraId="205707EA" w14:textId="77777777" w:rsidR="00EB644C" w:rsidRPr="00A1688A" w:rsidRDefault="00EB644C" w:rsidP="00A1688A">
      <w:pPr>
        <w:pStyle w:val="bullet"/>
        <w:numPr>
          <w:ilvl w:val="0"/>
          <w:numId w:val="0"/>
        </w:numPr>
        <w:ind w:left="360" w:hanging="360"/>
        <w:contextualSpacing/>
        <w:jc w:val="center"/>
        <w:rPr>
          <w:rFonts w:ascii="Times New Roman" w:hAnsi="Times New Roman"/>
          <w:b/>
          <w:sz w:val="28"/>
          <w:szCs w:val="28"/>
          <w:lang w:val="ru-RU"/>
        </w:rPr>
      </w:pPr>
      <w:r w:rsidRPr="00A1688A">
        <w:rPr>
          <w:rFonts w:ascii="Times New Roman" w:hAnsi="Times New Roman"/>
          <w:b/>
          <w:sz w:val="28"/>
          <w:szCs w:val="28"/>
          <w:lang w:val="ru-RU"/>
        </w:rPr>
        <w:t>Конкурсное задание включает в себя следующие разделы:</w:t>
      </w:r>
    </w:p>
    <w:sdt>
      <w:sdtPr>
        <w:rPr>
          <w:rFonts w:ascii="Times New Roman" w:eastAsiaTheme="minorHAnsi" w:hAnsi="Times New Roman" w:cstheme="minorBidi"/>
          <w:b w:val="0"/>
          <w:bCs w:val="0"/>
          <w:color w:val="auto"/>
          <w:sz w:val="22"/>
          <w:szCs w:val="22"/>
          <w:lang w:eastAsia="en-US"/>
        </w:rPr>
        <w:id w:val="-1596777434"/>
        <w:docPartObj>
          <w:docPartGallery w:val="Table of Contents"/>
          <w:docPartUnique/>
        </w:docPartObj>
      </w:sdtPr>
      <w:sdtEndPr/>
      <w:sdtContent>
        <w:p w14:paraId="6BEEEFA2" w14:textId="02AE33DF" w:rsidR="00460696" w:rsidRPr="00A1688A" w:rsidRDefault="00460696" w:rsidP="00A1688A">
          <w:pPr>
            <w:pStyle w:val="afb"/>
            <w:spacing w:before="0" w:line="360" w:lineRule="auto"/>
            <w:jc w:val="both"/>
            <w:rPr>
              <w:rFonts w:ascii="Times New Roman" w:hAnsi="Times New Roman"/>
              <w:color w:val="auto"/>
            </w:rPr>
          </w:pPr>
        </w:p>
        <w:p w14:paraId="12BE9241" w14:textId="2FF7294D" w:rsidR="00A1688A" w:rsidRPr="00A1688A" w:rsidRDefault="00460696" w:rsidP="00A1688A">
          <w:pPr>
            <w:pStyle w:val="11"/>
            <w:contextualSpacing/>
            <w:rPr>
              <w:rFonts w:ascii="Times New Roman" w:eastAsiaTheme="minorEastAsia" w:hAnsi="Times New Roman"/>
              <w:bCs w:val="0"/>
              <w:noProof/>
              <w:sz w:val="28"/>
              <w:lang w:val="ru-RU" w:eastAsia="ru-RU"/>
            </w:rPr>
          </w:pPr>
          <w:r w:rsidRPr="00A1688A">
            <w:rPr>
              <w:rFonts w:ascii="Times New Roman" w:hAnsi="Times New Roman"/>
              <w:sz w:val="28"/>
            </w:rPr>
            <w:fldChar w:fldCharType="begin"/>
          </w:r>
          <w:r w:rsidRPr="00A1688A">
            <w:rPr>
              <w:rFonts w:ascii="Times New Roman" w:hAnsi="Times New Roman"/>
              <w:sz w:val="28"/>
            </w:rPr>
            <w:instrText xml:space="preserve"> TOC \o "1-3" \h \z \u </w:instrText>
          </w:r>
          <w:r w:rsidRPr="00A1688A">
            <w:rPr>
              <w:rFonts w:ascii="Times New Roman" w:hAnsi="Times New Roman"/>
              <w:sz w:val="28"/>
            </w:rPr>
            <w:fldChar w:fldCharType="separate"/>
          </w:r>
          <w:hyperlink w:anchor="_Toc178340741" w:history="1">
            <w:r w:rsidR="00A1688A" w:rsidRPr="00A1688A">
              <w:rPr>
                <w:rStyle w:val="ae"/>
                <w:rFonts w:ascii="Times New Roman" w:hAnsi="Times New Roman"/>
                <w:noProof/>
                <w:color w:val="auto"/>
                <w:sz w:val="28"/>
              </w:rPr>
              <w:t>1. ОСНОВНЫЕ ТРЕБОВАНИЯ КОМПЕТЕНЦИИ</w:t>
            </w:r>
            <w:r w:rsidR="00A1688A" w:rsidRPr="00A1688A">
              <w:rPr>
                <w:rFonts w:ascii="Times New Roman" w:hAnsi="Times New Roman"/>
                <w:noProof/>
                <w:webHidden/>
                <w:sz w:val="28"/>
              </w:rPr>
              <w:tab/>
            </w:r>
            <w:r w:rsidR="00A1688A" w:rsidRPr="00A1688A">
              <w:rPr>
                <w:rFonts w:ascii="Times New Roman" w:hAnsi="Times New Roman"/>
                <w:noProof/>
                <w:webHidden/>
                <w:sz w:val="28"/>
              </w:rPr>
              <w:fldChar w:fldCharType="begin"/>
            </w:r>
            <w:r w:rsidR="00A1688A" w:rsidRPr="00A1688A">
              <w:rPr>
                <w:rFonts w:ascii="Times New Roman" w:hAnsi="Times New Roman"/>
                <w:noProof/>
                <w:webHidden/>
                <w:sz w:val="28"/>
              </w:rPr>
              <w:instrText xml:space="preserve"> PAGEREF _Toc178340741 \h </w:instrText>
            </w:r>
            <w:r w:rsidR="00A1688A" w:rsidRPr="00A1688A">
              <w:rPr>
                <w:rFonts w:ascii="Times New Roman" w:hAnsi="Times New Roman"/>
                <w:noProof/>
                <w:webHidden/>
                <w:sz w:val="28"/>
              </w:rPr>
            </w:r>
            <w:r w:rsidR="00A1688A" w:rsidRPr="00A1688A">
              <w:rPr>
                <w:rFonts w:ascii="Times New Roman" w:hAnsi="Times New Roman"/>
                <w:noProof/>
                <w:webHidden/>
                <w:sz w:val="28"/>
              </w:rPr>
              <w:fldChar w:fldCharType="separate"/>
            </w:r>
            <w:r w:rsidR="00A1688A" w:rsidRPr="00A1688A">
              <w:rPr>
                <w:rFonts w:ascii="Times New Roman" w:hAnsi="Times New Roman"/>
                <w:noProof/>
                <w:webHidden/>
                <w:sz w:val="28"/>
              </w:rPr>
              <w:t>4</w:t>
            </w:r>
            <w:r w:rsidR="00A1688A" w:rsidRPr="00A1688A">
              <w:rPr>
                <w:rFonts w:ascii="Times New Roman" w:hAnsi="Times New Roman"/>
                <w:noProof/>
                <w:webHidden/>
                <w:sz w:val="28"/>
              </w:rPr>
              <w:fldChar w:fldCharType="end"/>
            </w:r>
          </w:hyperlink>
        </w:p>
        <w:p w14:paraId="33FD9265" w14:textId="38E2A542" w:rsidR="00A1688A" w:rsidRPr="00A1688A" w:rsidRDefault="00A56CC4" w:rsidP="00A1688A">
          <w:pPr>
            <w:pStyle w:val="25"/>
            <w:spacing w:line="360" w:lineRule="auto"/>
            <w:contextualSpacing/>
            <w:rPr>
              <w:rFonts w:eastAsiaTheme="minorEastAsia"/>
              <w:noProof/>
              <w:sz w:val="28"/>
              <w:szCs w:val="28"/>
            </w:rPr>
          </w:pPr>
          <w:hyperlink w:anchor="_Toc178340742" w:history="1">
            <w:r w:rsidR="00A1688A" w:rsidRPr="00A1688A">
              <w:rPr>
                <w:rStyle w:val="ae"/>
                <w:noProof/>
                <w:color w:val="auto"/>
                <w:sz w:val="28"/>
                <w:szCs w:val="28"/>
              </w:rPr>
              <w:t>1.1. ОБЩИЕ СВЕДЕНИЯ О ТРЕБОВАНИЯХ КОМПЕТЕНЦИИ</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_Toc178340742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4</w:t>
            </w:r>
            <w:r w:rsidR="00A1688A" w:rsidRPr="00A1688A">
              <w:rPr>
                <w:noProof/>
                <w:webHidden/>
                <w:sz w:val="28"/>
                <w:szCs w:val="28"/>
              </w:rPr>
              <w:fldChar w:fldCharType="end"/>
            </w:r>
          </w:hyperlink>
        </w:p>
        <w:p w14:paraId="21E5EACF" w14:textId="72294BB7" w:rsidR="00A1688A" w:rsidRPr="00A1688A" w:rsidRDefault="00A56CC4" w:rsidP="00A1688A">
          <w:pPr>
            <w:pStyle w:val="25"/>
            <w:spacing w:line="360" w:lineRule="auto"/>
            <w:contextualSpacing/>
            <w:rPr>
              <w:rFonts w:eastAsiaTheme="minorEastAsia"/>
              <w:noProof/>
              <w:sz w:val="28"/>
              <w:szCs w:val="28"/>
            </w:rPr>
          </w:pPr>
          <w:hyperlink w:anchor="_Toc178340743" w:history="1">
            <w:r w:rsidR="00A1688A" w:rsidRPr="00A1688A">
              <w:rPr>
                <w:rStyle w:val="ae"/>
                <w:noProof/>
                <w:color w:val="auto"/>
                <w:sz w:val="28"/>
                <w:szCs w:val="28"/>
              </w:rPr>
              <w:t>1.2. ПЕРЕЧЕНЬ ПРОФЕССИОНАЛЬНЫХ ЗАДАЧ СПЕЦИАЛИСТА ПО КОМПЕТЕНЦИИ «Неразрушающий контроль»</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_Toc178340743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4</w:t>
            </w:r>
            <w:r w:rsidR="00A1688A" w:rsidRPr="00A1688A">
              <w:rPr>
                <w:noProof/>
                <w:webHidden/>
                <w:sz w:val="28"/>
                <w:szCs w:val="28"/>
              </w:rPr>
              <w:fldChar w:fldCharType="end"/>
            </w:r>
          </w:hyperlink>
        </w:p>
        <w:p w14:paraId="0C6DD0EF" w14:textId="194DBF1F" w:rsidR="00A1688A" w:rsidRPr="00A1688A" w:rsidRDefault="00A56CC4" w:rsidP="00A1688A">
          <w:pPr>
            <w:pStyle w:val="25"/>
            <w:spacing w:line="360" w:lineRule="auto"/>
            <w:contextualSpacing/>
            <w:rPr>
              <w:rFonts w:eastAsiaTheme="minorEastAsia"/>
              <w:noProof/>
              <w:sz w:val="28"/>
              <w:szCs w:val="28"/>
            </w:rPr>
          </w:pPr>
          <w:hyperlink w:anchor="_Toc178340744" w:history="1">
            <w:r w:rsidR="00A1688A" w:rsidRPr="00A1688A">
              <w:rPr>
                <w:rStyle w:val="ae"/>
                <w:noProof/>
                <w:color w:val="auto"/>
                <w:sz w:val="28"/>
                <w:szCs w:val="28"/>
              </w:rPr>
              <w:t>1.3. ТРЕБОВАНИЯ К СХЕМЕ ОЦЕНКИ</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_Toc178340744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12</w:t>
            </w:r>
            <w:r w:rsidR="00A1688A" w:rsidRPr="00A1688A">
              <w:rPr>
                <w:noProof/>
                <w:webHidden/>
                <w:sz w:val="28"/>
                <w:szCs w:val="28"/>
              </w:rPr>
              <w:fldChar w:fldCharType="end"/>
            </w:r>
          </w:hyperlink>
        </w:p>
        <w:p w14:paraId="6BF50A1B" w14:textId="5C530C6E" w:rsidR="00A1688A" w:rsidRPr="00A1688A" w:rsidRDefault="00A56CC4" w:rsidP="00A1688A">
          <w:pPr>
            <w:pStyle w:val="25"/>
            <w:spacing w:line="360" w:lineRule="auto"/>
            <w:contextualSpacing/>
            <w:rPr>
              <w:rFonts w:eastAsiaTheme="minorEastAsia"/>
              <w:noProof/>
              <w:sz w:val="28"/>
              <w:szCs w:val="28"/>
            </w:rPr>
          </w:pPr>
          <w:hyperlink w:anchor="_Toc178340745" w:history="1">
            <w:r w:rsidR="00A1688A" w:rsidRPr="00A1688A">
              <w:rPr>
                <w:rStyle w:val="ae"/>
                <w:noProof/>
                <w:color w:val="auto"/>
                <w:sz w:val="28"/>
                <w:szCs w:val="28"/>
              </w:rPr>
              <w:t>1.4. СПЕЦИФИКАЦИЯ ОЦЕНКИ КОМПЕТЕНЦИИ</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_Toc178340745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12</w:t>
            </w:r>
            <w:r w:rsidR="00A1688A" w:rsidRPr="00A1688A">
              <w:rPr>
                <w:noProof/>
                <w:webHidden/>
                <w:sz w:val="28"/>
                <w:szCs w:val="28"/>
              </w:rPr>
              <w:fldChar w:fldCharType="end"/>
            </w:r>
          </w:hyperlink>
        </w:p>
        <w:p w14:paraId="3291B13C" w14:textId="12CB1FA0" w:rsidR="00A1688A" w:rsidRPr="00A1688A" w:rsidRDefault="00A56CC4" w:rsidP="00A1688A">
          <w:pPr>
            <w:pStyle w:val="25"/>
            <w:spacing w:line="360" w:lineRule="auto"/>
            <w:contextualSpacing/>
            <w:rPr>
              <w:rFonts w:eastAsiaTheme="minorEastAsia"/>
              <w:noProof/>
              <w:sz w:val="28"/>
              <w:szCs w:val="28"/>
            </w:rPr>
          </w:pPr>
          <w:hyperlink w:anchor="_Toc178340746" w:history="1">
            <w:r w:rsidR="00A1688A" w:rsidRPr="00A1688A">
              <w:rPr>
                <w:rStyle w:val="ae"/>
                <w:noProof/>
                <w:color w:val="auto"/>
                <w:sz w:val="28"/>
                <w:szCs w:val="28"/>
              </w:rPr>
              <w:t>1.5. КОНКУРСНОЕ ЗАДАНИЕ</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_Toc178340746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13</w:t>
            </w:r>
            <w:r w:rsidR="00A1688A" w:rsidRPr="00A1688A">
              <w:rPr>
                <w:noProof/>
                <w:webHidden/>
                <w:sz w:val="28"/>
                <w:szCs w:val="28"/>
              </w:rPr>
              <w:fldChar w:fldCharType="end"/>
            </w:r>
          </w:hyperlink>
        </w:p>
        <w:p w14:paraId="1A49155A" w14:textId="6E9A61A8" w:rsidR="00A1688A" w:rsidRPr="00A1688A" w:rsidRDefault="00A56CC4" w:rsidP="00A1688A">
          <w:pPr>
            <w:pStyle w:val="31"/>
            <w:tabs>
              <w:tab w:val="right" w:leader="dot" w:pos="9344"/>
            </w:tabs>
            <w:spacing w:after="0" w:line="360" w:lineRule="auto"/>
            <w:contextualSpacing/>
            <w:rPr>
              <w:rFonts w:ascii="Times New Roman" w:eastAsiaTheme="minorEastAsia" w:hAnsi="Times New Roman"/>
              <w:noProof/>
              <w:sz w:val="28"/>
              <w:szCs w:val="28"/>
            </w:rPr>
          </w:pPr>
          <w:hyperlink w:anchor="_Toc178340747" w:history="1">
            <w:r w:rsidR="00A1688A" w:rsidRPr="00A1688A">
              <w:rPr>
                <w:rStyle w:val="ae"/>
                <w:rFonts w:ascii="Times New Roman" w:hAnsi="Times New Roman"/>
                <w:noProof/>
                <w:color w:val="auto"/>
                <w:sz w:val="28"/>
                <w:szCs w:val="28"/>
              </w:rPr>
              <w:t>1.5.1. Разработка/выбор конкурсного задания</w:t>
            </w:r>
            <w:r w:rsidR="00A1688A" w:rsidRPr="00A1688A">
              <w:rPr>
                <w:rFonts w:ascii="Times New Roman" w:hAnsi="Times New Roman"/>
                <w:noProof/>
                <w:webHidden/>
                <w:sz w:val="28"/>
                <w:szCs w:val="28"/>
              </w:rPr>
              <w:tab/>
            </w:r>
            <w:r w:rsidR="00A1688A" w:rsidRPr="00A1688A">
              <w:rPr>
                <w:rFonts w:ascii="Times New Roman" w:hAnsi="Times New Roman"/>
                <w:noProof/>
                <w:webHidden/>
                <w:sz w:val="28"/>
                <w:szCs w:val="28"/>
              </w:rPr>
              <w:fldChar w:fldCharType="begin"/>
            </w:r>
            <w:r w:rsidR="00A1688A" w:rsidRPr="00A1688A">
              <w:rPr>
                <w:rFonts w:ascii="Times New Roman" w:hAnsi="Times New Roman"/>
                <w:noProof/>
                <w:webHidden/>
                <w:sz w:val="28"/>
                <w:szCs w:val="28"/>
              </w:rPr>
              <w:instrText xml:space="preserve"> PAGEREF _Toc178340747 \h </w:instrText>
            </w:r>
            <w:r w:rsidR="00A1688A" w:rsidRPr="00A1688A">
              <w:rPr>
                <w:rFonts w:ascii="Times New Roman" w:hAnsi="Times New Roman"/>
                <w:noProof/>
                <w:webHidden/>
                <w:sz w:val="28"/>
                <w:szCs w:val="28"/>
              </w:rPr>
            </w:r>
            <w:r w:rsidR="00A1688A" w:rsidRPr="00A1688A">
              <w:rPr>
                <w:rFonts w:ascii="Times New Roman" w:hAnsi="Times New Roman"/>
                <w:noProof/>
                <w:webHidden/>
                <w:sz w:val="28"/>
                <w:szCs w:val="28"/>
              </w:rPr>
              <w:fldChar w:fldCharType="separate"/>
            </w:r>
            <w:r w:rsidR="00A1688A" w:rsidRPr="00A1688A">
              <w:rPr>
                <w:rFonts w:ascii="Times New Roman" w:hAnsi="Times New Roman"/>
                <w:noProof/>
                <w:webHidden/>
                <w:sz w:val="28"/>
                <w:szCs w:val="28"/>
              </w:rPr>
              <w:t>13</w:t>
            </w:r>
            <w:r w:rsidR="00A1688A" w:rsidRPr="00A1688A">
              <w:rPr>
                <w:rFonts w:ascii="Times New Roman" w:hAnsi="Times New Roman"/>
                <w:noProof/>
                <w:webHidden/>
                <w:sz w:val="28"/>
                <w:szCs w:val="28"/>
              </w:rPr>
              <w:fldChar w:fldCharType="end"/>
            </w:r>
          </w:hyperlink>
        </w:p>
        <w:p w14:paraId="00C4ED46" w14:textId="4321C174" w:rsidR="00A1688A" w:rsidRPr="00A1688A" w:rsidRDefault="00A56CC4" w:rsidP="00A1688A">
          <w:pPr>
            <w:pStyle w:val="31"/>
            <w:tabs>
              <w:tab w:val="right" w:leader="dot" w:pos="9344"/>
            </w:tabs>
            <w:spacing w:after="0" w:line="360" w:lineRule="auto"/>
            <w:contextualSpacing/>
            <w:rPr>
              <w:rFonts w:ascii="Times New Roman" w:eastAsiaTheme="minorEastAsia" w:hAnsi="Times New Roman"/>
              <w:noProof/>
              <w:sz w:val="28"/>
              <w:szCs w:val="28"/>
            </w:rPr>
          </w:pPr>
          <w:hyperlink w:anchor="_Toc178340748" w:history="1">
            <w:r w:rsidR="00A1688A" w:rsidRPr="00A1688A">
              <w:rPr>
                <w:rStyle w:val="ae"/>
                <w:rFonts w:ascii="Times New Roman" w:hAnsi="Times New Roman"/>
                <w:noProof/>
                <w:color w:val="auto"/>
                <w:sz w:val="28"/>
                <w:szCs w:val="28"/>
              </w:rPr>
              <w:t>1.5.2. Структура модулей конкурсного задания (инвариант/вариатив)</w:t>
            </w:r>
            <w:r w:rsidR="00A1688A" w:rsidRPr="00A1688A">
              <w:rPr>
                <w:rFonts w:ascii="Times New Roman" w:hAnsi="Times New Roman"/>
                <w:noProof/>
                <w:webHidden/>
                <w:sz w:val="28"/>
                <w:szCs w:val="28"/>
              </w:rPr>
              <w:tab/>
            </w:r>
            <w:r w:rsidR="00A1688A" w:rsidRPr="00A1688A">
              <w:rPr>
                <w:rFonts w:ascii="Times New Roman" w:hAnsi="Times New Roman"/>
                <w:noProof/>
                <w:webHidden/>
                <w:sz w:val="28"/>
                <w:szCs w:val="28"/>
              </w:rPr>
              <w:fldChar w:fldCharType="begin"/>
            </w:r>
            <w:r w:rsidR="00A1688A" w:rsidRPr="00A1688A">
              <w:rPr>
                <w:rFonts w:ascii="Times New Roman" w:hAnsi="Times New Roman"/>
                <w:noProof/>
                <w:webHidden/>
                <w:sz w:val="28"/>
                <w:szCs w:val="28"/>
              </w:rPr>
              <w:instrText xml:space="preserve"> PAGEREF _Toc178340748 \h </w:instrText>
            </w:r>
            <w:r w:rsidR="00A1688A" w:rsidRPr="00A1688A">
              <w:rPr>
                <w:rFonts w:ascii="Times New Roman" w:hAnsi="Times New Roman"/>
                <w:noProof/>
                <w:webHidden/>
                <w:sz w:val="28"/>
                <w:szCs w:val="28"/>
              </w:rPr>
            </w:r>
            <w:r w:rsidR="00A1688A" w:rsidRPr="00A1688A">
              <w:rPr>
                <w:rFonts w:ascii="Times New Roman" w:hAnsi="Times New Roman"/>
                <w:noProof/>
                <w:webHidden/>
                <w:sz w:val="28"/>
                <w:szCs w:val="28"/>
              </w:rPr>
              <w:fldChar w:fldCharType="separate"/>
            </w:r>
            <w:r w:rsidR="00A1688A" w:rsidRPr="00A1688A">
              <w:rPr>
                <w:rFonts w:ascii="Times New Roman" w:hAnsi="Times New Roman"/>
                <w:noProof/>
                <w:webHidden/>
                <w:sz w:val="28"/>
                <w:szCs w:val="28"/>
              </w:rPr>
              <w:t>14</w:t>
            </w:r>
            <w:r w:rsidR="00A1688A" w:rsidRPr="00A1688A">
              <w:rPr>
                <w:rFonts w:ascii="Times New Roman" w:hAnsi="Times New Roman"/>
                <w:noProof/>
                <w:webHidden/>
                <w:sz w:val="28"/>
                <w:szCs w:val="28"/>
              </w:rPr>
              <w:fldChar w:fldCharType="end"/>
            </w:r>
          </w:hyperlink>
        </w:p>
        <w:p w14:paraId="1DCF4629" w14:textId="5D42A672" w:rsidR="00A1688A" w:rsidRPr="00A1688A" w:rsidRDefault="00A56CC4" w:rsidP="00A1688A">
          <w:pPr>
            <w:pStyle w:val="11"/>
            <w:contextualSpacing/>
            <w:rPr>
              <w:rFonts w:ascii="Times New Roman" w:eastAsiaTheme="minorEastAsia" w:hAnsi="Times New Roman"/>
              <w:bCs w:val="0"/>
              <w:noProof/>
              <w:sz w:val="28"/>
              <w:lang w:val="ru-RU" w:eastAsia="ru-RU"/>
            </w:rPr>
          </w:pPr>
          <w:hyperlink w:anchor="_Toc178340749" w:history="1">
            <w:r w:rsidR="00A1688A" w:rsidRPr="00A1688A">
              <w:rPr>
                <w:rStyle w:val="ae"/>
                <w:rFonts w:ascii="Times New Roman" w:hAnsi="Times New Roman"/>
                <w:noProof/>
                <w:color w:val="auto"/>
                <w:sz w:val="28"/>
              </w:rPr>
              <w:t>2. СПЕЦИАЛЬНЫЕ ПРАВИЛА КОМПЕТЕНЦИИ</w:t>
            </w:r>
            <w:r w:rsidR="00A1688A" w:rsidRPr="00A1688A">
              <w:rPr>
                <w:rFonts w:ascii="Times New Roman" w:hAnsi="Times New Roman"/>
                <w:noProof/>
                <w:webHidden/>
                <w:sz w:val="28"/>
              </w:rPr>
              <w:tab/>
            </w:r>
            <w:r w:rsidR="00A1688A" w:rsidRPr="00A1688A">
              <w:rPr>
                <w:rFonts w:ascii="Times New Roman" w:hAnsi="Times New Roman"/>
                <w:noProof/>
                <w:webHidden/>
                <w:sz w:val="28"/>
              </w:rPr>
              <w:fldChar w:fldCharType="begin"/>
            </w:r>
            <w:r w:rsidR="00A1688A" w:rsidRPr="00A1688A">
              <w:rPr>
                <w:rFonts w:ascii="Times New Roman" w:hAnsi="Times New Roman"/>
                <w:noProof/>
                <w:webHidden/>
                <w:sz w:val="28"/>
              </w:rPr>
              <w:instrText xml:space="preserve"> PAGEREF _Toc178340749 \h </w:instrText>
            </w:r>
            <w:r w:rsidR="00A1688A" w:rsidRPr="00A1688A">
              <w:rPr>
                <w:rFonts w:ascii="Times New Roman" w:hAnsi="Times New Roman"/>
                <w:noProof/>
                <w:webHidden/>
                <w:sz w:val="28"/>
              </w:rPr>
            </w:r>
            <w:r w:rsidR="00A1688A" w:rsidRPr="00A1688A">
              <w:rPr>
                <w:rFonts w:ascii="Times New Roman" w:hAnsi="Times New Roman"/>
                <w:noProof/>
                <w:webHidden/>
                <w:sz w:val="28"/>
              </w:rPr>
              <w:fldChar w:fldCharType="separate"/>
            </w:r>
            <w:r w:rsidR="00A1688A" w:rsidRPr="00A1688A">
              <w:rPr>
                <w:rFonts w:ascii="Times New Roman" w:hAnsi="Times New Roman"/>
                <w:noProof/>
                <w:webHidden/>
                <w:sz w:val="28"/>
              </w:rPr>
              <w:t>16</w:t>
            </w:r>
            <w:r w:rsidR="00A1688A" w:rsidRPr="00A1688A">
              <w:rPr>
                <w:rFonts w:ascii="Times New Roman" w:hAnsi="Times New Roman"/>
                <w:noProof/>
                <w:webHidden/>
                <w:sz w:val="28"/>
              </w:rPr>
              <w:fldChar w:fldCharType="end"/>
            </w:r>
          </w:hyperlink>
        </w:p>
        <w:p w14:paraId="33C3616C" w14:textId="300C7105" w:rsidR="00A1688A" w:rsidRPr="00A1688A" w:rsidRDefault="00A56CC4" w:rsidP="00A1688A">
          <w:pPr>
            <w:pStyle w:val="25"/>
            <w:tabs>
              <w:tab w:val="left" w:pos="660"/>
            </w:tabs>
            <w:spacing w:line="360" w:lineRule="auto"/>
            <w:contextualSpacing/>
            <w:rPr>
              <w:rFonts w:eastAsiaTheme="minorEastAsia"/>
              <w:noProof/>
              <w:sz w:val="28"/>
              <w:szCs w:val="28"/>
            </w:rPr>
          </w:pPr>
          <w:hyperlink w:anchor="_Toc178340750" w:history="1">
            <w:r w:rsidR="00A1688A" w:rsidRPr="00A1688A">
              <w:rPr>
                <w:rStyle w:val="ae"/>
                <w:bCs/>
                <w:noProof/>
                <w:color w:val="auto"/>
                <w:sz w:val="28"/>
                <w:szCs w:val="28"/>
              </w:rPr>
              <w:t>2.1.</w:t>
            </w:r>
            <w:r w:rsidR="00A1688A" w:rsidRPr="00A1688A">
              <w:rPr>
                <w:rFonts w:eastAsiaTheme="minorEastAsia"/>
                <w:noProof/>
                <w:sz w:val="28"/>
                <w:szCs w:val="28"/>
              </w:rPr>
              <w:tab/>
            </w:r>
            <w:r w:rsidR="00A1688A" w:rsidRPr="00A1688A">
              <w:rPr>
                <w:rStyle w:val="ae"/>
                <w:noProof/>
                <w:color w:val="auto"/>
                <w:sz w:val="28"/>
                <w:szCs w:val="28"/>
              </w:rPr>
              <w:t>Личный инструмент конкурсанта</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_Toc178340750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16</w:t>
            </w:r>
            <w:r w:rsidR="00A1688A" w:rsidRPr="00A1688A">
              <w:rPr>
                <w:noProof/>
                <w:webHidden/>
                <w:sz w:val="28"/>
                <w:szCs w:val="28"/>
              </w:rPr>
              <w:fldChar w:fldCharType="end"/>
            </w:r>
          </w:hyperlink>
        </w:p>
        <w:p w14:paraId="697D38FF" w14:textId="6952C93B" w:rsidR="00A1688A" w:rsidRPr="00A1688A" w:rsidRDefault="00A56CC4" w:rsidP="00A1688A">
          <w:pPr>
            <w:pStyle w:val="25"/>
            <w:tabs>
              <w:tab w:val="left" w:pos="660"/>
            </w:tabs>
            <w:spacing w:line="360" w:lineRule="auto"/>
            <w:contextualSpacing/>
            <w:rPr>
              <w:rFonts w:eastAsiaTheme="minorEastAsia"/>
              <w:noProof/>
              <w:sz w:val="28"/>
              <w:szCs w:val="28"/>
            </w:rPr>
          </w:pPr>
          <w:hyperlink w:anchor="_Toc178340751" w:history="1">
            <w:r w:rsidR="00A1688A" w:rsidRPr="00A1688A">
              <w:rPr>
                <w:rStyle w:val="ae"/>
                <w:bCs/>
                <w:noProof/>
                <w:color w:val="auto"/>
                <w:sz w:val="28"/>
                <w:szCs w:val="28"/>
              </w:rPr>
              <w:t>2.2.</w:t>
            </w:r>
            <w:r w:rsidR="00A1688A" w:rsidRPr="00A1688A">
              <w:rPr>
                <w:rFonts w:eastAsiaTheme="minorEastAsia"/>
                <w:noProof/>
                <w:sz w:val="28"/>
                <w:szCs w:val="28"/>
              </w:rPr>
              <w:tab/>
            </w:r>
            <w:r w:rsidR="00A1688A" w:rsidRPr="00A1688A">
              <w:rPr>
                <w:rStyle w:val="ae"/>
                <w:noProof/>
                <w:color w:val="auto"/>
                <w:sz w:val="28"/>
                <w:szCs w:val="28"/>
              </w:rPr>
              <w:t>Материалы, оборудование и инструменты, запрещенные на площадке</w:t>
            </w:r>
            <w:r w:rsidR="00A1688A" w:rsidRPr="00A1688A">
              <w:rPr>
                <w:noProof/>
                <w:webHidden/>
                <w:sz w:val="28"/>
                <w:szCs w:val="28"/>
              </w:rPr>
              <w:tab/>
            </w:r>
            <w:r w:rsidR="00A1688A" w:rsidRPr="00A1688A">
              <w:rPr>
                <w:noProof/>
                <w:webHidden/>
                <w:sz w:val="28"/>
                <w:szCs w:val="28"/>
              </w:rPr>
              <w:fldChar w:fldCharType="begin"/>
            </w:r>
            <w:r w:rsidR="00A1688A" w:rsidRPr="00A1688A">
              <w:rPr>
                <w:noProof/>
                <w:webHidden/>
                <w:sz w:val="28"/>
                <w:szCs w:val="28"/>
              </w:rPr>
              <w:instrText xml:space="preserve"> PAGEREF _Toc178340751 \h </w:instrText>
            </w:r>
            <w:r w:rsidR="00A1688A" w:rsidRPr="00A1688A">
              <w:rPr>
                <w:noProof/>
                <w:webHidden/>
                <w:sz w:val="28"/>
                <w:szCs w:val="28"/>
              </w:rPr>
            </w:r>
            <w:r w:rsidR="00A1688A" w:rsidRPr="00A1688A">
              <w:rPr>
                <w:noProof/>
                <w:webHidden/>
                <w:sz w:val="28"/>
                <w:szCs w:val="28"/>
              </w:rPr>
              <w:fldChar w:fldCharType="separate"/>
            </w:r>
            <w:r w:rsidR="00A1688A" w:rsidRPr="00A1688A">
              <w:rPr>
                <w:noProof/>
                <w:webHidden/>
                <w:sz w:val="28"/>
                <w:szCs w:val="28"/>
              </w:rPr>
              <w:t>17</w:t>
            </w:r>
            <w:r w:rsidR="00A1688A" w:rsidRPr="00A1688A">
              <w:rPr>
                <w:noProof/>
                <w:webHidden/>
                <w:sz w:val="28"/>
                <w:szCs w:val="28"/>
              </w:rPr>
              <w:fldChar w:fldCharType="end"/>
            </w:r>
          </w:hyperlink>
        </w:p>
        <w:p w14:paraId="04007F25" w14:textId="20BF6E38" w:rsidR="00A1688A" w:rsidRPr="00A1688A" w:rsidRDefault="00A56CC4" w:rsidP="00A1688A">
          <w:pPr>
            <w:pStyle w:val="11"/>
            <w:contextualSpacing/>
            <w:rPr>
              <w:rFonts w:ascii="Times New Roman" w:eastAsiaTheme="minorEastAsia" w:hAnsi="Times New Roman"/>
              <w:bCs w:val="0"/>
              <w:noProof/>
              <w:sz w:val="28"/>
              <w:lang w:val="ru-RU" w:eastAsia="ru-RU"/>
            </w:rPr>
          </w:pPr>
          <w:hyperlink w:anchor="_Toc178340752" w:history="1">
            <w:r w:rsidR="00A1688A" w:rsidRPr="00A1688A">
              <w:rPr>
                <w:rStyle w:val="ae"/>
                <w:rFonts w:ascii="Times New Roman" w:hAnsi="Times New Roman"/>
                <w:noProof/>
                <w:color w:val="auto"/>
                <w:sz w:val="28"/>
              </w:rPr>
              <w:t>3. ПРИЛОЖЕНИЯ</w:t>
            </w:r>
            <w:r w:rsidR="00A1688A" w:rsidRPr="00A1688A">
              <w:rPr>
                <w:rFonts w:ascii="Times New Roman" w:hAnsi="Times New Roman"/>
                <w:noProof/>
                <w:webHidden/>
                <w:sz w:val="28"/>
              </w:rPr>
              <w:tab/>
            </w:r>
            <w:r w:rsidR="00A1688A" w:rsidRPr="00A1688A">
              <w:rPr>
                <w:rFonts w:ascii="Times New Roman" w:hAnsi="Times New Roman"/>
                <w:noProof/>
                <w:webHidden/>
                <w:sz w:val="28"/>
              </w:rPr>
              <w:fldChar w:fldCharType="begin"/>
            </w:r>
            <w:r w:rsidR="00A1688A" w:rsidRPr="00A1688A">
              <w:rPr>
                <w:rFonts w:ascii="Times New Roman" w:hAnsi="Times New Roman"/>
                <w:noProof/>
                <w:webHidden/>
                <w:sz w:val="28"/>
              </w:rPr>
              <w:instrText xml:space="preserve"> PAGEREF _Toc178340752 \h </w:instrText>
            </w:r>
            <w:r w:rsidR="00A1688A" w:rsidRPr="00A1688A">
              <w:rPr>
                <w:rFonts w:ascii="Times New Roman" w:hAnsi="Times New Roman"/>
                <w:noProof/>
                <w:webHidden/>
                <w:sz w:val="28"/>
              </w:rPr>
            </w:r>
            <w:r w:rsidR="00A1688A" w:rsidRPr="00A1688A">
              <w:rPr>
                <w:rFonts w:ascii="Times New Roman" w:hAnsi="Times New Roman"/>
                <w:noProof/>
                <w:webHidden/>
                <w:sz w:val="28"/>
              </w:rPr>
              <w:fldChar w:fldCharType="separate"/>
            </w:r>
            <w:r w:rsidR="00A1688A" w:rsidRPr="00A1688A">
              <w:rPr>
                <w:rFonts w:ascii="Times New Roman" w:hAnsi="Times New Roman"/>
                <w:noProof/>
                <w:webHidden/>
                <w:sz w:val="28"/>
              </w:rPr>
              <w:t>17</w:t>
            </w:r>
            <w:r w:rsidR="00A1688A" w:rsidRPr="00A1688A">
              <w:rPr>
                <w:rFonts w:ascii="Times New Roman" w:hAnsi="Times New Roman"/>
                <w:noProof/>
                <w:webHidden/>
                <w:sz w:val="28"/>
              </w:rPr>
              <w:fldChar w:fldCharType="end"/>
            </w:r>
          </w:hyperlink>
        </w:p>
        <w:p w14:paraId="486C17A8" w14:textId="221A6AD6" w:rsidR="00460696" w:rsidRPr="00A1688A" w:rsidRDefault="00460696" w:rsidP="00A1688A">
          <w:pPr>
            <w:spacing w:after="0" w:line="360" w:lineRule="auto"/>
            <w:contextualSpacing/>
            <w:rPr>
              <w:rFonts w:ascii="Times New Roman" w:hAnsi="Times New Roman" w:cs="Times New Roman"/>
              <w:sz w:val="28"/>
              <w:szCs w:val="28"/>
            </w:rPr>
          </w:pPr>
          <w:r w:rsidRPr="00A1688A">
            <w:rPr>
              <w:rFonts w:ascii="Times New Roman" w:hAnsi="Times New Roman" w:cs="Times New Roman"/>
              <w:b/>
              <w:bCs/>
              <w:sz w:val="28"/>
              <w:szCs w:val="28"/>
            </w:rPr>
            <w:fldChar w:fldCharType="end"/>
          </w:r>
        </w:p>
      </w:sdtContent>
    </w:sdt>
    <w:p w14:paraId="2FEDD805" w14:textId="77777777" w:rsidR="00460696" w:rsidRPr="00A1688A" w:rsidRDefault="00460696" w:rsidP="00A1688A">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p>
    <w:p w14:paraId="3C7D7CE7" w14:textId="526FE53A" w:rsidR="00AE7056" w:rsidRPr="00A1688A" w:rsidRDefault="00AE7056" w:rsidP="00A1688A">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sidRPr="00A1688A">
        <w:rPr>
          <w:rFonts w:ascii="Times New Roman" w:hAnsi="Times New Roman"/>
          <w:bCs/>
          <w:sz w:val="28"/>
          <w:szCs w:val="28"/>
          <w:lang w:val="ru-RU" w:eastAsia="ru-RU"/>
        </w:rPr>
        <w:br w:type="page"/>
      </w:r>
    </w:p>
    <w:p w14:paraId="13BEDF4B" w14:textId="77777777" w:rsidR="00EB644C" w:rsidRPr="00AE7056" w:rsidRDefault="00EB644C" w:rsidP="00A63CDD">
      <w:pPr>
        <w:pStyle w:val="bullet"/>
        <w:numPr>
          <w:ilvl w:val="0"/>
          <w:numId w:val="0"/>
        </w:numPr>
        <w:contextualSpacing/>
        <w:jc w:val="center"/>
        <w:rPr>
          <w:rFonts w:ascii="Times New Roman" w:hAnsi="Times New Roman"/>
          <w:b/>
          <w:bCs/>
          <w:sz w:val="28"/>
          <w:szCs w:val="28"/>
          <w:lang w:val="ru-RU" w:eastAsia="ru-RU"/>
        </w:rPr>
      </w:pPr>
      <w:r w:rsidRPr="00AE7056">
        <w:rPr>
          <w:rFonts w:ascii="Times New Roman" w:hAnsi="Times New Roman"/>
          <w:b/>
          <w:bCs/>
          <w:sz w:val="28"/>
          <w:szCs w:val="28"/>
          <w:lang w:val="ru-RU" w:eastAsia="ru-RU"/>
        </w:rPr>
        <w:lastRenderedPageBreak/>
        <w:t>ИСПОЛЬЗУЕМЫЕ СОКРАЩЕНИЯ</w:t>
      </w:r>
    </w:p>
    <w:p w14:paraId="4E4842E0"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1. ВИК – Визуальный и измерительный контроль</w:t>
      </w:r>
    </w:p>
    <w:p w14:paraId="453A7972"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2. КК – Капиллярный контроль</w:t>
      </w:r>
    </w:p>
    <w:p w14:paraId="6F51DDBB"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3. МПК – Магнитопорошковый контроль</w:t>
      </w:r>
    </w:p>
    <w:p w14:paraId="32B44E8A"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4. УЗК – Ультразвуковой контроль</w:t>
      </w:r>
    </w:p>
    <w:p w14:paraId="4A35C47F"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5. РГК – Радиографический контроль</w:t>
      </w:r>
    </w:p>
    <w:p w14:paraId="0BC0171A"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6. ТК – Технологическая карта</w:t>
      </w:r>
    </w:p>
    <w:p w14:paraId="6343078D" w14:textId="77777777" w:rsidR="00EB644C" w:rsidRPr="00AE7056" w:rsidRDefault="00EB644C" w:rsidP="00A63CDD">
      <w:pPr>
        <w:pStyle w:val="bullet"/>
        <w:numPr>
          <w:ilvl w:val="0"/>
          <w:numId w:val="0"/>
        </w:numPr>
        <w:ind w:firstLine="709"/>
        <w:contextualSpacing/>
        <w:jc w:val="both"/>
        <w:rPr>
          <w:rFonts w:ascii="Times New Roman" w:hAnsi="Times New Roman"/>
          <w:bCs/>
          <w:i/>
          <w:sz w:val="28"/>
          <w:szCs w:val="28"/>
          <w:lang w:val="ru-RU" w:eastAsia="ru-RU"/>
        </w:rPr>
      </w:pPr>
      <w:r w:rsidRPr="00AE7056">
        <w:rPr>
          <w:rFonts w:ascii="Times New Roman" w:hAnsi="Times New Roman"/>
          <w:bCs/>
          <w:i/>
          <w:sz w:val="28"/>
          <w:szCs w:val="28"/>
          <w:lang w:val="ru-RU" w:eastAsia="ru-RU"/>
        </w:rPr>
        <w:t>7. ТУ – Технические условия для проведения контроля (нормативная и методическая документация)</w:t>
      </w:r>
    </w:p>
    <w:p w14:paraId="1D859486" w14:textId="77777777" w:rsidR="00EB644C" w:rsidRPr="00AE7056" w:rsidRDefault="00EB644C" w:rsidP="00A63CDD">
      <w:pPr>
        <w:pStyle w:val="bullet"/>
        <w:numPr>
          <w:ilvl w:val="0"/>
          <w:numId w:val="0"/>
        </w:numPr>
        <w:ind w:hanging="360"/>
        <w:contextualSpacing/>
        <w:jc w:val="both"/>
        <w:rPr>
          <w:rFonts w:ascii="Times New Roman" w:hAnsi="Times New Roman"/>
          <w:bCs/>
          <w:sz w:val="28"/>
          <w:szCs w:val="28"/>
          <w:lang w:val="ru-RU" w:eastAsia="ru-RU"/>
        </w:rPr>
      </w:pPr>
    </w:p>
    <w:p w14:paraId="289FAC87" w14:textId="77777777" w:rsidR="00EB644C" w:rsidRPr="00AE7056" w:rsidRDefault="00EB644C" w:rsidP="00A63CDD">
      <w:pPr>
        <w:spacing w:after="0" w:line="360" w:lineRule="auto"/>
        <w:contextualSpacing/>
        <w:jc w:val="both"/>
        <w:rPr>
          <w:rFonts w:ascii="Times New Roman" w:hAnsi="Times New Roman" w:cs="Times New Roman"/>
          <w:sz w:val="28"/>
          <w:szCs w:val="28"/>
        </w:rPr>
      </w:pPr>
      <w:bookmarkStart w:id="0" w:name="_Toc450204622"/>
      <w:r w:rsidRPr="00AE7056">
        <w:rPr>
          <w:rFonts w:ascii="Times New Roman" w:hAnsi="Times New Roman" w:cs="Times New Roman"/>
          <w:b/>
          <w:bCs/>
          <w:sz w:val="28"/>
          <w:szCs w:val="28"/>
        </w:rPr>
        <w:br w:type="page"/>
      </w:r>
      <w:bookmarkEnd w:id="0"/>
    </w:p>
    <w:p w14:paraId="10AA7456" w14:textId="77777777" w:rsidR="00EB644C" w:rsidRPr="00110637" w:rsidRDefault="00EB644C" w:rsidP="00A63CDD">
      <w:pPr>
        <w:pStyle w:val="-1"/>
        <w:rPr>
          <w:szCs w:val="28"/>
        </w:rPr>
      </w:pPr>
      <w:bookmarkStart w:id="1" w:name="_Toc178340644"/>
      <w:bookmarkStart w:id="2" w:name="_Toc178340741"/>
      <w:r w:rsidRPr="00110637">
        <w:rPr>
          <w:szCs w:val="28"/>
        </w:rPr>
        <w:lastRenderedPageBreak/>
        <w:t>1. ОСНОВНЫЕ ТРЕБОВАНИЯ КОМПЕТЕНЦИИ</w:t>
      </w:r>
      <w:bookmarkEnd w:id="1"/>
      <w:bookmarkEnd w:id="2"/>
    </w:p>
    <w:p w14:paraId="763DD10B" w14:textId="5C5686BD" w:rsidR="00EB644C" w:rsidRPr="00110637" w:rsidRDefault="00EB644C" w:rsidP="00517873">
      <w:pPr>
        <w:pStyle w:val="-2"/>
      </w:pPr>
      <w:bookmarkStart w:id="3" w:name="_Toc178340645"/>
      <w:bookmarkStart w:id="4" w:name="_Toc178340742"/>
      <w:r w:rsidRPr="00110637">
        <w:t>1.1. ОБЩИЕ СВЕДЕНИЯ О ТРЕБОВАНИЯХ КОМПЕТЕНЦИИ</w:t>
      </w:r>
      <w:bookmarkEnd w:id="3"/>
      <w:bookmarkEnd w:id="4"/>
    </w:p>
    <w:p w14:paraId="3C898FFA" w14:textId="5595D4F7" w:rsidR="00EB644C" w:rsidRPr="00110637" w:rsidRDefault="00EB644C" w:rsidP="00A63CDD">
      <w:pPr>
        <w:spacing w:after="0" w:line="360" w:lineRule="auto"/>
        <w:ind w:firstLine="709"/>
        <w:contextualSpacing/>
        <w:jc w:val="both"/>
        <w:rPr>
          <w:rFonts w:ascii="Times New Roman" w:hAnsi="Times New Roman" w:cs="Times New Roman"/>
          <w:sz w:val="28"/>
          <w:szCs w:val="28"/>
        </w:rPr>
      </w:pPr>
      <w:r w:rsidRPr="00110637">
        <w:rPr>
          <w:rFonts w:ascii="Times New Roman" w:hAnsi="Times New Roman" w:cs="Times New Roman"/>
          <w:sz w:val="28"/>
          <w:szCs w:val="28"/>
        </w:rPr>
        <w:t xml:space="preserve">Требования компетенции (ТК) «Неразрушающий контроль» </w:t>
      </w:r>
      <w:bookmarkStart w:id="5" w:name="_Hlk123050441"/>
      <w:r w:rsidRPr="00110637">
        <w:rPr>
          <w:rFonts w:ascii="Times New Roman" w:hAnsi="Times New Roman" w:cs="Times New Roman"/>
          <w:sz w:val="28"/>
          <w:szCs w:val="28"/>
        </w:rPr>
        <w:t>определяют знания, умения, навыки и трудовые функции</w:t>
      </w:r>
      <w:bookmarkEnd w:id="5"/>
      <w:r w:rsidRPr="00110637">
        <w:rPr>
          <w:rFonts w:ascii="Times New Roman" w:hAnsi="Times New Roman" w:cs="Times New Roman"/>
          <w:sz w:val="28"/>
          <w:szCs w:val="28"/>
        </w:rPr>
        <w:t>, которые лежат в основе наиболее актуальных требований работодателей отрасли.</w:t>
      </w:r>
    </w:p>
    <w:p w14:paraId="046542C4" w14:textId="7017F63F" w:rsidR="00EB644C" w:rsidRPr="00110637" w:rsidRDefault="00EB644C" w:rsidP="00A63CDD">
      <w:pPr>
        <w:spacing w:after="0" w:line="360" w:lineRule="auto"/>
        <w:ind w:firstLine="709"/>
        <w:contextualSpacing/>
        <w:jc w:val="both"/>
        <w:rPr>
          <w:rFonts w:ascii="Times New Roman" w:hAnsi="Times New Roman" w:cs="Times New Roman"/>
          <w:sz w:val="28"/>
          <w:szCs w:val="28"/>
        </w:rPr>
      </w:pPr>
      <w:r w:rsidRPr="00110637">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3BBEFD9E" w14:textId="77777777" w:rsidR="00EB644C" w:rsidRPr="00110637" w:rsidRDefault="00EB644C" w:rsidP="00A63CDD">
      <w:pPr>
        <w:spacing w:after="0" w:line="360" w:lineRule="auto"/>
        <w:ind w:firstLine="709"/>
        <w:contextualSpacing/>
        <w:jc w:val="both"/>
        <w:rPr>
          <w:rFonts w:ascii="Times New Roman" w:hAnsi="Times New Roman" w:cs="Times New Roman"/>
          <w:sz w:val="28"/>
          <w:szCs w:val="28"/>
        </w:rPr>
      </w:pPr>
      <w:r w:rsidRPr="00110637">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29147AE1" w14:textId="624ECC04" w:rsidR="00EB644C" w:rsidRPr="00110637" w:rsidRDefault="00EB644C" w:rsidP="00A63CDD">
      <w:pPr>
        <w:spacing w:after="0" w:line="360" w:lineRule="auto"/>
        <w:ind w:firstLine="709"/>
        <w:contextualSpacing/>
        <w:jc w:val="both"/>
        <w:rPr>
          <w:rFonts w:ascii="Times New Roman" w:hAnsi="Times New Roman" w:cs="Times New Roman"/>
          <w:sz w:val="28"/>
          <w:szCs w:val="28"/>
        </w:rPr>
      </w:pPr>
      <w:r w:rsidRPr="00110637">
        <w:rPr>
          <w:rFonts w:ascii="Times New Roman" w:hAnsi="Times New Roman" w:cs="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14:paraId="11BAD379" w14:textId="03F59C7C" w:rsidR="00EB644C" w:rsidRDefault="00EB644C" w:rsidP="00A63CDD">
      <w:pPr>
        <w:spacing w:after="0" w:line="360" w:lineRule="auto"/>
        <w:ind w:firstLine="709"/>
        <w:contextualSpacing/>
        <w:jc w:val="both"/>
        <w:rPr>
          <w:rFonts w:ascii="Times New Roman" w:hAnsi="Times New Roman" w:cs="Times New Roman"/>
          <w:sz w:val="28"/>
          <w:szCs w:val="28"/>
        </w:rPr>
      </w:pPr>
      <w:r w:rsidRPr="00110637">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0080EB29" w14:textId="77777777" w:rsidR="00110637" w:rsidRPr="00110637" w:rsidRDefault="00110637" w:rsidP="00A63CDD">
      <w:pPr>
        <w:spacing w:after="0" w:line="360" w:lineRule="auto"/>
        <w:contextualSpacing/>
        <w:jc w:val="both"/>
        <w:rPr>
          <w:rFonts w:ascii="Times New Roman" w:hAnsi="Times New Roman" w:cs="Times New Roman"/>
          <w:sz w:val="28"/>
          <w:szCs w:val="28"/>
        </w:rPr>
      </w:pPr>
    </w:p>
    <w:p w14:paraId="474F723E" w14:textId="77777777" w:rsidR="00EB644C" w:rsidRPr="00CF0EED" w:rsidRDefault="00EB644C" w:rsidP="00517873">
      <w:pPr>
        <w:pStyle w:val="2"/>
        <w:rPr>
          <w:lang w:val="ru-RU"/>
        </w:rPr>
      </w:pPr>
      <w:bookmarkStart w:id="6" w:name="_Toc78885652"/>
      <w:bookmarkStart w:id="7" w:name="_Toc178340646"/>
      <w:bookmarkStart w:id="8" w:name="_Toc178340743"/>
      <w:r w:rsidRPr="00CF0EED">
        <w:rPr>
          <w:lang w:val="ru-RU"/>
        </w:rPr>
        <w:t>1.</w:t>
      </w:r>
      <w:bookmarkEnd w:id="6"/>
      <w:r w:rsidRPr="00CF0EED">
        <w:rPr>
          <w:lang w:val="ru-RU"/>
        </w:rPr>
        <w:t>2. ПЕРЕЧЕНЬ ПРОФЕССИОНАЛЬНЫХ ЗАДАЧ СПЕЦИАЛИСТА ПО КОМПЕТЕНЦИИ «Неразрушающий контроль»</w:t>
      </w:r>
      <w:bookmarkEnd w:id="7"/>
      <w:bookmarkEnd w:id="8"/>
    </w:p>
    <w:p w14:paraId="4DDE9195" w14:textId="77777777" w:rsidR="00EB644C" w:rsidRPr="00110637" w:rsidRDefault="00EB644C" w:rsidP="00A63CDD">
      <w:pPr>
        <w:spacing w:after="0" w:line="360" w:lineRule="auto"/>
        <w:contextualSpacing/>
        <w:jc w:val="right"/>
        <w:rPr>
          <w:rFonts w:ascii="Times New Roman" w:hAnsi="Times New Roman" w:cs="Times New Roman"/>
          <w:i/>
          <w:iCs/>
          <w:sz w:val="28"/>
          <w:szCs w:val="28"/>
        </w:rPr>
      </w:pPr>
      <w:r w:rsidRPr="00110637">
        <w:rPr>
          <w:rFonts w:ascii="Times New Roman" w:hAnsi="Times New Roman" w:cs="Times New Roman"/>
          <w:i/>
          <w:iCs/>
          <w:sz w:val="28"/>
          <w:szCs w:val="28"/>
        </w:rPr>
        <w:t>Таблица №1</w:t>
      </w:r>
    </w:p>
    <w:p w14:paraId="56E3C631" w14:textId="77777777" w:rsidR="00EB644C" w:rsidRPr="00110637" w:rsidRDefault="00EB644C" w:rsidP="00A63CDD">
      <w:pPr>
        <w:spacing w:after="0" w:line="360" w:lineRule="auto"/>
        <w:contextualSpacing/>
        <w:jc w:val="center"/>
        <w:rPr>
          <w:rFonts w:ascii="Times New Roman" w:hAnsi="Times New Roman"/>
          <w:b/>
          <w:bCs/>
          <w:color w:val="000000"/>
          <w:sz w:val="28"/>
          <w:szCs w:val="28"/>
        </w:rPr>
      </w:pPr>
      <w:r w:rsidRPr="00110637">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6520"/>
        <w:gridCol w:w="2119"/>
      </w:tblGrid>
      <w:tr w:rsidR="00EB644C" w:rsidRPr="00D20CFB" w14:paraId="76CF6DA8" w14:textId="77777777" w:rsidTr="00D20CFB">
        <w:trPr>
          <w:jc w:val="center"/>
        </w:trPr>
        <w:tc>
          <w:tcPr>
            <w:tcW w:w="377" w:type="pct"/>
            <w:shd w:val="clear" w:color="auto" w:fill="92D050"/>
            <w:vAlign w:val="center"/>
          </w:tcPr>
          <w:p w14:paraId="0D72207E" w14:textId="77777777" w:rsidR="00EB644C" w:rsidRPr="00D20CFB" w:rsidRDefault="00EB644C" w:rsidP="00A63CDD">
            <w:pPr>
              <w:spacing w:after="0" w:line="276" w:lineRule="auto"/>
              <w:contextualSpacing/>
              <w:jc w:val="center"/>
              <w:rPr>
                <w:rFonts w:ascii="Times New Roman" w:hAnsi="Times New Roman" w:cs="Times New Roman"/>
                <w:b/>
                <w:color w:val="FFFFFF"/>
                <w:sz w:val="24"/>
                <w:szCs w:val="24"/>
              </w:rPr>
            </w:pPr>
            <w:r w:rsidRPr="00D20CFB">
              <w:rPr>
                <w:rFonts w:ascii="Times New Roman" w:hAnsi="Times New Roman" w:cs="Times New Roman"/>
                <w:b/>
                <w:color w:val="FFFFFF"/>
                <w:sz w:val="24"/>
                <w:szCs w:val="24"/>
              </w:rPr>
              <w:t>№ п/п</w:t>
            </w:r>
          </w:p>
        </w:tc>
        <w:tc>
          <w:tcPr>
            <w:tcW w:w="3489" w:type="pct"/>
            <w:shd w:val="clear" w:color="auto" w:fill="92D050"/>
            <w:vAlign w:val="center"/>
          </w:tcPr>
          <w:p w14:paraId="6E554A3A" w14:textId="77777777" w:rsidR="00EB644C" w:rsidRPr="00D20CFB" w:rsidRDefault="00EB644C" w:rsidP="00A63CDD">
            <w:pPr>
              <w:spacing w:after="0" w:line="276" w:lineRule="auto"/>
              <w:contextualSpacing/>
              <w:jc w:val="center"/>
              <w:rPr>
                <w:rFonts w:ascii="Times New Roman" w:hAnsi="Times New Roman" w:cs="Times New Roman"/>
                <w:b/>
                <w:color w:val="FFFFFF"/>
                <w:sz w:val="24"/>
                <w:szCs w:val="24"/>
                <w:highlight w:val="green"/>
              </w:rPr>
            </w:pPr>
            <w:r w:rsidRPr="00D20CFB">
              <w:rPr>
                <w:rFonts w:ascii="Times New Roman" w:hAnsi="Times New Roman" w:cs="Times New Roman"/>
                <w:b/>
                <w:color w:val="FFFFFF"/>
                <w:sz w:val="24"/>
                <w:szCs w:val="24"/>
              </w:rPr>
              <w:t>Раздел</w:t>
            </w:r>
          </w:p>
        </w:tc>
        <w:tc>
          <w:tcPr>
            <w:tcW w:w="1134" w:type="pct"/>
            <w:shd w:val="clear" w:color="auto" w:fill="92D050"/>
            <w:vAlign w:val="center"/>
          </w:tcPr>
          <w:p w14:paraId="590D85B6" w14:textId="77777777" w:rsidR="00EB644C" w:rsidRPr="00D20CFB" w:rsidRDefault="00EB644C" w:rsidP="00A63CDD">
            <w:pPr>
              <w:spacing w:after="0" w:line="276" w:lineRule="auto"/>
              <w:contextualSpacing/>
              <w:jc w:val="center"/>
              <w:rPr>
                <w:rFonts w:ascii="Times New Roman" w:hAnsi="Times New Roman" w:cs="Times New Roman"/>
                <w:b/>
                <w:color w:val="FFFFFF"/>
                <w:sz w:val="24"/>
                <w:szCs w:val="24"/>
              </w:rPr>
            </w:pPr>
            <w:r w:rsidRPr="00D20CFB">
              <w:rPr>
                <w:rFonts w:ascii="Times New Roman" w:hAnsi="Times New Roman" w:cs="Times New Roman"/>
                <w:b/>
                <w:color w:val="FFFFFF"/>
                <w:sz w:val="24"/>
                <w:szCs w:val="24"/>
              </w:rPr>
              <w:t>Важность в %</w:t>
            </w:r>
          </w:p>
        </w:tc>
      </w:tr>
      <w:tr w:rsidR="00EB644C" w:rsidRPr="00D20CFB" w14:paraId="6029E943" w14:textId="77777777" w:rsidTr="00D20CFB">
        <w:trPr>
          <w:jc w:val="center"/>
        </w:trPr>
        <w:tc>
          <w:tcPr>
            <w:tcW w:w="377" w:type="pct"/>
            <w:vMerge w:val="restart"/>
            <w:shd w:val="clear" w:color="auto" w:fill="BFBFBF" w:themeFill="background1" w:themeFillShade="BF"/>
          </w:tcPr>
          <w:p w14:paraId="0EAEBE5F" w14:textId="77777777"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1</w:t>
            </w:r>
          </w:p>
        </w:tc>
        <w:tc>
          <w:tcPr>
            <w:tcW w:w="3489" w:type="pct"/>
            <w:shd w:val="clear" w:color="auto" w:fill="auto"/>
            <w:vAlign w:val="center"/>
          </w:tcPr>
          <w:p w14:paraId="60C9EB32" w14:textId="77777777" w:rsidR="00EB644C" w:rsidRPr="00D20CFB" w:rsidRDefault="00EB644C" w:rsidP="00A63CDD">
            <w:pPr>
              <w:spacing w:after="0" w:line="276" w:lineRule="auto"/>
              <w:contextualSpacing/>
              <w:jc w:val="both"/>
              <w:rPr>
                <w:rFonts w:ascii="Times New Roman" w:hAnsi="Times New Roman" w:cs="Times New Roman"/>
                <w:sz w:val="24"/>
                <w:szCs w:val="24"/>
              </w:rPr>
            </w:pPr>
            <w:r w:rsidRPr="00D20CFB">
              <w:rPr>
                <w:rFonts w:ascii="Times New Roman" w:hAnsi="Times New Roman" w:cs="Times New Roman"/>
                <w:b/>
                <w:bCs/>
                <w:sz w:val="24"/>
                <w:szCs w:val="24"/>
              </w:rPr>
              <w:t>Составление Технологических карт контроля</w:t>
            </w:r>
          </w:p>
        </w:tc>
        <w:tc>
          <w:tcPr>
            <w:tcW w:w="1134" w:type="pct"/>
            <w:shd w:val="clear" w:color="auto" w:fill="auto"/>
            <w:vAlign w:val="center"/>
          </w:tcPr>
          <w:p w14:paraId="3D50CF35" w14:textId="70B29159"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lang w:val="en-US"/>
              </w:rPr>
              <w:t>2</w:t>
            </w:r>
            <w:r w:rsidR="00CD4FC7" w:rsidRPr="00D20CFB">
              <w:rPr>
                <w:rFonts w:ascii="Times New Roman" w:hAnsi="Times New Roman" w:cs="Times New Roman"/>
                <w:b/>
                <w:bCs/>
                <w:sz w:val="24"/>
                <w:szCs w:val="24"/>
              </w:rPr>
              <w:t>0</w:t>
            </w:r>
          </w:p>
        </w:tc>
      </w:tr>
      <w:tr w:rsidR="00EB644C" w:rsidRPr="00D20CFB" w14:paraId="46223F25" w14:textId="77777777" w:rsidTr="00D20CFB">
        <w:trPr>
          <w:jc w:val="center"/>
        </w:trPr>
        <w:tc>
          <w:tcPr>
            <w:tcW w:w="377" w:type="pct"/>
            <w:vMerge/>
            <w:shd w:val="clear" w:color="auto" w:fill="BFBFBF" w:themeFill="background1" w:themeFillShade="BF"/>
            <w:vAlign w:val="center"/>
          </w:tcPr>
          <w:p w14:paraId="42E69458"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shd w:val="clear" w:color="auto" w:fill="auto"/>
            <w:vAlign w:val="center"/>
          </w:tcPr>
          <w:p w14:paraId="22D5C81E"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7E6AD9B2"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параметры НК конкретным методом при установленных условиях контроля</w:t>
            </w:r>
          </w:p>
          <w:p w14:paraId="642E87B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Учитывать влияние технологических факторов на результаты НК конкретным методом</w:t>
            </w:r>
          </w:p>
          <w:p w14:paraId="6819294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Оформлять схему контроля</w:t>
            </w:r>
          </w:p>
          <w:p w14:paraId="28528D8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Выбирать средства контроля, позволяющие реализовать конкретную технологию контроля</w:t>
            </w:r>
          </w:p>
          <w:p w14:paraId="020C0EA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Определять нормы оценки качества для конкретного контролируемого объекта</w:t>
            </w:r>
          </w:p>
          <w:p w14:paraId="239A95E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требования нормативных документов по контролю</w:t>
            </w:r>
          </w:p>
          <w:p w14:paraId="7C767199"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Описывать технологические операции, необходимые для выполнения контроля контролируемого объекта</w:t>
            </w:r>
          </w:p>
        </w:tc>
        <w:tc>
          <w:tcPr>
            <w:tcW w:w="1134" w:type="pct"/>
            <w:shd w:val="clear" w:color="auto" w:fill="auto"/>
            <w:vAlign w:val="center"/>
          </w:tcPr>
          <w:p w14:paraId="66F0FCE1"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4519E563" w14:textId="77777777" w:rsidTr="00D20CFB">
        <w:trPr>
          <w:jc w:val="center"/>
        </w:trPr>
        <w:tc>
          <w:tcPr>
            <w:tcW w:w="377" w:type="pct"/>
            <w:vMerge/>
            <w:shd w:val="clear" w:color="auto" w:fill="BFBFBF" w:themeFill="background1" w:themeFillShade="BF"/>
            <w:vAlign w:val="center"/>
          </w:tcPr>
          <w:p w14:paraId="2ADD4E80"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shd w:val="clear" w:color="auto" w:fill="auto"/>
            <w:vAlign w:val="center"/>
          </w:tcPr>
          <w:p w14:paraId="07195919" w14:textId="77777777" w:rsidR="00EB644C" w:rsidRPr="00D20CFB" w:rsidRDefault="00EB644C" w:rsidP="00A63CDD">
            <w:pPr>
              <w:pBdr>
                <w:top w:val="nil"/>
                <w:left w:val="nil"/>
                <w:bottom w:val="nil"/>
                <w:right w:val="nil"/>
                <w:between w:val="nil"/>
              </w:pBd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w:t>
            </w:r>
            <w:r w:rsidRPr="00D20CFB">
              <w:rPr>
                <w:rFonts w:ascii="Times New Roman" w:hAnsi="Times New Roman" w:cs="Times New Roman"/>
                <w:i/>
                <w:iCs/>
                <w:color w:val="000000"/>
                <w:sz w:val="24"/>
                <w:szCs w:val="24"/>
              </w:rPr>
              <w:t xml:space="preserve"> </w:t>
            </w:r>
            <w:r w:rsidRPr="00D20CFB">
              <w:rPr>
                <w:rFonts w:ascii="Times New Roman" w:hAnsi="Times New Roman" w:cs="Times New Roman"/>
                <w:i/>
                <w:iCs/>
                <w:sz w:val="24"/>
                <w:szCs w:val="24"/>
              </w:rPr>
              <w:t>Специалист должен знать:</w:t>
            </w:r>
          </w:p>
          <w:p w14:paraId="727BCA5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Характеристики контролируемого объекта, определяющие его пригодность к проведению НК конкретным методом</w:t>
            </w:r>
          </w:p>
          <w:p w14:paraId="120DE5D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Область применения видов и методов НК</w:t>
            </w:r>
          </w:p>
          <w:p w14:paraId="3A371D2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Характеристики средств контроля</w:t>
            </w:r>
          </w:p>
          <w:p w14:paraId="6F6750C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нормативной документации по контролю</w:t>
            </w:r>
          </w:p>
          <w:p w14:paraId="69924DFC"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Основы планирования эксперимента для выбора оптимальных параметров и режимов НК</w:t>
            </w:r>
          </w:p>
          <w:p w14:paraId="2CC6B43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Порядок выбора параметров и режимов НК конкретным методом</w:t>
            </w:r>
          </w:p>
          <w:p w14:paraId="5DFC322A"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Способы расчета (определения) параметров НК конкретным методом</w:t>
            </w:r>
          </w:p>
          <w:p w14:paraId="2F1D581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Типы дефектов контролируемого объекта, причины их образования</w:t>
            </w:r>
          </w:p>
          <w:p w14:paraId="13C9343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Вероятные участки появления несплошностей и отклонений формы контролируемого объекта в зависимости от его назначения и условий работы</w:t>
            </w:r>
          </w:p>
          <w:p w14:paraId="28E5BF62"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Правила оформления технологической инструкции (ТК) для НК</w:t>
            </w:r>
          </w:p>
        </w:tc>
        <w:tc>
          <w:tcPr>
            <w:tcW w:w="1134" w:type="pct"/>
            <w:shd w:val="clear" w:color="auto" w:fill="auto"/>
            <w:vAlign w:val="center"/>
          </w:tcPr>
          <w:p w14:paraId="10EBE76C"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3C7352E3" w14:textId="77777777" w:rsidTr="00D20CFB">
        <w:trPr>
          <w:jc w:val="center"/>
        </w:trPr>
        <w:tc>
          <w:tcPr>
            <w:tcW w:w="377" w:type="pct"/>
            <w:vMerge w:val="restart"/>
            <w:shd w:val="clear" w:color="auto" w:fill="BFBFBF" w:themeFill="background1" w:themeFillShade="BF"/>
          </w:tcPr>
          <w:p w14:paraId="0D81E7ED" w14:textId="77777777"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2</w:t>
            </w:r>
          </w:p>
        </w:tc>
        <w:tc>
          <w:tcPr>
            <w:tcW w:w="3489" w:type="pct"/>
            <w:shd w:val="clear" w:color="auto" w:fill="auto"/>
            <w:vAlign w:val="center"/>
          </w:tcPr>
          <w:p w14:paraId="4BAB2439" w14:textId="77777777" w:rsidR="00EB644C" w:rsidRPr="00D20CFB" w:rsidRDefault="00EB644C" w:rsidP="00A63CDD">
            <w:pPr>
              <w:spacing w:after="0" w:line="276" w:lineRule="auto"/>
              <w:contextualSpacing/>
              <w:jc w:val="both"/>
              <w:rPr>
                <w:rFonts w:ascii="Times New Roman" w:hAnsi="Times New Roman" w:cs="Times New Roman"/>
                <w:sz w:val="24"/>
                <w:szCs w:val="24"/>
              </w:rPr>
            </w:pPr>
            <w:r w:rsidRPr="00D20CFB">
              <w:rPr>
                <w:rFonts w:ascii="Times New Roman" w:hAnsi="Times New Roman" w:cs="Times New Roman"/>
                <w:b/>
                <w:bCs/>
                <w:sz w:val="24"/>
                <w:szCs w:val="24"/>
              </w:rPr>
              <w:t>Выполнение визуального и измерительного контроля</w:t>
            </w:r>
          </w:p>
        </w:tc>
        <w:tc>
          <w:tcPr>
            <w:tcW w:w="1134" w:type="pct"/>
            <w:shd w:val="clear" w:color="auto" w:fill="auto"/>
            <w:vAlign w:val="center"/>
          </w:tcPr>
          <w:p w14:paraId="7F99703A" w14:textId="6371EF2E"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lang w:val="en-US"/>
              </w:rPr>
              <w:t>1</w:t>
            </w:r>
            <w:r w:rsidR="00CD4FC7" w:rsidRPr="00D20CFB">
              <w:rPr>
                <w:rFonts w:ascii="Times New Roman" w:hAnsi="Times New Roman" w:cs="Times New Roman"/>
                <w:b/>
                <w:bCs/>
                <w:sz w:val="24"/>
                <w:szCs w:val="24"/>
              </w:rPr>
              <w:t>5</w:t>
            </w:r>
          </w:p>
        </w:tc>
      </w:tr>
      <w:tr w:rsidR="00EB644C" w:rsidRPr="00D20CFB" w14:paraId="2AEE676B" w14:textId="77777777" w:rsidTr="00D20CFB">
        <w:trPr>
          <w:jc w:val="center"/>
        </w:trPr>
        <w:tc>
          <w:tcPr>
            <w:tcW w:w="377" w:type="pct"/>
            <w:vMerge/>
            <w:shd w:val="clear" w:color="auto" w:fill="BFBFBF" w:themeFill="background1" w:themeFillShade="BF"/>
            <w:vAlign w:val="center"/>
          </w:tcPr>
          <w:p w14:paraId="2F3FA502"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shd w:val="clear" w:color="auto" w:fill="auto"/>
            <w:vAlign w:val="center"/>
          </w:tcPr>
          <w:p w14:paraId="37AA0FB3"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122914E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Выявлять поверхностные несплошности и отклонения формы контролируемого объекта в соответствии с их внешними признаками</w:t>
            </w:r>
          </w:p>
          <w:p w14:paraId="4D14AC3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Маркировать на участках контролируемого объекта выявленные несплошности и отклонения формы</w:t>
            </w:r>
          </w:p>
          <w:p w14:paraId="2D1F142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тип поверхностной несплошности и вид отклонения формы контролируемого объекта</w:t>
            </w:r>
          </w:p>
          <w:p w14:paraId="1C548D5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средства контроля для определения параметров поверхностных несплошностей и отклонений формы контролируемого объекта</w:t>
            </w:r>
          </w:p>
          <w:p w14:paraId="72BED110" w14:textId="77777777" w:rsidR="00EB644C" w:rsidRPr="00D20CFB" w:rsidRDefault="00EB644C" w:rsidP="00A63CDD">
            <w:pPr>
              <w:pStyle w:val="aff1"/>
              <w:numPr>
                <w:ilvl w:val="0"/>
                <w:numId w:val="24"/>
              </w:numPr>
              <w:spacing w:after="0"/>
              <w:jc w:val="both"/>
              <w:rPr>
                <w:rFonts w:ascii="Times New Roman" w:hAnsi="Times New Roman"/>
                <w:color w:val="000000" w:themeColor="text1"/>
                <w:sz w:val="24"/>
                <w:szCs w:val="24"/>
              </w:rPr>
            </w:pPr>
            <w:r w:rsidRPr="00D20CFB">
              <w:rPr>
                <w:rFonts w:ascii="Times New Roman" w:hAnsi="Times New Roman"/>
                <w:iCs/>
                <w:color w:val="000000" w:themeColor="text1"/>
                <w:sz w:val="24"/>
                <w:szCs w:val="24"/>
              </w:rPr>
              <w:t>Регистрировать результаты визуального и измерительного контроля</w:t>
            </w:r>
          </w:p>
          <w:p w14:paraId="1D675531"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203BEE6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Физические основы и терминология, применяемые при визуальном и измерительном контроле</w:t>
            </w:r>
          </w:p>
          <w:p w14:paraId="3634ADD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Средства визуального и измерительного контроля</w:t>
            </w:r>
          </w:p>
          <w:p w14:paraId="1DFE109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Технология проведения визуального и измерительного контроля</w:t>
            </w:r>
          </w:p>
          <w:p w14:paraId="36CE16AA"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Типы поверхностных несплошностей и отклонений формы контролируемого объекта</w:t>
            </w:r>
          </w:p>
          <w:p w14:paraId="1B4853F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Правила выполнения измерений с помощью средств контроля</w:t>
            </w:r>
          </w:p>
          <w:p w14:paraId="40CB281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регистрации и оформлению результатов контроля</w:t>
            </w:r>
          </w:p>
          <w:p w14:paraId="4CCECF81" w14:textId="77777777" w:rsidR="00EB644C" w:rsidRPr="00D20CFB" w:rsidRDefault="00EB644C" w:rsidP="00A63CDD">
            <w:pPr>
              <w:pStyle w:val="aff1"/>
              <w:numPr>
                <w:ilvl w:val="0"/>
                <w:numId w:val="24"/>
              </w:numPr>
              <w:spacing w:after="0"/>
              <w:jc w:val="both"/>
              <w:rPr>
                <w:rFonts w:ascii="Times New Roman" w:hAnsi="Times New Roman"/>
                <w:i/>
                <w:iCs/>
                <w:color w:val="333333"/>
                <w:sz w:val="24"/>
                <w:szCs w:val="24"/>
              </w:rPr>
            </w:pPr>
            <w:r w:rsidRPr="00D20CFB">
              <w:rPr>
                <w:rFonts w:ascii="Times New Roman" w:hAnsi="Times New Roman"/>
                <w:iCs/>
                <w:color w:val="000000" w:themeColor="text1"/>
                <w:sz w:val="24"/>
                <w:szCs w:val="24"/>
              </w:rPr>
              <w:t>Требования нормативной и иной документации, устанавливающей нормы оценки качества по результатам визуального и измерительного контроля</w:t>
            </w:r>
          </w:p>
        </w:tc>
        <w:tc>
          <w:tcPr>
            <w:tcW w:w="1134" w:type="pct"/>
            <w:shd w:val="clear" w:color="auto" w:fill="auto"/>
            <w:vAlign w:val="center"/>
          </w:tcPr>
          <w:p w14:paraId="34FB6214"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0C2CE72E" w14:textId="77777777" w:rsidTr="00D20CFB">
        <w:trPr>
          <w:trHeight w:val="408"/>
          <w:jc w:val="center"/>
        </w:trPr>
        <w:tc>
          <w:tcPr>
            <w:tcW w:w="377" w:type="pct"/>
            <w:vMerge w:val="restart"/>
            <w:shd w:val="clear" w:color="auto" w:fill="BFBFBF" w:themeFill="background1" w:themeFillShade="BF"/>
          </w:tcPr>
          <w:p w14:paraId="170238A8" w14:textId="77777777" w:rsidR="00EB644C" w:rsidRPr="00D20CFB" w:rsidRDefault="00EB644C" w:rsidP="00A63CDD">
            <w:pPr>
              <w:spacing w:after="0" w:line="276" w:lineRule="auto"/>
              <w:contextualSpacing/>
              <w:jc w:val="center"/>
              <w:rPr>
                <w:rFonts w:ascii="Times New Roman" w:hAnsi="Times New Roman" w:cs="Times New Roman"/>
                <w:b/>
                <w:bCs/>
                <w:sz w:val="24"/>
                <w:szCs w:val="24"/>
                <w:lang w:val="en-US"/>
              </w:rPr>
            </w:pPr>
            <w:r w:rsidRPr="00D20CFB">
              <w:rPr>
                <w:rFonts w:ascii="Times New Roman" w:hAnsi="Times New Roman" w:cs="Times New Roman"/>
                <w:b/>
                <w:bCs/>
                <w:sz w:val="24"/>
                <w:szCs w:val="24"/>
                <w:lang w:val="en-US"/>
              </w:rPr>
              <w:t>3</w:t>
            </w:r>
          </w:p>
        </w:tc>
        <w:tc>
          <w:tcPr>
            <w:tcW w:w="3489" w:type="pct"/>
            <w:tcBorders>
              <w:bottom w:val="single" w:sz="4" w:space="0" w:color="auto"/>
            </w:tcBorders>
            <w:shd w:val="clear" w:color="auto" w:fill="auto"/>
            <w:vAlign w:val="center"/>
          </w:tcPr>
          <w:p w14:paraId="4B445521" w14:textId="77777777" w:rsidR="00EB644C" w:rsidRPr="00D20CFB" w:rsidRDefault="00EB644C" w:rsidP="00A63CDD">
            <w:pPr>
              <w:spacing w:after="0" w:line="276" w:lineRule="auto"/>
              <w:contextualSpacing/>
              <w:jc w:val="both"/>
              <w:rPr>
                <w:rFonts w:ascii="Times New Roman" w:hAnsi="Times New Roman" w:cs="Times New Roman"/>
                <w:sz w:val="24"/>
                <w:szCs w:val="24"/>
              </w:rPr>
            </w:pPr>
            <w:r w:rsidRPr="00D20CFB">
              <w:rPr>
                <w:rFonts w:ascii="Times New Roman" w:hAnsi="Times New Roman" w:cs="Times New Roman"/>
                <w:b/>
                <w:bCs/>
                <w:sz w:val="24"/>
                <w:szCs w:val="24"/>
              </w:rPr>
              <w:t>Выполнение капиллярного контроля</w:t>
            </w:r>
          </w:p>
        </w:tc>
        <w:tc>
          <w:tcPr>
            <w:tcW w:w="1134" w:type="pct"/>
            <w:tcBorders>
              <w:bottom w:val="single" w:sz="4" w:space="0" w:color="auto"/>
            </w:tcBorders>
            <w:shd w:val="clear" w:color="auto" w:fill="auto"/>
            <w:vAlign w:val="center"/>
          </w:tcPr>
          <w:p w14:paraId="1782B380" w14:textId="37339475"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1</w:t>
            </w:r>
            <w:r w:rsidR="00CD4FC7" w:rsidRPr="00D20CFB">
              <w:rPr>
                <w:rFonts w:ascii="Times New Roman" w:hAnsi="Times New Roman" w:cs="Times New Roman"/>
                <w:b/>
                <w:bCs/>
                <w:sz w:val="24"/>
                <w:szCs w:val="24"/>
              </w:rPr>
              <w:t>5</w:t>
            </w:r>
          </w:p>
        </w:tc>
      </w:tr>
      <w:tr w:rsidR="00EB644C" w:rsidRPr="00D20CFB" w14:paraId="592D2972" w14:textId="77777777" w:rsidTr="00D20CFB">
        <w:trPr>
          <w:trHeight w:val="456"/>
          <w:jc w:val="center"/>
        </w:trPr>
        <w:tc>
          <w:tcPr>
            <w:tcW w:w="377" w:type="pct"/>
            <w:vMerge/>
            <w:shd w:val="clear" w:color="auto" w:fill="BFBFBF" w:themeFill="background1" w:themeFillShade="BF"/>
            <w:vAlign w:val="center"/>
          </w:tcPr>
          <w:p w14:paraId="31AD9399" w14:textId="77777777" w:rsidR="00EB644C" w:rsidRPr="00D20CFB" w:rsidRDefault="00EB644C" w:rsidP="00A63CDD">
            <w:pPr>
              <w:spacing w:after="0" w:line="276" w:lineRule="auto"/>
              <w:contextualSpacing/>
              <w:jc w:val="center"/>
              <w:rPr>
                <w:rFonts w:ascii="Times New Roman" w:hAnsi="Times New Roman" w:cs="Times New Roman"/>
                <w:sz w:val="24"/>
                <w:szCs w:val="24"/>
                <w:lang w:val="en-US"/>
              </w:rPr>
            </w:pPr>
          </w:p>
        </w:tc>
        <w:tc>
          <w:tcPr>
            <w:tcW w:w="3489" w:type="pct"/>
            <w:tcBorders>
              <w:top w:val="single" w:sz="4" w:space="0" w:color="auto"/>
            </w:tcBorders>
            <w:shd w:val="clear" w:color="auto" w:fill="auto"/>
            <w:vAlign w:val="center"/>
          </w:tcPr>
          <w:p w14:paraId="6B041DC9"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17F7939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люксметр, ультрафиолетовый радиометр</w:t>
            </w:r>
          </w:p>
          <w:p w14:paraId="0FE6E7F2"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контрольные образцы для определения класса чувствительности контроля</w:t>
            </w:r>
          </w:p>
          <w:p w14:paraId="285CF6B2"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Обрабатывать контролируемый объект дефектоскопическими материалами</w:t>
            </w:r>
          </w:p>
          <w:p w14:paraId="1170E4F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Выявлять индикации в соответствии с их признаками</w:t>
            </w:r>
          </w:p>
          <w:p w14:paraId="330C39C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размеры выявленных индикаций с применением средств контроля</w:t>
            </w:r>
          </w:p>
          <w:p w14:paraId="7710AE8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тип выявленной индикации по заданным критериям</w:t>
            </w:r>
          </w:p>
          <w:p w14:paraId="56035B5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Регистрировать результаты капиллярного контроля</w:t>
            </w:r>
          </w:p>
          <w:p w14:paraId="59D3CF60"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2DC78D9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Физические основы и терминология, применяемые в капиллярном контроле</w:t>
            </w:r>
          </w:p>
          <w:p w14:paraId="5B907D8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Средства капиллярного контроля</w:t>
            </w:r>
          </w:p>
          <w:p w14:paraId="512D68E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Технология проведения капиллярного контроля</w:t>
            </w:r>
          </w:p>
          <w:p w14:paraId="561F631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Методы проверки (определения) основных параметров капиллярного контроля</w:t>
            </w:r>
          </w:p>
          <w:p w14:paraId="0D28D05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Условия осмотра при проведении капиллярного контроля</w:t>
            </w:r>
          </w:p>
          <w:p w14:paraId="71CD0D1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Классы чувствительности при проведении капиллярного контроля</w:t>
            </w:r>
          </w:p>
          <w:p w14:paraId="627C1EB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обработке контролируемого объекта дефектоскопическими материалами и их технологические особенности</w:t>
            </w:r>
          </w:p>
          <w:p w14:paraId="4EB454BC"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Признаки обнаружения индикаций по результатам капиллярного контроля</w:t>
            </w:r>
          </w:p>
          <w:p w14:paraId="772397D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Измеряемые характеристики индикаций, правила проведения изменений</w:t>
            </w:r>
          </w:p>
          <w:p w14:paraId="2B853AB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Условные записи индикаций, выявляемых по результатам капиллярного контроля</w:t>
            </w:r>
          </w:p>
          <w:p w14:paraId="312A8B6C"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Требования к регистрации и оформлению результатов контроля</w:t>
            </w:r>
          </w:p>
          <w:p w14:paraId="48337B4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нормативной и иной документации, устанавливающей нормы оценки качества по результатам применения капиллярного контроля</w:t>
            </w:r>
          </w:p>
          <w:p w14:paraId="7A0C88B0"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Требования охраны труда при проведении капиллярного контроля</w:t>
            </w:r>
          </w:p>
        </w:tc>
        <w:tc>
          <w:tcPr>
            <w:tcW w:w="1134" w:type="pct"/>
            <w:tcBorders>
              <w:top w:val="single" w:sz="4" w:space="0" w:color="auto"/>
            </w:tcBorders>
            <w:shd w:val="clear" w:color="auto" w:fill="auto"/>
            <w:vAlign w:val="center"/>
          </w:tcPr>
          <w:p w14:paraId="4DE4AF7D"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2B7160DA" w14:textId="77777777" w:rsidTr="00D20CFB">
        <w:trPr>
          <w:trHeight w:val="424"/>
          <w:jc w:val="center"/>
        </w:trPr>
        <w:tc>
          <w:tcPr>
            <w:tcW w:w="377" w:type="pct"/>
            <w:vMerge w:val="restart"/>
            <w:shd w:val="clear" w:color="auto" w:fill="BFBFBF" w:themeFill="background1" w:themeFillShade="BF"/>
          </w:tcPr>
          <w:p w14:paraId="349BEEDB" w14:textId="77777777" w:rsidR="00EB644C" w:rsidRPr="00D20CFB" w:rsidRDefault="00EB644C" w:rsidP="00A63CDD">
            <w:pPr>
              <w:spacing w:after="0" w:line="276" w:lineRule="auto"/>
              <w:contextualSpacing/>
              <w:jc w:val="center"/>
              <w:rPr>
                <w:rFonts w:ascii="Times New Roman" w:hAnsi="Times New Roman" w:cs="Times New Roman"/>
                <w:b/>
                <w:bCs/>
                <w:sz w:val="24"/>
                <w:szCs w:val="24"/>
                <w:lang w:val="en-US"/>
              </w:rPr>
            </w:pPr>
            <w:r w:rsidRPr="00D20CFB">
              <w:rPr>
                <w:rFonts w:ascii="Times New Roman" w:hAnsi="Times New Roman" w:cs="Times New Roman"/>
                <w:b/>
                <w:bCs/>
                <w:sz w:val="24"/>
                <w:szCs w:val="24"/>
                <w:lang w:val="en-US"/>
              </w:rPr>
              <w:t>4</w:t>
            </w:r>
          </w:p>
        </w:tc>
        <w:tc>
          <w:tcPr>
            <w:tcW w:w="3489" w:type="pct"/>
            <w:tcBorders>
              <w:bottom w:val="single" w:sz="4" w:space="0" w:color="auto"/>
            </w:tcBorders>
            <w:shd w:val="clear" w:color="auto" w:fill="auto"/>
            <w:vAlign w:val="center"/>
          </w:tcPr>
          <w:p w14:paraId="5D27055F" w14:textId="77777777" w:rsidR="00EB644C" w:rsidRPr="00D20CFB" w:rsidRDefault="00EB644C" w:rsidP="00A63CDD">
            <w:pPr>
              <w:spacing w:after="0" w:line="276" w:lineRule="auto"/>
              <w:contextualSpacing/>
              <w:jc w:val="both"/>
              <w:rPr>
                <w:rFonts w:ascii="Times New Roman" w:hAnsi="Times New Roman" w:cs="Times New Roman"/>
                <w:b/>
                <w:bCs/>
                <w:sz w:val="24"/>
                <w:szCs w:val="24"/>
              </w:rPr>
            </w:pPr>
            <w:r w:rsidRPr="00D20CFB">
              <w:rPr>
                <w:rFonts w:ascii="Times New Roman" w:hAnsi="Times New Roman" w:cs="Times New Roman"/>
                <w:b/>
                <w:bCs/>
                <w:sz w:val="24"/>
                <w:szCs w:val="24"/>
              </w:rPr>
              <w:t>Выполнение магнитопорошкового контроля</w:t>
            </w:r>
          </w:p>
        </w:tc>
        <w:tc>
          <w:tcPr>
            <w:tcW w:w="1134" w:type="pct"/>
            <w:tcBorders>
              <w:bottom w:val="single" w:sz="4" w:space="0" w:color="auto"/>
            </w:tcBorders>
            <w:shd w:val="clear" w:color="auto" w:fill="auto"/>
            <w:vAlign w:val="center"/>
          </w:tcPr>
          <w:p w14:paraId="3D060818" w14:textId="2740727E"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1</w:t>
            </w:r>
            <w:r w:rsidR="00CD4FC7" w:rsidRPr="00D20CFB">
              <w:rPr>
                <w:rFonts w:ascii="Times New Roman" w:hAnsi="Times New Roman" w:cs="Times New Roman"/>
                <w:b/>
                <w:bCs/>
                <w:sz w:val="24"/>
                <w:szCs w:val="24"/>
              </w:rPr>
              <w:t>5</w:t>
            </w:r>
          </w:p>
        </w:tc>
      </w:tr>
      <w:tr w:rsidR="00EB644C" w:rsidRPr="00D20CFB" w14:paraId="0BD7D6D9" w14:textId="77777777" w:rsidTr="00D20CFB">
        <w:trPr>
          <w:trHeight w:val="432"/>
          <w:jc w:val="center"/>
        </w:trPr>
        <w:tc>
          <w:tcPr>
            <w:tcW w:w="377" w:type="pct"/>
            <w:vMerge/>
            <w:shd w:val="clear" w:color="auto" w:fill="BFBFBF" w:themeFill="background1" w:themeFillShade="BF"/>
            <w:vAlign w:val="center"/>
          </w:tcPr>
          <w:p w14:paraId="379D66C2" w14:textId="77777777" w:rsidR="00EB644C" w:rsidRPr="00D20CFB" w:rsidRDefault="00EB644C" w:rsidP="00A63CDD">
            <w:pPr>
              <w:spacing w:after="0" w:line="276" w:lineRule="auto"/>
              <w:contextualSpacing/>
              <w:jc w:val="center"/>
              <w:rPr>
                <w:rFonts w:ascii="Times New Roman" w:hAnsi="Times New Roman" w:cs="Times New Roman"/>
                <w:sz w:val="24"/>
                <w:szCs w:val="24"/>
                <w:lang w:val="en-US"/>
              </w:rPr>
            </w:pPr>
          </w:p>
        </w:tc>
        <w:tc>
          <w:tcPr>
            <w:tcW w:w="3489" w:type="pct"/>
            <w:tcBorders>
              <w:top w:val="single" w:sz="4" w:space="0" w:color="auto"/>
            </w:tcBorders>
            <w:shd w:val="clear" w:color="auto" w:fill="auto"/>
            <w:vAlign w:val="center"/>
          </w:tcPr>
          <w:p w14:paraId="2C7BF8F8"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2B0B096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люксметр, ультрафиолетовый радиометр</w:t>
            </w:r>
          </w:p>
          <w:p w14:paraId="6175717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и настраивать параметры магнитного контроля</w:t>
            </w:r>
          </w:p>
          <w:p w14:paraId="718DC38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контрольные образцы для проверки работоспособности и настройки чувствительности средств контроля</w:t>
            </w:r>
          </w:p>
          <w:p w14:paraId="66931D2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намагничивание контролируемого объекта</w:t>
            </w:r>
          </w:p>
          <w:p w14:paraId="34D379C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средства контроля для оценки уровня намагниченности зоны контроля</w:t>
            </w:r>
          </w:p>
          <w:p w14:paraId="2FF2A73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Наносить магнитный индикатор на контролируемый объект (сканировать контролируемый объект с применением преобразователей магнитного поля)</w:t>
            </w:r>
          </w:p>
          <w:p w14:paraId="0B06F65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размагничивание контролируемого объекта</w:t>
            </w:r>
          </w:p>
          <w:p w14:paraId="2524B13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размеры выявленных индикаций с применением средств контроля</w:t>
            </w:r>
          </w:p>
          <w:p w14:paraId="0BAF1D0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Выявлять индикации в соответствии с их признаками</w:t>
            </w:r>
          </w:p>
          <w:p w14:paraId="57F9D9D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тип выявленной индикации по заданным критериям</w:t>
            </w:r>
          </w:p>
          <w:p w14:paraId="27277C8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Регистрировать результаты магнитного контроля</w:t>
            </w:r>
          </w:p>
          <w:p w14:paraId="30E02174"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217028A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Физические основы и терминология, применяемые при магнитном контроле</w:t>
            </w:r>
          </w:p>
          <w:p w14:paraId="66D4230C"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Средства магнитного контроля</w:t>
            </w:r>
          </w:p>
          <w:p w14:paraId="73516CC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Технология проведения магнитного контроля</w:t>
            </w:r>
          </w:p>
          <w:p w14:paraId="15C7244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Методы проверки (определения) и настройки основных параметров магнитного контроля</w:t>
            </w:r>
          </w:p>
          <w:p w14:paraId="13C86A5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Условия осмотра (при проведении магнитопорошкового контроля)</w:t>
            </w:r>
          </w:p>
          <w:p w14:paraId="0AA3CF8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Виды, методы и схемы намагничивания контролируемого объекта</w:t>
            </w:r>
          </w:p>
          <w:p w14:paraId="495CBAD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Условные уровни чувствительности при проведении магнитного контроля</w:t>
            </w:r>
          </w:p>
          <w:p w14:paraId="0579AE2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Способы применения средств регистрации и индикации параметров магнитного поля</w:t>
            </w:r>
          </w:p>
          <w:p w14:paraId="281B611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Методы размагничивания контролируемого объекта</w:t>
            </w:r>
          </w:p>
          <w:p w14:paraId="3D68956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Признаки обнаружения индикаций по результатам магнитного контроля</w:t>
            </w:r>
          </w:p>
          <w:p w14:paraId="70389FC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Измеряемые характеристики индикаций, правила проведения изменений</w:t>
            </w:r>
          </w:p>
          <w:p w14:paraId="47559B4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Условные записи индикаций, выявляемых по результатам магнитного контроля</w:t>
            </w:r>
          </w:p>
          <w:p w14:paraId="3A340AA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регистрации и оформлению результатов контроля</w:t>
            </w:r>
          </w:p>
          <w:p w14:paraId="79888FA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нормативной и иной документации, устанавливающей нормы оценки качества по результатам магнитного контроля</w:t>
            </w:r>
          </w:p>
          <w:p w14:paraId="06FC4A0C"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Требования охраны труда при проведении магнитного контроля</w:t>
            </w:r>
          </w:p>
        </w:tc>
        <w:tc>
          <w:tcPr>
            <w:tcW w:w="1134" w:type="pct"/>
            <w:tcBorders>
              <w:top w:val="single" w:sz="4" w:space="0" w:color="auto"/>
            </w:tcBorders>
            <w:shd w:val="clear" w:color="auto" w:fill="auto"/>
            <w:vAlign w:val="center"/>
          </w:tcPr>
          <w:p w14:paraId="17B16762"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5375C6F1" w14:textId="77777777" w:rsidTr="00D20CFB">
        <w:trPr>
          <w:trHeight w:val="344"/>
          <w:jc w:val="center"/>
        </w:trPr>
        <w:tc>
          <w:tcPr>
            <w:tcW w:w="377" w:type="pct"/>
            <w:vMerge w:val="restart"/>
            <w:shd w:val="clear" w:color="auto" w:fill="BFBFBF" w:themeFill="background1" w:themeFillShade="BF"/>
          </w:tcPr>
          <w:p w14:paraId="7259F7CE" w14:textId="77777777"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5</w:t>
            </w:r>
          </w:p>
        </w:tc>
        <w:tc>
          <w:tcPr>
            <w:tcW w:w="3489" w:type="pct"/>
            <w:tcBorders>
              <w:bottom w:val="single" w:sz="4" w:space="0" w:color="auto"/>
            </w:tcBorders>
            <w:shd w:val="clear" w:color="auto" w:fill="auto"/>
            <w:vAlign w:val="center"/>
          </w:tcPr>
          <w:p w14:paraId="008483CA" w14:textId="77777777" w:rsidR="00EB644C" w:rsidRPr="00D20CFB" w:rsidRDefault="00EB644C" w:rsidP="00A63CDD">
            <w:pPr>
              <w:spacing w:after="0" w:line="276" w:lineRule="auto"/>
              <w:contextualSpacing/>
              <w:jc w:val="both"/>
              <w:rPr>
                <w:rFonts w:ascii="Times New Roman" w:hAnsi="Times New Roman" w:cs="Times New Roman"/>
                <w:b/>
                <w:bCs/>
                <w:sz w:val="24"/>
                <w:szCs w:val="24"/>
              </w:rPr>
            </w:pPr>
            <w:r w:rsidRPr="00D20CFB">
              <w:rPr>
                <w:rFonts w:ascii="Times New Roman" w:hAnsi="Times New Roman" w:cs="Times New Roman"/>
                <w:b/>
                <w:bCs/>
                <w:sz w:val="24"/>
                <w:szCs w:val="24"/>
              </w:rPr>
              <w:t>Выполнение ультразвукового контроля</w:t>
            </w:r>
          </w:p>
        </w:tc>
        <w:tc>
          <w:tcPr>
            <w:tcW w:w="1134" w:type="pct"/>
            <w:tcBorders>
              <w:bottom w:val="single" w:sz="4" w:space="0" w:color="auto"/>
            </w:tcBorders>
            <w:shd w:val="clear" w:color="auto" w:fill="auto"/>
            <w:vAlign w:val="center"/>
          </w:tcPr>
          <w:p w14:paraId="76C089DC" w14:textId="7994A3BD"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1</w:t>
            </w:r>
            <w:r w:rsidR="00CD4FC7" w:rsidRPr="00D20CFB">
              <w:rPr>
                <w:rFonts w:ascii="Times New Roman" w:hAnsi="Times New Roman" w:cs="Times New Roman"/>
                <w:b/>
                <w:bCs/>
                <w:sz w:val="24"/>
                <w:szCs w:val="24"/>
              </w:rPr>
              <w:t>5</w:t>
            </w:r>
          </w:p>
        </w:tc>
      </w:tr>
      <w:tr w:rsidR="00EB644C" w:rsidRPr="00D20CFB" w14:paraId="7A90F432" w14:textId="77777777" w:rsidTr="00D20CFB">
        <w:trPr>
          <w:trHeight w:val="512"/>
          <w:jc w:val="center"/>
        </w:trPr>
        <w:tc>
          <w:tcPr>
            <w:tcW w:w="377" w:type="pct"/>
            <w:vMerge/>
            <w:shd w:val="clear" w:color="auto" w:fill="BFBFBF" w:themeFill="background1" w:themeFillShade="BF"/>
            <w:vAlign w:val="center"/>
          </w:tcPr>
          <w:p w14:paraId="685DE0E4"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tcBorders>
              <w:top w:val="single" w:sz="4" w:space="0" w:color="auto"/>
              <w:bottom w:val="single" w:sz="4" w:space="0" w:color="auto"/>
            </w:tcBorders>
            <w:shd w:val="clear" w:color="auto" w:fill="auto"/>
            <w:vAlign w:val="center"/>
          </w:tcPr>
          <w:p w14:paraId="748986C2" w14:textId="4E8C428A"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5B03AAF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и настраивать параметры контроля</w:t>
            </w:r>
          </w:p>
          <w:p w14:paraId="36C20A7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меры (стандартные образцы), настроечные образцы ультразвукового контроля</w:t>
            </w:r>
          </w:p>
          <w:p w14:paraId="4D183712"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настройку толщиномера и измерять толщину контролируемого объекта</w:t>
            </w:r>
          </w:p>
          <w:p w14:paraId="35057E1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перемещение преобразователя по поверхности контролируемого объекта по заданной траектории</w:t>
            </w:r>
          </w:p>
          <w:p w14:paraId="2EC2F5F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поиск несплошностей в соответствии с их признаками</w:t>
            </w:r>
          </w:p>
          <w:p w14:paraId="08622A9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средства контроля для определения значений основных измеряемых характеристик выявленной несплошности</w:t>
            </w:r>
          </w:p>
          <w:p w14:paraId="3908CF5A"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тип выявленной несплошности по заданным критериям</w:t>
            </w:r>
          </w:p>
          <w:p w14:paraId="22078A2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Регистрировать результаты ультразвукового контроля</w:t>
            </w:r>
          </w:p>
          <w:p w14:paraId="164B1D69"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5AB3FD9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Физические основы и терминология, применяемые в ультразвуковом контроле</w:t>
            </w:r>
          </w:p>
          <w:p w14:paraId="461374E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Средства ультразвукового контроля</w:t>
            </w:r>
          </w:p>
          <w:p w14:paraId="7378717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Технология проведения ультразвукового контроля</w:t>
            </w:r>
          </w:p>
          <w:p w14:paraId="6EA6FC1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Методы проверки (определения) и настройки основных параметров ультразвукового контроля</w:t>
            </w:r>
          </w:p>
          <w:p w14:paraId="1721C80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Правила выполнения измерений с использованием средств ультразвукового контроля</w:t>
            </w:r>
          </w:p>
          <w:p w14:paraId="0602E3D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Способы сканирования контролируемого объекта при проведении ультразвукового контроля</w:t>
            </w:r>
          </w:p>
          <w:p w14:paraId="37EBBD9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Признаки обнаружения несплошностей по результатам ультразвукового контроля</w:t>
            </w:r>
          </w:p>
          <w:p w14:paraId="69D642A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Измеряемые характеристики несплошностей</w:t>
            </w:r>
          </w:p>
          <w:p w14:paraId="5BC8860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Условные записи несплошностей, выявляемых ультразвуковым контролем</w:t>
            </w:r>
          </w:p>
          <w:p w14:paraId="36CA36D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регистрации и оформлению результатов контроля</w:t>
            </w:r>
          </w:p>
          <w:p w14:paraId="06A7E6A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нормативной и иной документации, устанавливающей нормы оценки качества по результатам ультразвукового контроля</w:t>
            </w:r>
          </w:p>
          <w:p w14:paraId="72493045"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Требования охраны труда при проведении ультразвукового контроля</w:t>
            </w:r>
          </w:p>
        </w:tc>
        <w:tc>
          <w:tcPr>
            <w:tcW w:w="1134" w:type="pct"/>
            <w:tcBorders>
              <w:top w:val="single" w:sz="4" w:space="0" w:color="auto"/>
              <w:bottom w:val="single" w:sz="4" w:space="0" w:color="auto"/>
            </w:tcBorders>
            <w:shd w:val="clear" w:color="auto" w:fill="auto"/>
            <w:vAlign w:val="center"/>
          </w:tcPr>
          <w:p w14:paraId="7CCDB475"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71693C75" w14:textId="77777777" w:rsidTr="00D20CFB">
        <w:trPr>
          <w:trHeight w:val="512"/>
          <w:jc w:val="center"/>
        </w:trPr>
        <w:tc>
          <w:tcPr>
            <w:tcW w:w="377" w:type="pct"/>
            <w:vMerge w:val="restart"/>
            <w:shd w:val="clear" w:color="auto" w:fill="BFBFBF" w:themeFill="background1" w:themeFillShade="BF"/>
          </w:tcPr>
          <w:p w14:paraId="25F52092" w14:textId="77777777" w:rsidR="00EB644C" w:rsidRPr="00D20CFB" w:rsidRDefault="00EB644C" w:rsidP="00A63CDD">
            <w:pPr>
              <w:spacing w:after="0" w:line="276" w:lineRule="auto"/>
              <w:contextualSpacing/>
              <w:jc w:val="center"/>
              <w:rPr>
                <w:rFonts w:ascii="Times New Roman" w:hAnsi="Times New Roman" w:cs="Times New Roman"/>
                <w:b/>
                <w:bCs/>
                <w:sz w:val="24"/>
                <w:szCs w:val="24"/>
                <w:lang w:val="en-US"/>
              </w:rPr>
            </w:pPr>
            <w:r w:rsidRPr="00D20CFB">
              <w:rPr>
                <w:rFonts w:ascii="Times New Roman" w:hAnsi="Times New Roman" w:cs="Times New Roman"/>
                <w:b/>
                <w:bCs/>
                <w:sz w:val="24"/>
                <w:szCs w:val="24"/>
                <w:lang w:val="en-US"/>
              </w:rPr>
              <w:t>6</w:t>
            </w:r>
          </w:p>
        </w:tc>
        <w:tc>
          <w:tcPr>
            <w:tcW w:w="3489" w:type="pct"/>
            <w:tcBorders>
              <w:top w:val="single" w:sz="4" w:space="0" w:color="auto"/>
              <w:bottom w:val="single" w:sz="4" w:space="0" w:color="auto"/>
            </w:tcBorders>
            <w:shd w:val="clear" w:color="auto" w:fill="auto"/>
            <w:vAlign w:val="center"/>
          </w:tcPr>
          <w:p w14:paraId="47EF4500" w14:textId="77777777" w:rsidR="00EB644C" w:rsidRPr="00D20CFB" w:rsidRDefault="00EB644C" w:rsidP="00A63CDD">
            <w:pPr>
              <w:spacing w:after="0" w:line="276" w:lineRule="auto"/>
              <w:contextualSpacing/>
              <w:jc w:val="both"/>
              <w:rPr>
                <w:rFonts w:ascii="Times New Roman" w:hAnsi="Times New Roman" w:cs="Times New Roman"/>
                <w:b/>
                <w:bCs/>
                <w:sz w:val="24"/>
                <w:szCs w:val="24"/>
              </w:rPr>
            </w:pPr>
            <w:r w:rsidRPr="00D20CFB">
              <w:rPr>
                <w:rFonts w:ascii="Times New Roman" w:hAnsi="Times New Roman" w:cs="Times New Roman"/>
                <w:b/>
                <w:bCs/>
                <w:sz w:val="24"/>
                <w:szCs w:val="24"/>
              </w:rPr>
              <w:t>Выполнение радиографического контроля</w:t>
            </w:r>
          </w:p>
        </w:tc>
        <w:tc>
          <w:tcPr>
            <w:tcW w:w="1134" w:type="pct"/>
            <w:tcBorders>
              <w:top w:val="single" w:sz="4" w:space="0" w:color="auto"/>
              <w:bottom w:val="single" w:sz="4" w:space="0" w:color="auto"/>
            </w:tcBorders>
            <w:shd w:val="clear" w:color="auto" w:fill="auto"/>
            <w:vAlign w:val="center"/>
          </w:tcPr>
          <w:p w14:paraId="4136E12C" w14:textId="77777777" w:rsidR="00EB644C" w:rsidRPr="00D20CFB" w:rsidRDefault="00EB644C" w:rsidP="00A63CDD">
            <w:pPr>
              <w:spacing w:after="0" w:line="276" w:lineRule="auto"/>
              <w:contextualSpacing/>
              <w:jc w:val="center"/>
              <w:rPr>
                <w:rFonts w:ascii="Times New Roman" w:hAnsi="Times New Roman" w:cs="Times New Roman"/>
                <w:b/>
                <w:bCs/>
                <w:sz w:val="24"/>
                <w:szCs w:val="24"/>
              </w:rPr>
            </w:pPr>
            <w:r w:rsidRPr="00D20CFB">
              <w:rPr>
                <w:rFonts w:ascii="Times New Roman" w:hAnsi="Times New Roman" w:cs="Times New Roman"/>
                <w:b/>
                <w:bCs/>
                <w:sz w:val="24"/>
                <w:szCs w:val="24"/>
              </w:rPr>
              <w:t>15</w:t>
            </w:r>
          </w:p>
        </w:tc>
      </w:tr>
      <w:tr w:rsidR="00EB644C" w:rsidRPr="00D20CFB" w14:paraId="5C300B77" w14:textId="77777777" w:rsidTr="00D20CFB">
        <w:trPr>
          <w:trHeight w:val="512"/>
          <w:jc w:val="center"/>
        </w:trPr>
        <w:tc>
          <w:tcPr>
            <w:tcW w:w="377" w:type="pct"/>
            <w:vMerge/>
            <w:shd w:val="clear" w:color="auto" w:fill="BFBFBF" w:themeFill="background1" w:themeFillShade="BF"/>
            <w:vAlign w:val="center"/>
          </w:tcPr>
          <w:p w14:paraId="6D414EC9"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tcBorders>
              <w:top w:val="single" w:sz="4" w:space="0" w:color="auto"/>
              <w:bottom w:val="single" w:sz="4" w:space="0" w:color="auto"/>
            </w:tcBorders>
            <w:shd w:val="clear" w:color="auto" w:fill="auto"/>
            <w:vAlign w:val="center"/>
          </w:tcPr>
          <w:p w14:paraId="7D785FA4" w14:textId="75E17801"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0DFA02B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Подготавливать детектор ионизирующего излучениям к проведению контроля</w:t>
            </w:r>
          </w:p>
          <w:p w14:paraId="4B466B1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Позиционировать источник излучения, детектор в соответствии со схемой контроля</w:t>
            </w:r>
          </w:p>
          <w:p w14:paraId="67861D1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Устанавливать эталоны чувствительности (индикаторы качества изображения), маркировочные знаки на контролируемом объекте и детекторе</w:t>
            </w:r>
          </w:p>
          <w:p w14:paraId="1F16610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тренировку рентгеновской трубки (при необходимости) и экспонирование</w:t>
            </w:r>
          </w:p>
          <w:p w14:paraId="3896394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размеры радиационно-опасной зоны и производить радиационный и индивидуальный дозиметрический контроль</w:t>
            </w:r>
          </w:p>
          <w:p w14:paraId="7620B89A"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Производить химико-фотографическую обработку пленки (сканирование фосфорных пластин)</w:t>
            </w:r>
          </w:p>
          <w:p w14:paraId="6056DB4A"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средства контроля для определения пригодности к расшифровке полученного видимого теневого изображения контролируемого объекта</w:t>
            </w:r>
          </w:p>
          <w:p w14:paraId="7F277CB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средства контроля для определения значений основных измеряемых характеристик, выявленных несплошностей</w:t>
            </w:r>
          </w:p>
          <w:p w14:paraId="28E8B30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Выявлять изображения несплошностей в соответствии с их внешними признаками</w:t>
            </w:r>
          </w:p>
          <w:p w14:paraId="0229DEA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Определять тип выявленной несплошности по заданным критериям</w:t>
            </w:r>
          </w:p>
          <w:p w14:paraId="1B4F79D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Регистрировать результаты радиационного контроля</w:t>
            </w:r>
          </w:p>
          <w:p w14:paraId="1615526E"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4B07F22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Физические основы и терминология, применяемые в радиационном контроле</w:t>
            </w:r>
          </w:p>
          <w:p w14:paraId="0AE23BE8"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Средства радиационного контроля</w:t>
            </w:r>
          </w:p>
          <w:p w14:paraId="2420F66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Технология проведения радиационного контроля</w:t>
            </w:r>
          </w:p>
          <w:p w14:paraId="1F9A371F"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Методы подготовки детектора к проведению контроля</w:t>
            </w:r>
          </w:p>
          <w:p w14:paraId="7A41685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химико-фотографической обработке пленки (сканированию фосфорных пластин)</w:t>
            </w:r>
          </w:p>
          <w:p w14:paraId="3A4CC7C5"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Правила радиационной безопасности, правила проведения радиационно-опасных работ, радиационного и индивидуального дозиметрического контроля</w:t>
            </w:r>
          </w:p>
          <w:p w14:paraId="2E98954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Правила расчета размеров радиационно-опасных зон при применении конкретного источника ионизирующего излучения</w:t>
            </w:r>
          </w:p>
          <w:p w14:paraId="2EA38DE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качеству получаемого при контроле теневого изображения контролируемого объекта</w:t>
            </w:r>
          </w:p>
          <w:p w14:paraId="53887B5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Признаки несплошностей по результатам радиационного контроля</w:t>
            </w:r>
          </w:p>
          <w:p w14:paraId="35F17674"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Измеряемые характеристики изображений несплошностей, правила проведения изменений</w:t>
            </w:r>
          </w:p>
          <w:p w14:paraId="0B5A078D"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Условные записи несплошностей, выявляемых радиационным контролем</w:t>
            </w:r>
          </w:p>
          <w:p w14:paraId="17E063AC"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к регистрации и оформлению результатов контроля</w:t>
            </w:r>
          </w:p>
          <w:p w14:paraId="165C80D9"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Требования нормативной и иной документации, устанавливающей нормы оценки качества по результатам радиационного контроля</w:t>
            </w:r>
          </w:p>
          <w:p w14:paraId="75C7C39E"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Требования охраны труда при проведении радиационного и индивидуального дозиметрического контроля</w:t>
            </w:r>
          </w:p>
        </w:tc>
        <w:tc>
          <w:tcPr>
            <w:tcW w:w="1134" w:type="pct"/>
            <w:tcBorders>
              <w:top w:val="single" w:sz="4" w:space="0" w:color="auto"/>
              <w:bottom w:val="single" w:sz="4" w:space="0" w:color="auto"/>
            </w:tcBorders>
            <w:shd w:val="clear" w:color="auto" w:fill="auto"/>
            <w:vAlign w:val="center"/>
          </w:tcPr>
          <w:p w14:paraId="0BA88CD9"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r w:rsidR="00EB644C" w:rsidRPr="00D20CFB" w14:paraId="46FD66A7" w14:textId="77777777" w:rsidTr="00D20CFB">
        <w:trPr>
          <w:trHeight w:val="512"/>
          <w:jc w:val="center"/>
        </w:trPr>
        <w:tc>
          <w:tcPr>
            <w:tcW w:w="377" w:type="pct"/>
            <w:vMerge w:val="restart"/>
            <w:shd w:val="clear" w:color="auto" w:fill="BFBFBF" w:themeFill="background1" w:themeFillShade="BF"/>
          </w:tcPr>
          <w:p w14:paraId="3A34BBA2" w14:textId="77777777" w:rsidR="00EB644C" w:rsidRPr="00D20CFB" w:rsidRDefault="00EB644C" w:rsidP="00A63CDD">
            <w:pPr>
              <w:spacing w:after="0" w:line="276" w:lineRule="auto"/>
              <w:contextualSpacing/>
              <w:jc w:val="center"/>
              <w:rPr>
                <w:rFonts w:ascii="Times New Roman" w:hAnsi="Times New Roman" w:cs="Times New Roman"/>
                <w:b/>
                <w:bCs/>
                <w:sz w:val="24"/>
                <w:szCs w:val="24"/>
                <w:lang w:val="en-US"/>
              </w:rPr>
            </w:pPr>
            <w:r w:rsidRPr="00D20CFB">
              <w:rPr>
                <w:rFonts w:ascii="Times New Roman" w:hAnsi="Times New Roman" w:cs="Times New Roman"/>
                <w:b/>
                <w:bCs/>
                <w:sz w:val="24"/>
                <w:szCs w:val="24"/>
                <w:lang w:val="en-US"/>
              </w:rPr>
              <w:t>7</w:t>
            </w:r>
          </w:p>
        </w:tc>
        <w:tc>
          <w:tcPr>
            <w:tcW w:w="3489" w:type="pct"/>
            <w:tcBorders>
              <w:top w:val="single" w:sz="4" w:space="0" w:color="auto"/>
              <w:bottom w:val="single" w:sz="4" w:space="0" w:color="auto"/>
            </w:tcBorders>
            <w:shd w:val="clear" w:color="auto" w:fill="auto"/>
            <w:vAlign w:val="center"/>
          </w:tcPr>
          <w:p w14:paraId="140F02CE" w14:textId="77777777" w:rsidR="00EB644C" w:rsidRPr="00D20CFB" w:rsidRDefault="00EB644C" w:rsidP="00A63CDD">
            <w:pPr>
              <w:spacing w:after="0" w:line="276" w:lineRule="auto"/>
              <w:contextualSpacing/>
              <w:jc w:val="both"/>
              <w:rPr>
                <w:rFonts w:ascii="Times New Roman" w:hAnsi="Times New Roman" w:cs="Times New Roman"/>
                <w:b/>
                <w:bCs/>
                <w:sz w:val="24"/>
                <w:szCs w:val="24"/>
              </w:rPr>
            </w:pPr>
            <w:r w:rsidRPr="00D20CFB">
              <w:rPr>
                <w:rFonts w:ascii="Times New Roman" w:hAnsi="Times New Roman" w:cs="Times New Roman"/>
                <w:b/>
                <w:bCs/>
                <w:sz w:val="24"/>
                <w:szCs w:val="24"/>
              </w:rPr>
              <w:t>Выполнение работ по НК с выдачей заключения о контроле</w:t>
            </w:r>
          </w:p>
        </w:tc>
        <w:tc>
          <w:tcPr>
            <w:tcW w:w="1134" w:type="pct"/>
            <w:tcBorders>
              <w:top w:val="single" w:sz="4" w:space="0" w:color="auto"/>
              <w:bottom w:val="single" w:sz="4" w:space="0" w:color="auto"/>
            </w:tcBorders>
            <w:shd w:val="clear" w:color="auto" w:fill="auto"/>
            <w:vAlign w:val="center"/>
          </w:tcPr>
          <w:p w14:paraId="1EEB6138" w14:textId="77777777" w:rsidR="00EB644C" w:rsidRPr="00D20CFB" w:rsidRDefault="00EB644C" w:rsidP="00A63CDD">
            <w:pPr>
              <w:spacing w:after="0" w:line="276" w:lineRule="auto"/>
              <w:contextualSpacing/>
              <w:jc w:val="center"/>
              <w:rPr>
                <w:rFonts w:ascii="Times New Roman" w:hAnsi="Times New Roman" w:cs="Times New Roman"/>
                <w:b/>
                <w:bCs/>
                <w:sz w:val="24"/>
                <w:szCs w:val="24"/>
                <w:lang w:val="en-US"/>
              </w:rPr>
            </w:pPr>
            <w:r w:rsidRPr="00D20CFB">
              <w:rPr>
                <w:rFonts w:ascii="Times New Roman" w:hAnsi="Times New Roman" w:cs="Times New Roman"/>
                <w:b/>
                <w:bCs/>
                <w:sz w:val="24"/>
                <w:szCs w:val="24"/>
                <w:lang w:val="en-US"/>
              </w:rPr>
              <w:t>5</w:t>
            </w:r>
          </w:p>
        </w:tc>
      </w:tr>
      <w:tr w:rsidR="00EB644C" w:rsidRPr="00D20CFB" w14:paraId="4DFCAE43" w14:textId="77777777" w:rsidTr="00D20CFB">
        <w:trPr>
          <w:trHeight w:val="512"/>
          <w:jc w:val="center"/>
        </w:trPr>
        <w:tc>
          <w:tcPr>
            <w:tcW w:w="377" w:type="pct"/>
            <w:vMerge/>
            <w:shd w:val="clear" w:color="auto" w:fill="BFBFBF" w:themeFill="background1" w:themeFillShade="BF"/>
            <w:vAlign w:val="center"/>
          </w:tcPr>
          <w:p w14:paraId="0257EF2F" w14:textId="77777777" w:rsidR="00EB644C" w:rsidRPr="00D20CFB" w:rsidRDefault="00EB644C" w:rsidP="00A63CDD">
            <w:pPr>
              <w:spacing w:after="0" w:line="276" w:lineRule="auto"/>
              <w:contextualSpacing/>
              <w:jc w:val="center"/>
              <w:rPr>
                <w:rFonts w:ascii="Times New Roman" w:hAnsi="Times New Roman" w:cs="Times New Roman"/>
                <w:sz w:val="24"/>
                <w:szCs w:val="24"/>
              </w:rPr>
            </w:pPr>
          </w:p>
        </w:tc>
        <w:tc>
          <w:tcPr>
            <w:tcW w:w="3489" w:type="pct"/>
            <w:tcBorders>
              <w:top w:val="single" w:sz="4" w:space="0" w:color="auto"/>
            </w:tcBorders>
            <w:shd w:val="clear" w:color="auto" w:fill="auto"/>
            <w:vAlign w:val="center"/>
          </w:tcPr>
          <w:p w14:paraId="027FA1BD"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уметь:</w:t>
            </w:r>
          </w:p>
          <w:p w14:paraId="756C83F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Анализировать данные, полученные по результатам НК конкретным методом, на предмет их полноты и достаточности для принятия решения о качестве контролируемого объекта</w:t>
            </w:r>
          </w:p>
          <w:p w14:paraId="5F0F5CF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Учитывать (минимизировать) влияние технологических факторов на результаты НК конкретным методом</w:t>
            </w:r>
          </w:p>
          <w:p w14:paraId="6B6E319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Принимать решение о типе выявленной несплошности (индикации, отклонении формы, аномалии, источника акустической эмиссии, изменении вибрационного состояния контролируемого объекта)</w:t>
            </w:r>
          </w:p>
          <w:p w14:paraId="7D71611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Применять нормативную документацию о контроле</w:t>
            </w:r>
          </w:p>
          <w:p w14:paraId="01A6BDA6"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lastRenderedPageBreak/>
              <w:t>Определять по результатам НК соответствие (несоответствие) контролируемого объекта нормам оценки качества</w:t>
            </w:r>
          </w:p>
          <w:p w14:paraId="74C63A6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Оформлять заключения (протоколы, акты) о контроле конкретным методом</w:t>
            </w:r>
          </w:p>
          <w:p w14:paraId="73BA9A77" w14:textId="77777777" w:rsidR="00EB644C" w:rsidRPr="00D20CFB" w:rsidRDefault="00EB644C" w:rsidP="00A63CDD">
            <w:pPr>
              <w:spacing w:after="0" w:line="276" w:lineRule="auto"/>
              <w:contextualSpacing/>
              <w:jc w:val="both"/>
              <w:rPr>
                <w:rFonts w:ascii="Times New Roman" w:hAnsi="Times New Roman" w:cs="Times New Roman"/>
                <w:i/>
                <w:iCs/>
                <w:sz w:val="24"/>
                <w:szCs w:val="24"/>
              </w:rPr>
            </w:pPr>
            <w:r w:rsidRPr="00D20CFB">
              <w:rPr>
                <w:rFonts w:ascii="Times New Roman" w:hAnsi="Times New Roman" w:cs="Times New Roman"/>
                <w:i/>
                <w:iCs/>
                <w:sz w:val="24"/>
                <w:szCs w:val="24"/>
              </w:rPr>
              <w:t>Специалист должен знать:</w:t>
            </w:r>
          </w:p>
          <w:p w14:paraId="58C4BCF1"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Практические аспекты реализации технологий проведения НК</w:t>
            </w:r>
          </w:p>
          <w:p w14:paraId="0E91512E"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Шумы, возникающие в процессе контроля конкретным методом, и методы их минимизации</w:t>
            </w:r>
          </w:p>
          <w:p w14:paraId="77E40D33"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Ложные показания и причины их возникновения при проведении НК</w:t>
            </w:r>
          </w:p>
          <w:p w14:paraId="02DB6647"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Типы дефектов контролируемого объекта, причины их образования</w:t>
            </w:r>
          </w:p>
          <w:p w14:paraId="35EF51F0"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Идентификационные признаки несплошностей (индикация, отклонение формы, аномалия, источник акустической эмиссии, изменение вибрационного состояния контролируемого объекта)</w:t>
            </w:r>
          </w:p>
          <w:p w14:paraId="39273B1B" w14:textId="77777777" w:rsidR="00EB644C" w:rsidRPr="00D20CFB" w:rsidRDefault="00EB644C" w:rsidP="00A63CDD">
            <w:pPr>
              <w:pStyle w:val="aff1"/>
              <w:numPr>
                <w:ilvl w:val="0"/>
                <w:numId w:val="24"/>
              </w:numPr>
              <w:spacing w:after="0"/>
              <w:jc w:val="both"/>
              <w:rPr>
                <w:rFonts w:ascii="Times New Roman" w:hAnsi="Times New Roman"/>
                <w:iCs/>
                <w:color w:val="000000" w:themeColor="text1"/>
                <w:sz w:val="24"/>
                <w:szCs w:val="24"/>
              </w:rPr>
            </w:pPr>
            <w:r w:rsidRPr="00D20CFB">
              <w:rPr>
                <w:rFonts w:ascii="Times New Roman" w:hAnsi="Times New Roman"/>
                <w:iCs/>
                <w:color w:val="000000" w:themeColor="text1"/>
                <w:sz w:val="24"/>
                <w:szCs w:val="24"/>
              </w:rPr>
              <w:t>Нормы оценки качества контролируемого объекта по результатам применения конкретного метода НК</w:t>
            </w:r>
          </w:p>
          <w:p w14:paraId="31136043" w14:textId="77777777" w:rsidR="00EB644C" w:rsidRPr="00D20CFB" w:rsidRDefault="00EB644C" w:rsidP="00A63CDD">
            <w:pPr>
              <w:pStyle w:val="aff1"/>
              <w:numPr>
                <w:ilvl w:val="0"/>
                <w:numId w:val="24"/>
              </w:numPr>
              <w:spacing w:after="0"/>
              <w:jc w:val="both"/>
              <w:rPr>
                <w:rFonts w:ascii="Times New Roman" w:hAnsi="Times New Roman"/>
                <w:sz w:val="24"/>
                <w:szCs w:val="24"/>
              </w:rPr>
            </w:pPr>
            <w:r w:rsidRPr="00D20CFB">
              <w:rPr>
                <w:rFonts w:ascii="Times New Roman" w:hAnsi="Times New Roman"/>
                <w:iCs/>
                <w:color w:val="000000" w:themeColor="text1"/>
                <w:sz w:val="24"/>
                <w:szCs w:val="24"/>
              </w:rPr>
              <w:t>Требования к оформлению и хранению результатов НК конкретным методом</w:t>
            </w:r>
          </w:p>
        </w:tc>
        <w:tc>
          <w:tcPr>
            <w:tcW w:w="1134" w:type="pct"/>
            <w:tcBorders>
              <w:top w:val="single" w:sz="4" w:space="0" w:color="auto"/>
            </w:tcBorders>
            <w:shd w:val="clear" w:color="auto" w:fill="auto"/>
            <w:vAlign w:val="center"/>
          </w:tcPr>
          <w:p w14:paraId="4F60C1EE" w14:textId="77777777" w:rsidR="00EB644C" w:rsidRPr="00D20CFB" w:rsidRDefault="00EB644C" w:rsidP="00A63CDD">
            <w:pPr>
              <w:spacing w:after="0" w:line="276" w:lineRule="auto"/>
              <w:contextualSpacing/>
              <w:jc w:val="both"/>
              <w:rPr>
                <w:rFonts w:ascii="Times New Roman" w:hAnsi="Times New Roman" w:cs="Times New Roman"/>
                <w:sz w:val="24"/>
                <w:szCs w:val="24"/>
              </w:rPr>
            </w:pPr>
          </w:p>
        </w:tc>
      </w:tr>
    </w:tbl>
    <w:p w14:paraId="4B8DE883" w14:textId="04FF59DD" w:rsidR="00E71AFA" w:rsidRPr="00CF0EED" w:rsidRDefault="00E71AFA" w:rsidP="00517873">
      <w:pPr>
        <w:pStyle w:val="2"/>
        <w:rPr>
          <w:lang w:val="ru-RU"/>
        </w:rPr>
      </w:pPr>
      <w:bookmarkStart w:id="9" w:name="_Toc78885655"/>
      <w:r w:rsidRPr="00CF0EED">
        <w:rPr>
          <w:lang w:val="ru-RU"/>
        </w:rPr>
        <w:br w:type="page"/>
      </w:r>
    </w:p>
    <w:p w14:paraId="0329BD56" w14:textId="010D8515" w:rsidR="00EB644C" w:rsidRPr="00CF0EED" w:rsidRDefault="00EB644C" w:rsidP="00517873">
      <w:pPr>
        <w:pStyle w:val="2"/>
        <w:rPr>
          <w:lang w:val="ru-RU"/>
        </w:rPr>
      </w:pPr>
      <w:bookmarkStart w:id="10" w:name="_Toc178340647"/>
      <w:bookmarkStart w:id="11" w:name="_Toc178340744"/>
      <w:r w:rsidRPr="00CF0EED">
        <w:rPr>
          <w:lang w:val="ru-RU"/>
        </w:rPr>
        <w:lastRenderedPageBreak/>
        <w:t>1.3. ТРЕБОВАНИЯ К СХЕМЕ ОЦЕНКИ</w:t>
      </w:r>
      <w:bookmarkEnd w:id="9"/>
      <w:bookmarkEnd w:id="10"/>
      <w:bookmarkEnd w:id="11"/>
    </w:p>
    <w:p w14:paraId="73514436" w14:textId="77777777" w:rsidR="00EB644C" w:rsidRPr="00D20CFB" w:rsidRDefault="00EB644C" w:rsidP="00A63CDD">
      <w:pPr>
        <w:pStyle w:val="af1"/>
        <w:widowControl/>
        <w:ind w:firstLine="709"/>
        <w:contextualSpacing/>
        <w:rPr>
          <w:rFonts w:ascii="Times New Roman" w:hAnsi="Times New Roman"/>
          <w:sz w:val="28"/>
          <w:szCs w:val="28"/>
          <w:lang w:val="ru-RU"/>
        </w:rPr>
      </w:pPr>
      <w:r w:rsidRPr="00D20CF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0FB2BFC3" w14:textId="77777777" w:rsidR="00EB644C" w:rsidRPr="00D20CFB" w:rsidRDefault="00EB644C" w:rsidP="00A63CDD">
      <w:pPr>
        <w:pStyle w:val="af1"/>
        <w:widowControl/>
        <w:ind w:firstLine="709"/>
        <w:contextualSpacing/>
        <w:jc w:val="right"/>
        <w:rPr>
          <w:rFonts w:ascii="Times New Roman" w:hAnsi="Times New Roman"/>
          <w:bCs/>
          <w:i/>
          <w:iCs/>
          <w:sz w:val="28"/>
          <w:szCs w:val="28"/>
          <w:lang w:val="ru-RU"/>
        </w:rPr>
      </w:pPr>
      <w:r w:rsidRPr="00D20CFB">
        <w:rPr>
          <w:rFonts w:ascii="Times New Roman" w:hAnsi="Times New Roman"/>
          <w:bCs/>
          <w:i/>
          <w:iCs/>
          <w:sz w:val="28"/>
          <w:szCs w:val="28"/>
          <w:lang w:val="ru-RU"/>
        </w:rPr>
        <w:t>Таблица №2</w:t>
      </w:r>
    </w:p>
    <w:p w14:paraId="577354DC" w14:textId="77D72AED" w:rsidR="00EB644C" w:rsidRDefault="00EB644C" w:rsidP="00A63CDD">
      <w:pPr>
        <w:pStyle w:val="af1"/>
        <w:widowControl/>
        <w:contextualSpacing/>
        <w:jc w:val="center"/>
        <w:rPr>
          <w:rFonts w:ascii="Times New Roman" w:hAnsi="Times New Roman"/>
          <w:b/>
          <w:sz w:val="28"/>
          <w:szCs w:val="28"/>
          <w:lang w:val="ru-RU"/>
        </w:rPr>
      </w:pPr>
      <w:r w:rsidRPr="00D20CFB">
        <w:rPr>
          <w:rFonts w:ascii="Times New Roman" w:hAnsi="Times New Roman"/>
          <w:b/>
          <w:sz w:val="28"/>
          <w:szCs w:val="28"/>
          <w:lang w:val="ru-RU"/>
        </w:rPr>
        <w:t>Матрица пересчета требований компетенции в критерии оценки</w:t>
      </w:r>
    </w:p>
    <w:tbl>
      <w:tblPr>
        <w:tblW w:w="8840" w:type="dxa"/>
        <w:jc w:val="center"/>
        <w:tblLook w:val="04A0" w:firstRow="1" w:lastRow="0" w:firstColumn="1" w:lastColumn="0" w:noHBand="0" w:noVBand="1"/>
      </w:tblPr>
      <w:tblGrid>
        <w:gridCol w:w="1960"/>
        <w:gridCol w:w="820"/>
        <w:gridCol w:w="820"/>
        <w:gridCol w:w="820"/>
        <w:gridCol w:w="820"/>
        <w:gridCol w:w="820"/>
        <w:gridCol w:w="820"/>
        <w:gridCol w:w="1960"/>
      </w:tblGrid>
      <w:tr w:rsidR="00E71AFA" w:rsidRPr="00E71AFA" w14:paraId="6D2C5F25" w14:textId="77777777" w:rsidTr="00E71AFA">
        <w:trPr>
          <w:trHeight w:val="1200"/>
          <w:jc w:val="center"/>
        </w:trPr>
        <w:tc>
          <w:tcPr>
            <w:tcW w:w="6880" w:type="dxa"/>
            <w:gridSpan w:val="7"/>
            <w:tcBorders>
              <w:top w:val="single" w:sz="4" w:space="0" w:color="auto"/>
              <w:left w:val="single" w:sz="4" w:space="0" w:color="auto"/>
              <w:bottom w:val="single" w:sz="4" w:space="0" w:color="auto"/>
              <w:right w:val="nil"/>
            </w:tcBorders>
            <w:shd w:val="clear" w:color="000000" w:fill="92D050"/>
            <w:vAlign w:val="center"/>
            <w:hideMark/>
          </w:tcPr>
          <w:p w14:paraId="183E3CC2"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6AD9B52"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sz w:val="20"/>
                <w:szCs w:val="20"/>
                <w:lang w:eastAsia="ru-RU"/>
              </w:rPr>
            </w:pPr>
            <w:r w:rsidRPr="00E71AFA">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E71AFA" w:rsidRPr="00E71AFA" w14:paraId="3285DCF3" w14:textId="77777777" w:rsidTr="00E71AFA">
        <w:trPr>
          <w:trHeight w:val="402"/>
          <w:jc w:val="center"/>
        </w:trPr>
        <w:tc>
          <w:tcPr>
            <w:tcW w:w="196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A4AFDC9"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sz w:val="20"/>
                <w:szCs w:val="20"/>
                <w:lang w:eastAsia="ru-RU"/>
              </w:rPr>
            </w:pPr>
            <w:r w:rsidRPr="00E71AFA">
              <w:rPr>
                <w:rFonts w:ascii="Times New Roman" w:eastAsia="Times New Roman" w:hAnsi="Times New Roman" w:cs="Times New Roman"/>
                <w:b/>
                <w:bCs/>
                <w:color w:val="000000"/>
                <w:sz w:val="20"/>
                <w:szCs w:val="20"/>
                <w:lang w:eastAsia="ru-RU"/>
              </w:rPr>
              <w:t>Разделы ТРЕБОВАНИЙ КОМПЕТЕНЦИИ</w:t>
            </w:r>
          </w:p>
        </w:tc>
        <w:tc>
          <w:tcPr>
            <w:tcW w:w="820" w:type="dxa"/>
            <w:tcBorders>
              <w:top w:val="nil"/>
              <w:left w:val="nil"/>
              <w:bottom w:val="single" w:sz="4" w:space="0" w:color="auto"/>
              <w:right w:val="single" w:sz="4" w:space="0" w:color="auto"/>
            </w:tcBorders>
            <w:shd w:val="clear" w:color="000000" w:fill="92D050"/>
            <w:vAlign w:val="center"/>
            <w:hideMark/>
          </w:tcPr>
          <w:p w14:paraId="09F6DEDD" w14:textId="3ADEF2D1"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5ED08BC4" w14:textId="77777777"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A</w:t>
            </w:r>
          </w:p>
        </w:tc>
        <w:tc>
          <w:tcPr>
            <w:tcW w:w="820" w:type="dxa"/>
            <w:tcBorders>
              <w:top w:val="nil"/>
              <w:left w:val="nil"/>
              <w:bottom w:val="single" w:sz="4" w:space="0" w:color="auto"/>
              <w:right w:val="single" w:sz="4" w:space="0" w:color="auto"/>
            </w:tcBorders>
            <w:shd w:val="clear" w:color="000000" w:fill="00B050"/>
            <w:vAlign w:val="center"/>
            <w:hideMark/>
          </w:tcPr>
          <w:p w14:paraId="018EC2FC" w14:textId="77777777"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Б</w:t>
            </w:r>
          </w:p>
        </w:tc>
        <w:tc>
          <w:tcPr>
            <w:tcW w:w="820" w:type="dxa"/>
            <w:tcBorders>
              <w:top w:val="nil"/>
              <w:left w:val="nil"/>
              <w:bottom w:val="single" w:sz="4" w:space="0" w:color="auto"/>
              <w:right w:val="single" w:sz="4" w:space="0" w:color="auto"/>
            </w:tcBorders>
            <w:shd w:val="clear" w:color="000000" w:fill="00B050"/>
            <w:vAlign w:val="center"/>
            <w:hideMark/>
          </w:tcPr>
          <w:p w14:paraId="5CDAFCC9" w14:textId="77777777"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В</w:t>
            </w:r>
          </w:p>
        </w:tc>
        <w:tc>
          <w:tcPr>
            <w:tcW w:w="820" w:type="dxa"/>
            <w:tcBorders>
              <w:top w:val="nil"/>
              <w:left w:val="nil"/>
              <w:bottom w:val="single" w:sz="4" w:space="0" w:color="auto"/>
              <w:right w:val="single" w:sz="4" w:space="0" w:color="auto"/>
            </w:tcBorders>
            <w:shd w:val="clear" w:color="000000" w:fill="00B050"/>
            <w:vAlign w:val="center"/>
            <w:hideMark/>
          </w:tcPr>
          <w:p w14:paraId="5820908C" w14:textId="77777777"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Г</w:t>
            </w:r>
          </w:p>
        </w:tc>
        <w:tc>
          <w:tcPr>
            <w:tcW w:w="820" w:type="dxa"/>
            <w:tcBorders>
              <w:top w:val="nil"/>
              <w:left w:val="nil"/>
              <w:bottom w:val="single" w:sz="4" w:space="0" w:color="auto"/>
              <w:right w:val="single" w:sz="4" w:space="0" w:color="auto"/>
            </w:tcBorders>
            <w:shd w:val="clear" w:color="000000" w:fill="00B050"/>
            <w:vAlign w:val="center"/>
            <w:hideMark/>
          </w:tcPr>
          <w:p w14:paraId="745634E1" w14:textId="77777777"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Д</w:t>
            </w:r>
          </w:p>
        </w:tc>
        <w:tc>
          <w:tcPr>
            <w:tcW w:w="1960" w:type="dxa"/>
            <w:tcBorders>
              <w:top w:val="nil"/>
              <w:left w:val="nil"/>
              <w:bottom w:val="single" w:sz="4" w:space="0" w:color="auto"/>
              <w:right w:val="single" w:sz="4" w:space="0" w:color="auto"/>
            </w:tcBorders>
            <w:shd w:val="clear" w:color="000000" w:fill="00B050"/>
            <w:vAlign w:val="center"/>
            <w:hideMark/>
          </w:tcPr>
          <w:p w14:paraId="2A379CC4" w14:textId="16162175" w:rsidR="00E71AFA" w:rsidRPr="00E71AFA" w:rsidRDefault="00E71AFA" w:rsidP="00431E36">
            <w:pPr>
              <w:spacing w:after="0" w:line="240" w:lineRule="auto"/>
              <w:contextualSpacing/>
              <w:jc w:val="center"/>
              <w:rPr>
                <w:rFonts w:ascii="Times New Roman" w:eastAsia="Times New Roman" w:hAnsi="Times New Roman" w:cs="Times New Roman"/>
                <w:b/>
                <w:bCs/>
                <w:color w:val="FFFFFF"/>
                <w:lang w:eastAsia="ru-RU"/>
              </w:rPr>
            </w:pPr>
          </w:p>
        </w:tc>
      </w:tr>
      <w:tr w:rsidR="00E71AFA" w:rsidRPr="00E71AFA" w14:paraId="4B7C6FC7"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547A36A2"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6F8ED551"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559A76EA"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21D0DDD4"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64DADA4A"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3AF545A4"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6E7D689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000000" w:fill="F2F2F2"/>
            <w:vAlign w:val="center"/>
            <w:hideMark/>
          </w:tcPr>
          <w:p w14:paraId="5C23262D"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r>
      <w:tr w:rsidR="00E71AFA" w:rsidRPr="00E71AFA" w14:paraId="0AE01E54"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7FD9008D"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42F72A91"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1F28D492"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7C6F9AFC" w14:textId="362EE471" w:rsidR="00E71AFA" w:rsidRPr="00E71AFA" w:rsidRDefault="00CF0EED" w:rsidP="00A63CDD">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6099AD5B"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029C66F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45278CBE"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1960" w:type="dxa"/>
            <w:tcBorders>
              <w:top w:val="nil"/>
              <w:left w:val="nil"/>
              <w:bottom w:val="single" w:sz="4" w:space="0" w:color="auto"/>
              <w:right w:val="single" w:sz="4" w:space="0" w:color="auto"/>
            </w:tcBorders>
            <w:shd w:val="clear" w:color="000000" w:fill="F2F2F2"/>
            <w:vAlign w:val="center"/>
            <w:hideMark/>
          </w:tcPr>
          <w:p w14:paraId="194F1B89"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15</w:t>
            </w:r>
          </w:p>
        </w:tc>
      </w:tr>
      <w:tr w:rsidR="00E71AFA" w:rsidRPr="00E71AFA" w14:paraId="3B48A438"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52F841E6"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1904F60A"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6E5F9D2B"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651D7C05"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372BC055"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247E41AA"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1AA9E6D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1960" w:type="dxa"/>
            <w:tcBorders>
              <w:top w:val="nil"/>
              <w:left w:val="nil"/>
              <w:bottom w:val="single" w:sz="4" w:space="0" w:color="auto"/>
              <w:right w:val="single" w:sz="4" w:space="0" w:color="auto"/>
            </w:tcBorders>
            <w:shd w:val="clear" w:color="000000" w:fill="F2F2F2"/>
            <w:vAlign w:val="center"/>
            <w:hideMark/>
          </w:tcPr>
          <w:p w14:paraId="030A4012"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15</w:t>
            </w:r>
          </w:p>
        </w:tc>
      </w:tr>
      <w:tr w:rsidR="00E71AFA" w:rsidRPr="00E71AFA" w14:paraId="3F39A3DC"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6CD0BC3B"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1ED203A5"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79E28D1B"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034C3F8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1F2E7F5B"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55D880F4"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6DD7F8A3"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1960" w:type="dxa"/>
            <w:tcBorders>
              <w:top w:val="nil"/>
              <w:left w:val="nil"/>
              <w:bottom w:val="single" w:sz="4" w:space="0" w:color="auto"/>
              <w:right w:val="single" w:sz="4" w:space="0" w:color="auto"/>
            </w:tcBorders>
            <w:shd w:val="clear" w:color="000000" w:fill="F2F2F2"/>
            <w:vAlign w:val="center"/>
            <w:hideMark/>
          </w:tcPr>
          <w:p w14:paraId="116A89EB"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15</w:t>
            </w:r>
          </w:p>
        </w:tc>
      </w:tr>
      <w:tr w:rsidR="00E71AFA" w:rsidRPr="00E71AFA" w14:paraId="26653D92"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214FFE33"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14D7A4C0"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2FD81266"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0F4692D2"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217B4BDF"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121A6BBA"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1AA37D83"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1960" w:type="dxa"/>
            <w:tcBorders>
              <w:top w:val="nil"/>
              <w:left w:val="nil"/>
              <w:bottom w:val="single" w:sz="4" w:space="0" w:color="auto"/>
              <w:right w:val="single" w:sz="4" w:space="0" w:color="auto"/>
            </w:tcBorders>
            <w:shd w:val="clear" w:color="000000" w:fill="F2F2F2"/>
            <w:vAlign w:val="center"/>
            <w:hideMark/>
          </w:tcPr>
          <w:p w14:paraId="0D12D43F"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15</w:t>
            </w:r>
          </w:p>
        </w:tc>
      </w:tr>
      <w:tr w:rsidR="00E71AFA" w:rsidRPr="00E71AFA" w14:paraId="542223C0"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14F7C4DC"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047F5F5"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6</w:t>
            </w:r>
          </w:p>
        </w:tc>
        <w:tc>
          <w:tcPr>
            <w:tcW w:w="820" w:type="dxa"/>
            <w:tcBorders>
              <w:top w:val="nil"/>
              <w:left w:val="nil"/>
              <w:bottom w:val="single" w:sz="4" w:space="0" w:color="auto"/>
              <w:right w:val="single" w:sz="4" w:space="0" w:color="auto"/>
            </w:tcBorders>
            <w:shd w:val="clear" w:color="auto" w:fill="auto"/>
            <w:vAlign w:val="center"/>
            <w:hideMark/>
          </w:tcPr>
          <w:p w14:paraId="63B356C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7215C30C"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47E8A403"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42E8DC49"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14:paraId="7A57A426"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15</w:t>
            </w:r>
          </w:p>
        </w:tc>
        <w:tc>
          <w:tcPr>
            <w:tcW w:w="1960" w:type="dxa"/>
            <w:tcBorders>
              <w:top w:val="nil"/>
              <w:left w:val="nil"/>
              <w:bottom w:val="single" w:sz="4" w:space="0" w:color="auto"/>
              <w:right w:val="single" w:sz="4" w:space="0" w:color="auto"/>
            </w:tcBorders>
            <w:shd w:val="clear" w:color="000000" w:fill="F2F2F2"/>
            <w:vAlign w:val="center"/>
            <w:hideMark/>
          </w:tcPr>
          <w:p w14:paraId="0F413886"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15</w:t>
            </w:r>
          </w:p>
        </w:tc>
      </w:tr>
      <w:tr w:rsidR="00E71AFA" w:rsidRPr="00E71AFA" w14:paraId="26CE1F07" w14:textId="77777777" w:rsidTr="00E71AFA">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3CC269FF" w14:textId="77777777" w:rsidR="00E71AFA" w:rsidRPr="00E71AFA" w:rsidRDefault="00E71AFA" w:rsidP="00A63CDD">
            <w:pPr>
              <w:spacing w:after="0" w:line="240" w:lineRule="auto"/>
              <w:contextualSpacing/>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9692F09"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FFFFFF"/>
                <w:lang w:eastAsia="ru-RU"/>
              </w:rPr>
            </w:pPr>
            <w:r w:rsidRPr="00E71AFA">
              <w:rPr>
                <w:rFonts w:ascii="Times New Roman" w:eastAsia="Times New Roman" w:hAnsi="Times New Roman" w:cs="Times New Roman"/>
                <w:b/>
                <w:bCs/>
                <w:color w:val="FFFFFF"/>
                <w:lang w:eastAsia="ru-RU"/>
              </w:rPr>
              <w:t>7</w:t>
            </w:r>
          </w:p>
        </w:tc>
        <w:tc>
          <w:tcPr>
            <w:tcW w:w="820" w:type="dxa"/>
            <w:tcBorders>
              <w:top w:val="nil"/>
              <w:left w:val="nil"/>
              <w:bottom w:val="single" w:sz="4" w:space="0" w:color="auto"/>
              <w:right w:val="single" w:sz="4" w:space="0" w:color="auto"/>
            </w:tcBorders>
            <w:shd w:val="clear" w:color="auto" w:fill="auto"/>
            <w:vAlign w:val="center"/>
            <w:hideMark/>
          </w:tcPr>
          <w:p w14:paraId="233E261E"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22490911"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66EDA58B"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45F4B391"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579994FF" w14:textId="77777777" w:rsidR="00E71AFA" w:rsidRPr="00E71AFA" w:rsidRDefault="00E71AFA" w:rsidP="00A63CDD">
            <w:pPr>
              <w:spacing w:after="0" w:line="240" w:lineRule="auto"/>
              <w:contextualSpacing/>
              <w:jc w:val="center"/>
              <w:rPr>
                <w:rFonts w:ascii="Times New Roman" w:eastAsia="Times New Roman" w:hAnsi="Times New Roman" w:cs="Times New Roman"/>
                <w:color w:val="000000"/>
                <w:lang w:eastAsia="ru-RU"/>
              </w:rPr>
            </w:pPr>
            <w:r w:rsidRPr="00E71AFA">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000000" w:fill="F2F2F2"/>
            <w:vAlign w:val="center"/>
            <w:hideMark/>
          </w:tcPr>
          <w:p w14:paraId="39F5D3E1"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5</w:t>
            </w:r>
          </w:p>
        </w:tc>
      </w:tr>
      <w:tr w:rsidR="00E71AFA" w:rsidRPr="00E71AFA" w14:paraId="792F2071" w14:textId="77777777" w:rsidTr="00E71AFA">
        <w:trPr>
          <w:trHeight w:val="1002"/>
          <w:jc w:val="center"/>
        </w:trPr>
        <w:tc>
          <w:tcPr>
            <w:tcW w:w="278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4C89238A"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Итого баллов за критерий/модуль</w:t>
            </w:r>
          </w:p>
        </w:tc>
        <w:tc>
          <w:tcPr>
            <w:tcW w:w="820" w:type="dxa"/>
            <w:tcBorders>
              <w:top w:val="nil"/>
              <w:left w:val="nil"/>
              <w:bottom w:val="single" w:sz="4" w:space="0" w:color="auto"/>
              <w:right w:val="single" w:sz="4" w:space="0" w:color="auto"/>
            </w:tcBorders>
            <w:shd w:val="clear" w:color="000000" w:fill="F2F2F2"/>
            <w:vAlign w:val="center"/>
            <w:hideMark/>
          </w:tcPr>
          <w:p w14:paraId="4425305C"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61BD2158"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2FB52AB3"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5433E6EC"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662EDA07"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20</w:t>
            </w:r>
          </w:p>
        </w:tc>
        <w:tc>
          <w:tcPr>
            <w:tcW w:w="1960" w:type="dxa"/>
            <w:tcBorders>
              <w:top w:val="nil"/>
              <w:left w:val="nil"/>
              <w:bottom w:val="single" w:sz="4" w:space="0" w:color="auto"/>
              <w:right w:val="single" w:sz="4" w:space="0" w:color="auto"/>
            </w:tcBorders>
            <w:shd w:val="clear" w:color="000000" w:fill="F2F2F2"/>
            <w:vAlign w:val="center"/>
            <w:hideMark/>
          </w:tcPr>
          <w:p w14:paraId="2E6F26C5" w14:textId="77777777" w:rsidR="00E71AFA" w:rsidRPr="00E71AFA" w:rsidRDefault="00E71AFA" w:rsidP="00A63CDD">
            <w:pPr>
              <w:spacing w:after="0" w:line="240" w:lineRule="auto"/>
              <w:contextualSpacing/>
              <w:jc w:val="center"/>
              <w:rPr>
                <w:rFonts w:ascii="Times New Roman" w:eastAsia="Times New Roman" w:hAnsi="Times New Roman" w:cs="Times New Roman"/>
                <w:b/>
                <w:bCs/>
                <w:color w:val="000000"/>
                <w:lang w:eastAsia="ru-RU"/>
              </w:rPr>
            </w:pPr>
            <w:r w:rsidRPr="00E71AFA">
              <w:rPr>
                <w:rFonts w:ascii="Times New Roman" w:eastAsia="Times New Roman" w:hAnsi="Times New Roman" w:cs="Times New Roman"/>
                <w:b/>
                <w:bCs/>
                <w:color w:val="000000"/>
                <w:lang w:eastAsia="ru-RU"/>
              </w:rPr>
              <w:t>100</w:t>
            </w:r>
          </w:p>
        </w:tc>
      </w:tr>
    </w:tbl>
    <w:p w14:paraId="1496CC4C" w14:textId="78283F5F" w:rsidR="00E71AFA" w:rsidRPr="00E71AFA" w:rsidRDefault="00E71AFA" w:rsidP="00A63CDD">
      <w:pPr>
        <w:pStyle w:val="af1"/>
        <w:widowControl/>
        <w:contextualSpacing/>
        <w:rPr>
          <w:rFonts w:ascii="Times New Roman" w:hAnsi="Times New Roman"/>
          <w:bCs/>
          <w:sz w:val="28"/>
          <w:szCs w:val="28"/>
          <w:lang w:val="ru-RU"/>
        </w:rPr>
      </w:pPr>
    </w:p>
    <w:p w14:paraId="74CDA7A1" w14:textId="77777777" w:rsidR="00EB644C" w:rsidRPr="00E71AFA" w:rsidRDefault="00EB644C" w:rsidP="00517873">
      <w:pPr>
        <w:pStyle w:val="2"/>
      </w:pPr>
      <w:bookmarkStart w:id="12" w:name="_Toc178340648"/>
      <w:bookmarkStart w:id="13" w:name="_Toc178340745"/>
      <w:r w:rsidRPr="00E71AFA">
        <w:t>1.4. СПЕЦИФИКАЦИЯ ОЦЕНКИ КОМПЕТЕНЦИИ</w:t>
      </w:r>
      <w:bookmarkEnd w:id="12"/>
      <w:bookmarkEnd w:id="13"/>
    </w:p>
    <w:p w14:paraId="10A4BD02" w14:textId="77777777" w:rsidR="00EB644C" w:rsidRPr="00E71AFA" w:rsidRDefault="00EB644C" w:rsidP="00A63CD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Оценка Конкурсного задания будет основываться на критериях, указанных в таблице №3:</w:t>
      </w:r>
    </w:p>
    <w:p w14:paraId="1AF3B066" w14:textId="77777777" w:rsidR="00EB644C" w:rsidRPr="00E71AFA" w:rsidRDefault="00EB644C" w:rsidP="00A63CDD">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sidRPr="00E71AFA">
        <w:rPr>
          <w:rFonts w:ascii="Times New Roman" w:hAnsi="Times New Roman" w:cs="Times New Roman"/>
          <w:i/>
          <w:iCs/>
          <w:sz w:val="28"/>
          <w:szCs w:val="28"/>
        </w:rPr>
        <w:t>Таблица №3</w:t>
      </w:r>
    </w:p>
    <w:p w14:paraId="11C2F526" w14:textId="77777777" w:rsidR="00EB644C" w:rsidRPr="00E71AFA" w:rsidRDefault="00EB644C" w:rsidP="00A63CDD">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sidRPr="00E71AFA">
        <w:rPr>
          <w:rFonts w:ascii="Times New Roman" w:hAnsi="Times New Roman" w:cs="Times New Roman"/>
          <w:b/>
          <w:bCs/>
          <w:sz w:val="28"/>
          <w:szCs w:val="28"/>
        </w:rPr>
        <w:t>Оценка конкурсного задания</w:t>
      </w:r>
    </w:p>
    <w:tbl>
      <w:tblPr>
        <w:tblStyle w:val="af"/>
        <w:tblW w:w="5000" w:type="pct"/>
        <w:jc w:val="center"/>
        <w:tblLook w:val="04A0" w:firstRow="1" w:lastRow="0" w:firstColumn="1" w:lastColumn="0" w:noHBand="0" w:noVBand="1"/>
      </w:tblPr>
      <w:tblGrid>
        <w:gridCol w:w="527"/>
        <w:gridCol w:w="2932"/>
        <w:gridCol w:w="5885"/>
      </w:tblGrid>
      <w:tr w:rsidR="00EB644C" w:rsidRPr="009D04EE" w14:paraId="47262193" w14:textId="77777777" w:rsidTr="00E71AFA">
        <w:trPr>
          <w:jc w:val="center"/>
        </w:trPr>
        <w:tc>
          <w:tcPr>
            <w:tcW w:w="1851" w:type="pct"/>
            <w:gridSpan w:val="2"/>
            <w:shd w:val="clear" w:color="auto" w:fill="92D050"/>
          </w:tcPr>
          <w:p w14:paraId="7F438034" w14:textId="77777777" w:rsidR="00EB644C" w:rsidRPr="00E71AFA" w:rsidRDefault="00EB644C" w:rsidP="00A63CDD">
            <w:pPr>
              <w:autoSpaceDE w:val="0"/>
              <w:autoSpaceDN w:val="0"/>
              <w:adjustRightInd w:val="0"/>
              <w:spacing w:line="276" w:lineRule="auto"/>
              <w:contextualSpacing/>
              <w:jc w:val="center"/>
              <w:rPr>
                <w:b/>
                <w:sz w:val="28"/>
                <w:szCs w:val="28"/>
              </w:rPr>
            </w:pPr>
            <w:r w:rsidRPr="00E71AFA">
              <w:rPr>
                <w:b/>
                <w:sz w:val="28"/>
                <w:szCs w:val="28"/>
              </w:rPr>
              <w:t>Критерий</w:t>
            </w:r>
          </w:p>
        </w:tc>
        <w:tc>
          <w:tcPr>
            <w:tcW w:w="3149" w:type="pct"/>
            <w:shd w:val="clear" w:color="auto" w:fill="92D050"/>
          </w:tcPr>
          <w:p w14:paraId="5B9A3D14" w14:textId="77777777" w:rsidR="00EB644C" w:rsidRPr="00E71AFA" w:rsidRDefault="00EB644C" w:rsidP="00A63CDD">
            <w:pPr>
              <w:autoSpaceDE w:val="0"/>
              <w:autoSpaceDN w:val="0"/>
              <w:adjustRightInd w:val="0"/>
              <w:spacing w:line="276" w:lineRule="auto"/>
              <w:contextualSpacing/>
              <w:jc w:val="center"/>
              <w:rPr>
                <w:b/>
                <w:sz w:val="28"/>
                <w:szCs w:val="28"/>
              </w:rPr>
            </w:pPr>
            <w:r w:rsidRPr="00E71AFA">
              <w:rPr>
                <w:b/>
                <w:sz w:val="28"/>
                <w:szCs w:val="28"/>
              </w:rPr>
              <w:t>Методика проверки навыков в критерии</w:t>
            </w:r>
          </w:p>
        </w:tc>
      </w:tr>
      <w:tr w:rsidR="00EB644C" w:rsidRPr="009D04EE" w14:paraId="0A516DC2" w14:textId="77777777" w:rsidTr="00E71AFA">
        <w:trPr>
          <w:jc w:val="center"/>
        </w:trPr>
        <w:tc>
          <w:tcPr>
            <w:tcW w:w="282" w:type="pct"/>
            <w:shd w:val="clear" w:color="auto" w:fill="00B050"/>
          </w:tcPr>
          <w:p w14:paraId="1CE2E12B" w14:textId="77777777" w:rsidR="00EB644C" w:rsidRPr="00437D28" w:rsidRDefault="00EB644C" w:rsidP="00A63CDD">
            <w:pPr>
              <w:autoSpaceDE w:val="0"/>
              <w:autoSpaceDN w:val="0"/>
              <w:adjustRightInd w:val="0"/>
              <w:spacing w:line="276" w:lineRule="auto"/>
              <w:contextualSpacing/>
              <w:jc w:val="both"/>
              <w:rPr>
                <w:b/>
                <w:color w:val="FFFFFF" w:themeColor="background1"/>
                <w:sz w:val="24"/>
                <w:szCs w:val="24"/>
              </w:rPr>
            </w:pPr>
            <w:r w:rsidRPr="00437D28">
              <w:rPr>
                <w:b/>
                <w:color w:val="FFFFFF" w:themeColor="background1"/>
                <w:sz w:val="24"/>
                <w:szCs w:val="24"/>
              </w:rPr>
              <w:t>А</w:t>
            </w:r>
          </w:p>
        </w:tc>
        <w:tc>
          <w:tcPr>
            <w:tcW w:w="1569" w:type="pct"/>
            <w:shd w:val="clear" w:color="auto" w:fill="92D050"/>
          </w:tcPr>
          <w:p w14:paraId="46E4DD27" w14:textId="77777777" w:rsidR="00EB644C" w:rsidRPr="004904C5" w:rsidRDefault="00EB644C" w:rsidP="00A63CDD">
            <w:pPr>
              <w:autoSpaceDE w:val="0"/>
              <w:autoSpaceDN w:val="0"/>
              <w:adjustRightInd w:val="0"/>
              <w:spacing w:line="276" w:lineRule="auto"/>
              <w:contextualSpacing/>
              <w:jc w:val="both"/>
              <w:rPr>
                <w:sz w:val="24"/>
                <w:szCs w:val="24"/>
              </w:rPr>
            </w:pPr>
            <w:r>
              <w:rPr>
                <w:b/>
                <w:sz w:val="24"/>
                <w:szCs w:val="24"/>
              </w:rPr>
              <w:t>Визуальный и измерительный контроль</w:t>
            </w:r>
          </w:p>
        </w:tc>
        <w:tc>
          <w:tcPr>
            <w:tcW w:w="3149" w:type="pct"/>
            <w:shd w:val="clear" w:color="auto" w:fill="auto"/>
          </w:tcPr>
          <w:p w14:paraId="5504F34A" w14:textId="77777777" w:rsidR="00EB644C" w:rsidRDefault="00EB644C" w:rsidP="00A63CDD">
            <w:pPr>
              <w:autoSpaceDE w:val="0"/>
              <w:autoSpaceDN w:val="0"/>
              <w:adjustRightInd w:val="0"/>
              <w:spacing w:line="276" w:lineRule="auto"/>
              <w:contextualSpacing/>
              <w:jc w:val="both"/>
              <w:rPr>
                <w:sz w:val="24"/>
                <w:szCs w:val="24"/>
              </w:rPr>
            </w:pPr>
            <w:r>
              <w:rPr>
                <w:sz w:val="24"/>
                <w:szCs w:val="24"/>
              </w:rPr>
              <w:t>Сравнение с паспортными данными объектов контроля;</w:t>
            </w:r>
          </w:p>
          <w:p w14:paraId="39F63AB8" w14:textId="77777777" w:rsidR="00EB644C" w:rsidRDefault="00EB644C" w:rsidP="00A63CDD">
            <w:pPr>
              <w:autoSpaceDE w:val="0"/>
              <w:autoSpaceDN w:val="0"/>
              <w:adjustRightInd w:val="0"/>
              <w:spacing w:line="276" w:lineRule="auto"/>
              <w:contextualSpacing/>
              <w:jc w:val="both"/>
              <w:rPr>
                <w:sz w:val="24"/>
                <w:szCs w:val="24"/>
              </w:rPr>
            </w:pPr>
            <w:r>
              <w:rPr>
                <w:sz w:val="24"/>
                <w:szCs w:val="24"/>
              </w:rPr>
              <w:t>Наблюдение в процессе выполнения контроля;</w:t>
            </w:r>
          </w:p>
          <w:p w14:paraId="363780B5" w14:textId="77777777" w:rsidR="00EB644C" w:rsidRPr="009D04EE" w:rsidRDefault="00EB644C" w:rsidP="00A63CDD">
            <w:pPr>
              <w:autoSpaceDE w:val="0"/>
              <w:autoSpaceDN w:val="0"/>
              <w:adjustRightInd w:val="0"/>
              <w:spacing w:line="276" w:lineRule="auto"/>
              <w:contextualSpacing/>
              <w:jc w:val="both"/>
              <w:rPr>
                <w:sz w:val="24"/>
                <w:szCs w:val="24"/>
              </w:rPr>
            </w:pPr>
            <w:r>
              <w:rPr>
                <w:sz w:val="24"/>
                <w:szCs w:val="24"/>
              </w:rPr>
              <w:t>Проверка расчетов и полноты изложенного материала в ТК.</w:t>
            </w:r>
          </w:p>
        </w:tc>
      </w:tr>
      <w:tr w:rsidR="00EB644C" w:rsidRPr="009D04EE" w14:paraId="390EDFB4" w14:textId="77777777" w:rsidTr="00E71AFA">
        <w:trPr>
          <w:jc w:val="center"/>
        </w:trPr>
        <w:tc>
          <w:tcPr>
            <w:tcW w:w="282" w:type="pct"/>
            <w:shd w:val="clear" w:color="auto" w:fill="00B050"/>
          </w:tcPr>
          <w:p w14:paraId="70EC6252" w14:textId="77777777" w:rsidR="00EB644C" w:rsidRPr="00437D28" w:rsidRDefault="00EB644C" w:rsidP="00A63CDD">
            <w:pPr>
              <w:autoSpaceDE w:val="0"/>
              <w:autoSpaceDN w:val="0"/>
              <w:adjustRightInd w:val="0"/>
              <w:spacing w:line="276" w:lineRule="auto"/>
              <w:contextualSpacing/>
              <w:jc w:val="both"/>
              <w:rPr>
                <w:b/>
                <w:color w:val="FFFFFF" w:themeColor="background1"/>
                <w:sz w:val="24"/>
                <w:szCs w:val="24"/>
              </w:rPr>
            </w:pPr>
            <w:r w:rsidRPr="00437D28">
              <w:rPr>
                <w:b/>
                <w:color w:val="FFFFFF" w:themeColor="background1"/>
                <w:sz w:val="24"/>
                <w:szCs w:val="24"/>
              </w:rPr>
              <w:t>Б</w:t>
            </w:r>
          </w:p>
        </w:tc>
        <w:tc>
          <w:tcPr>
            <w:tcW w:w="1569" w:type="pct"/>
            <w:shd w:val="clear" w:color="auto" w:fill="92D050"/>
          </w:tcPr>
          <w:p w14:paraId="3784E27E" w14:textId="77777777" w:rsidR="00EB644C" w:rsidRPr="004904C5" w:rsidRDefault="00EB644C" w:rsidP="00A63CDD">
            <w:pPr>
              <w:autoSpaceDE w:val="0"/>
              <w:autoSpaceDN w:val="0"/>
              <w:adjustRightInd w:val="0"/>
              <w:spacing w:line="276" w:lineRule="auto"/>
              <w:contextualSpacing/>
              <w:jc w:val="both"/>
              <w:rPr>
                <w:sz w:val="24"/>
                <w:szCs w:val="24"/>
              </w:rPr>
            </w:pPr>
            <w:r>
              <w:rPr>
                <w:b/>
                <w:sz w:val="24"/>
                <w:szCs w:val="24"/>
              </w:rPr>
              <w:t>Капиллярный контроль</w:t>
            </w:r>
          </w:p>
        </w:tc>
        <w:tc>
          <w:tcPr>
            <w:tcW w:w="3149" w:type="pct"/>
            <w:shd w:val="clear" w:color="auto" w:fill="auto"/>
          </w:tcPr>
          <w:p w14:paraId="7FF1DB9A" w14:textId="77777777" w:rsidR="00EB644C" w:rsidRDefault="00EB644C" w:rsidP="00A63CDD">
            <w:pPr>
              <w:autoSpaceDE w:val="0"/>
              <w:autoSpaceDN w:val="0"/>
              <w:adjustRightInd w:val="0"/>
              <w:spacing w:line="276" w:lineRule="auto"/>
              <w:contextualSpacing/>
              <w:jc w:val="both"/>
              <w:rPr>
                <w:sz w:val="24"/>
                <w:szCs w:val="24"/>
              </w:rPr>
            </w:pPr>
            <w:r>
              <w:rPr>
                <w:sz w:val="24"/>
                <w:szCs w:val="24"/>
              </w:rPr>
              <w:t>Сравнение с паспортными данными объектов контроля;</w:t>
            </w:r>
          </w:p>
          <w:p w14:paraId="7C82AF5C" w14:textId="77777777" w:rsidR="00EB644C" w:rsidRDefault="00EB644C" w:rsidP="00A63CDD">
            <w:pPr>
              <w:autoSpaceDE w:val="0"/>
              <w:autoSpaceDN w:val="0"/>
              <w:adjustRightInd w:val="0"/>
              <w:spacing w:line="276" w:lineRule="auto"/>
              <w:contextualSpacing/>
              <w:jc w:val="both"/>
              <w:rPr>
                <w:sz w:val="24"/>
                <w:szCs w:val="24"/>
              </w:rPr>
            </w:pPr>
            <w:r>
              <w:rPr>
                <w:sz w:val="24"/>
                <w:szCs w:val="24"/>
              </w:rPr>
              <w:t>Наблюдение в процессе выполнения контроля;</w:t>
            </w:r>
          </w:p>
          <w:p w14:paraId="3C8E458C" w14:textId="77777777" w:rsidR="00EB644C" w:rsidRPr="009D04EE" w:rsidRDefault="00EB644C" w:rsidP="00A63CDD">
            <w:pPr>
              <w:autoSpaceDE w:val="0"/>
              <w:autoSpaceDN w:val="0"/>
              <w:adjustRightInd w:val="0"/>
              <w:spacing w:line="276" w:lineRule="auto"/>
              <w:contextualSpacing/>
              <w:jc w:val="both"/>
              <w:rPr>
                <w:sz w:val="24"/>
                <w:szCs w:val="24"/>
              </w:rPr>
            </w:pPr>
            <w:r>
              <w:rPr>
                <w:sz w:val="24"/>
                <w:szCs w:val="24"/>
              </w:rPr>
              <w:lastRenderedPageBreak/>
              <w:t>Проверка расчетов и полноты изложенного материала в ТК.</w:t>
            </w:r>
          </w:p>
        </w:tc>
      </w:tr>
      <w:tr w:rsidR="00EB644C" w:rsidRPr="009D04EE" w14:paraId="5C6BDA85" w14:textId="77777777" w:rsidTr="00E71AFA">
        <w:trPr>
          <w:jc w:val="center"/>
        </w:trPr>
        <w:tc>
          <w:tcPr>
            <w:tcW w:w="282" w:type="pct"/>
            <w:shd w:val="clear" w:color="auto" w:fill="00B050"/>
          </w:tcPr>
          <w:p w14:paraId="0AA8E00D" w14:textId="77777777" w:rsidR="00EB644C" w:rsidRPr="00437D28" w:rsidRDefault="00EB644C" w:rsidP="00A63CDD">
            <w:pPr>
              <w:autoSpaceDE w:val="0"/>
              <w:autoSpaceDN w:val="0"/>
              <w:adjustRightInd w:val="0"/>
              <w:spacing w:line="276" w:lineRule="auto"/>
              <w:contextualSpacing/>
              <w:jc w:val="both"/>
              <w:rPr>
                <w:b/>
                <w:color w:val="FFFFFF" w:themeColor="background1"/>
                <w:sz w:val="24"/>
                <w:szCs w:val="24"/>
              </w:rPr>
            </w:pPr>
            <w:r w:rsidRPr="00437D28">
              <w:rPr>
                <w:b/>
                <w:color w:val="FFFFFF" w:themeColor="background1"/>
                <w:sz w:val="24"/>
                <w:szCs w:val="24"/>
              </w:rPr>
              <w:lastRenderedPageBreak/>
              <w:t>В</w:t>
            </w:r>
          </w:p>
        </w:tc>
        <w:tc>
          <w:tcPr>
            <w:tcW w:w="1569" w:type="pct"/>
            <w:shd w:val="clear" w:color="auto" w:fill="92D050"/>
          </w:tcPr>
          <w:p w14:paraId="0BA7F62B" w14:textId="77777777" w:rsidR="00EB644C" w:rsidRPr="004904C5" w:rsidRDefault="00EB644C" w:rsidP="00A63CDD">
            <w:pPr>
              <w:autoSpaceDE w:val="0"/>
              <w:autoSpaceDN w:val="0"/>
              <w:adjustRightInd w:val="0"/>
              <w:spacing w:line="276" w:lineRule="auto"/>
              <w:contextualSpacing/>
              <w:jc w:val="both"/>
              <w:rPr>
                <w:sz w:val="24"/>
                <w:szCs w:val="24"/>
              </w:rPr>
            </w:pPr>
            <w:r>
              <w:rPr>
                <w:b/>
                <w:sz w:val="24"/>
                <w:szCs w:val="24"/>
              </w:rPr>
              <w:t>Магнитный контроль</w:t>
            </w:r>
          </w:p>
        </w:tc>
        <w:tc>
          <w:tcPr>
            <w:tcW w:w="3149" w:type="pct"/>
            <w:shd w:val="clear" w:color="auto" w:fill="auto"/>
          </w:tcPr>
          <w:p w14:paraId="459B7FE0" w14:textId="77777777" w:rsidR="00EB644C" w:rsidRDefault="00EB644C" w:rsidP="00A63CDD">
            <w:pPr>
              <w:autoSpaceDE w:val="0"/>
              <w:autoSpaceDN w:val="0"/>
              <w:adjustRightInd w:val="0"/>
              <w:spacing w:line="276" w:lineRule="auto"/>
              <w:contextualSpacing/>
              <w:jc w:val="both"/>
              <w:rPr>
                <w:sz w:val="24"/>
                <w:szCs w:val="24"/>
              </w:rPr>
            </w:pPr>
            <w:r>
              <w:rPr>
                <w:sz w:val="24"/>
                <w:szCs w:val="24"/>
              </w:rPr>
              <w:t>Сравнение с паспортными данными объектов контроля;</w:t>
            </w:r>
          </w:p>
          <w:p w14:paraId="79858D50" w14:textId="77777777" w:rsidR="00EB644C" w:rsidRDefault="00EB644C" w:rsidP="00A63CDD">
            <w:pPr>
              <w:autoSpaceDE w:val="0"/>
              <w:autoSpaceDN w:val="0"/>
              <w:adjustRightInd w:val="0"/>
              <w:spacing w:line="276" w:lineRule="auto"/>
              <w:contextualSpacing/>
              <w:jc w:val="both"/>
              <w:rPr>
                <w:sz w:val="24"/>
                <w:szCs w:val="24"/>
              </w:rPr>
            </w:pPr>
            <w:r>
              <w:rPr>
                <w:sz w:val="24"/>
                <w:szCs w:val="24"/>
              </w:rPr>
              <w:t>Наблюдение в процессе выполнения контроля;</w:t>
            </w:r>
          </w:p>
          <w:p w14:paraId="138B2735" w14:textId="77777777" w:rsidR="00EB644C" w:rsidRPr="009D04EE" w:rsidRDefault="00EB644C" w:rsidP="00A63CDD">
            <w:pPr>
              <w:autoSpaceDE w:val="0"/>
              <w:autoSpaceDN w:val="0"/>
              <w:adjustRightInd w:val="0"/>
              <w:spacing w:line="276" w:lineRule="auto"/>
              <w:contextualSpacing/>
              <w:jc w:val="both"/>
              <w:rPr>
                <w:sz w:val="24"/>
                <w:szCs w:val="24"/>
              </w:rPr>
            </w:pPr>
            <w:r>
              <w:rPr>
                <w:sz w:val="24"/>
                <w:szCs w:val="24"/>
              </w:rPr>
              <w:t>Проверка расчетов и полноты изложенного материала в ТК.</w:t>
            </w:r>
          </w:p>
        </w:tc>
      </w:tr>
      <w:tr w:rsidR="00EB644C" w:rsidRPr="009D04EE" w14:paraId="76F557BF" w14:textId="77777777" w:rsidTr="00E71AFA">
        <w:trPr>
          <w:jc w:val="center"/>
        </w:trPr>
        <w:tc>
          <w:tcPr>
            <w:tcW w:w="282" w:type="pct"/>
            <w:shd w:val="clear" w:color="auto" w:fill="00B050"/>
          </w:tcPr>
          <w:p w14:paraId="30AAF7FC" w14:textId="77777777" w:rsidR="00EB644C" w:rsidRPr="00437D28" w:rsidRDefault="00EB644C" w:rsidP="00A63CDD">
            <w:pPr>
              <w:autoSpaceDE w:val="0"/>
              <w:autoSpaceDN w:val="0"/>
              <w:adjustRightInd w:val="0"/>
              <w:spacing w:line="276" w:lineRule="auto"/>
              <w:contextualSpacing/>
              <w:jc w:val="both"/>
              <w:rPr>
                <w:b/>
                <w:color w:val="FFFFFF" w:themeColor="background1"/>
                <w:sz w:val="24"/>
                <w:szCs w:val="24"/>
              </w:rPr>
            </w:pPr>
            <w:r w:rsidRPr="00437D28">
              <w:rPr>
                <w:b/>
                <w:color w:val="FFFFFF" w:themeColor="background1"/>
                <w:sz w:val="24"/>
                <w:szCs w:val="24"/>
              </w:rPr>
              <w:t>Г</w:t>
            </w:r>
          </w:p>
        </w:tc>
        <w:tc>
          <w:tcPr>
            <w:tcW w:w="1569" w:type="pct"/>
            <w:shd w:val="clear" w:color="auto" w:fill="92D050"/>
          </w:tcPr>
          <w:p w14:paraId="29F845F5" w14:textId="77777777" w:rsidR="00EB644C" w:rsidRPr="008E1750" w:rsidRDefault="00EB644C" w:rsidP="00A63CDD">
            <w:pPr>
              <w:autoSpaceDE w:val="0"/>
              <w:autoSpaceDN w:val="0"/>
              <w:adjustRightInd w:val="0"/>
              <w:spacing w:line="276" w:lineRule="auto"/>
              <w:contextualSpacing/>
              <w:jc w:val="both"/>
              <w:rPr>
                <w:b/>
                <w:sz w:val="24"/>
                <w:szCs w:val="24"/>
              </w:rPr>
            </w:pPr>
            <w:r w:rsidRPr="008E1750">
              <w:rPr>
                <w:b/>
                <w:sz w:val="24"/>
                <w:szCs w:val="24"/>
              </w:rPr>
              <w:t>Ультразвуковой контроль</w:t>
            </w:r>
          </w:p>
        </w:tc>
        <w:tc>
          <w:tcPr>
            <w:tcW w:w="3149" w:type="pct"/>
            <w:shd w:val="clear" w:color="auto" w:fill="auto"/>
          </w:tcPr>
          <w:p w14:paraId="34A07F74" w14:textId="77777777" w:rsidR="00EB644C" w:rsidRDefault="00EB644C" w:rsidP="00A63CDD">
            <w:pPr>
              <w:autoSpaceDE w:val="0"/>
              <w:autoSpaceDN w:val="0"/>
              <w:adjustRightInd w:val="0"/>
              <w:spacing w:line="276" w:lineRule="auto"/>
              <w:contextualSpacing/>
              <w:jc w:val="both"/>
              <w:rPr>
                <w:sz w:val="24"/>
                <w:szCs w:val="24"/>
              </w:rPr>
            </w:pPr>
            <w:r>
              <w:rPr>
                <w:sz w:val="24"/>
                <w:szCs w:val="24"/>
              </w:rPr>
              <w:t>Сравнение с паспортными данными объектов контроля;</w:t>
            </w:r>
          </w:p>
          <w:p w14:paraId="0C464881" w14:textId="77777777" w:rsidR="00EB644C" w:rsidRDefault="00EB644C" w:rsidP="00A63CDD">
            <w:pPr>
              <w:autoSpaceDE w:val="0"/>
              <w:autoSpaceDN w:val="0"/>
              <w:adjustRightInd w:val="0"/>
              <w:spacing w:line="276" w:lineRule="auto"/>
              <w:contextualSpacing/>
              <w:jc w:val="both"/>
              <w:rPr>
                <w:sz w:val="24"/>
                <w:szCs w:val="24"/>
              </w:rPr>
            </w:pPr>
            <w:r>
              <w:rPr>
                <w:sz w:val="24"/>
                <w:szCs w:val="24"/>
              </w:rPr>
              <w:t>Наблюдение в процессе выполнения контроля;</w:t>
            </w:r>
          </w:p>
          <w:p w14:paraId="7F583BA6" w14:textId="77777777" w:rsidR="00EB644C" w:rsidRPr="004904C5" w:rsidRDefault="00EB644C" w:rsidP="00A63CDD">
            <w:pPr>
              <w:autoSpaceDE w:val="0"/>
              <w:autoSpaceDN w:val="0"/>
              <w:adjustRightInd w:val="0"/>
              <w:spacing w:line="276" w:lineRule="auto"/>
              <w:contextualSpacing/>
              <w:jc w:val="both"/>
              <w:rPr>
                <w:sz w:val="24"/>
                <w:szCs w:val="24"/>
              </w:rPr>
            </w:pPr>
            <w:r>
              <w:rPr>
                <w:sz w:val="24"/>
                <w:szCs w:val="24"/>
              </w:rPr>
              <w:t>Проверка расчетов и полноты изложенного материала в ТК.</w:t>
            </w:r>
          </w:p>
        </w:tc>
      </w:tr>
      <w:tr w:rsidR="00EB644C" w:rsidRPr="009D04EE" w14:paraId="32DD1735" w14:textId="77777777" w:rsidTr="00E71AFA">
        <w:trPr>
          <w:jc w:val="center"/>
        </w:trPr>
        <w:tc>
          <w:tcPr>
            <w:tcW w:w="282" w:type="pct"/>
            <w:shd w:val="clear" w:color="auto" w:fill="00B050"/>
          </w:tcPr>
          <w:p w14:paraId="3D3431BF" w14:textId="77777777" w:rsidR="00EB644C" w:rsidRPr="00437D28" w:rsidRDefault="00EB644C" w:rsidP="00A63CDD">
            <w:pPr>
              <w:autoSpaceDE w:val="0"/>
              <w:autoSpaceDN w:val="0"/>
              <w:adjustRightInd w:val="0"/>
              <w:spacing w:line="276" w:lineRule="auto"/>
              <w:contextualSpacing/>
              <w:jc w:val="both"/>
              <w:rPr>
                <w:b/>
                <w:color w:val="FFFFFF" w:themeColor="background1"/>
                <w:sz w:val="24"/>
                <w:szCs w:val="24"/>
              </w:rPr>
            </w:pPr>
            <w:r w:rsidRPr="00437D28">
              <w:rPr>
                <w:b/>
                <w:color w:val="FFFFFF" w:themeColor="background1"/>
                <w:sz w:val="24"/>
                <w:szCs w:val="24"/>
              </w:rPr>
              <w:t>Д</w:t>
            </w:r>
          </w:p>
        </w:tc>
        <w:tc>
          <w:tcPr>
            <w:tcW w:w="1569" w:type="pct"/>
            <w:shd w:val="clear" w:color="auto" w:fill="92D050"/>
          </w:tcPr>
          <w:p w14:paraId="166553DE" w14:textId="77777777" w:rsidR="00EB644C" w:rsidRPr="004904C5" w:rsidRDefault="00EB644C" w:rsidP="00A63CDD">
            <w:pPr>
              <w:autoSpaceDE w:val="0"/>
              <w:autoSpaceDN w:val="0"/>
              <w:adjustRightInd w:val="0"/>
              <w:spacing w:line="276" w:lineRule="auto"/>
              <w:contextualSpacing/>
              <w:jc w:val="both"/>
              <w:rPr>
                <w:sz w:val="24"/>
                <w:szCs w:val="24"/>
              </w:rPr>
            </w:pPr>
            <w:r>
              <w:rPr>
                <w:b/>
                <w:sz w:val="24"/>
                <w:szCs w:val="24"/>
              </w:rPr>
              <w:t>Радиографический контроль</w:t>
            </w:r>
          </w:p>
        </w:tc>
        <w:tc>
          <w:tcPr>
            <w:tcW w:w="3149" w:type="pct"/>
            <w:shd w:val="clear" w:color="auto" w:fill="auto"/>
          </w:tcPr>
          <w:p w14:paraId="484F1934" w14:textId="77777777" w:rsidR="00EB644C" w:rsidRDefault="00EB644C" w:rsidP="00A63CDD">
            <w:pPr>
              <w:autoSpaceDE w:val="0"/>
              <w:autoSpaceDN w:val="0"/>
              <w:adjustRightInd w:val="0"/>
              <w:spacing w:line="276" w:lineRule="auto"/>
              <w:contextualSpacing/>
              <w:jc w:val="both"/>
              <w:rPr>
                <w:sz w:val="24"/>
                <w:szCs w:val="24"/>
              </w:rPr>
            </w:pPr>
            <w:r>
              <w:rPr>
                <w:sz w:val="24"/>
                <w:szCs w:val="24"/>
              </w:rPr>
              <w:t>Сравнение с паспортными данными объектов контроля;</w:t>
            </w:r>
          </w:p>
          <w:p w14:paraId="1D86CA84" w14:textId="77777777" w:rsidR="00EB644C" w:rsidRDefault="00EB644C" w:rsidP="00A63CDD">
            <w:pPr>
              <w:autoSpaceDE w:val="0"/>
              <w:autoSpaceDN w:val="0"/>
              <w:adjustRightInd w:val="0"/>
              <w:spacing w:line="276" w:lineRule="auto"/>
              <w:contextualSpacing/>
              <w:jc w:val="both"/>
              <w:rPr>
                <w:sz w:val="24"/>
                <w:szCs w:val="24"/>
              </w:rPr>
            </w:pPr>
            <w:r>
              <w:rPr>
                <w:sz w:val="24"/>
                <w:szCs w:val="24"/>
              </w:rPr>
              <w:t>Наблюдение в процессе выполнения контроля;</w:t>
            </w:r>
          </w:p>
          <w:p w14:paraId="5713EFA3" w14:textId="77777777" w:rsidR="00EB644C" w:rsidRPr="009D04EE" w:rsidRDefault="00EB644C" w:rsidP="00A63CDD">
            <w:pPr>
              <w:autoSpaceDE w:val="0"/>
              <w:autoSpaceDN w:val="0"/>
              <w:adjustRightInd w:val="0"/>
              <w:spacing w:line="276" w:lineRule="auto"/>
              <w:contextualSpacing/>
              <w:jc w:val="both"/>
              <w:rPr>
                <w:sz w:val="24"/>
                <w:szCs w:val="24"/>
              </w:rPr>
            </w:pPr>
            <w:r>
              <w:rPr>
                <w:sz w:val="24"/>
                <w:szCs w:val="24"/>
              </w:rPr>
              <w:t>Проверка расчетов и полноты изложенного материала в ТК.</w:t>
            </w:r>
          </w:p>
        </w:tc>
      </w:tr>
    </w:tbl>
    <w:p w14:paraId="66D021AC" w14:textId="77777777" w:rsidR="00EB644C" w:rsidRPr="00E71AFA" w:rsidRDefault="00EB644C" w:rsidP="00A63CDD">
      <w:pPr>
        <w:autoSpaceDE w:val="0"/>
        <w:autoSpaceDN w:val="0"/>
        <w:adjustRightInd w:val="0"/>
        <w:spacing w:after="0" w:line="360" w:lineRule="auto"/>
        <w:contextualSpacing/>
        <w:jc w:val="both"/>
        <w:rPr>
          <w:rFonts w:ascii="Times New Roman" w:hAnsi="Times New Roman" w:cs="Times New Roman"/>
          <w:sz w:val="28"/>
          <w:szCs w:val="28"/>
        </w:rPr>
      </w:pPr>
    </w:p>
    <w:p w14:paraId="59A8A005" w14:textId="77777777" w:rsidR="00EB644C" w:rsidRPr="00CF0EED" w:rsidRDefault="00EB644C" w:rsidP="00517873">
      <w:pPr>
        <w:pStyle w:val="2"/>
        <w:rPr>
          <w:lang w:val="ru-RU"/>
        </w:rPr>
      </w:pPr>
      <w:bookmarkStart w:id="14" w:name="_Toc178340649"/>
      <w:bookmarkStart w:id="15" w:name="_Toc178340746"/>
      <w:r w:rsidRPr="00CF0EED">
        <w:rPr>
          <w:lang w:val="ru-RU"/>
        </w:rPr>
        <w:t>1.5. КОНКУРСНОЕ ЗАДАНИЕ</w:t>
      </w:r>
      <w:bookmarkEnd w:id="14"/>
      <w:bookmarkEnd w:id="15"/>
    </w:p>
    <w:p w14:paraId="350FC62B" w14:textId="33197905" w:rsidR="00EB644C" w:rsidRPr="00E71AFA" w:rsidRDefault="00EB644C" w:rsidP="00A63CDD">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E71AFA">
        <w:rPr>
          <w:rFonts w:ascii="Times New Roman" w:eastAsia="Times New Roman" w:hAnsi="Times New Roman" w:cs="Times New Roman"/>
          <w:color w:val="000000"/>
          <w:sz w:val="28"/>
          <w:szCs w:val="28"/>
        </w:rPr>
        <w:t>Общая продолжительность Конкурсного задания</w:t>
      </w:r>
      <w:r w:rsidRPr="00E71AFA">
        <w:rPr>
          <w:rFonts w:ascii="Times New Roman" w:eastAsia="Times New Roman" w:hAnsi="Times New Roman" w:cs="Times New Roman"/>
          <w:color w:val="000000"/>
          <w:sz w:val="28"/>
          <w:szCs w:val="28"/>
          <w:vertAlign w:val="superscript"/>
        </w:rPr>
        <w:footnoteReference w:id="1"/>
      </w:r>
      <w:r w:rsidRPr="00E71AFA">
        <w:rPr>
          <w:rFonts w:ascii="Times New Roman" w:eastAsia="Times New Roman" w:hAnsi="Times New Roman" w:cs="Times New Roman"/>
          <w:color w:val="000000"/>
          <w:sz w:val="28"/>
          <w:szCs w:val="28"/>
        </w:rPr>
        <w:t>: 1</w:t>
      </w:r>
      <w:r w:rsidR="00FB004E" w:rsidRPr="00E71AFA">
        <w:rPr>
          <w:rFonts w:ascii="Times New Roman" w:eastAsia="Times New Roman" w:hAnsi="Times New Roman" w:cs="Times New Roman"/>
          <w:color w:val="000000"/>
          <w:sz w:val="28"/>
          <w:szCs w:val="28"/>
        </w:rPr>
        <w:t>2</w:t>
      </w:r>
      <w:r w:rsidRPr="00E71AFA">
        <w:rPr>
          <w:rFonts w:ascii="Times New Roman" w:eastAsia="Times New Roman" w:hAnsi="Times New Roman" w:cs="Times New Roman"/>
          <w:color w:val="000000"/>
          <w:sz w:val="28"/>
          <w:szCs w:val="28"/>
        </w:rPr>
        <w:t xml:space="preserve"> часов</w:t>
      </w:r>
      <w:r w:rsidR="00FB004E" w:rsidRPr="00E71AFA">
        <w:rPr>
          <w:rFonts w:ascii="Times New Roman" w:eastAsia="Times New Roman" w:hAnsi="Times New Roman" w:cs="Times New Roman"/>
          <w:color w:val="000000"/>
          <w:sz w:val="28"/>
          <w:szCs w:val="28"/>
        </w:rPr>
        <w:t xml:space="preserve"> 45 минут</w:t>
      </w:r>
      <w:r w:rsidRPr="00E71AFA">
        <w:rPr>
          <w:rFonts w:ascii="Times New Roman" w:eastAsia="Times New Roman" w:hAnsi="Times New Roman" w:cs="Times New Roman"/>
          <w:color w:val="000000"/>
          <w:sz w:val="28"/>
          <w:szCs w:val="28"/>
        </w:rPr>
        <w:t>.</w:t>
      </w:r>
    </w:p>
    <w:p w14:paraId="39323E1B" w14:textId="77777777" w:rsidR="00EB644C" w:rsidRPr="00E71AFA" w:rsidRDefault="00EB644C" w:rsidP="00A63CDD">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E71AFA">
        <w:rPr>
          <w:rFonts w:ascii="Times New Roman" w:eastAsia="Times New Roman" w:hAnsi="Times New Roman" w:cs="Times New Roman"/>
          <w:color w:val="000000"/>
          <w:sz w:val="28"/>
          <w:szCs w:val="28"/>
        </w:rPr>
        <w:t>Количество конкурсных дней: 3 дня</w:t>
      </w:r>
    </w:p>
    <w:p w14:paraId="57856D85" w14:textId="77777777" w:rsidR="00EB644C" w:rsidRPr="00E71AFA" w:rsidRDefault="00EB644C" w:rsidP="00A63CDD">
      <w:pPr>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34C76DBF" w14:textId="0E1E8004" w:rsidR="00EB644C" w:rsidRDefault="00EB644C" w:rsidP="00A63CD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 xml:space="preserve">Оценка знаний </w:t>
      </w:r>
      <w:r w:rsidR="00E71AFA">
        <w:rPr>
          <w:rFonts w:ascii="Times New Roman" w:hAnsi="Times New Roman" w:cs="Times New Roman"/>
          <w:sz w:val="28"/>
          <w:szCs w:val="28"/>
        </w:rPr>
        <w:t xml:space="preserve">конкурсанта </w:t>
      </w:r>
      <w:r w:rsidRPr="00E71AFA">
        <w:rPr>
          <w:rFonts w:ascii="Times New Roman" w:hAnsi="Times New Roman" w:cs="Times New Roman"/>
          <w:sz w:val="28"/>
          <w:szCs w:val="28"/>
        </w:rPr>
        <w:t>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4321D9F7" w14:textId="77777777" w:rsidR="00E71AFA" w:rsidRPr="00E71AFA" w:rsidRDefault="00E71AFA" w:rsidP="00A63CDD">
      <w:pPr>
        <w:autoSpaceDE w:val="0"/>
        <w:autoSpaceDN w:val="0"/>
        <w:adjustRightInd w:val="0"/>
        <w:spacing w:after="0" w:line="360" w:lineRule="auto"/>
        <w:contextualSpacing/>
        <w:jc w:val="both"/>
        <w:rPr>
          <w:rFonts w:ascii="Times New Roman" w:hAnsi="Times New Roman" w:cs="Times New Roman"/>
          <w:sz w:val="28"/>
          <w:szCs w:val="28"/>
        </w:rPr>
      </w:pPr>
    </w:p>
    <w:p w14:paraId="61C9F779" w14:textId="04B3C1A2" w:rsidR="00EB644C" w:rsidRPr="00CF0EED" w:rsidRDefault="00EB644C" w:rsidP="00D67F49">
      <w:pPr>
        <w:pStyle w:val="3"/>
        <w:rPr>
          <w:lang w:val="ru-RU"/>
        </w:rPr>
      </w:pPr>
      <w:bookmarkStart w:id="16" w:name="_Toc178340747"/>
      <w:r w:rsidRPr="00CF0EED">
        <w:rPr>
          <w:lang w:val="ru-RU"/>
        </w:rPr>
        <w:t>1.5.1. Разработка/выбор конкурсного задания</w:t>
      </w:r>
      <w:bookmarkEnd w:id="16"/>
    </w:p>
    <w:p w14:paraId="1C27DAEA" w14:textId="0961EF67" w:rsidR="00EB644C" w:rsidRPr="00E71AFA" w:rsidRDefault="00EB644C" w:rsidP="00A63CDD">
      <w:pPr>
        <w:spacing w:after="0" w:line="360" w:lineRule="auto"/>
        <w:ind w:firstLine="709"/>
        <w:contextualSpacing/>
        <w:jc w:val="both"/>
        <w:rPr>
          <w:rFonts w:ascii="Times New Roman" w:eastAsia="Times New Roman" w:hAnsi="Times New Roman" w:cs="Times New Roman"/>
          <w:sz w:val="28"/>
          <w:szCs w:val="28"/>
          <w:lang w:eastAsia="ru-RU"/>
        </w:rPr>
      </w:pPr>
      <w:r w:rsidRPr="00E71AFA">
        <w:rPr>
          <w:rFonts w:ascii="Times New Roman" w:eastAsia="Times New Roman" w:hAnsi="Times New Roman" w:cs="Times New Roman"/>
          <w:sz w:val="28"/>
          <w:szCs w:val="28"/>
          <w:lang w:eastAsia="ru-RU"/>
        </w:rPr>
        <w:t>Конкурсное задание состоит из пяти модулей, включает обязательную к выполнению часть (инвариант) – 4 модул</w:t>
      </w:r>
      <w:r w:rsidR="00E71AFA">
        <w:rPr>
          <w:rFonts w:ascii="Times New Roman" w:eastAsia="Times New Roman" w:hAnsi="Times New Roman" w:cs="Times New Roman"/>
          <w:sz w:val="28"/>
          <w:szCs w:val="28"/>
          <w:lang w:eastAsia="ru-RU"/>
        </w:rPr>
        <w:t>я</w:t>
      </w:r>
      <w:r w:rsidRPr="00E71AFA">
        <w:rPr>
          <w:rFonts w:ascii="Times New Roman" w:eastAsia="Times New Roman" w:hAnsi="Times New Roman" w:cs="Times New Roman"/>
          <w:sz w:val="28"/>
          <w:szCs w:val="28"/>
          <w:lang w:eastAsia="ru-RU"/>
        </w:rPr>
        <w:t xml:space="preserve"> (модули А, Б, Г, Д), и вариативную часть – 1 модуль (модуль В). Общее количество баллов конкурсного задания составляет 100.</w:t>
      </w:r>
    </w:p>
    <w:p w14:paraId="40060372" w14:textId="7BA3D4F8" w:rsidR="00EB644C" w:rsidRPr="00E71AFA" w:rsidRDefault="00EB644C" w:rsidP="00A63CDD">
      <w:pPr>
        <w:spacing w:after="0" w:line="360" w:lineRule="auto"/>
        <w:ind w:firstLine="709"/>
        <w:contextualSpacing/>
        <w:jc w:val="both"/>
        <w:rPr>
          <w:rFonts w:ascii="Times New Roman" w:eastAsia="Times New Roman" w:hAnsi="Times New Roman" w:cs="Times New Roman"/>
          <w:sz w:val="28"/>
          <w:szCs w:val="28"/>
        </w:rPr>
      </w:pPr>
      <w:r w:rsidRPr="00E71AFA">
        <w:rPr>
          <w:rFonts w:ascii="Times New Roman" w:eastAsia="Times New Roman" w:hAnsi="Times New Roman" w:cs="Times New Roman"/>
          <w:sz w:val="28"/>
          <w:szCs w:val="28"/>
        </w:rPr>
        <w:lastRenderedPageBreak/>
        <w:t xml:space="preserve">Обязательная к выполнению часть (инвариант) выполняется всеми участниками без исключения. </w:t>
      </w:r>
    </w:p>
    <w:p w14:paraId="41BF0E58" w14:textId="77777777" w:rsidR="00EB644C" w:rsidRPr="00E71AFA" w:rsidRDefault="00EB644C" w:rsidP="00A63CDD">
      <w:pPr>
        <w:spacing w:after="0" w:line="360" w:lineRule="auto"/>
        <w:ind w:firstLine="709"/>
        <w:contextualSpacing/>
        <w:jc w:val="both"/>
        <w:rPr>
          <w:rFonts w:ascii="Times New Roman" w:eastAsia="Times New Roman" w:hAnsi="Times New Roman" w:cs="Times New Roman"/>
          <w:sz w:val="28"/>
          <w:szCs w:val="28"/>
        </w:rPr>
      </w:pPr>
      <w:r w:rsidRPr="00E71AFA">
        <w:rPr>
          <w:rFonts w:ascii="Times New Roman" w:eastAsia="Times New Roman" w:hAnsi="Times New Roman" w:cs="Times New Roman"/>
          <w:sz w:val="28"/>
          <w:szCs w:val="28"/>
        </w:rPr>
        <w:t>Количество модулей из вариативной части, выбирается регионом самостоятельно (для РЧ)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каждого модуля(ей) и количество баллов в критериях оценки по аспектам не меняются.</w:t>
      </w:r>
    </w:p>
    <w:p w14:paraId="59962F51" w14:textId="77777777" w:rsidR="00EB644C" w:rsidRPr="00E71AFA" w:rsidRDefault="00EB644C" w:rsidP="00A63CDD">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sidRPr="00E71AFA">
        <w:rPr>
          <w:rFonts w:ascii="Times New Roman" w:eastAsia="Times New Roman" w:hAnsi="Times New Roman" w:cs="Times New Roman"/>
          <w:sz w:val="28"/>
          <w:szCs w:val="28"/>
        </w:rPr>
        <w:t>Если какой-либо модуль вариативной части не выполняется, то время, отведенное на выполнение данного модуля, не перераспределяется, и участники получают за этот модуль 0 баллов.</w:t>
      </w:r>
    </w:p>
    <w:p w14:paraId="71A21F19" w14:textId="77777777" w:rsidR="00EB644C" w:rsidRPr="003D69BF" w:rsidRDefault="00EB644C" w:rsidP="00A63CDD">
      <w:pPr>
        <w:spacing w:after="0" w:line="360" w:lineRule="auto"/>
        <w:contextualSpacing/>
        <w:jc w:val="both"/>
        <w:rPr>
          <w:rFonts w:ascii="Times New Roman" w:eastAsia="Times New Roman" w:hAnsi="Times New Roman" w:cs="Times New Roman"/>
          <w:sz w:val="28"/>
          <w:szCs w:val="28"/>
          <w:lang w:eastAsia="ru-RU"/>
        </w:rPr>
      </w:pPr>
    </w:p>
    <w:p w14:paraId="501EB526" w14:textId="77777777" w:rsidR="00EB644C" w:rsidRPr="00CF0EED" w:rsidRDefault="00EB644C" w:rsidP="00517873">
      <w:pPr>
        <w:pStyle w:val="3"/>
        <w:rPr>
          <w:lang w:val="ru-RU"/>
        </w:rPr>
      </w:pPr>
      <w:bookmarkStart w:id="17" w:name="_Toc178340748"/>
      <w:r w:rsidRPr="00CF0EED">
        <w:rPr>
          <w:lang w:val="ru-RU"/>
        </w:rPr>
        <w:t xml:space="preserve">1.5.2. Структура модулей конкурсного задания </w:t>
      </w:r>
      <w:r w:rsidRPr="00CF0EED">
        <w:rPr>
          <w:color w:val="000000"/>
          <w:lang w:val="ru-RU" w:eastAsia="ru-RU"/>
        </w:rPr>
        <w:t>(инвариант/вариатив)</w:t>
      </w:r>
      <w:bookmarkEnd w:id="17"/>
    </w:p>
    <w:p w14:paraId="45186538" w14:textId="77777777" w:rsidR="00EB644C" w:rsidRPr="00E71AFA" w:rsidRDefault="00EB644C" w:rsidP="00A63CDD">
      <w:pPr>
        <w:spacing w:after="0" w:line="360" w:lineRule="auto"/>
        <w:contextualSpacing/>
        <w:jc w:val="both"/>
        <w:rPr>
          <w:rFonts w:ascii="Times New Roman" w:hAnsi="Times New Roman" w:cs="Times New Roman"/>
          <w:sz w:val="28"/>
          <w:szCs w:val="28"/>
        </w:rPr>
      </w:pPr>
    </w:p>
    <w:p w14:paraId="53EFFD32" w14:textId="689420F6" w:rsidR="00EB644C" w:rsidRPr="00E71AFA" w:rsidRDefault="00EB644C" w:rsidP="00A63CDD">
      <w:pPr>
        <w:spacing w:after="0" w:line="360" w:lineRule="auto"/>
        <w:ind w:firstLine="709"/>
        <w:contextualSpacing/>
        <w:jc w:val="both"/>
        <w:rPr>
          <w:rFonts w:ascii="Times New Roman" w:eastAsia="Times New Roman" w:hAnsi="Times New Roman" w:cs="Times New Roman"/>
          <w:bCs/>
          <w:sz w:val="28"/>
          <w:szCs w:val="28"/>
          <w:lang w:eastAsia="ru-RU"/>
        </w:rPr>
      </w:pPr>
      <w:r w:rsidRPr="00E71AFA">
        <w:rPr>
          <w:rFonts w:ascii="Times New Roman" w:eastAsia="Times New Roman" w:hAnsi="Times New Roman" w:cs="Times New Roman"/>
          <w:b/>
          <w:bCs/>
          <w:sz w:val="28"/>
          <w:szCs w:val="28"/>
          <w:lang w:eastAsia="ru-RU"/>
        </w:rPr>
        <w:t>Модуль А.</w:t>
      </w:r>
      <w:r w:rsidRPr="00E71AFA">
        <w:rPr>
          <w:rFonts w:ascii="Times New Roman" w:eastAsia="Times New Roman" w:hAnsi="Times New Roman" w:cs="Times New Roman"/>
          <w:b/>
          <w:color w:val="000000"/>
          <w:sz w:val="28"/>
          <w:szCs w:val="28"/>
          <w:lang w:eastAsia="ru-RU"/>
        </w:rPr>
        <w:t xml:space="preserve"> Визуальный и измерительный контроль (</w:t>
      </w:r>
      <w:r w:rsidR="00E632C3">
        <w:rPr>
          <w:rFonts w:ascii="Times New Roman" w:eastAsia="Times New Roman" w:hAnsi="Times New Roman" w:cs="Times New Roman"/>
          <w:b/>
          <w:color w:val="000000"/>
          <w:sz w:val="28"/>
          <w:szCs w:val="28"/>
          <w:lang w:eastAsia="ru-RU"/>
        </w:rPr>
        <w:t>И</w:t>
      </w:r>
      <w:r w:rsidRPr="00E71AFA">
        <w:rPr>
          <w:rFonts w:ascii="Times New Roman" w:eastAsia="Times New Roman" w:hAnsi="Times New Roman" w:cs="Times New Roman"/>
          <w:b/>
          <w:color w:val="000000"/>
          <w:sz w:val="28"/>
          <w:szCs w:val="28"/>
          <w:lang w:eastAsia="ru-RU"/>
        </w:rPr>
        <w:t>нвариант)</w:t>
      </w:r>
    </w:p>
    <w:p w14:paraId="38D13790" w14:textId="02EBEC21" w:rsidR="00EB644C" w:rsidRPr="00E632C3" w:rsidRDefault="00EB644C" w:rsidP="00A63CDD">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i/>
          <w:iCs/>
          <w:sz w:val="28"/>
          <w:szCs w:val="28"/>
        </w:rPr>
      </w:pPr>
      <w:r w:rsidRPr="00E632C3">
        <w:rPr>
          <w:rFonts w:ascii="Times New Roman" w:eastAsia="Times New Roman" w:hAnsi="Times New Roman" w:cs="Times New Roman"/>
          <w:i/>
          <w:iCs/>
          <w:sz w:val="28"/>
          <w:szCs w:val="28"/>
        </w:rPr>
        <w:t>Время на выполнение модуля</w:t>
      </w:r>
      <w:r w:rsidR="00E632C3" w:rsidRPr="00E632C3">
        <w:rPr>
          <w:rFonts w:ascii="Times New Roman" w:eastAsia="Times New Roman" w:hAnsi="Times New Roman" w:cs="Times New Roman"/>
          <w:i/>
          <w:iCs/>
          <w:sz w:val="28"/>
          <w:szCs w:val="28"/>
        </w:rPr>
        <w:t>:</w:t>
      </w:r>
      <w:r w:rsidRPr="00E632C3">
        <w:rPr>
          <w:rFonts w:ascii="Times New Roman" w:eastAsia="Times New Roman" w:hAnsi="Times New Roman" w:cs="Times New Roman"/>
          <w:i/>
          <w:iCs/>
          <w:sz w:val="28"/>
          <w:szCs w:val="28"/>
        </w:rPr>
        <w:t xml:space="preserve"> </w:t>
      </w:r>
      <w:r w:rsidR="00FB004E" w:rsidRPr="00E632C3">
        <w:rPr>
          <w:rFonts w:ascii="Times New Roman" w:eastAsia="Times New Roman" w:hAnsi="Times New Roman" w:cs="Times New Roman"/>
          <w:i/>
          <w:iCs/>
          <w:sz w:val="28"/>
          <w:szCs w:val="28"/>
        </w:rPr>
        <w:t>3</w:t>
      </w:r>
      <w:r w:rsidRPr="00E632C3">
        <w:rPr>
          <w:rFonts w:ascii="Times New Roman" w:eastAsia="Times New Roman" w:hAnsi="Times New Roman" w:cs="Times New Roman"/>
          <w:i/>
          <w:iCs/>
          <w:sz w:val="28"/>
          <w:szCs w:val="28"/>
        </w:rPr>
        <w:t xml:space="preserve"> часа</w:t>
      </w:r>
    </w:p>
    <w:p w14:paraId="4D4D6554" w14:textId="5A1598E6" w:rsidR="00EB644C" w:rsidRPr="00E71AFA" w:rsidRDefault="00EB644C" w:rsidP="00A63CDD">
      <w:pPr>
        <w:spacing w:after="0" w:line="360" w:lineRule="auto"/>
        <w:ind w:firstLine="709"/>
        <w:contextualSpacing/>
        <w:jc w:val="both"/>
        <w:rPr>
          <w:rFonts w:ascii="Times New Roman" w:hAnsi="Times New Roman" w:cs="Times New Roman"/>
          <w:sz w:val="28"/>
          <w:szCs w:val="28"/>
        </w:rPr>
      </w:pPr>
      <w:r w:rsidRPr="00E71AFA">
        <w:rPr>
          <w:rFonts w:ascii="Times New Roman" w:eastAsia="Times New Roman" w:hAnsi="Times New Roman" w:cs="Times New Roman"/>
          <w:b/>
          <w:bCs/>
          <w:sz w:val="28"/>
          <w:szCs w:val="28"/>
        </w:rPr>
        <w:t>Задания:</w:t>
      </w:r>
      <w:r w:rsidRPr="00E71AFA">
        <w:rPr>
          <w:rFonts w:ascii="Times New Roman" w:eastAsia="Times New Roman" w:hAnsi="Times New Roman" w:cs="Times New Roman"/>
          <w:bCs/>
          <w:sz w:val="28"/>
          <w:szCs w:val="28"/>
        </w:rPr>
        <w:t xml:space="preserve"> </w:t>
      </w:r>
      <w:r w:rsidR="005E79EB">
        <w:rPr>
          <w:rFonts w:ascii="Times New Roman" w:hAnsi="Times New Roman" w:cs="Times New Roman"/>
          <w:sz w:val="28"/>
          <w:szCs w:val="28"/>
        </w:rPr>
        <w:t>Конкурсанту</w:t>
      </w:r>
      <w:r w:rsidRPr="00E71AFA">
        <w:rPr>
          <w:rFonts w:ascii="Times New Roman" w:hAnsi="Times New Roman" w:cs="Times New Roman"/>
          <w:sz w:val="28"/>
          <w:szCs w:val="28"/>
        </w:rPr>
        <w:t xml:space="preserve"> необходимо провести контроль качества предложенных конкурсных образцов методом визуального и измерительного контроля. По результатам проведенных работ провести оценку качества в соответствии с нормами оценки. Также необходимо разработать технологическую карту контроля по исходным данным, представленным в задании.</w:t>
      </w:r>
    </w:p>
    <w:p w14:paraId="2D353570" w14:textId="460F289A" w:rsidR="00EB644C" w:rsidRDefault="00EB644C" w:rsidP="00A63CDD">
      <w:pPr>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Проведение контроля и оценка качества должны быть осуществлены в соответствии с требованиями методики контроля (ТУ). По результатам проведенного контроля и оценки качества участнику необходимо оформить дефектограмму и заключение/протокол.</w:t>
      </w:r>
    </w:p>
    <w:p w14:paraId="4E95885E" w14:textId="77777777" w:rsidR="00D67F49" w:rsidRPr="00E71AFA" w:rsidRDefault="00D67F49" w:rsidP="00A63CDD">
      <w:pPr>
        <w:spacing w:after="0" w:line="360" w:lineRule="auto"/>
        <w:ind w:firstLine="709"/>
        <w:contextualSpacing/>
        <w:jc w:val="both"/>
        <w:rPr>
          <w:rFonts w:ascii="Times New Roman" w:hAnsi="Times New Roman" w:cs="Times New Roman"/>
          <w:sz w:val="28"/>
          <w:szCs w:val="28"/>
        </w:rPr>
      </w:pPr>
    </w:p>
    <w:p w14:paraId="6D4FCF12" w14:textId="467B3695" w:rsidR="00D67F49" w:rsidRDefault="00D67F49" w:rsidP="00A63CDD">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9C7C706" w14:textId="1B7E26D4" w:rsidR="00EB644C" w:rsidRPr="00E71AFA" w:rsidRDefault="00EB644C" w:rsidP="00A63CDD">
      <w:pPr>
        <w:spacing w:after="0" w:line="360" w:lineRule="auto"/>
        <w:ind w:firstLine="709"/>
        <w:contextualSpacing/>
        <w:jc w:val="both"/>
        <w:rPr>
          <w:rFonts w:ascii="Times New Roman" w:eastAsia="Times New Roman" w:hAnsi="Times New Roman" w:cs="Times New Roman"/>
          <w:bCs/>
          <w:sz w:val="28"/>
          <w:szCs w:val="28"/>
          <w:lang w:eastAsia="ru-RU"/>
        </w:rPr>
      </w:pPr>
      <w:r w:rsidRPr="00E71AFA">
        <w:rPr>
          <w:rFonts w:ascii="Times New Roman" w:eastAsia="Times New Roman" w:hAnsi="Times New Roman" w:cs="Times New Roman"/>
          <w:b/>
          <w:bCs/>
          <w:sz w:val="28"/>
          <w:szCs w:val="28"/>
          <w:lang w:eastAsia="ru-RU"/>
        </w:rPr>
        <w:lastRenderedPageBreak/>
        <w:t>Модуль Б.</w:t>
      </w:r>
      <w:r w:rsidRPr="00E71AFA">
        <w:rPr>
          <w:rFonts w:ascii="Times New Roman" w:eastAsia="Times New Roman" w:hAnsi="Times New Roman" w:cs="Times New Roman"/>
          <w:b/>
          <w:color w:val="000000"/>
          <w:sz w:val="28"/>
          <w:szCs w:val="28"/>
          <w:lang w:eastAsia="ru-RU"/>
        </w:rPr>
        <w:t xml:space="preserve"> Капиллярный контроль (</w:t>
      </w:r>
      <w:r w:rsidR="005E79EB">
        <w:rPr>
          <w:rFonts w:ascii="Times New Roman" w:eastAsia="Times New Roman" w:hAnsi="Times New Roman" w:cs="Times New Roman"/>
          <w:b/>
          <w:color w:val="000000"/>
          <w:sz w:val="28"/>
          <w:szCs w:val="28"/>
          <w:lang w:eastAsia="ru-RU"/>
        </w:rPr>
        <w:t>И</w:t>
      </w:r>
      <w:r w:rsidRPr="00E71AFA">
        <w:rPr>
          <w:rFonts w:ascii="Times New Roman" w:eastAsia="Times New Roman" w:hAnsi="Times New Roman" w:cs="Times New Roman"/>
          <w:b/>
          <w:color w:val="000000"/>
          <w:sz w:val="28"/>
          <w:szCs w:val="28"/>
          <w:lang w:eastAsia="ru-RU"/>
        </w:rPr>
        <w:t>нвариант)</w:t>
      </w:r>
    </w:p>
    <w:p w14:paraId="702AF0CB" w14:textId="2A13B4B3" w:rsidR="00EB644C" w:rsidRPr="005E79EB" w:rsidRDefault="00EB644C" w:rsidP="00A63CDD">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i/>
          <w:iCs/>
          <w:sz w:val="28"/>
          <w:szCs w:val="28"/>
        </w:rPr>
      </w:pPr>
      <w:r w:rsidRPr="005E79EB">
        <w:rPr>
          <w:rFonts w:ascii="Times New Roman" w:eastAsia="Times New Roman" w:hAnsi="Times New Roman" w:cs="Times New Roman"/>
          <w:i/>
          <w:iCs/>
          <w:sz w:val="28"/>
          <w:szCs w:val="28"/>
        </w:rPr>
        <w:t>Время на выполнение модуля</w:t>
      </w:r>
      <w:r w:rsidR="005E79EB" w:rsidRPr="005E79EB">
        <w:rPr>
          <w:rFonts w:ascii="Times New Roman" w:eastAsia="Times New Roman" w:hAnsi="Times New Roman" w:cs="Times New Roman"/>
          <w:i/>
          <w:iCs/>
          <w:sz w:val="28"/>
          <w:szCs w:val="28"/>
        </w:rPr>
        <w:t>:</w:t>
      </w:r>
      <w:r w:rsidRPr="005E79EB">
        <w:rPr>
          <w:rFonts w:ascii="Times New Roman" w:eastAsia="Times New Roman" w:hAnsi="Times New Roman" w:cs="Times New Roman"/>
          <w:i/>
          <w:iCs/>
          <w:sz w:val="28"/>
          <w:szCs w:val="28"/>
        </w:rPr>
        <w:t xml:space="preserve"> 2</w:t>
      </w:r>
      <w:r w:rsidR="00FB004E" w:rsidRPr="005E79EB">
        <w:rPr>
          <w:rFonts w:ascii="Times New Roman" w:eastAsia="Times New Roman" w:hAnsi="Times New Roman" w:cs="Times New Roman"/>
          <w:i/>
          <w:iCs/>
          <w:sz w:val="28"/>
          <w:szCs w:val="28"/>
        </w:rPr>
        <w:t xml:space="preserve"> </w:t>
      </w:r>
      <w:r w:rsidRPr="005E79EB">
        <w:rPr>
          <w:rFonts w:ascii="Times New Roman" w:eastAsia="Times New Roman" w:hAnsi="Times New Roman" w:cs="Times New Roman"/>
          <w:i/>
          <w:iCs/>
          <w:sz w:val="28"/>
          <w:szCs w:val="28"/>
        </w:rPr>
        <w:t>часа</w:t>
      </w:r>
      <w:r w:rsidR="00FB004E" w:rsidRPr="005E79EB">
        <w:rPr>
          <w:rFonts w:ascii="Times New Roman" w:eastAsia="Times New Roman" w:hAnsi="Times New Roman" w:cs="Times New Roman"/>
          <w:i/>
          <w:iCs/>
          <w:sz w:val="28"/>
          <w:szCs w:val="28"/>
        </w:rPr>
        <w:t xml:space="preserve"> 15 минут</w:t>
      </w:r>
    </w:p>
    <w:p w14:paraId="3A647DC1" w14:textId="1EEC2540" w:rsidR="00EB644C" w:rsidRPr="00E71AFA" w:rsidRDefault="00EB644C" w:rsidP="00A63CDD">
      <w:pPr>
        <w:spacing w:after="0" w:line="360" w:lineRule="auto"/>
        <w:ind w:firstLine="709"/>
        <w:contextualSpacing/>
        <w:jc w:val="both"/>
        <w:rPr>
          <w:rFonts w:ascii="Times New Roman" w:hAnsi="Times New Roman" w:cs="Times New Roman"/>
          <w:sz w:val="28"/>
          <w:szCs w:val="28"/>
        </w:rPr>
      </w:pPr>
      <w:r w:rsidRPr="00E71AFA">
        <w:rPr>
          <w:rFonts w:ascii="Times New Roman" w:eastAsia="Times New Roman" w:hAnsi="Times New Roman" w:cs="Times New Roman"/>
          <w:b/>
          <w:bCs/>
          <w:sz w:val="28"/>
          <w:szCs w:val="28"/>
        </w:rPr>
        <w:t>Задания:</w:t>
      </w:r>
      <w:r w:rsidRPr="00E71AFA">
        <w:rPr>
          <w:rFonts w:ascii="Times New Roman" w:eastAsia="Times New Roman" w:hAnsi="Times New Roman" w:cs="Times New Roman"/>
          <w:bCs/>
          <w:sz w:val="28"/>
          <w:szCs w:val="28"/>
        </w:rPr>
        <w:t xml:space="preserve"> </w:t>
      </w:r>
      <w:r w:rsidR="005E79EB">
        <w:rPr>
          <w:rFonts w:ascii="Times New Roman" w:hAnsi="Times New Roman" w:cs="Times New Roman"/>
          <w:sz w:val="28"/>
          <w:szCs w:val="28"/>
        </w:rPr>
        <w:t>Конкурсанту</w:t>
      </w:r>
      <w:r w:rsidRPr="00E71AFA">
        <w:rPr>
          <w:rFonts w:ascii="Times New Roman" w:hAnsi="Times New Roman" w:cs="Times New Roman"/>
          <w:sz w:val="28"/>
          <w:szCs w:val="28"/>
        </w:rPr>
        <w:t xml:space="preserve"> необходимо провести контроль качества предложенных конкурсных образцов методом капиллярного контроля. По результатам проведенных работ провести оценку качества в соответствии с предложенными нормами оценки. Также необходимо разработать технологическую карту контроля по исходным данным, представленным в задании.</w:t>
      </w:r>
    </w:p>
    <w:p w14:paraId="3C391F11" w14:textId="77777777" w:rsidR="00EB644C" w:rsidRPr="00E71AFA" w:rsidRDefault="00EB644C" w:rsidP="00A63CDD">
      <w:pPr>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Проведение контроля и оценка качества должны быть осуществлены в соответствии с требованиями методики (ТУ). По результатам проведенного контроля и оценки качества участнику необходимо оформить дефектограмму и заключение/протокол.</w:t>
      </w:r>
    </w:p>
    <w:p w14:paraId="7669B3BA" w14:textId="77777777" w:rsidR="00EB644C" w:rsidRPr="005E79EB" w:rsidRDefault="00EB644C" w:rsidP="00A63CDD">
      <w:pPr>
        <w:spacing w:after="0" w:line="360" w:lineRule="auto"/>
        <w:contextualSpacing/>
        <w:jc w:val="both"/>
        <w:rPr>
          <w:rFonts w:ascii="Times New Roman" w:eastAsia="Calibri" w:hAnsi="Times New Roman" w:cs="Times New Roman"/>
          <w:bCs/>
          <w:sz w:val="28"/>
          <w:szCs w:val="28"/>
          <w:lang w:eastAsia="ru-RU"/>
        </w:rPr>
      </w:pPr>
    </w:p>
    <w:p w14:paraId="5020DDA1" w14:textId="6A023112" w:rsidR="00EB644C" w:rsidRPr="00E71AFA" w:rsidRDefault="00EB644C" w:rsidP="00A63CDD">
      <w:pPr>
        <w:spacing w:after="0" w:line="360" w:lineRule="auto"/>
        <w:ind w:firstLine="709"/>
        <w:contextualSpacing/>
        <w:jc w:val="both"/>
        <w:rPr>
          <w:rFonts w:ascii="Times New Roman" w:eastAsia="Times New Roman" w:hAnsi="Times New Roman" w:cs="Times New Roman"/>
          <w:bCs/>
          <w:sz w:val="28"/>
          <w:szCs w:val="28"/>
          <w:lang w:eastAsia="ru-RU"/>
        </w:rPr>
      </w:pPr>
      <w:r w:rsidRPr="00E71AFA">
        <w:rPr>
          <w:rFonts w:ascii="Times New Roman" w:eastAsia="Times New Roman" w:hAnsi="Times New Roman" w:cs="Times New Roman"/>
          <w:b/>
          <w:bCs/>
          <w:sz w:val="28"/>
          <w:szCs w:val="28"/>
          <w:lang w:eastAsia="ru-RU"/>
        </w:rPr>
        <w:t>Модуль В.</w:t>
      </w:r>
      <w:r w:rsidRPr="00E71AFA">
        <w:rPr>
          <w:rFonts w:ascii="Times New Roman" w:eastAsia="Times New Roman" w:hAnsi="Times New Roman" w:cs="Times New Roman"/>
          <w:b/>
          <w:color w:val="000000"/>
          <w:sz w:val="28"/>
          <w:szCs w:val="28"/>
          <w:lang w:eastAsia="ru-RU"/>
        </w:rPr>
        <w:t xml:space="preserve"> Магнитный контроль (</w:t>
      </w:r>
      <w:r w:rsidR="00A63CDD">
        <w:rPr>
          <w:rFonts w:ascii="Times New Roman" w:eastAsia="Times New Roman" w:hAnsi="Times New Roman" w:cs="Times New Roman"/>
          <w:b/>
          <w:color w:val="000000"/>
          <w:sz w:val="28"/>
          <w:szCs w:val="28"/>
          <w:lang w:eastAsia="ru-RU"/>
        </w:rPr>
        <w:t>В</w:t>
      </w:r>
      <w:r w:rsidRPr="00E71AFA">
        <w:rPr>
          <w:rFonts w:ascii="Times New Roman" w:eastAsia="Times New Roman" w:hAnsi="Times New Roman" w:cs="Times New Roman"/>
          <w:b/>
          <w:color w:val="000000"/>
          <w:sz w:val="28"/>
          <w:szCs w:val="28"/>
          <w:lang w:eastAsia="ru-RU"/>
        </w:rPr>
        <w:t>ариатив)</w:t>
      </w:r>
    </w:p>
    <w:p w14:paraId="17E35B75" w14:textId="787D4B53" w:rsidR="00EB644C" w:rsidRPr="005E79EB" w:rsidRDefault="00EB644C" w:rsidP="00A63CDD">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i/>
          <w:iCs/>
          <w:sz w:val="28"/>
          <w:szCs w:val="28"/>
        </w:rPr>
      </w:pPr>
      <w:r w:rsidRPr="005E79EB">
        <w:rPr>
          <w:rFonts w:ascii="Times New Roman" w:eastAsia="Times New Roman" w:hAnsi="Times New Roman" w:cs="Times New Roman"/>
          <w:i/>
          <w:iCs/>
          <w:sz w:val="28"/>
          <w:szCs w:val="28"/>
        </w:rPr>
        <w:t>Время на выполнение модуля</w:t>
      </w:r>
      <w:r w:rsidR="005E79EB" w:rsidRPr="005E79EB">
        <w:rPr>
          <w:rFonts w:ascii="Times New Roman" w:eastAsia="Times New Roman" w:hAnsi="Times New Roman" w:cs="Times New Roman"/>
          <w:i/>
          <w:iCs/>
          <w:sz w:val="28"/>
          <w:szCs w:val="28"/>
        </w:rPr>
        <w:t>:</w:t>
      </w:r>
      <w:r w:rsidRPr="005E79EB">
        <w:rPr>
          <w:rFonts w:ascii="Times New Roman" w:eastAsia="Times New Roman" w:hAnsi="Times New Roman" w:cs="Times New Roman"/>
          <w:i/>
          <w:iCs/>
          <w:sz w:val="28"/>
          <w:szCs w:val="28"/>
        </w:rPr>
        <w:t xml:space="preserve"> 2 часа</w:t>
      </w:r>
      <w:r w:rsidR="00FB004E" w:rsidRPr="005E79EB">
        <w:rPr>
          <w:rFonts w:ascii="Times New Roman" w:eastAsia="Times New Roman" w:hAnsi="Times New Roman" w:cs="Times New Roman"/>
          <w:i/>
          <w:iCs/>
          <w:sz w:val="28"/>
          <w:szCs w:val="28"/>
        </w:rPr>
        <w:t xml:space="preserve"> 15 минут</w:t>
      </w:r>
    </w:p>
    <w:p w14:paraId="0838558C" w14:textId="77777777" w:rsidR="00EB644C" w:rsidRPr="00E71AFA" w:rsidRDefault="00EB644C" w:rsidP="00FC0271">
      <w:pPr>
        <w:spacing w:after="0" w:line="360" w:lineRule="auto"/>
        <w:ind w:firstLine="709"/>
        <w:contextualSpacing/>
        <w:jc w:val="both"/>
        <w:rPr>
          <w:rFonts w:ascii="Times New Roman" w:hAnsi="Times New Roman" w:cs="Times New Roman"/>
          <w:sz w:val="28"/>
          <w:szCs w:val="28"/>
        </w:rPr>
      </w:pPr>
      <w:r w:rsidRPr="00E71AFA">
        <w:rPr>
          <w:rFonts w:ascii="Times New Roman" w:eastAsia="Times New Roman" w:hAnsi="Times New Roman" w:cs="Times New Roman"/>
          <w:b/>
          <w:bCs/>
          <w:sz w:val="28"/>
          <w:szCs w:val="28"/>
        </w:rPr>
        <w:t>Задания:</w:t>
      </w:r>
      <w:r w:rsidRPr="00E71AFA">
        <w:rPr>
          <w:rFonts w:ascii="Times New Roman" w:eastAsia="Times New Roman" w:hAnsi="Times New Roman" w:cs="Times New Roman"/>
          <w:bCs/>
          <w:sz w:val="28"/>
          <w:szCs w:val="28"/>
        </w:rPr>
        <w:t xml:space="preserve"> </w:t>
      </w:r>
      <w:r w:rsidRPr="00E71AFA">
        <w:rPr>
          <w:rFonts w:ascii="Times New Roman" w:hAnsi="Times New Roman" w:cs="Times New Roman"/>
          <w:sz w:val="28"/>
          <w:szCs w:val="28"/>
        </w:rPr>
        <w:t>Участнику необходимо провести контроль качества предложенных конкурсных образцов методом магнитного контроля. По результатам проведенных работ провести оценку качества в соответствии с предложенными нормами оценки. Также необходимо разработать технологическую карту контроля по исходным данным, представленным в задании.</w:t>
      </w:r>
    </w:p>
    <w:p w14:paraId="74369E9E" w14:textId="77777777" w:rsidR="00EB644C" w:rsidRPr="00E71AFA" w:rsidRDefault="00EB644C" w:rsidP="00FC0271">
      <w:pPr>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Проведение контроля и оценка качества должны быть осуществлены в соответствии с требованиями методики (ТУ). По результатам проведенного контроля и оценки качества участнику необходимо оформить дефектограмму и заключение/протокол.</w:t>
      </w:r>
    </w:p>
    <w:p w14:paraId="6E700D87" w14:textId="77777777" w:rsidR="00EB644C" w:rsidRPr="00E71AFA" w:rsidRDefault="00EB644C" w:rsidP="00A63CDD">
      <w:pPr>
        <w:spacing w:after="0" w:line="360" w:lineRule="auto"/>
        <w:contextualSpacing/>
        <w:jc w:val="both"/>
        <w:rPr>
          <w:rFonts w:ascii="Times New Roman" w:eastAsia="Times New Roman" w:hAnsi="Times New Roman" w:cs="Times New Roman"/>
          <w:color w:val="000000"/>
          <w:sz w:val="28"/>
          <w:szCs w:val="28"/>
          <w:lang w:eastAsia="ru-RU"/>
        </w:rPr>
      </w:pPr>
    </w:p>
    <w:p w14:paraId="5BC3F73E" w14:textId="6A9A746F" w:rsidR="00EB644C" w:rsidRPr="00E71AFA" w:rsidRDefault="00EB644C" w:rsidP="006225C9">
      <w:pPr>
        <w:spacing w:after="0" w:line="360" w:lineRule="auto"/>
        <w:ind w:firstLine="709"/>
        <w:contextualSpacing/>
        <w:jc w:val="both"/>
        <w:rPr>
          <w:rFonts w:ascii="Times New Roman" w:eastAsia="Times New Roman" w:hAnsi="Times New Roman" w:cs="Times New Roman"/>
          <w:bCs/>
          <w:sz w:val="28"/>
          <w:szCs w:val="28"/>
          <w:lang w:eastAsia="ru-RU"/>
        </w:rPr>
      </w:pPr>
      <w:r w:rsidRPr="00E71AFA">
        <w:rPr>
          <w:rFonts w:ascii="Times New Roman" w:eastAsia="Times New Roman" w:hAnsi="Times New Roman" w:cs="Times New Roman"/>
          <w:b/>
          <w:bCs/>
          <w:sz w:val="28"/>
          <w:szCs w:val="28"/>
          <w:lang w:eastAsia="ru-RU"/>
        </w:rPr>
        <w:t>Модуль Г.</w:t>
      </w:r>
      <w:r w:rsidRPr="00E71AFA">
        <w:rPr>
          <w:rFonts w:ascii="Times New Roman" w:eastAsia="Times New Roman" w:hAnsi="Times New Roman" w:cs="Times New Roman"/>
          <w:b/>
          <w:color w:val="000000"/>
          <w:sz w:val="28"/>
          <w:szCs w:val="28"/>
          <w:lang w:eastAsia="ru-RU"/>
        </w:rPr>
        <w:t xml:space="preserve"> Ультразвуковой контроль (</w:t>
      </w:r>
      <w:r w:rsidR="006225C9">
        <w:rPr>
          <w:rFonts w:ascii="Times New Roman" w:eastAsia="Times New Roman" w:hAnsi="Times New Roman" w:cs="Times New Roman"/>
          <w:b/>
          <w:color w:val="000000"/>
          <w:sz w:val="28"/>
          <w:szCs w:val="28"/>
          <w:lang w:eastAsia="ru-RU"/>
        </w:rPr>
        <w:t>И</w:t>
      </w:r>
      <w:r w:rsidRPr="00E71AFA">
        <w:rPr>
          <w:rFonts w:ascii="Times New Roman" w:eastAsia="Times New Roman" w:hAnsi="Times New Roman" w:cs="Times New Roman"/>
          <w:b/>
          <w:color w:val="000000"/>
          <w:sz w:val="28"/>
          <w:szCs w:val="28"/>
          <w:lang w:eastAsia="ru-RU"/>
        </w:rPr>
        <w:t>нвариант)</w:t>
      </w:r>
    </w:p>
    <w:p w14:paraId="07F0E177" w14:textId="1FB2138C" w:rsidR="00EB644C" w:rsidRPr="006225C9" w:rsidRDefault="00EB644C" w:rsidP="006225C9">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i/>
          <w:iCs/>
          <w:sz w:val="28"/>
          <w:szCs w:val="28"/>
        </w:rPr>
      </w:pPr>
      <w:r w:rsidRPr="006225C9">
        <w:rPr>
          <w:rFonts w:ascii="Times New Roman" w:eastAsia="Times New Roman" w:hAnsi="Times New Roman" w:cs="Times New Roman"/>
          <w:i/>
          <w:iCs/>
          <w:sz w:val="28"/>
          <w:szCs w:val="28"/>
        </w:rPr>
        <w:t>Время на выполнение модуля</w:t>
      </w:r>
      <w:r w:rsidR="006225C9" w:rsidRPr="006225C9">
        <w:rPr>
          <w:rFonts w:ascii="Times New Roman" w:eastAsia="Times New Roman" w:hAnsi="Times New Roman" w:cs="Times New Roman"/>
          <w:i/>
          <w:iCs/>
          <w:sz w:val="28"/>
          <w:szCs w:val="28"/>
        </w:rPr>
        <w:t>:</w:t>
      </w:r>
      <w:r w:rsidRPr="006225C9">
        <w:rPr>
          <w:rFonts w:ascii="Times New Roman" w:eastAsia="Times New Roman" w:hAnsi="Times New Roman" w:cs="Times New Roman"/>
          <w:i/>
          <w:iCs/>
          <w:sz w:val="28"/>
          <w:szCs w:val="28"/>
        </w:rPr>
        <w:t xml:space="preserve"> </w:t>
      </w:r>
      <w:r w:rsidR="00FB004E" w:rsidRPr="006225C9">
        <w:rPr>
          <w:rFonts w:ascii="Times New Roman" w:eastAsia="Times New Roman" w:hAnsi="Times New Roman" w:cs="Times New Roman"/>
          <w:i/>
          <w:iCs/>
          <w:sz w:val="28"/>
          <w:szCs w:val="28"/>
        </w:rPr>
        <w:t>3</w:t>
      </w:r>
      <w:r w:rsidRPr="006225C9">
        <w:rPr>
          <w:rFonts w:ascii="Times New Roman" w:eastAsia="Times New Roman" w:hAnsi="Times New Roman" w:cs="Times New Roman"/>
          <w:i/>
          <w:iCs/>
          <w:sz w:val="28"/>
          <w:szCs w:val="28"/>
        </w:rPr>
        <w:t xml:space="preserve"> часа</w:t>
      </w:r>
    </w:p>
    <w:p w14:paraId="3F0640D6" w14:textId="1443AD08" w:rsidR="00EB644C" w:rsidRPr="00E71AFA" w:rsidRDefault="00EB644C" w:rsidP="006225C9">
      <w:pPr>
        <w:spacing w:after="0" w:line="360" w:lineRule="auto"/>
        <w:ind w:firstLine="709"/>
        <w:contextualSpacing/>
        <w:jc w:val="both"/>
        <w:rPr>
          <w:rFonts w:ascii="Times New Roman" w:hAnsi="Times New Roman" w:cs="Times New Roman"/>
          <w:sz w:val="28"/>
          <w:szCs w:val="28"/>
        </w:rPr>
      </w:pPr>
      <w:r w:rsidRPr="00E71AFA">
        <w:rPr>
          <w:rFonts w:ascii="Times New Roman" w:eastAsia="Times New Roman" w:hAnsi="Times New Roman" w:cs="Times New Roman"/>
          <w:b/>
          <w:bCs/>
          <w:sz w:val="28"/>
          <w:szCs w:val="28"/>
        </w:rPr>
        <w:t>Задания:</w:t>
      </w:r>
      <w:r w:rsidRPr="00E71AFA">
        <w:rPr>
          <w:rFonts w:ascii="Times New Roman" w:eastAsia="Times New Roman" w:hAnsi="Times New Roman" w:cs="Times New Roman"/>
          <w:bCs/>
          <w:sz w:val="28"/>
          <w:szCs w:val="28"/>
        </w:rPr>
        <w:t xml:space="preserve"> </w:t>
      </w:r>
      <w:r w:rsidR="006C772B">
        <w:rPr>
          <w:rFonts w:ascii="Times New Roman" w:hAnsi="Times New Roman" w:cs="Times New Roman"/>
          <w:sz w:val="28"/>
          <w:szCs w:val="28"/>
        </w:rPr>
        <w:t>Конкурсанту</w:t>
      </w:r>
      <w:r w:rsidRPr="00E71AFA">
        <w:rPr>
          <w:rFonts w:ascii="Times New Roman" w:hAnsi="Times New Roman" w:cs="Times New Roman"/>
          <w:sz w:val="28"/>
          <w:szCs w:val="28"/>
        </w:rPr>
        <w:t xml:space="preserve"> необходимо провести контроль качества предложенных конкурсных образцов методом ультразвукового контроля. По </w:t>
      </w:r>
      <w:r w:rsidRPr="00E71AFA">
        <w:rPr>
          <w:rFonts w:ascii="Times New Roman" w:hAnsi="Times New Roman" w:cs="Times New Roman"/>
          <w:sz w:val="28"/>
          <w:szCs w:val="28"/>
        </w:rPr>
        <w:lastRenderedPageBreak/>
        <w:t>результатам проведенных работ провести оценку качества в соответствии с предложенными нормами оценки. Так же необходимо разработать технологическую карту контроля по исходным данным, представленным в задании.</w:t>
      </w:r>
    </w:p>
    <w:p w14:paraId="6DF22AD4" w14:textId="77777777" w:rsidR="00EB644C" w:rsidRPr="00E71AFA" w:rsidRDefault="00EB644C" w:rsidP="006225C9">
      <w:pPr>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Проведение контроля и оценка качества должны быть осуществлены в соответствии с требованиями методики (ТУ). По результатам проведенного контроля и оценки качества участнику необходимо оформить дефектограмму и заключение/протокол.</w:t>
      </w:r>
    </w:p>
    <w:p w14:paraId="7E620617" w14:textId="77777777" w:rsidR="00EB644C" w:rsidRPr="00E71AFA" w:rsidRDefault="00EB644C" w:rsidP="006C772B">
      <w:pPr>
        <w:spacing w:after="0" w:line="360" w:lineRule="auto"/>
        <w:contextualSpacing/>
        <w:jc w:val="both"/>
        <w:rPr>
          <w:rFonts w:ascii="Times New Roman" w:eastAsia="Times New Roman" w:hAnsi="Times New Roman" w:cs="Times New Roman"/>
          <w:sz w:val="28"/>
          <w:szCs w:val="28"/>
          <w:lang w:eastAsia="ru-RU"/>
        </w:rPr>
      </w:pPr>
    </w:p>
    <w:p w14:paraId="1190A2F5" w14:textId="3848982C" w:rsidR="00EB644C" w:rsidRPr="00E71AFA" w:rsidRDefault="00EB644C" w:rsidP="006C772B">
      <w:pPr>
        <w:spacing w:after="0" w:line="360" w:lineRule="auto"/>
        <w:ind w:firstLine="709"/>
        <w:contextualSpacing/>
        <w:jc w:val="both"/>
        <w:rPr>
          <w:rFonts w:ascii="Times New Roman" w:eastAsia="Times New Roman" w:hAnsi="Times New Roman" w:cs="Times New Roman"/>
          <w:bCs/>
          <w:sz w:val="28"/>
          <w:szCs w:val="28"/>
          <w:lang w:eastAsia="ru-RU"/>
        </w:rPr>
      </w:pPr>
      <w:r w:rsidRPr="00E71AFA">
        <w:rPr>
          <w:rFonts w:ascii="Times New Roman" w:eastAsia="Times New Roman" w:hAnsi="Times New Roman" w:cs="Times New Roman"/>
          <w:b/>
          <w:bCs/>
          <w:sz w:val="28"/>
          <w:szCs w:val="28"/>
          <w:lang w:eastAsia="ru-RU"/>
        </w:rPr>
        <w:t>Модуль Д.</w:t>
      </w:r>
      <w:r w:rsidRPr="00E71AFA">
        <w:rPr>
          <w:rFonts w:ascii="Times New Roman" w:eastAsia="Times New Roman" w:hAnsi="Times New Roman" w:cs="Times New Roman"/>
          <w:b/>
          <w:color w:val="000000"/>
          <w:sz w:val="28"/>
          <w:szCs w:val="28"/>
          <w:lang w:eastAsia="ru-RU"/>
        </w:rPr>
        <w:t xml:space="preserve"> Радиографический контроль (</w:t>
      </w:r>
      <w:r w:rsidR="006C772B">
        <w:rPr>
          <w:rFonts w:ascii="Times New Roman" w:eastAsia="Times New Roman" w:hAnsi="Times New Roman" w:cs="Times New Roman"/>
          <w:b/>
          <w:color w:val="000000"/>
          <w:sz w:val="28"/>
          <w:szCs w:val="28"/>
          <w:lang w:eastAsia="ru-RU"/>
        </w:rPr>
        <w:t>И</w:t>
      </w:r>
      <w:r w:rsidRPr="00E71AFA">
        <w:rPr>
          <w:rFonts w:ascii="Times New Roman" w:eastAsia="Times New Roman" w:hAnsi="Times New Roman" w:cs="Times New Roman"/>
          <w:b/>
          <w:color w:val="000000"/>
          <w:sz w:val="28"/>
          <w:szCs w:val="28"/>
          <w:lang w:eastAsia="ru-RU"/>
        </w:rPr>
        <w:t>нвариант)</w:t>
      </w:r>
    </w:p>
    <w:p w14:paraId="74C85B8E" w14:textId="02F52F74" w:rsidR="00EB644C" w:rsidRPr="006C772B" w:rsidRDefault="00EB644C" w:rsidP="006C772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i/>
          <w:iCs/>
          <w:sz w:val="28"/>
          <w:szCs w:val="28"/>
        </w:rPr>
      </w:pPr>
      <w:r w:rsidRPr="006C772B">
        <w:rPr>
          <w:rFonts w:ascii="Times New Roman" w:eastAsia="Times New Roman" w:hAnsi="Times New Roman" w:cs="Times New Roman"/>
          <w:i/>
          <w:iCs/>
          <w:sz w:val="28"/>
          <w:szCs w:val="28"/>
        </w:rPr>
        <w:t>Время на выполнение модуля</w:t>
      </w:r>
      <w:r w:rsidR="006C772B" w:rsidRPr="006C772B">
        <w:rPr>
          <w:rFonts w:ascii="Times New Roman" w:eastAsia="Times New Roman" w:hAnsi="Times New Roman" w:cs="Times New Roman"/>
          <w:i/>
          <w:iCs/>
          <w:sz w:val="28"/>
          <w:szCs w:val="28"/>
        </w:rPr>
        <w:t>:</w:t>
      </w:r>
      <w:r w:rsidRPr="006C772B">
        <w:rPr>
          <w:rFonts w:ascii="Times New Roman" w:eastAsia="Times New Roman" w:hAnsi="Times New Roman" w:cs="Times New Roman"/>
          <w:i/>
          <w:iCs/>
          <w:sz w:val="28"/>
          <w:szCs w:val="28"/>
        </w:rPr>
        <w:t xml:space="preserve"> 2 часа</w:t>
      </w:r>
      <w:r w:rsidR="00FB004E" w:rsidRPr="006C772B">
        <w:rPr>
          <w:rFonts w:ascii="Times New Roman" w:eastAsia="Times New Roman" w:hAnsi="Times New Roman" w:cs="Times New Roman"/>
          <w:i/>
          <w:iCs/>
          <w:sz w:val="28"/>
          <w:szCs w:val="28"/>
        </w:rPr>
        <w:t xml:space="preserve"> 15 минут</w:t>
      </w:r>
    </w:p>
    <w:p w14:paraId="456D4C86" w14:textId="409C419B" w:rsidR="00EB644C" w:rsidRPr="00E71AFA" w:rsidRDefault="00EB644C" w:rsidP="006C772B">
      <w:pPr>
        <w:pStyle w:val="aff1"/>
        <w:spacing w:after="0" w:line="360" w:lineRule="auto"/>
        <w:ind w:left="0" w:firstLine="709"/>
        <w:jc w:val="both"/>
        <w:rPr>
          <w:rFonts w:ascii="Times New Roman" w:hAnsi="Times New Roman"/>
          <w:sz w:val="28"/>
          <w:szCs w:val="28"/>
        </w:rPr>
      </w:pPr>
      <w:r w:rsidRPr="00E71AFA">
        <w:rPr>
          <w:rFonts w:ascii="Times New Roman" w:eastAsia="Times New Roman" w:hAnsi="Times New Roman"/>
          <w:b/>
          <w:bCs/>
          <w:sz w:val="28"/>
          <w:szCs w:val="28"/>
        </w:rPr>
        <w:t>Задания:</w:t>
      </w:r>
      <w:r w:rsidRPr="00E71AFA">
        <w:rPr>
          <w:rFonts w:ascii="Times New Roman" w:eastAsia="Times New Roman" w:hAnsi="Times New Roman"/>
          <w:bCs/>
          <w:sz w:val="28"/>
          <w:szCs w:val="28"/>
        </w:rPr>
        <w:t xml:space="preserve"> </w:t>
      </w:r>
      <w:r w:rsidR="006C772B">
        <w:rPr>
          <w:rFonts w:ascii="Times New Roman" w:hAnsi="Times New Roman"/>
          <w:sz w:val="28"/>
          <w:szCs w:val="28"/>
        </w:rPr>
        <w:t>Конкурсанту</w:t>
      </w:r>
      <w:r w:rsidRPr="00E71AFA">
        <w:rPr>
          <w:rFonts w:ascii="Times New Roman" w:hAnsi="Times New Roman"/>
          <w:sz w:val="28"/>
          <w:szCs w:val="28"/>
        </w:rPr>
        <w:t xml:space="preserve"> необходимо провести имитацию контроля качества предложенных конкурсных образцов методом радиографического контроля. Проведение контроля и оценка качества должны быть осуществлены в соответствии с требованиями методики (ТУ). Также </w:t>
      </w:r>
      <w:r w:rsidR="006C772B">
        <w:rPr>
          <w:rFonts w:ascii="Times New Roman" w:hAnsi="Times New Roman"/>
          <w:sz w:val="28"/>
          <w:szCs w:val="28"/>
        </w:rPr>
        <w:t>конкурсанту</w:t>
      </w:r>
      <w:r w:rsidRPr="00E71AFA">
        <w:rPr>
          <w:rFonts w:ascii="Times New Roman" w:hAnsi="Times New Roman"/>
          <w:sz w:val="28"/>
          <w:szCs w:val="28"/>
        </w:rPr>
        <w:t xml:space="preserve"> необходимо разработать технологическую карту контроля по исходным данным, представленным в задании, и провести расшифровку предложенных радиографических снимков с последующей оценкой допустимости выявленных несплошностей в соответствии с предложенными критериями оценки качества. Результат расшифровки оформить в виде дефектной ведомости, а также заключения/протокола.</w:t>
      </w:r>
    </w:p>
    <w:p w14:paraId="0D1D86ED" w14:textId="77777777" w:rsidR="00EB644C" w:rsidRPr="00E71AFA" w:rsidRDefault="00EB644C" w:rsidP="00A63CDD">
      <w:pPr>
        <w:spacing w:after="0" w:line="360" w:lineRule="auto"/>
        <w:contextualSpacing/>
        <w:jc w:val="both"/>
        <w:rPr>
          <w:rFonts w:ascii="Times New Roman" w:eastAsia="Times New Roman" w:hAnsi="Times New Roman" w:cs="Times New Roman"/>
          <w:sz w:val="28"/>
          <w:szCs w:val="28"/>
          <w:lang w:eastAsia="ru-RU"/>
        </w:rPr>
      </w:pPr>
    </w:p>
    <w:p w14:paraId="40CDE832" w14:textId="77777777" w:rsidR="00EB644C" w:rsidRPr="00E71AFA" w:rsidRDefault="00EB644C" w:rsidP="00517873">
      <w:pPr>
        <w:pStyle w:val="1"/>
      </w:pPr>
      <w:bookmarkStart w:id="18" w:name="_Toc78885643"/>
      <w:bookmarkStart w:id="19" w:name="_Toc178340650"/>
      <w:bookmarkStart w:id="20" w:name="_Toc178340749"/>
      <w:r w:rsidRPr="00E71AFA">
        <w:t>2. СПЕЦИАЛЬНЫЕ ПРАВИЛА КОМПЕТЕНЦИИ</w:t>
      </w:r>
      <w:r w:rsidRPr="00E71AFA">
        <w:rPr>
          <w:i/>
          <w:color w:val="000000"/>
          <w:vertAlign w:val="superscript"/>
        </w:rPr>
        <w:footnoteReference w:id="2"/>
      </w:r>
      <w:bookmarkEnd w:id="18"/>
      <w:bookmarkEnd w:id="19"/>
      <w:bookmarkEnd w:id="20"/>
    </w:p>
    <w:p w14:paraId="263031CF" w14:textId="04CB0B0C" w:rsidR="00A34F68" w:rsidRPr="00517873" w:rsidRDefault="00517873" w:rsidP="00517873">
      <w:pPr>
        <w:pStyle w:val="2"/>
        <w:numPr>
          <w:ilvl w:val="1"/>
          <w:numId w:val="33"/>
        </w:numPr>
        <w:tabs>
          <w:tab w:val="left" w:pos="1276"/>
        </w:tabs>
        <w:ind w:left="0" w:firstLine="709"/>
        <w:rPr>
          <w:lang w:val="ru-RU"/>
        </w:rPr>
      </w:pPr>
      <w:bookmarkStart w:id="21" w:name="_Toc178340651"/>
      <w:bookmarkStart w:id="22" w:name="_Toc178340750"/>
      <w:r>
        <w:rPr>
          <w:lang w:val="ru-RU"/>
        </w:rPr>
        <w:t>Личный инструмент конкурсанта</w:t>
      </w:r>
      <w:bookmarkEnd w:id="21"/>
      <w:bookmarkEnd w:id="22"/>
    </w:p>
    <w:p w14:paraId="21F387A0" w14:textId="1BB3C492" w:rsidR="00A34F68" w:rsidRDefault="00A34F68" w:rsidP="00A34F68">
      <w:pPr>
        <w:tabs>
          <w:tab w:val="left" w:pos="993"/>
        </w:tabs>
        <w:autoSpaceDE w:val="0"/>
        <w:autoSpaceDN w:val="0"/>
        <w:adjustRightInd w:val="0"/>
        <w:spacing w:after="0" w:line="360" w:lineRule="auto"/>
        <w:ind w:firstLine="709"/>
        <w:jc w:val="both"/>
        <w:rPr>
          <w:rFonts w:ascii="Times New Roman" w:eastAsia="Times New Roman" w:hAnsi="Times New Roman"/>
          <w:sz w:val="28"/>
          <w:szCs w:val="28"/>
        </w:rPr>
      </w:pPr>
      <w:r w:rsidRPr="00A34F68">
        <w:rPr>
          <w:rFonts w:ascii="Times New Roman" w:eastAsia="Times New Roman" w:hAnsi="Times New Roman"/>
          <w:sz w:val="28"/>
          <w:szCs w:val="28"/>
        </w:rPr>
        <w:t>Для допуска к выполнения конкурсного задания конкурсант обязан иметь с собой защитную спецодежду (куртка и брюки или халат).</w:t>
      </w:r>
    </w:p>
    <w:p w14:paraId="5A88CCA2" w14:textId="28532099" w:rsidR="00A34F68" w:rsidRDefault="00A34F68" w:rsidP="00A34F68">
      <w:pPr>
        <w:tabs>
          <w:tab w:val="left" w:pos="993"/>
        </w:tabs>
        <w:autoSpaceDE w:val="0"/>
        <w:autoSpaceDN w:val="0"/>
        <w:adjustRightInd w:val="0"/>
        <w:spacing w:after="0" w:line="360" w:lineRule="auto"/>
        <w:jc w:val="both"/>
        <w:rPr>
          <w:rFonts w:ascii="Times New Roman" w:eastAsia="Times New Roman" w:hAnsi="Times New Roman"/>
          <w:sz w:val="28"/>
          <w:szCs w:val="28"/>
        </w:rPr>
      </w:pPr>
    </w:p>
    <w:p w14:paraId="18165BF6" w14:textId="2CD29FB2" w:rsidR="00936AA2" w:rsidRDefault="00936AA2" w:rsidP="00A34F68">
      <w:pPr>
        <w:tabs>
          <w:tab w:val="left" w:pos="993"/>
        </w:tabs>
        <w:autoSpaceDE w:val="0"/>
        <w:autoSpaceDN w:val="0"/>
        <w:adjustRightInd w:val="0"/>
        <w:spacing w:after="0" w:line="360" w:lineRule="auto"/>
        <w:jc w:val="both"/>
        <w:rPr>
          <w:rFonts w:ascii="Times New Roman" w:eastAsia="Times New Roman" w:hAnsi="Times New Roman"/>
          <w:sz w:val="28"/>
          <w:szCs w:val="28"/>
        </w:rPr>
      </w:pPr>
    </w:p>
    <w:p w14:paraId="16A6CC29" w14:textId="086FA657" w:rsidR="00A34F68" w:rsidRPr="00517873" w:rsidRDefault="00A34F68" w:rsidP="00517873">
      <w:pPr>
        <w:pStyle w:val="2"/>
        <w:numPr>
          <w:ilvl w:val="1"/>
          <w:numId w:val="33"/>
        </w:numPr>
        <w:tabs>
          <w:tab w:val="left" w:pos="1276"/>
        </w:tabs>
        <w:ind w:left="0" w:firstLine="709"/>
        <w:rPr>
          <w:lang w:val="ru-RU"/>
        </w:rPr>
      </w:pPr>
      <w:bookmarkStart w:id="23" w:name="_Toc178340652"/>
      <w:bookmarkStart w:id="24" w:name="_Toc178340751"/>
      <w:r w:rsidRPr="00517873">
        <w:rPr>
          <w:lang w:val="ru-RU"/>
        </w:rPr>
        <w:lastRenderedPageBreak/>
        <w:t>Материалы, оборудование и инструменты, запрещенные на площадке</w:t>
      </w:r>
      <w:bookmarkEnd w:id="23"/>
      <w:bookmarkEnd w:id="24"/>
    </w:p>
    <w:p w14:paraId="5D1C0FD0" w14:textId="77777777" w:rsidR="00517873" w:rsidRDefault="00A34F68" w:rsidP="00517873">
      <w:pPr>
        <w:tabs>
          <w:tab w:val="left" w:pos="993"/>
        </w:tabs>
        <w:autoSpaceDE w:val="0"/>
        <w:autoSpaceDN w:val="0"/>
        <w:adjustRightInd w:val="0"/>
        <w:spacing w:after="0" w:line="360" w:lineRule="auto"/>
        <w:ind w:firstLine="709"/>
        <w:jc w:val="both"/>
        <w:rPr>
          <w:rFonts w:ascii="Times New Roman" w:eastAsia="Times New Roman" w:hAnsi="Times New Roman"/>
          <w:sz w:val="28"/>
          <w:szCs w:val="28"/>
        </w:rPr>
      </w:pPr>
      <w:r w:rsidRPr="00A34F68">
        <w:rPr>
          <w:rFonts w:ascii="Times New Roman" w:eastAsia="Times New Roman" w:hAnsi="Times New Roman"/>
          <w:sz w:val="28"/>
          <w:szCs w:val="28"/>
        </w:rPr>
        <w:t>Все материалы, оборудование и инструменты предоставляются организатором. Использование иных материалов, оборудования и инструментов запрещено.</w:t>
      </w:r>
    </w:p>
    <w:p w14:paraId="3651A58C" w14:textId="2FBE9016" w:rsidR="00EB644C" w:rsidRPr="00517873" w:rsidRDefault="00EB644C" w:rsidP="00517873">
      <w:pPr>
        <w:pStyle w:val="aff1"/>
        <w:numPr>
          <w:ilvl w:val="1"/>
          <w:numId w:val="33"/>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rPr>
      </w:pPr>
      <w:r w:rsidRPr="00517873">
        <w:rPr>
          <w:rFonts w:ascii="Times New Roman" w:eastAsia="Times New Roman" w:hAnsi="Times New Roman"/>
          <w:sz w:val="28"/>
          <w:szCs w:val="28"/>
        </w:rPr>
        <w:t>Для проведения чемпионатов следует изготавливать контрольные образцы с соблюдением следующих требований:</w:t>
      </w:r>
    </w:p>
    <w:p w14:paraId="7548CE76" w14:textId="785927D2" w:rsidR="00EB644C" w:rsidRPr="00E71AFA" w:rsidRDefault="00EB644C" w:rsidP="008463EE">
      <w:pPr>
        <w:pStyle w:val="aff1"/>
        <w:numPr>
          <w:ilvl w:val="0"/>
          <w:numId w:val="25"/>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rPr>
      </w:pPr>
      <w:r w:rsidRPr="00E71AFA">
        <w:rPr>
          <w:rFonts w:ascii="Times New Roman" w:eastAsia="Times New Roman" w:hAnsi="Times New Roman"/>
          <w:sz w:val="28"/>
          <w:szCs w:val="28"/>
        </w:rPr>
        <w:t xml:space="preserve">Если количество </w:t>
      </w:r>
      <w:r w:rsidR="008463EE">
        <w:rPr>
          <w:rFonts w:ascii="Times New Roman" w:eastAsia="Times New Roman" w:hAnsi="Times New Roman"/>
          <w:sz w:val="28"/>
          <w:szCs w:val="28"/>
        </w:rPr>
        <w:t>конкурсантов</w:t>
      </w:r>
      <w:r w:rsidRPr="00E71AFA">
        <w:rPr>
          <w:rFonts w:ascii="Times New Roman" w:eastAsia="Times New Roman" w:hAnsi="Times New Roman"/>
          <w:sz w:val="28"/>
          <w:szCs w:val="28"/>
        </w:rPr>
        <w:t xml:space="preserve"> 6 или менее, в каждом методе контроля должно быть по одному контрольному образцу</w:t>
      </w:r>
    </w:p>
    <w:p w14:paraId="34A1E9C4" w14:textId="063E9C86" w:rsidR="00716EB1" w:rsidRPr="00E71AFA" w:rsidRDefault="00EB644C" w:rsidP="008463EE">
      <w:pPr>
        <w:pStyle w:val="aff1"/>
        <w:numPr>
          <w:ilvl w:val="0"/>
          <w:numId w:val="25"/>
        </w:numPr>
        <w:tabs>
          <w:tab w:val="left" w:pos="993"/>
        </w:tabs>
        <w:autoSpaceDE w:val="0"/>
        <w:autoSpaceDN w:val="0"/>
        <w:adjustRightInd w:val="0"/>
        <w:spacing w:after="0" w:line="360" w:lineRule="auto"/>
        <w:ind w:left="0" w:firstLine="709"/>
        <w:jc w:val="both"/>
        <w:rPr>
          <w:rFonts w:ascii="Times New Roman" w:eastAsia="Times New Roman" w:hAnsi="Times New Roman"/>
          <w:sz w:val="28"/>
          <w:szCs w:val="28"/>
        </w:rPr>
      </w:pPr>
      <w:r w:rsidRPr="00E71AFA">
        <w:rPr>
          <w:rFonts w:ascii="Times New Roman" w:eastAsia="Times New Roman" w:hAnsi="Times New Roman"/>
          <w:sz w:val="28"/>
          <w:szCs w:val="28"/>
        </w:rPr>
        <w:t xml:space="preserve">Если количество </w:t>
      </w:r>
      <w:r w:rsidR="008463EE">
        <w:rPr>
          <w:rFonts w:ascii="Times New Roman" w:eastAsia="Times New Roman" w:hAnsi="Times New Roman"/>
          <w:sz w:val="28"/>
          <w:szCs w:val="28"/>
        </w:rPr>
        <w:t>конкурсантов</w:t>
      </w:r>
      <w:r w:rsidRPr="00E71AFA">
        <w:rPr>
          <w:rFonts w:ascii="Times New Roman" w:eastAsia="Times New Roman" w:hAnsi="Times New Roman"/>
          <w:sz w:val="28"/>
          <w:szCs w:val="28"/>
        </w:rPr>
        <w:t xml:space="preserve"> более шести, в каждом методе контроля должно быть </w:t>
      </w:r>
      <w:r w:rsidR="00716EB1" w:rsidRPr="00E71AFA">
        <w:rPr>
          <w:rFonts w:ascii="Times New Roman" w:eastAsia="Times New Roman" w:hAnsi="Times New Roman"/>
          <w:sz w:val="28"/>
          <w:szCs w:val="28"/>
        </w:rPr>
        <w:t>не менее чем</w:t>
      </w:r>
      <w:r w:rsidRPr="00E71AFA">
        <w:rPr>
          <w:rFonts w:ascii="Times New Roman" w:eastAsia="Times New Roman" w:hAnsi="Times New Roman"/>
          <w:sz w:val="28"/>
          <w:szCs w:val="28"/>
        </w:rPr>
        <w:t xml:space="preserve"> два контрольных образца</w:t>
      </w:r>
    </w:p>
    <w:p w14:paraId="317237D2" w14:textId="7582F758" w:rsidR="008463EE" w:rsidRPr="00936AA2" w:rsidRDefault="00EB644C" w:rsidP="00517873">
      <w:pPr>
        <w:pStyle w:val="aff1"/>
        <w:numPr>
          <w:ilvl w:val="1"/>
          <w:numId w:val="33"/>
        </w:numPr>
        <w:tabs>
          <w:tab w:val="left" w:pos="426"/>
          <w:tab w:val="left" w:pos="993"/>
        </w:tabs>
        <w:spacing w:after="0" w:line="360" w:lineRule="auto"/>
        <w:ind w:left="0" w:firstLine="709"/>
        <w:jc w:val="both"/>
        <w:rPr>
          <w:rFonts w:ascii="Times New Roman" w:hAnsi="Times New Roman"/>
          <w:sz w:val="28"/>
          <w:szCs w:val="28"/>
        </w:rPr>
      </w:pPr>
      <w:r w:rsidRPr="00936AA2">
        <w:rPr>
          <w:rFonts w:ascii="Times New Roman" w:hAnsi="Times New Roman"/>
          <w:sz w:val="28"/>
          <w:szCs w:val="28"/>
        </w:rPr>
        <w:t xml:space="preserve">Штрафные санкции за неприменение или неправильное применение средств индивидуально защиты не предусмотрены. При нарушении требований охраны труда </w:t>
      </w:r>
      <w:r w:rsidR="008463EE" w:rsidRPr="00936AA2">
        <w:rPr>
          <w:rFonts w:ascii="Times New Roman" w:hAnsi="Times New Roman"/>
          <w:sz w:val="28"/>
          <w:szCs w:val="28"/>
        </w:rPr>
        <w:t>конкурсантом</w:t>
      </w:r>
      <w:r w:rsidRPr="00936AA2">
        <w:rPr>
          <w:rFonts w:ascii="Times New Roman" w:hAnsi="Times New Roman"/>
          <w:sz w:val="28"/>
          <w:szCs w:val="28"/>
        </w:rPr>
        <w:t xml:space="preserve">, следует указать </w:t>
      </w:r>
      <w:r w:rsidR="008463EE" w:rsidRPr="00936AA2">
        <w:rPr>
          <w:rFonts w:ascii="Times New Roman" w:hAnsi="Times New Roman"/>
          <w:sz w:val="28"/>
          <w:szCs w:val="28"/>
        </w:rPr>
        <w:t>конкурсанту</w:t>
      </w:r>
      <w:r w:rsidRPr="00936AA2">
        <w:rPr>
          <w:rFonts w:ascii="Times New Roman" w:hAnsi="Times New Roman"/>
          <w:sz w:val="28"/>
          <w:szCs w:val="28"/>
        </w:rPr>
        <w:t xml:space="preserve"> на требования инструкции ОТ и ТБ. К выполнению конкурсного задания допускаются </w:t>
      </w:r>
      <w:r w:rsidR="008463EE" w:rsidRPr="00936AA2">
        <w:rPr>
          <w:rFonts w:ascii="Times New Roman" w:hAnsi="Times New Roman"/>
          <w:sz w:val="28"/>
          <w:szCs w:val="28"/>
        </w:rPr>
        <w:t>конкурсанты</w:t>
      </w:r>
      <w:r w:rsidRPr="00936AA2">
        <w:rPr>
          <w:rFonts w:ascii="Times New Roman" w:hAnsi="Times New Roman"/>
          <w:sz w:val="28"/>
          <w:szCs w:val="28"/>
        </w:rPr>
        <w:t xml:space="preserve"> соблюдающие требования инструкции ОТ и ТБ.</w:t>
      </w:r>
    </w:p>
    <w:p w14:paraId="74AA6C16" w14:textId="2CDE1214" w:rsidR="00716EB1" w:rsidRDefault="00EB644C" w:rsidP="008463EE">
      <w:pPr>
        <w:pStyle w:val="aff1"/>
        <w:tabs>
          <w:tab w:val="left" w:pos="993"/>
        </w:tabs>
        <w:spacing w:after="0" w:line="360" w:lineRule="auto"/>
        <w:ind w:left="0" w:firstLine="709"/>
        <w:jc w:val="both"/>
        <w:rPr>
          <w:rFonts w:ascii="Times New Roman" w:hAnsi="Times New Roman"/>
          <w:sz w:val="28"/>
          <w:szCs w:val="28"/>
        </w:rPr>
      </w:pPr>
      <w:r w:rsidRPr="008463EE">
        <w:rPr>
          <w:rFonts w:ascii="Times New Roman" w:hAnsi="Times New Roman"/>
          <w:sz w:val="28"/>
          <w:szCs w:val="28"/>
        </w:rPr>
        <w:t>Если конкурсант допускает нарушение требований ОТ и ТБ в процессе выполнения конкурсного задания, следует указать ему на нарушение и проследить за устранением данного нарушения.</w:t>
      </w:r>
    </w:p>
    <w:p w14:paraId="5E684F66" w14:textId="77777777" w:rsidR="008463EE" w:rsidRPr="008463EE" w:rsidRDefault="008463EE" w:rsidP="008463EE">
      <w:pPr>
        <w:tabs>
          <w:tab w:val="left" w:pos="993"/>
        </w:tabs>
        <w:spacing w:after="0" w:line="360" w:lineRule="auto"/>
        <w:jc w:val="both"/>
        <w:rPr>
          <w:rFonts w:ascii="Times New Roman" w:hAnsi="Times New Roman"/>
          <w:sz w:val="28"/>
          <w:szCs w:val="28"/>
        </w:rPr>
      </w:pPr>
    </w:p>
    <w:p w14:paraId="08FAED01" w14:textId="6EFC1231" w:rsidR="00EB644C" w:rsidRPr="00CF0EED" w:rsidRDefault="00EB644C" w:rsidP="00517873">
      <w:pPr>
        <w:pStyle w:val="1"/>
        <w:rPr>
          <w:lang w:val="ru-RU"/>
        </w:rPr>
      </w:pPr>
      <w:bookmarkStart w:id="25" w:name="_Toc178340653"/>
      <w:bookmarkStart w:id="26" w:name="_Toc178340752"/>
      <w:r w:rsidRPr="00CF0EED">
        <w:rPr>
          <w:lang w:val="ru-RU"/>
        </w:rPr>
        <w:t>3. П</w:t>
      </w:r>
      <w:r w:rsidR="00936AA2" w:rsidRPr="00CF0EED">
        <w:rPr>
          <w:lang w:val="ru-RU"/>
        </w:rPr>
        <w:t>РИЛОЖЕНИЯ</w:t>
      </w:r>
      <w:bookmarkEnd w:id="25"/>
      <w:bookmarkEnd w:id="26"/>
    </w:p>
    <w:p w14:paraId="1D62E880" w14:textId="77777777" w:rsidR="00EB644C" w:rsidRPr="00E71AFA" w:rsidRDefault="00EB644C" w:rsidP="00936AA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Приложение №1 Инструкция по заполнению матрицы конкурсного задания</w:t>
      </w:r>
    </w:p>
    <w:p w14:paraId="767E459F" w14:textId="77777777" w:rsidR="00EB644C" w:rsidRPr="00E71AFA" w:rsidRDefault="00EB644C" w:rsidP="00936AA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Приложение №2 Матрица конкурсного задания</w:t>
      </w:r>
    </w:p>
    <w:p w14:paraId="6541DDC5" w14:textId="1E3CDA26" w:rsidR="00EB644C" w:rsidRPr="00E71AFA" w:rsidRDefault="00EB644C" w:rsidP="00936AA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71AFA">
        <w:rPr>
          <w:rFonts w:ascii="Times New Roman" w:hAnsi="Times New Roman" w:cs="Times New Roman"/>
          <w:sz w:val="28"/>
          <w:szCs w:val="28"/>
        </w:rPr>
        <w:t>Приложение №3 Инструкция по охране труда по компетенции «Неразрушающий контроль»</w:t>
      </w:r>
    </w:p>
    <w:p w14:paraId="1F6A2793" w14:textId="5E2BB7CA" w:rsidR="002B3DBB" w:rsidRPr="00E71AFA" w:rsidRDefault="002B3DBB" w:rsidP="00A63CDD">
      <w:pPr>
        <w:pStyle w:val="11"/>
        <w:contextualSpacing/>
        <w:rPr>
          <w:rFonts w:ascii="Times New Roman" w:hAnsi="Times New Roman"/>
          <w:i/>
          <w:iCs/>
          <w:sz w:val="28"/>
          <w:lang w:val="ru-RU" w:eastAsia="ru-RU"/>
        </w:rPr>
      </w:pPr>
    </w:p>
    <w:sectPr w:rsidR="002B3DBB" w:rsidRPr="00E71AFA" w:rsidSect="00E71AFA">
      <w:footerReference w:type="default" r:id="rId9"/>
      <w:footerReference w:type="firs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220A" w14:textId="77777777" w:rsidR="00A56CC4" w:rsidRDefault="00A56CC4" w:rsidP="00970F49">
      <w:pPr>
        <w:spacing w:after="0" w:line="240" w:lineRule="auto"/>
      </w:pPr>
      <w:r>
        <w:separator/>
      </w:r>
    </w:p>
  </w:endnote>
  <w:endnote w:type="continuationSeparator" w:id="0">
    <w:p w14:paraId="18ED6A98" w14:textId="77777777" w:rsidR="00A56CC4" w:rsidRDefault="00A56CC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MV Boli"/>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25CDE468" w14:textId="6FE9A76B" w:rsidR="00473C4A" w:rsidRPr="00E71AFA" w:rsidRDefault="00473C4A">
        <w:pPr>
          <w:pStyle w:val="a7"/>
          <w:jc w:val="right"/>
          <w:rPr>
            <w:rFonts w:ascii="Times New Roman" w:hAnsi="Times New Roman" w:cs="Times New Roman"/>
            <w:sz w:val="24"/>
            <w:szCs w:val="24"/>
          </w:rPr>
        </w:pPr>
        <w:r w:rsidRPr="00E71AFA">
          <w:rPr>
            <w:rFonts w:ascii="Times New Roman" w:hAnsi="Times New Roman" w:cs="Times New Roman"/>
            <w:sz w:val="24"/>
            <w:szCs w:val="24"/>
          </w:rPr>
          <w:fldChar w:fldCharType="begin"/>
        </w:r>
        <w:r w:rsidRPr="00E71AFA">
          <w:rPr>
            <w:rFonts w:ascii="Times New Roman" w:hAnsi="Times New Roman" w:cs="Times New Roman"/>
            <w:sz w:val="24"/>
            <w:szCs w:val="24"/>
          </w:rPr>
          <w:instrText>PAGE   \* MERGEFORMAT</w:instrText>
        </w:r>
        <w:r w:rsidRPr="00E71AFA">
          <w:rPr>
            <w:rFonts w:ascii="Times New Roman" w:hAnsi="Times New Roman" w:cs="Times New Roman"/>
            <w:sz w:val="24"/>
            <w:szCs w:val="24"/>
          </w:rPr>
          <w:fldChar w:fldCharType="separate"/>
        </w:r>
        <w:r w:rsidR="00324E1A" w:rsidRPr="00E71AFA">
          <w:rPr>
            <w:rFonts w:ascii="Times New Roman" w:hAnsi="Times New Roman" w:cs="Times New Roman"/>
            <w:noProof/>
            <w:sz w:val="24"/>
            <w:szCs w:val="24"/>
          </w:rPr>
          <w:t>16</w:t>
        </w:r>
        <w:r w:rsidRPr="00E71AF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473C4A" w:rsidRDefault="00473C4A">
    <w:pPr>
      <w:pStyle w:val="a7"/>
      <w:jc w:val="right"/>
    </w:pPr>
  </w:p>
  <w:p w14:paraId="53CBA541" w14:textId="77777777" w:rsidR="00473C4A" w:rsidRDefault="00473C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7B26" w14:textId="77777777" w:rsidR="00A56CC4" w:rsidRDefault="00A56CC4" w:rsidP="00970F49">
      <w:pPr>
        <w:spacing w:after="0" w:line="240" w:lineRule="auto"/>
      </w:pPr>
      <w:r>
        <w:separator/>
      </w:r>
    </w:p>
  </w:footnote>
  <w:footnote w:type="continuationSeparator" w:id="0">
    <w:p w14:paraId="1B5864B6" w14:textId="77777777" w:rsidR="00A56CC4" w:rsidRDefault="00A56CC4" w:rsidP="00970F49">
      <w:pPr>
        <w:spacing w:after="0" w:line="240" w:lineRule="auto"/>
      </w:pPr>
      <w:r>
        <w:continuationSeparator/>
      </w:r>
    </w:p>
  </w:footnote>
  <w:footnote w:id="1">
    <w:p w14:paraId="497FD82D" w14:textId="77777777" w:rsidR="00EB644C" w:rsidRDefault="00EB644C" w:rsidP="00EB644C">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89502D9" w14:textId="77777777" w:rsidR="00EB644C" w:rsidRDefault="00EB644C" w:rsidP="00EB644C">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1D7"/>
    <w:multiLevelType w:val="hybridMultilevel"/>
    <w:tmpl w:val="645A2512"/>
    <w:lvl w:ilvl="0" w:tplc="28DCD5D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7996EC3"/>
    <w:multiLevelType w:val="hybridMultilevel"/>
    <w:tmpl w:val="F828D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DB1875"/>
    <w:multiLevelType w:val="multilevel"/>
    <w:tmpl w:val="BC44344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645D83"/>
    <w:multiLevelType w:val="hybridMultilevel"/>
    <w:tmpl w:val="6AA0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5B6B89"/>
    <w:multiLevelType w:val="hybridMultilevel"/>
    <w:tmpl w:val="6C964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8"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A51B3E"/>
    <w:multiLevelType w:val="hybridMultilevel"/>
    <w:tmpl w:val="8ED88894"/>
    <w:lvl w:ilvl="0" w:tplc="0E2C081E">
      <w:start w:val="1"/>
      <w:numFmt w:val="decimal"/>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2"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3D223B"/>
    <w:multiLevelType w:val="multilevel"/>
    <w:tmpl w:val="C802AC0E"/>
    <w:lvl w:ilvl="0">
      <w:start w:val="2"/>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8"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8543F"/>
    <w:multiLevelType w:val="hybridMultilevel"/>
    <w:tmpl w:val="3E64E75E"/>
    <w:lvl w:ilvl="0" w:tplc="28DCD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ED0992"/>
    <w:multiLevelType w:val="hybridMultilevel"/>
    <w:tmpl w:val="AECEB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72782A"/>
    <w:multiLevelType w:val="multilevel"/>
    <w:tmpl w:val="D5A0EC60"/>
    <w:lvl w:ilvl="0">
      <w:start w:val="2"/>
      <w:numFmt w:val="decimal"/>
      <w:lvlText w:val="%1."/>
      <w:lvlJc w:val="left"/>
      <w:pPr>
        <w:ind w:left="450" w:hanging="450"/>
      </w:pPr>
      <w:rPr>
        <w:rFonts w:hint="default"/>
      </w:rPr>
    </w:lvl>
    <w:lvl w:ilvl="1">
      <w:start w:val="1"/>
      <w:numFmt w:val="decimal"/>
      <w:lvlText w:val="%1.%2."/>
      <w:lvlJc w:val="left"/>
      <w:pPr>
        <w:ind w:left="2164" w:hanging="720"/>
      </w:pPr>
      <w:rPr>
        <w:rFonts w:hint="default"/>
        <w:b/>
        <w:bCs/>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1908" w:hanging="1800"/>
      </w:pPr>
      <w:rPr>
        <w:rFonts w:hint="default"/>
      </w:rPr>
    </w:lvl>
    <w:lvl w:ilvl="8">
      <w:start w:val="1"/>
      <w:numFmt w:val="decimal"/>
      <w:lvlText w:val="%1.%2.%3.%4.%5.%6.%7.%8.%9."/>
      <w:lvlJc w:val="left"/>
      <w:pPr>
        <w:ind w:left="13712" w:hanging="2160"/>
      </w:pPr>
      <w:rPr>
        <w:rFonts w:hint="default"/>
      </w:rPr>
    </w:lvl>
  </w:abstractNum>
  <w:num w:numId="1">
    <w:abstractNumId w:val="20"/>
  </w:num>
  <w:num w:numId="2">
    <w:abstractNumId w:val="11"/>
  </w:num>
  <w:num w:numId="3">
    <w:abstractNumId w:val="7"/>
  </w:num>
  <w:num w:numId="4">
    <w:abstractNumId w:val="2"/>
  </w:num>
  <w:num w:numId="5">
    <w:abstractNumId w:val="1"/>
  </w:num>
  <w:num w:numId="6">
    <w:abstractNumId w:val="12"/>
  </w:num>
  <w:num w:numId="7">
    <w:abstractNumId w:val="3"/>
  </w:num>
  <w:num w:numId="8">
    <w:abstractNumId w:val="6"/>
  </w:num>
  <w:num w:numId="9">
    <w:abstractNumId w:val="24"/>
  </w:num>
  <w:num w:numId="10">
    <w:abstractNumId w:val="8"/>
  </w:num>
  <w:num w:numId="11">
    <w:abstractNumId w:val="4"/>
  </w:num>
  <w:num w:numId="12">
    <w:abstractNumId w:val="15"/>
  </w:num>
  <w:num w:numId="13">
    <w:abstractNumId w:val="28"/>
  </w:num>
  <w:num w:numId="14">
    <w:abstractNumId w:val="16"/>
  </w:num>
  <w:num w:numId="15">
    <w:abstractNumId w:val="25"/>
  </w:num>
  <w:num w:numId="16">
    <w:abstractNumId w:val="29"/>
  </w:num>
  <w:num w:numId="17">
    <w:abstractNumId w:val="26"/>
  </w:num>
  <w:num w:numId="18">
    <w:abstractNumId w:val="23"/>
  </w:num>
  <w:num w:numId="19">
    <w:abstractNumId w:val="18"/>
  </w:num>
  <w:num w:numId="20">
    <w:abstractNumId w:val="21"/>
  </w:num>
  <w:num w:numId="21">
    <w:abstractNumId w:val="17"/>
  </w:num>
  <w:num w:numId="22">
    <w:abstractNumId w:val="5"/>
  </w:num>
  <w:num w:numId="23">
    <w:abstractNumId w:val="22"/>
  </w:num>
  <w:num w:numId="24">
    <w:abstractNumId w:val="9"/>
  </w:num>
  <w:num w:numId="25">
    <w:abstractNumId w:val="31"/>
  </w:num>
  <w:num w:numId="26">
    <w:abstractNumId w:val="19"/>
  </w:num>
  <w:num w:numId="27">
    <w:abstractNumId w:val="30"/>
  </w:num>
  <w:num w:numId="28">
    <w:abstractNumId w:val="0"/>
  </w:num>
  <w:num w:numId="29">
    <w:abstractNumId w:val="13"/>
  </w:num>
  <w:num w:numId="30">
    <w:abstractNumId w:val="10"/>
  </w:num>
  <w:num w:numId="31">
    <w:abstractNumId w:val="14"/>
  </w:num>
  <w:num w:numId="32">
    <w:abstractNumId w:val="27"/>
  </w:num>
  <w:num w:numId="33">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3778A"/>
    <w:rsid w:val="00041A78"/>
    <w:rsid w:val="00054C98"/>
    <w:rsid w:val="00056CDE"/>
    <w:rsid w:val="00057373"/>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0637"/>
    <w:rsid w:val="00114D79"/>
    <w:rsid w:val="001229E8"/>
    <w:rsid w:val="00127743"/>
    <w:rsid w:val="00137545"/>
    <w:rsid w:val="0015561E"/>
    <w:rsid w:val="001627D5"/>
    <w:rsid w:val="0017612A"/>
    <w:rsid w:val="001B4B65"/>
    <w:rsid w:val="001C1282"/>
    <w:rsid w:val="001C63E7"/>
    <w:rsid w:val="001E1DF9"/>
    <w:rsid w:val="00220E70"/>
    <w:rsid w:val="002228E8"/>
    <w:rsid w:val="00237603"/>
    <w:rsid w:val="00247E8C"/>
    <w:rsid w:val="00270E01"/>
    <w:rsid w:val="002776A1"/>
    <w:rsid w:val="0029547E"/>
    <w:rsid w:val="002B1426"/>
    <w:rsid w:val="002B3DBB"/>
    <w:rsid w:val="002F2906"/>
    <w:rsid w:val="0032065E"/>
    <w:rsid w:val="003242E1"/>
    <w:rsid w:val="00324E1A"/>
    <w:rsid w:val="00333911"/>
    <w:rsid w:val="00334165"/>
    <w:rsid w:val="003531E7"/>
    <w:rsid w:val="003601A4"/>
    <w:rsid w:val="0037535C"/>
    <w:rsid w:val="003815C7"/>
    <w:rsid w:val="003934F8"/>
    <w:rsid w:val="00397A1B"/>
    <w:rsid w:val="003A21C8"/>
    <w:rsid w:val="003C1D7A"/>
    <w:rsid w:val="003C5F97"/>
    <w:rsid w:val="003D1E51"/>
    <w:rsid w:val="003D69BF"/>
    <w:rsid w:val="003E6A87"/>
    <w:rsid w:val="004254FE"/>
    <w:rsid w:val="00431E36"/>
    <w:rsid w:val="00436FFC"/>
    <w:rsid w:val="00437D28"/>
    <w:rsid w:val="0044354A"/>
    <w:rsid w:val="00454353"/>
    <w:rsid w:val="00460696"/>
    <w:rsid w:val="00461AC6"/>
    <w:rsid w:val="00473C4A"/>
    <w:rsid w:val="0047429B"/>
    <w:rsid w:val="004904C5"/>
    <w:rsid w:val="004917C4"/>
    <w:rsid w:val="004A07A5"/>
    <w:rsid w:val="004B692B"/>
    <w:rsid w:val="004C3CAF"/>
    <w:rsid w:val="004C703E"/>
    <w:rsid w:val="004D096E"/>
    <w:rsid w:val="004E785E"/>
    <w:rsid w:val="004E7905"/>
    <w:rsid w:val="005055FF"/>
    <w:rsid w:val="00510059"/>
    <w:rsid w:val="00517873"/>
    <w:rsid w:val="00554CBB"/>
    <w:rsid w:val="005560AC"/>
    <w:rsid w:val="00557CC0"/>
    <w:rsid w:val="0056194A"/>
    <w:rsid w:val="00565B7C"/>
    <w:rsid w:val="005A1625"/>
    <w:rsid w:val="005A203B"/>
    <w:rsid w:val="005B05D5"/>
    <w:rsid w:val="005B0DEC"/>
    <w:rsid w:val="005B66FC"/>
    <w:rsid w:val="005C6A23"/>
    <w:rsid w:val="005E30DC"/>
    <w:rsid w:val="005E79EB"/>
    <w:rsid w:val="00605DD7"/>
    <w:rsid w:val="0060658F"/>
    <w:rsid w:val="00613219"/>
    <w:rsid w:val="006225C9"/>
    <w:rsid w:val="0062789A"/>
    <w:rsid w:val="0063396F"/>
    <w:rsid w:val="00640E46"/>
    <w:rsid w:val="0064179C"/>
    <w:rsid w:val="00643A8A"/>
    <w:rsid w:val="0064491A"/>
    <w:rsid w:val="00653B50"/>
    <w:rsid w:val="00666BDD"/>
    <w:rsid w:val="006776B4"/>
    <w:rsid w:val="006873B8"/>
    <w:rsid w:val="006A4EFB"/>
    <w:rsid w:val="006B0FEA"/>
    <w:rsid w:val="006C6D6D"/>
    <w:rsid w:val="006C772B"/>
    <w:rsid w:val="006C7A3B"/>
    <w:rsid w:val="006C7CE4"/>
    <w:rsid w:val="006F4464"/>
    <w:rsid w:val="007067A1"/>
    <w:rsid w:val="00714CA4"/>
    <w:rsid w:val="00716EB1"/>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D3601"/>
    <w:rsid w:val="007D6C20"/>
    <w:rsid w:val="007E73B4"/>
    <w:rsid w:val="00812516"/>
    <w:rsid w:val="00832EBB"/>
    <w:rsid w:val="00834734"/>
    <w:rsid w:val="00835BF6"/>
    <w:rsid w:val="008463EE"/>
    <w:rsid w:val="008761F3"/>
    <w:rsid w:val="00881DD2"/>
    <w:rsid w:val="00882B54"/>
    <w:rsid w:val="008912AE"/>
    <w:rsid w:val="008A6BB9"/>
    <w:rsid w:val="008B0F23"/>
    <w:rsid w:val="008B560B"/>
    <w:rsid w:val="008C41F7"/>
    <w:rsid w:val="008D6DCF"/>
    <w:rsid w:val="008E5424"/>
    <w:rsid w:val="00900604"/>
    <w:rsid w:val="00901689"/>
    <w:rsid w:val="009018F0"/>
    <w:rsid w:val="00906E82"/>
    <w:rsid w:val="009203A8"/>
    <w:rsid w:val="00924DCA"/>
    <w:rsid w:val="00936AA2"/>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D04EE"/>
    <w:rsid w:val="009E37D3"/>
    <w:rsid w:val="009E52E7"/>
    <w:rsid w:val="009E5BD9"/>
    <w:rsid w:val="009F57C0"/>
    <w:rsid w:val="00A0510D"/>
    <w:rsid w:val="00A11569"/>
    <w:rsid w:val="00A1688A"/>
    <w:rsid w:val="00A204BB"/>
    <w:rsid w:val="00A20A67"/>
    <w:rsid w:val="00A27EE4"/>
    <w:rsid w:val="00A34F68"/>
    <w:rsid w:val="00A36EE2"/>
    <w:rsid w:val="00A4187F"/>
    <w:rsid w:val="00A56CC4"/>
    <w:rsid w:val="00A57976"/>
    <w:rsid w:val="00A636B8"/>
    <w:rsid w:val="00A63CDD"/>
    <w:rsid w:val="00A6671B"/>
    <w:rsid w:val="00A8496D"/>
    <w:rsid w:val="00A85D42"/>
    <w:rsid w:val="00A87627"/>
    <w:rsid w:val="00A91D4B"/>
    <w:rsid w:val="00A962D4"/>
    <w:rsid w:val="00A9790B"/>
    <w:rsid w:val="00AA2B8A"/>
    <w:rsid w:val="00AD2200"/>
    <w:rsid w:val="00AE6AB7"/>
    <w:rsid w:val="00AE7056"/>
    <w:rsid w:val="00AE7A32"/>
    <w:rsid w:val="00B162B5"/>
    <w:rsid w:val="00B236AD"/>
    <w:rsid w:val="00B30A26"/>
    <w:rsid w:val="00B330F5"/>
    <w:rsid w:val="00B3384D"/>
    <w:rsid w:val="00B37579"/>
    <w:rsid w:val="00B40FFB"/>
    <w:rsid w:val="00B4196F"/>
    <w:rsid w:val="00B45392"/>
    <w:rsid w:val="00B45AA4"/>
    <w:rsid w:val="00B610A2"/>
    <w:rsid w:val="00BA2CF0"/>
    <w:rsid w:val="00BC3813"/>
    <w:rsid w:val="00BC7808"/>
    <w:rsid w:val="00BE099A"/>
    <w:rsid w:val="00C06EBC"/>
    <w:rsid w:val="00C0723F"/>
    <w:rsid w:val="00C121F9"/>
    <w:rsid w:val="00C17B01"/>
    <w:rsid w:val="00C21E3A"/>
    <w:rsid w:val="00C26C83"/>
    <w:rsid w:val="00C31CA1"/>
    <w:rsid w:val="00C52383"/>
    <w:rsid w:val="00C56A9B"/>
    <w:rsid w:val="00C740CF"/>
    <w:rsid w:val="00C8277D"/>
    <w:rsid w:val="00C95538"/>
    <w:rsid w:val="00C96567"/>
    <w:rsid w:val="00C97E44"/>
    <w:rsid w:val="00CA6CCD"/>
    <w:rsid w:val="00CC50B7"/>
    <w:rsid w:val="00CD4FC7"/>
    <w:rsid w:val="00CD66EF"/>
    <w:rsid w:val="00CE2498"/>
    <w:rsid w:val="00CE36B8"/>
    <w:rsid w:val="00CF0DA9"/>
    <w:rsid w:val="00CF0EED"/>
    <w:rsid w:val="00D02C00"/>
    <w:rsid w:val="00D12ABD"/>
    <w:rsid w:val="00D16F4B"/>
    <w:rsid w:val="00D17132"/>
    <w:rsid w:val="00D2075B"/>
    <w:rsid w:val="00D20CFB"/>
    <w:rsid w:val="00D229F1"/>
    <w:rsid w:val="00D37CEC"/>
    <w:rsid w:val="00D37DEA"/>
    <w:rsid w:val="00D405D4"/>
    <w:rsid w:val="00D41269"/>
    <w:rsid w:val="00D45007"/>
    <w:rsid w:val="00D617CC"/>
    <w:rsid w:val="00D67F49"/>
    <w:rsid w:val="00D82186"/>
    <w:rsid w:val="00D83E4E"/>
    <w:rsid w:val="00D87A1E"/>
    <w:rsid w:val="00D96994"/>
    <w:rsid w:val="00DA0FCA"/>
    <w:rsid w:val="00DE39D8"/>
    <w:rsid w:val="00DE5614"/>
    <w:rsid w:val="00E0407E"/>
    <w:rsid w:val="00E04FDF"/>
    <w:rsid w:val="00E15F2A"/>
    <w:rsid w:val="00E279E8"/>
    <w:rsid w:val="00E579D6"/>
    <w:rsid w:val="00E632C3"/>
    <w:rsid w:val="00E71AFA"/>
    <w:rsid w:val="00E75567"/>
    <w:rsid w:val="00E857D6"/>
    <w:rsid w:val="00EA0163"/>
    <w:rsid w:val="00EA0C3A"/>
    <w:rsid w:val="00EA30C6"/>
    <w:rsid w:val="00EB2779"/>
    <w:rsid w:val="00EB4FF8"/>
    <w:rsid w:val="00EB644C"/>
    <w:rsid w:val="00ED18F9"/>
    <w:rsid w:val="00ED53C9"/>
    <w:rsid w:val="00EE197A"/>
    <w:rsid w:val="00EE7DA3"/>
    <w:rsid w:val="00F1662D"/>
    <w:rsid w:val="00F3099C"/>
    <w:rsid w:val="00F35F4F"/>
    <w:rsid w:val="00F50AC5"/>
    <w:rsid w:val="00F6025D"/>
    <w:rsid w:val="00F672B2"/>
    <w:rsid w:val="00F8340A"/>
    <w:rsid w:val="00F83D10"/>
    <w:rsid w:val="00F93643"/>
    <w:rsid w:val="00F96457"/>
    <w:rsid w:val="00FB004E"/>
    <w:rsid w:val="00FB022D"/>
    <w:rsid w:val="00FB1F17"/>
    <w:rsid w:val="00FB3492"/>
    <w:rsid w:val="00FC0271"/>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517873"/>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rsid w:val="00517873"/>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517873"/>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517873"/>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sid w:val="00517873"/>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517873"/>
    <w:rPr>
      <w:rFonts w:ascii="Times New Roman" w:eastAsia="Times New Roman" w:hAnsi="Times New Roman" w:cs="Arial"/>
      <w:b/>
      <w:bCs/>
      <w:sz w:val="28"/>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line="276" w:lineRule="auto"/>
      <w:outlineLvl w:val="9"/>
    </w:pPr>
    <w:rPr>
      <w:rFonts w:ascii="Cambria" w:hAnsi="Cambria"/>
      <w:caps w:val="0"/>
      <w:color w:val="365F91"/>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2">
    <w:name w:val="Абзац списка Знак"/>
    <w:link w:val="aff1"/>
    <w:uiPriority w:val="34"/>
    <w:locked/>
    <w:rsid w:val="00EB64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4421492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5CB79-4E5E-49E4-8432-9A988871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3275</Words>
  <Characters>18670</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26</cp:revision>
  <dcterms:created xsi:type="dcterms:W3CDTF">2024-07-08T07:55:00Z</dcterms:created>
  <dcterms:modified xsi:type="dcterms:W3CDTF">2024-09-27T11:52:00Z</dcterms:modified>
</cp:coreProperties>
</file>