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E63" w:rsidRPr="00347E63" w:rsidRDefault="00347E63" w:rsidP="00347E63">
      <w:pPr>
        <w:tabs>
          <w:tab w:val="left" w:pos="709"/>
        </w:tabs>
        <w:spacing w:before="240" w:after="0" w:line="264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44"/>
          <w:szCs w:val="28"/>
        </w:rPr>
      </w:pPr>
      <w:r w:rsidRPr="00347E63">
        <w:rPr>
          <w:rFonts w:ascii="Times New Roman" w:eastAsia="Times New Roman" w:hAnsi="Times New Roman" w:cs="Times New Roman"/>
          <w:b/>
          <w:i/>
          <w:sz w:val="44"/>
          <w:szCs w:val="28"/>
        </w:rPr>
        <w:t>Технологическая карта.</w:t>
      </w:r>
    </w:p>
    <w:p w:rsidR="00967EB9" w:rsidRPr="00347E63" w:rsidRDefault="00967EB9" w:rsidP="00B66C8E">
      <w:pPr>
        <w:tabs>
          <w:tab w:val="left" w:pos="709"/>
        </w:tabs>
        <w:spacing w:before="240"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32"/>
          <w:szCs w:val="28"/>
        </w:rPr>
      </w:pPr>
      <w:r w:rsidRPr="00347E63">
        <w:rPr>
          <w:rFonts w:ascii="Times New Roman" w:eastAsia="Times New Roman" w:hAnsi="Times New Roman" w:cs="Times New Roman"/>
          <w:b/>
          <w:i/>
          <w:sz w:val="32"/>
          <w:szCs w:val="28"/>
        </w:rPr>
        <w:t>Модуль Д.  Подготовка передачи автомобиля или детали кузова в малярный цех.</w:t>
      </w:r>
    </w:p>
    <w:p w:rsidR="00967EB9" w:rsidRPr="00347E63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E63">
        <w:rPr>
          <w:rFonts w:ascii="Times New Roman" w:eastAsia="Times New Roman" w:hAnsi="Times New Roman" w:cs="Times New Roman"/>
          <w:sz w:val="28"/>
          <w:szCs w:val="28"/>
        </w:rPr>
        <w:t>Рекомендуемое время на выполнение модуля:</w:t>
      </w:r>
      <w:r w:rsidR="00B66C8E" w:rsidRPr="00347E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53BF">
        <w:rPr>
          <w:rFonts w:ascii="Times New Roman" w:eastAsia="Times New Roman" w:hAnsi="Times New Roman" w:cs="Times New Roman"/>
          <w:sz w:val="28"/>
          <w:szCs w:val="28"/>
        </w:rPr>
        <w:t>3</w:t>
      </w:r>
      <w:r w:rsidR="00B66C8E" w:rsidRPr="00347E63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347E6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47E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7EB9" w:rsidRPr="00CF37AB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66C8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Оценка модуля: Визуально-измерительный контроль. Соответствие</w:t>
      </w:r>
      <w:r w:rsidRPr="00C71AC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нормативной технической документации завода изготовителя.</w:t>
      </w:r>
    </w:p>
    <w:p w:rsidR="00967EB9" w:rsidRPr="00347E63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E63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</w:t>
      </w:r>
      <w:r w:rsidRPr="00347E6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67EB9" w:rsidRPr="00B66C8E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F38">
        <w:rPr>
          <w:rFonts w:ascii="Times New Roman" w:eastAsia="Times New Roman" w:hAnsi="Times New Roman" w:cs="Times New Roman"/>
          <w:sz w:val="28"/>
          <w:szCs w:val="28"/>
        </w:rPr>
        <w:t>Конкурсант выполняет шпатлевание поверхности кузовного элемента, осуществляет сушку и обработку шпатлевки, придает ремонтной поверхности первоначальную форму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97DC3">
        <w:rPr>
          <w:rFonts w:ascii="Times New Roman" w:hAnsi="Times New Roman"/>
          <w:sz w:val="28"/>
          <w:szCs w:val="28"/>
        </w:rPr>
        <w:t xml:space="preserve"> </w:t>
      </w:r>
    </w:p>
    <w:p w:rsidR="00967EB9" w:rsidRPr="00624F38" w:rsidRDefault="00B66C8E" w:rsidP="00B66C8E">
      <w:pPr>
        <w:tabs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6C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18842" cy="247589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7691" t="26301" r="22212" b="21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844" cy="2475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EB9" w:rsidRDefault="00967EB9" w:rsidP="00B66C8E">
      <w:pPr>
        <w:spacing w:after="0" w:line="264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5443">
        <w:rPr>
          <w:rFonts w:ascii="Times New Roman" w:hAnsi="Times New Roman"/>
          <w:b/>
          <w:sz w:val="28"/>
          <w:szCs w:val="28"/>
        </w:rPr>
        <w:t>Алгоритм работы.</w:t>
      </w:r>
    </w:p>
    <w:p w:rsidR="00967EB9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>Е1 - Шпатлевание и выравнивание поверхности</w:t>
      </w:r>
    </w:p>
    <w:p w:rsidR="00967EB9" w:rsidRPr="00397DC3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чист</w:t>
      </w:r>
      <w:r>
        <w:rPr>
          <w:rFonts w:ascii="Times New Roman" w:eastAsia="Times New Roman" w:hAnsi="Times New Roman" w:cs="Times New Roman"/>
          <w:sz w:val="28"/>
          <w:szCs w:val="28"/>
        </w:rPr>
        <w:t>ить деталь от пыли.</w:t>
      </w:r>
    </w:p>
    <w:p w:rsidR="00967EB9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одготовить повер</w:t>
      </w:r>
      <w:r>
        <w:rPr>
          <w:rFonts w:ascii="Times New Roman" w:eastAsia="Times New Roman" w:hAnsi="Times New Roman" w:cs="Times New Roman"/>
          <w:sz w:val="28"/>
          <w:szCs w:val="28"/>
        </w:rPr>
        <w:t>хности для нанесения шпатлёвки</w:t>
      </w:r>
      <w:r w:rsidRPr="00624F38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отшлифовать</w:t>
      </w:r>
      <w:r w:rsidRPr="00624F38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поверх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ности до метала и зоны выходов).</w:t>
      </w:r>
    </w:p>
    <w:p w:rsidR="00BF50CB" w:rsidRPr="00397DC3" w:rsidRDefault="00BF50CB" w:rsidP="00BE3815">
      <w:pPr>
        <w:tabs>
          <w:tab w:val="left" w:pos="709"/>
        </w:tabs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7EB9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inline distT="0" distB="0" distL="0" distR="0" wp14:anchorId="30D6F9B2" wp14:editId="423601A6">
            <wp:extent cx="4095750" cy="504825"/>
            <wp:effectExtent l="0" t="0" r="0" b="0"/>
            <wp:docPr id="2" name="Рисунок 1" descr="Знак 6.16 Стоп-линия / Дорожные знаки купить из наличия в Москве недорого  от производителя | низкая цена | световозвращающие по ГОСТ / Информационные  знаки дорожного движения купить из наличия в Москве / Продукци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нак 6.16 Стоп-линия / Дорожные знаки купить из наличия в Москве недорого  от производителя | низкая цена | световозвращающие по ГОСТ / Информационные  знаки дорожного движения купить из наличия в Москве / Продукция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0" t="33465" r="7030" b="32874"/>
                    <a:stretch/>
                  </pic:blipFill>
                  <pic:spPr bwMode="auto">
                    <a:xfrm>
                      <a:off x="0" y="0"/>
                      <a:ext cx="4116334" cy="507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7EB9" w:rsidRPr="00397DC3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Обезжирить зоны ремонта.</w:t>
      </w:r>
    </w:p>
    <w:p w:rsidR="00967EB9" w:rsidRPr="00397DC3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дготовить шпатлевку к нанесению.</w:t>
      </w:r>
    </w:p>
    <w:p w:rsidR="00967EB9" w:rsidRPr="00397DC3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Н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нести шпатлёвку в зонах ремонта.</w:t>
      </w:r>
    </w:p>
    <w:p w:rsidR="00967EB9" w:rsidRPr="00397DC3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В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ыполнить шлифовку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 xml:space="preserve"> задав требуемую форму поверхности с шероховатостью не ниже Р180.</w:t>
      </w:r>
    </w:p>
    <w:p w:rsidR="00967EB9" w:rsidRPr="00397DC3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</w:t>
      </w:r>
      <w:r w:rsidRPr="00397DC3">
        <w:rPr>
          <w:rFonts w:ascii="Times New Roman" w:eastAsia="Times New Roman" w:hAnsi="Times New Roman" w:cs="Times New Roman"/>
          <w:sz w:val="28"/>
          <w:szCs w:val="28"/>
        </w:rPr>
        <w:t>ри необходимости повторить п.1-6.</w:t>
      </w:r>
    </w:p>
    <w:p w:rsidR="00967EB9" w:rsidRDefault="00967EB9" w:rsidP="00B66C8E">
      <w:pPr>
        <w:tabs>
          <w:tab w:val="left" w:pos="709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DC3">
        <w:rPr>
          <w:rFonts w:ascii="Times New Roman" w:eastAsia="Times New Roman" w:hAnsi="Times New Roman" w:cs="Times New Roman"/>
          <w:sz w:val="28"/>
          <w:szCs w:val="28"/>
        </w:rPr>
        <w:t>8. Предоставить деталь к осмотру в чистом виде.</w:t>
      </w:r>
    </w:p>
    <w:p w:rsidR="00347E63" w:rsidRPr="00BE3815" w:rsidRDefault="00347E63" w:rsidP="005653BF">
      <w:pPr>
        <w:pStyle w:val="a5"/>
        <w:numPr>
          <w:ilvl w:val="0"/>
          <w:numId w:val="1"/>
        </w:numPr>
        <w:spacing w:after="0" w:line="0" w:lineRule="atLeast"/>
        <w:ind w:left="714" w:hanging="357"/>
        <w:jc w:val="both"/>
        <w:rPr>
          <w:rFonts w:ascii="Times New Roman" w:hAnsi="Times New Roman"/>
          <w:i/>
          <w:color w:val="FF0000"/>
          <w:sz w:val="24"/>
          <w:szCs w:val="26"/>
        </w:rPr>
      </w:pPr>
      <w:r w:rsidRPr="00347E63">
        <w:rPr>
          <w:rFonts w:ascii="Times New Roman" w:hAnsi="Times New Roman"/>
          <w:i/>
          <w:color w:val="FF0000"/>
          <w:sz w:val="24"/>
          <w:szCs w:val="26"/>
        </w:rPr>
        <w:t xml:space="preserve">Рихтовка поверхности, применение рихтовочного инструмента в этом модуле </w:t>
      </w:r>
      <w:bookmarkStart w:id="0" w:name="_GoBack"/>
      <w:bookmarkEnd w:id="0"/>
      <w:r w:rsidRPr="00347E63">
        <w:rPr>
          <w:rFonts w:ascii="Times New Roman" w:hAnsi="Times New Roman"/>
          <w:i/>
          <w:color w:val="FF0000"/>
          <w:sz w:val="24"/>
          <w:szCs w:val="26"/>
        </w:rPr>
        <w:t>запрещен</w:t>
      </w:r>
      <w:r>
        <w:rPr>
          <w:rFonts w:ascii="Times New Roman" w:hAnsi="Times New Roman"/>
          <w:i/>
          <w:color w:val="FF0000"/>
          <w:sz w:val="24"/>
          <w:szCs w:val="26"/>
        </w:rPr>
        <w:t>а</w:t>
      </w:r>
      <w:r w:rsidRPr="00347E63">
        <w:rPr>
          <w:rFonts w:ascii="Times New Roman" w:hAnsi="Times New Roman"/>
          <w:i/>
          <w:color w:val="FF0000"/>
          <w:sz w:val="24"/>
          <w:szCs w:val="26"/>
        </w:rPr>
        <w:t xml:space="preserve">. </w:t>
      </w:r>
    </w:p>
    <w:p w:rsidR="00967EB9" w:rsidRDefault="00967EB9" w:rsidP="00967EB9">
      <w:pPr>
        <w:spacing w:after="0" w:line="288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67EB9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inline distT="0" distB="0" distL="0" distR="0">
            <wp:extent cx="4305300" cy="579755"/>
            <wp:effectExtent l="0" t="0" r="0" b="0"/>
            <wp:docPr id="109" name="Рисунок 1" descr="Знак 6.16 Стоп-линия / Дорожные знаки купить из наличия в Москве недорого  от производителя | низкая цена | световозвращающие по ГОСТ / Информационные  знаки дорожного движения купить из наличия в Москве / Продукци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нак 6.16 Стоп-линия / Дорожные знаки купить из наличия в Москве недорого  от производителя | низкая цена | световозвращающие по ГОСТ / Информационные  знаки дорожного движения купить из наличия в Москве / Продукция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0" t="33465" r="7030" b="32874"/>
                    <a:stretch/>
                  </pic:blipFill>
                  <pic:spPr bwMode="auto">
                    <a:xfrm>
                      <a:off x="0" y="0"/>
                      <a:ext cx="4326928" cy="58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7EB9" w:rsidRPr="00926514" w:rsidRDefault="00967EB9" w:rsidP="00967EB9">
      <w:pPr>
        <w:spacing w:after="0" w:line="288" w:lineRule="auto"/>
        <w:jc w:val="center"/>
        <w:rPr>
          <w:rFonts w:ascii="Times New Roman" w:eastAsia="Calibri" w:hAnsi="Times New Roman"/>
          <w:color w:val="FF0000"/>
          <w:sz w:val="28"/>
          <w:szCs w:val="24"/>
        </w:rPr>
      </w:pPr>
      <w:r w:rsidRPr="00926514">
        <w:rPr>
          <w:rFonts w:ascii="Times New Roman" w:eastAsia="Calibri" w:hAnsi="Times New Roman"/>
          <w:color w:val="FF0000"/>
          <w:sz w:val="28"/>
          <w:szCs w:val="28"/>
        </w:rPr>
        <w:t>Сообщить экспертам о завершении выполнения модуля конкурсного задания</w:t>
      </w:r>
    </w:p>
    <w:p w:rsidR="0002554A" w:rsidRPr="00B66C8E" w:rsidRDefault="00926514" w:rsidP="002231C5">
      <w:pPr>
        <w:tabs>
          <w:tab w:val="left" w:pos="709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2554A" w:rsidRPr="00B66C8E" w:rsidSect="00BE3815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alyarm" style="width:15.75pt;height:15.75pt;visibility:visible;mso-wrap-style:square" o:bullet="t">
        <v:imagedata r:id="rId1" o:title="alyarm"/>
      </v:shape>
    </w:pict>
  </w:numPicBullet>
  <w:abstractNum w:abstractNumId="0" w15:restartNumberingAfterBreak="0">
    <w:nsid w:val="39012B3B"/>
    <w:multiLevelType w:val="hybridMultilevel"/>
    <w:tmpl w:val="7D6E42F8"/>
    <w:lvl w:ilvl="0" w:tplc="8D3CB6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807B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2E6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88D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0474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F4C6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30E8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2C66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E864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7EB9"/>
    <w:rsid w:val="002231C5"/>
    <w:rsid w:val="00347E63"/>
    <w:rsid w:val="005653BF"/>
    <w:rsid w:val="0058046B"/>
    <w:rsid w:val="00691D2E"/>
    <w:rsid w:val="006C4EE5"/>
    <w:rsid w:val="008366EA"/>
    <w:rsid w:val="00926514"/>
    <w:rsid w:val="00967EB9"/>
    <w:rsid w:val="00B66C8E"/>
    <w:rsid w:val="00BE10E4"/>
    <w:rsid w:val="00BE3815"/>
    <w:rsid w:val="00BF3220"/>
    <w:rsid w:val="00BF50CB"/>
    <w:rsid w:val="00E9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14FB7-91F3-46A3-B2B4-772E404D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E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E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7E6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Владимир</cp:lastModifiedBy>
  <cp:revision>9</cp:revision>
  <cp:lastPrinted>2024-02-26T15:24:00Z</cp:lastPrinted>
  <dcterms:created xsi:type="dcterms:W3CDTF">2023-05-20T06:09:00Z</dcterms:created>
  <dcterms:modified xsi:type="dcterms:W3CDTF">2024-02-26T15:24:00Z</dcterms:modified>
</cp:coreProperties>
</file>