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Pr="002D62AA" w:rsidRDefault="00F61EE3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«Охрана окружающей среды»</w:t>
      </w: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D62AA" w:rsidRDefault="002D62AA" w:rsidP="002D62A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2D62AA" w:rsidRDefault="001B15DE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F61EE3" w:rsidRDefault="00F61EE3" w:rsidP="00F61EE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F5D8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1B15DE" w:rsidRPr="002D62AA" w:rsidRDefault="001B15DE" w:rsidP="002D62AA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2D62AA" w:rsidRDefault="001B15DE" w:rsidP="002D62AA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7F1A2B" w:rsidRPr="002D62AA">
        <w:rPr>
          <w:rFonts w:ascii="Times New Roman" w:eastAsia="Times New Roman" w:hAnsi="Times New Roman" w:cs="Times New Roman"/>
          <w:color w:val="000000"/>
          <w:sz w:val="28"/>
          <w:szCs w:val="28"/>
        </w:rPr>
        <w:t>: Охрана окружающей среды</w:t>
      </w:r>
    </w:p>
    <w:p w:rsidR="009C4B59" w:rsidRPr="002D62AA" w:rsidRDefault="00532AD0" w:rsidP="002D62AA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62A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66242E" w:rsidRPr="002D62A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EC1E61" w:rsidRPr="002D62AA" w:rsidRDefault="00EC1E61" w:rsidP="002D62AA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2D62AA" w:rsidRDefault="00425FBC" w:rsidP="002D62AA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D62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62AA" w:rsidRDefault="00532AD0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Краткая характери</w:t>
      </w:r>
      <w:r w:rsidR="00EC1E61"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стика профессии (специальности):</w:t>
      </w:r>
    </w:p>
    <w:p w:rsidR="00532AD0" w:rsidRPr="002D62AA" w:rsidRDefault="00EC1E61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 xml:space="preserve">Специалист в области охраны окружающей среды, </w:t>
      </w:r>
      <w:r w:rsidRPr="002D62AA">
        <w:rPr>
          <w:rFonts w:ascii="Times New Roman" w:eastAsia="Calibri" w:hAnsi="Times New Roman" w:cs="Times New Roman"/>
          <w:iCs/>
          <w:sz w:val="28"/>
          <w:szCs w:val="28"/>
        </w:rPr>
        <w:t>осуществляет контроль за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Разрабатывает проекты перспективных и текущих планов по охране окружающей среды, контролирует их выполнение. Участвует в проведении экологической экспертизы технико-экономических обоснований, проектов расширения и реконструкции действующих производств, а также создаваемых новых технологий и оборудования, разработке мероприятий по внедрению новой техники. Принимает участие в проведении научно-исследовательских и опытных работ по очистке промышленных сточных вод, предотвращению загрязнения окружающей среды, выбросов вредных веществ в атмосферу, уменьшению или полной ликвидации технологических отходов, рациональному использованию земельных и водных ресурсов. Осуществляет контроль за соблюдением технологических режимов природоохранных объектов, анализирует их работу, следит за соблюдением экологических стандартов и нормативов, за состоянием окружающей среды в районе расположения предприятия. Составляет технологические регламенты, графики аналитического контроля, паспорта, инструкции и другую техническую документацию. Участвует в проверке соответствия технического состояния оборудования требованиям охраны окружающей среды и рационального природопользования. Составляет установленную отчетность о выполнении мероприятий по охране окружающей среды, принимает участие в работе комиссий по проведению экологической экспертизы деятельности предприятия.</w:t>
      </w:r>
    </w:p>
    <w:p w:rsidR="00E54B3E" w:rsidRPr="002D62AA" w:rsidRDefault="00E54B3E" w:rsidP="002D62AA">
      <w:pPr>
        <w:spacing w:after="0" w:line="23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25DB3" w:rsidRPr="002D62AA" w:rsidRDefault="00532AD0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Актуальность профессии (специальности) в реальном секторе экономики </w:t>
      </w:r>
      <w:r w:rsidR="00EC1E61"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России:</w:t>
      </w:r>
    </w:p>
    <w:p w:rsidR="00532AD0" w:rsidRPr="002D62AA" w:rsidRDefault="00025DB3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</w:rPr>
        <w:t>Проблемы сохранения окружающей среды становятся все более актуальными из-за увеличения выбросов вредных веществ в атмосферу, загрязнения водоемов,</w:t>
      </w:r>
      <w:r w:rsidR="00E54B3E" w:rsidRPr="002D62AA">
        <w:rPr>
          <w:rFonts w:ascii="Times New Roman" w:eastAsia="Calibri" w:hAnsi="Times New Roman" w:cs="Times New Roman"/>
          <w:iCs/>
          <w:sz w:val="28"/>
          <w:szCs w:val="28"/>
        </w:rPr>
        <w:t xml:space="preserve"> накопления отходов, загрязнение окружающей среды связывают с проблемой</w:t>
      </w:r>
      <w:r w:rsidRPr="002D62AA">
        <w:rPr>
          <w:rFonts w:ascii="Times New Roman" w:eastAsia="Calibri" w:hAnsi="Times New Roman" w:cs="Times New Roman"/>
          <w:iCs/>
          <w:sz w:val="28"/>
          <w:szCs w:val="28"/>
        </w:rPr>
        <w:t xml:space="preserve"> глобального потепления. Масштабы массового производства увеличиваются, повышаются и требования к предприятиям, растет их ответственность за нарушение природоохранного законодательства.</w:t>
      </w:r>
      <w:r w:rsidR="00A10E6F" w:rsidRPr="002D62AA">
        <w:rPr>
          <w:rFonts w:ascii="Times New Roman" w:eastAsia="Calibri" w:hAnsi="Times New Roman" w:cs="Times New Roman"/>
          <w:iCs/>
          <w:sz w:val="28"/>
          <w:szCs w:val="28"/>
        </w:rPr>
        <w:t xml:space="preserve">Сложившиеся ситуация требует принятия мер по охране окружающей среды для снижения влияния и сокращения поступления в природную среду загрязняющих компонентов, стабилизации, а затем и </w:t>
      </w:r>
      <w:r w:rsidR="00A10E6F" w:rsidRPr="002D62A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уменьшения существующего уровня загрязненности атмосферного воздуха, поверхностных и грунтовых вод, почвы.</w:t>
      </w:r>
    </w:p>
    <w:p w:rsidR="00A10E6F" w:rsidRPr="002D62AA" w:rsidRDefault="00A10E6F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E54B3E" w:rsidRPr="008D3F3D" w:rsidRDefault="00532AD0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D3F3D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Описание особенностей профессион</w:t>
      </w:r>
      <w:r w:rsidR="00A10E6F" w:rsidRPr="008D3F3D">
        <w:rPr>
          <w:rFonts w:ascii="Times New Roman" w:eastAsia="Calibri" w:hAnsi="Times New Roman" w:cs="Times New Roman"/>
          <w:iCs/>
          <w:sz w:val="28"/>
          <w:szCs w:val="28"/>
          <w:u w:val="single"/>
        </w:rPr>
        <w:t>альной деятельности специалиста</w:t>
      </w:r>
      <w:r w:rsidR="00A10E6F" w:rsidRPr="008D3F3D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A10E6F" w:rsidRPr="008D3F3D" w:rsidRDefault="00A10E6F" w:rsidP="002D62A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стороны работы специалиста в области охраны окружающей среды: удовлетворение от проделанной работы по улучшению окружающей среды; спрос на квалифицированных экологов будет расти с учетом развития производственного сектора; охрана окружающей среды - международная специальность, возможность обмена опытом и расширения навыков.</w:t>
      </w:r>
    </w:p>
    <w:p w:rsidR="00E54B3E" w:rsidRPr="002D62AA" w:rsidRDefault="00E54B3E" w:rsidP="002D62AA">
      <w:pPr>
        <w:spacing w:after="0" w:line="23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425FBC" w:rsidRPr="002D62AA" w:rsidRDefault="00532AD0" w:rsidP="002D62AA">
      <w:pPr>
        <w:spacing w:after="0" w:line="23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Особенности внедрения в индуст</w:t>
      </w:r>
      <w:r w:rsidR="00025DB3"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рию, в каких средах применяется:</w:t>
      </w:r>
    </w:p>
    <w:p w:rsidR="009C4B59" w:rsidRPr="002D62AA" w:rsidRDefault="00025DB3" w:rsidP="002D62AA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2AA">
        <w:rPr>
          <w:rFonts w:ascii="Times New Roman" w:hAnsi="Times New Roman" w:cs="Times New Roman"/>
          <w:color w:val="000000"/>
          <w:sz w:val="28"/>
          <w:szCs w:val="28"/>
        </w:rPr>
        <w:t>Специалисты по охране окружающей среды нужны в государственном, коммерческом, некоммерческом секторах.  Сфера охраны окружающей среды, очень популярна. Трудоустроиться экологом можно в природоохранную или проектную организацию, министерство, муниципальные структуры, промышленные предприятия, исследовательские или научные институты. Наличие специалиста в области охраны окружающей среды на каком-либо предприятии важно, так как административная (штрафные санкции) и уголовная ответственность за негативное воздействие на окружающую среду ужесточается.</w:t>
      </w:r>
    </w:p>
    <w:p w:rsidR="00025DB3" w:rsidRPr="002D62AA" w:rsidRDefault="00025DB3" w:rsidP="002D62AA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2D62AA" w:rsidRDefault="009C4B59" w:rsidP="002D62AA">
      <w:pPr>
        <w:keepNext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2D62A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Pr="002D62AA" w:rsidRDefault="009C4B59" w:rsidP="002D62A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2D62AA" w:rsidRDefault="00425FBC" w:rsidP="002D62A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532AD0" w:rsidRPr="002D62AA" w:rsidRDefault="00532AD0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:rsidR="00532AD0" w:rsidRPr="002D62AA" w:rsidRDefault="000B04C4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20.02.01 Экологическая безопасность природных комплексов, утвержден приказом Министерства просвещения Российской Федерации от 31 августа 2022 г. N 790.</w:t>
      </w:r>
    </w:p>
    <w:p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425FBC" w:rsidRPr="002D62AA" w:rsidRDefault="000B04C4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>Профессиональный стандарт 40.117 «Специалист по экологической безопасности (в промышленности)»,</w:t>
      </w:r>
      <w:r w:rsidR="0066242E" w:rsidRPr="002D62AA">
        <w:rPr>
          <w:rFonts w:ascii="Times New Roman" w:hAnsi="Times New Roman" w:cs="Times New Roman"/>
          <w:sz w:val="28"/>
          <w:szCs w:val="28"/>
        </w:rPr>
        <w:t xml:space="preserve"> у</w:t>
      </w:r>
      <w:r w:rsidRPr="002D62AA"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="0066242E" w:rsidRPr="002D62AA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7 сентября 2020 года N 569н</w:t>
      </w:r>
    </w:p>
    <w:p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0B04C4" w:rsidRPr="002D62AA" w:rsidRDefault="000B04C4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 xml:space="preserve">ЕТКС «Профессии рабочих, общие для всех отраслей народного хозяйства» «Пробоотборщик», Единый тарифно-квалификационный справочник работ и профессий рабочих (ЕТКС), 2019 Выпуск №1 ЕТКС, Выпуск утвержден Постановлением Государственного комитета СССР по труду и социальным вопросам и Секретариата ВЦСПС от 31 января 1985 г. N 31/3-30, (в редакции: Постановлений Госкомтруда СССР, Секретариата ВЦСПС от 12.10.1987 N 618/28-99, от 18.12.1989 N 416/25-35, от 15.05.1990 N 195/7-72, </w:t>
      </w:r>
      <w:r w:rsidRPr="002D62AA">
        <w:rPr>
          <w:rFonts w:ascii="Times New Roman" w:hAnsi="Times New Roman" w:cs="Times New Roman"/>
          <w:sz w:val="28"/>
          <w:szCs w:val="28"/>
        </w:rPr>
        <w:lastRenderedPageBreak/>
        <w:t>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 Приказов Минздравсоцразвития РФ от 31.07.2007 N 497, от 20.10.2008 N 577, от 17.04.2009 N 199).</w:t>
      </w:r>
    </w:p>
    <w:p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425FBC" w:rsidRPr="002D62AA" w:rsidRDefault="00A10E6F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ГОСТы</w:t>
      </w:r>
    </w:p>
    <w:p w:rsidR="00FD2E02" w:rsidRPr="00814169" w:rsidRDefault="00FD2E02" w:rsidP="00814169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D62AA">
        <w:rPr>
          <w:rFonts w:ascii="Times New Roman" w:hAnsi="Times New Roman"/>
          <w:sz w:val="28"/>
          <w:szCs w:val="28"/>
        </w:rPr>
        <w:t>ГОСТ 17.2.4.06-90 Атмосфера. Методы определения скорости и расхода газопылевых потоков, отходящих от стационарных источников загрязнения</w:t>
      </w:r>
      <w:r w:rsidR="00814169">
        <w:rPr>
          <w:rFonts w:ascii="Times New Roman" w:hAnsi="Times New Roman"/>
          <w:sz w:val="28"/>
          <w:szCs w:val="28"/>
        </w:rPr>
        <w:t xml:space="preserve">, </w:t>
      </w:r>
      <w:r w:rsidR="00814169" w:rsidRPr="00814169">
        <w:rPr>
          <w:rFonts w:ascii="Times New Roman" w:hAnsi="Times New Roman"/>
          <w:sz w:val="28"/>
          <w:szCs w:val="28"/>
        </w:rPr>
        <w:t xml:space="preserve">утвержден и введен в действие </w:t>
      </w:r>
      <w:r w:rsidR="00814169">
        <w:rPr>
          <w:rFonts w:ascii="Times New Roman" w:hAnsi="Times New Roman"/>
          <w:sz w:val="28"/>
          <w:szCs w:val="28"/>
        </w:rPr>
        <w:t xml:space="preserve">Постановлением Государственного </w:t>
      </w:r>
      <w:r w:rsidR="00814169" w:rsidRPr="00814169">
        <w:rPr>
          <w:rFonts w:ascii="Times New Roman" w:hAnsi="Times New Roman"/>
          <w:sz w:val="28"/>
          <w:szCs w:val="28"/>
        </w:rPr>
        <w:t>комитета СССР</w:t>
      </w:r>
      <w:r w:rsidR="00814169">
        <w:rPr>
          <w:rFonts w:ascii="Times New Roman" w:hAnsi="Times New Roman"/>
          <w:sz w:val="28"/>
          <w:szCs w:val="28"/>
        </w:rPr>
        <w:t xml:space="preserve"> по охране природы от 03.07.90 №</w:t>
      </w:r>
      <w:r w:rsidR="00814169" w:rsidRPr="00814169">
        <w:rPr>
          <w:rFonts w:ascii="Times New Roman" w:hAnsi="Times New Roman"/>
          <w:sz w:val="28"/>
          <w:szCs w:val="28"/>
        </w:rPr>
        <w:t xml:space="preserve"> 27</w:t>
      </w:r>
      <w:r w:rsidRPr="00814169">
        <w:rPr>
          <w:rFonts w:ascii="Times New Roman" w:hAnsi="Times New Roman"/>
          <w:sz w:val="28"/>
          <w:szCs w:val="28"/>
        </w:rPr>
        <w:t>;</w:t>
      </w:r>
    </w:p>
    <w:p w:rsidR="00FD2E02" w:rsidRPr="002D62AA" w:rsidRDefault="00FD2E02" w:rsidP="002D62A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D62AA">
        <w:rPr>
          <w:rFonts w:ascii="Times New Roman" w:hAnsi="Times New Roman"/>
          <w:sz w:val="28"/>
          <w:szCs w:val="28"/>
        </w:rPr>
        <w:t>ГОСТ 23337-2014 Шум. Методы измерения шума на селитебной территории и в помещен</w:t>
      </w:r>
      <w:r w:rsidR="00814169">
        <w:rPr>
          <w:rFonts w:ascii="Times New Roman" w:hAnsi="Times New Roman"/>
          <w:sz w:val="28"/>
          <w:szCs w:val="28"/>
        </w:rPr>
        <w:t>иях жилых и общественных зданий,принят</w:t>
      </w:r>
      <w:r w:rsidR="00814169" w:rsidRPr="00814169">
        <w:rPr>
          <w:rFonts w:ascii="Times New Roman" w:hAnsi="Times New Roman"/>
          <w:sz w:val="28"/>
          <w:szCs w:val="28"/>
        </w:rPr>
        <w:t xml:space="preserve"> Межгосударственным советом по стандартиза</w:t>
      </w:r>
      <w:r w:rsidR="00814169">
        <w:rPr>
          <w:rFonts w:ascii="Times New Roman" w:hAnsi="Times New Roman"/>
          <w:sz w:val="28"/>
          <w:szCs w:val="28"/>
        </w:rPr>
        <w:t xml:space="preserve">ции, метрологии и сертификации, </w:t>
      </w:r>
      <w:r w:rsidR="00814169" w:rsidRPr="00814169">
        <w:rPr>
          <w:rFonts w:ascii="Times New Roman" w:hAnsi="Times New Roman"/>
          <w:sz w:val="28"/>
          <w:szCs w:val="28"/>
        </w:rPr>
        <w:t>п</w:t>
      </w:r>
      <w:r w:rsidR="00814169">
        <w:rPr>
          <w:rFonts w:ascii="Times New Roman" w:hAnsi="Times New Roman"/>
          <w:sz w:val="28"/>
          <w:szCs w:val="28"/>
        </w:rPr>
        <w:t>ротокол от 30 сентября 2014 г. №</w:t>
      </w:r>
      <w:r w:rsidR="00814169" w:rsidRPr="00814169">
        <w:rPr>
          <w:rFonts w:ascii="Times New Roman" w:hAnsi="Times New Roman"/>
          <w:sz w:val="28"/>
          <w:szCs w:val="28"/>
        </w:rPr>
        <w:t xml:space="preserve"> 70-П</w:t>
      </w:r>
      <w:r w:rsidR="00814169">
        <w:rPr>
          <w:rFonts w:ascii="Times New Roman" w:hAnsi="Times New Roman"/>
          <w:sz w:val="28"/>
          <w:szCs w:val="28"/>
        </w:rPr>
        <w:t>.</w:t>
      </w:r>
    </w:p>
    <w:p w:rsidR="00425FBC" w:rsidRPr="002D62AA" w:rsidRDefault="00A10E6F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СанПиНы</w:t>
      </w:r>
    </w:p>
    <w:p w:rsidR="00814169" w:rsidRPr="00631B66" w:rsidRDefault="002D62AA" w:rsidP="005745D3">
      <w:pPr>
        <w:pStyle w:val="a3"/>
        <w:numPr>
          <w:ilvl w:val="0"/>
          <w:numId w:val="3"/>
        </w:numPr>
        <w:spacing w:after="0" w:line="23" w:lineRule="atLeast"/>
        <w:ind w:left="0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631B66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</w:t>
      </w:r>
      <w:r w:rsidR="00814169" w:rsidRPr="00631B66">
        <w:rPr>
          <w:rFonts w:ascii="Times New Roman" w:hAnsi="Times New Roman"/>
          <w:sz w:val="28"/>
          <w:szCs w:val="28"/>
        </w:rPr>
        <w:t>тания», утверждены Постановлением Главного государственного санитарного врача РФ от 28 января 2021 г. № 2;</w:t>
      </w:r>
    </w:p>
    <w:p w:rsidR="002D62AA" w:rsidRPr="00631B66" w:rsidRDefault="002D62AA" w:rsidP="002D62AA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1B66">
        <w:rPr>
          <w:rFonts w:ascii="Times New Roman" w:hAnsi="Times New Roman"/>
          <w:sz w:val="28"/>
          <w:szCs w:val="28"/>
        </w:rPr>
        <w:t>СанПиН2.1.3684-21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631B66" w:rsidRPr="00631B66">
        <w:rPr>
          <w:rFonts w:ascii="Times New Roman" w:hAnsi="Times New Roman"/>
          <w:sz w:val="28"/>
          <w:szCs w:val="28"/>
        </w:rPr>
        <w:t xml:space="preserve"> утверждены Постановлением Главного государственного санитарного врача РФ от 28 января 2021 г. № 3.</w:t>
      </w:r>
    </w:p>
    <w:p w:rsidR="00425FBC" w:rsidRPr="002D62AA" w:rsidRDefault="00A130B3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2D62AA">
        <w:rPr>
          <w:rFonts w:ascii="Times New Roman" w:eastAsia="Calibri" w:hAnsi="Times New Roman" w:cs="Times New Roman"/>
          <w:sz w:val="28"/>
          <w:szCs w:val="28"/>
        </w:rPr>
        <w:t>СНИП</w:t>
      </w:r>
      <w:r w:rsidRPr="002D62A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130B3" w:rsidRPr="002D62AA" w:rsidRDefault="00A130B3" w:rsidP="002D62AA">
      <w:pPr>
        <w:keepNext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425FBC" w:rsidRPr="002D62AA" w:rsidRDefault="00532AD0" w:rsidP="002D62AA">
      <w:pPr>
        <w:keepNext/>
        <w:spacing w:after="0" w:line="23" w:lineRule="atLeas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D62A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2D62A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2D62A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FD2E02" w:rsidRPr="002D62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C4B59" w:rsidRPr="002D62AA" w:rsidRDefault="009C4B59" w:rsidP="002D62AA">
      <w:pPr>
        <w:keepNext/>
        <w:spacing w:after="0" w:line="23" w:lineRule="atLeas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2D62AA" w:rsidTr="00914EA5">
        <w:tc>
          <w:tcPr>
            <w:tcW w:w="529" w:type="pct"/>
            <w:shd w:val="clear" w:color="auto" w:fill="92D050"/>
          </w:tcPr>
          <w:p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425FBC" w:rsidRPr="002D62AA" w:rsidRDefault="009F616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2D62AA" w:rsidTr="00425FBC">
        <w:tc>
          <w:tcPr>
            <w:tcW w:w="529" w:type="pct"/>
            <w:shd w:val="clear" w:color="auto" w:fill="BFBFBF"/>
          </w:tcPr>
          <w:p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425FBC" w:rsidRPr="002D62AA" w:rsidRDefault="00E62FB8" w:rsidP="002D62AA">
            <w:pPr>
              <w:pStyle w:val="ConsPlusNormal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Производственный экологический контроль в организации</w:t>
            </w:r>
          </w:p>
        </w:tc>
      </w:tr>
      <w:tr w:rsidR="00425FBC" w:rsidRPr="002D62AA" w:rsidTr="00425FBC">
        <w:tc>
          <w:tcPr>
            <w:tcW w:w="529" w:type="pct"/>
            <w:shd w:val="clear" w:color="auto" w:fill="BFBFBF"/>
          </w:tcPr>
          <w:p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425FBC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</w:tr>
      <w:tr w:rsidR="00425FBC" w:rsidRPr="002D62AA" w:rsidTr="00425FBC">
        <w:tc>
          <w:tcPr>
            <w:tcW w:w="529" w:type="pct"/>
            <w:shd w:val="clear" w:color="auto" w:fill="BFBFBF"/>
          </w:tcPr>
          <w:p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425FBC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Контроль в области обращения с отходами в организации</w:t>
            </w:r>
          </w:p>
        </w:tc>
      </w:tr>
      <w:tr w:rsidR="00425FBC" w:rsidRPr="002D62AA" w:rsidTr="00425FBC">
        <w:tc>
          <w:tcPr>
            <w:tcW w:w="529" w:type="pct"/>
            <w:shd w:val="clear" w:color="auto" w:fill="BFBFBF"/>
          </w:tcPr>
          <w:p w:rsidR="00425FBC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425FBC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E62FB8" w:rsidRPr="002D62AA" w:rsidTr="00425FBC">
        <w:tc>
          <w:tcPr>
            <w:tcW w:w="529" w:type="pct"/>
            <w:shd w:val="clear" w:color="auto" w:fill="BFBFBF"/>
          </w:tcPr>
          <w:p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Планирование и документальное сопровождение деятельности по соблюдению или достижению установленных нормативов допустимого воздействия на окружающую среду</w:t>
            </w:r>
          </w:p>
        </w:tc>
      </w:tr>
      <w:tr w:rsidR="00E62FB8" w:rsidRPr="002D62AA" w:rsidTr="00425FBC">
        <w:tc>
          <w:tcPr>
            <w:tcW w:w="529" w:type="pct"/>
            <w:shd w:val="clear" w:color="auto" w:fill="BFBFBF"/>
          </w:tcPr>
          <w:p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Оформление разрешительной документации в области охраны окружающей среды</w:t>
            </w:r>
          </w:p>
        </w:tc>
      </w:tr>
      <w:tr w:rsidR="00E62FB8" w:rsidRPr="002D62AA" w:rsidTr="00425FBC">
        <w:tc>
          <w:tcPr>
            <w:tcW w:w="529" w:type="pct"/>
            <w:shd w:val="clear" w:color="auto" w:fill="BFBFBF"/>
          </w:tcPr>
          <w:p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Оформление отчетной документации о природоохранной деятельности организации</w:t>
            </w:r>
          </w:p>
        </w:tc>
      </w:tr>
      <w:tr w:rsidR="00E62FB8" w:rsidRPr="002D62AA" w:rsidTr="00425FBC">
        <w:tc>
          <w:tcPr>
            <w:tcW w:w="529" w:type="pct"/>
            <w:shd w:val="clear" w:color="auto" w:fill="BFBFBF"/>
          </w:tcPr>
          <w:p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E62FB8" w:rsidRPr="002D62AA" w:rsidTr="00425FBC">
        <w:tc>
          <w:tcPr>
            <w:tcW w:w="529" w:type="pct"/>
            <w:shd w:val="clear" w:color="auto" w:fill="BFBFBF"/>
          </w:tcPr>
          <w:p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hAnsi="Times New Roman" w:cs="Times New Roman"/>
                <w:sz w:val="28"/>
                <w:szCs w:val="28"/>
              </w:rPr>
              <w:t>Экономическое регулирование природоохранной деятельности организации</w:t>
            </w:r>
          </w:p>
        </w:tc>
      </w:tr>
    </w:tbl>
    <w:p w:rsidR="001B15DE" w:rsidRPr="002D62AA" w:rsidRDefault="001B15DE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2D62AA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E4" w:rsidRDefault="002C34E4" w:rsidP="00A130B3">
      <w:pPr>
        <w:spacing w:after="0" w:line="240" w:lineRule="auto"/>
      </w:pPr>
      <w:r>
        <w:separator/>
      </w:r>
    </w:p>
  </w:endnote>
  <w:endnote w:type="continuationSeparator" w:id="1">
    <w:p w:rsidR="002C34E4" w:rsidRDefault="002C34E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BF4D31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5F5D8F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E4" w:rsidRDefault="002C34E4" w:rsidP="00A130B3">
      <w:pPr>
        <w:spacing w:after="0" w:line="240" w:lineRule="auto"/>
      </w:pPr>
      <w:r>
        <w:separator/>
      </w:r>
    </w:p>
  </w:footnote>
  <w:footnote w:type="continuationSeparator" w:id="1">
    <w:p w:rsidR="002C34E4" w:rsidRDefault="002C34E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3F476EA"/>
    <w:multiLevelType w:val="multilevel"/>
    <w:tmpl w:val="96D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E501E"/>
    <w:multiLevelType w:val="hybridMultilevel"/>
    <w:tmpl w:val="8EF8499A"/>
    <w:lvl w:ilvl="0" w:tplc="23420E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38D07A8"/>
    <w:multiLevelType w:val="hybridMultilevel"/>
    <w:tmpl w:val="E844280C"/>
    <w:lvl w:ilvl="0" w:tplc="23420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25DB3"/>
    <w:rsid w:val="00054085"/>
    <w:rsid w:val="000B04C4"/>
    <w:rsid w:val="001262E4"/>
    <w:rsid w:val="001B15DE"/>
    <w:rsid w:val="002C34E4"/>
    <w:rsid w:val="002D62AA"/>
    <w:rsid w:val="003D0CC1"/>
    <w:rsid w:val="00425FBC"/>
    <w:rsid w:val="004E514C"/>
    <w:rsid w:val="004E5BA1"/>
    <w:rsid w:val="004F5C21"/>
    <w:rsid w:val="00532AD0"/>
    <w:rsid w:val="00596E5D"/>
    <w:rsid w:val="005B0A40"/>
    <w:rsid w:val="005F5D8F"/>
    <w:rsid w:val="00631B66"/>
    <w:rsid w:val="0066242E"/>
    <w:rsid w:val="00716F94"/>
    <w:rsid w:val="007F1A2B"/>
    <w:rsid w:val="00814169"/>
    <w:rsid w:val="008D3F3D"/>
    <w:rsid w:val="009C4B59"/>
    <w:rsid w:val="009F616C"/>
    <w:rsid w:val="00A10E6F"/>
    <w:rsid w:val="00A130B3"/>
    <w:rsid w:val="00AA1894"/>
    <w:rsid w:val="00AB059B"/>
    <w:rsid w:val="00AB15D8"/>
    <w:rsid w:val="00B96387"/>
    <w:rsid w:val="00BF4D31"/>
    <w:rsid w:val="00E110E4"/>
    <w:rsid w:val="00E54B3E"/>
    <w:rsid w:val="00E62FB8"/>
    <w:rsid w:val="00EC1E61"/>
    <w:rsid w:val="00F61EE3"/>
    <w:rsid w:val="00FD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E62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С_Т"/>
    <w:link w:val="aa"/>
    <w:qFormat/>
    <w:rsid w:val="00E62FB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a">
    <w:name w:val="С_Т Знак"/>
    <w:link w:val="a9"/>
    <w:rsid w:val="00E62FB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0855-D8EA-456D-B44E-19DC0102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8</cp:revision>
  <dcterms:created xsi:type="dcterms:W3CDTF">2023-01-19T09:23:00Z</dcterms:created>
  <dcterms:modified xsi:type="dcterms:W3CDTF">2025-03-15T08:59:00Z</dcterms:modified>
</cp:coreProperties>
</file>