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F5249" w:rsidRPr="001F5249" w14:paraId="4A22ED27" w14:textId="77777777" w:rsidTr="00FF18F5">
        <w:tc>
          <w:tcPr>
            <w:tcW w:w="4962" w:type="dxa"/>
          </w:tcPr>
          <w:p w14:paraId="3E9F3F09" w14:textId="77777777" w:rsidR="001F5249" w:rsidRPr="001F5249" w:rsidRDefault="001F5249" w:rsidP="001F5249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1F524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170241" wp14:editId="00BE2061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E422218" w14:textId="77777777" w:rsidR="001F5249" w:rsidRPr="001F5249" w:rsidRDefault="001F5249" w:rsidP="001F5249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38F0C384" w14:textId="77777777" w:rsidR="001F5249" w:rsidRPr="001F5249" w:rsidRDefault="001F5249" w:rsidP="001F5249">
      <w:pPr>
        <w:rPr>
          <w:sz w:val="28"/>
          <w:szCs w:val="28"/>
        </w:rPr>
      </w:pPr>
    </w:p>
    <w:p w14:paraId="07896A56" w14:textId="77777777" w:rsidR="001F5249" w:rsidRPr="001F5249" w:rsidRDefault="001F5249" w:rsidP="001F5249">
      <w:pPr>
        <w:rPr>
          <w:sz w:val="28"/>
          <w:szCs w:val="28"/>
        </w:rPr>
      </w:pPr>
    </w:p>
    <w:p w14:paraId="3DC10E61" w14:textId="77777777" w:rsidR="001F5249" w:rsidRPr="001F5249" w:rsidRDefault="001F5249" w:rsidP="001F5249">
      <w:pPr>
        <w:rPr>
          <w:sz w:val="28"/>
          <w:szCs w:val="28"/>
        </w:rPr>
      </w:pPr>
    </w:p>
    <w:p w14:paraId="32516E5D" w14:textId="77777777" w:rsidR="001F5249" w:rsidRPr="001F5249" w:rsidRDefault="001F5249" w:rsidP="001F5249">
      <w:pPr>
        <w:rPr>
          <w:sz w:val="28"/>
          <w:szCs w:val="28"/>
        </w:rPr>
      </w:pPr>
    </w:p>
    <w:p w14:paraId="7903B86E" w14:textId="77777777" w:rsidR="001F5249" w:rsidRPr="001F5249" w:rsidRDefault="001F5249" w:rsidP="001F5249">
      <w:pPr>
        <w:rPr>
          <w:sz w:val="28"/>
          <w:szCs w:val="28"/>
        </w:rPr>
      </w:pPr>
    </w:p>
    <w:p w14:paraId="1EC73B37" w14:textId="77777777" w:rsidR="001F5249" w:rsidRPr="001F5249" w:rsidRDefault="001F5249" w:rsidP="001F5249">
      <w:pPr>
        <w:jc w:val="center"/>
        <w:rPr>
          <w:rFonts w:ascii="Times New Roman" w:hAnsi="Times New Roman" w:cs="Times New Roman"/>
          <w:sz w:val="72"/>
          <w:szCs w:val="72"/>
        </w:rPr>
      </w:pPr>
      <w:r w:rsidRPr="001F5249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C376C25" w14:textId="032C6C02" w:rsidR="001F5249" w:rsidRPr="001F5249" w:rsidRDefault="001F5249" w:rsidP="001F5249">
      <w:pPr>
        <w:jc w:val="center"/>
        <w:rPr>
          <w:rFonts w:ascii="Times New Roman" w:hAnsi="Times New Roman" w:cs="Times New Roman"/>
          <w:sz w:val="72"/>
          <w:szCs w:val="72"/>
        </w:rPr>
      </w:pPr>
      <w:r w:rsidRPr="001F5249">
        <w:rPr>
          <w:rFonts w:ascii="Times New Roman" w:hAnsi="Times New Roman" w:cs="Times New Roman"/>
          <w:sz w:val="72"/>
          <w:szCs w:val="72"/>
        </w:rPr>
        <w:t>«</w:t>
      </w:r>
      <w:r>
        <w:rPr>
          <w:rFonts w:ascii="Times New Roman" w:hAnsi="Times New Roman" w:cs="Times New Roman"/>
          <w:sz w:val="72"/>
          <w:szCs w:val="72"/>
        </w:rPr>
        <w:t>Ремесленная керамика</w:t>
      </w:r>
      <w:r w:rsidRPr="001F5249">
        <w:rPr>
          <w:rFonts w:ascii="Times New Roman" w:hAnsi="Times New Roman" w:cs="Times New Roman"/>
          <w:sz w:val="72"/>
          <w:szCs w:val="72"/>
        </w:rPr>
        <w:t>»</w:t>
      </w:r>
    </w:p>
    <w:p w14:paraId="553CA600" w14:textId="77777777" w:rsidR="001F5249" w:rsidRPr="001F5249" w:rsidRDefault="001F5249" w:rsidP="001F524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2B930AF" w14:textId="77777777" w:rsidR="001F5249" w:rsidRPr="001F5249" w:rsidRDefault="001F5249" w:rsidP="001F524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58D6584" w14:textId="77777777" w:rsidR="001F5249" w:rsidRPr="001F5249" w:rsidRDefault="001F5249" w:rsidP="001F524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C7C5EC7" w14:textId="77777777" w:rsidR="001F5249" w:rsidRPr="001F5249" w:rsidRDefault="001F5249" w:rsidP="001F524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A4CF2BA" w14:textId="77777777" w:rsidR="001F5249" w:rsidRPr="001F5249" w:rsidRDefault="001F5249" w:rsidP="001F524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5089BEC" w14:textId="77777777" w:rsidR="001F5249" w:rsidRPr="001F5249" w:rsidRDefault="001F5249" w:rsidP="001F524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C3A36D7" w14:textId="5A383828" w:rsidR="00F268AA" w:rsidRDefault="001F5249" w:rsidP="001F524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249"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3BBB3F90" w14:textId="2C91B0D9" w:rsidR="001B15DE" w:rsidRPr="00F268AA" w:rsidRDefault="001B15DE" w:rsidP="00F268A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F26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73826" w:rsidRPr="00F268AA">
        <w:rPr>
          <w:rFonts w:ascii="Times New Roman" w:eastAsia="Times New Roman" w:hAnsi="Times New Roman" w:cs="Times New Roman"/>
          <w:color w:val="000000"/>
          <w:sz w:val="28"/>
          <w:szCs w:val="28"/>
        </w:rPr>
        <w:t>«Ремесленная керамика»</w:t>
      </w:r>
    </w:p>
    <w:p w14:paraId="0147F601" w14:textId="2E5794C6" w:rsidR="00532AD0" w:rsidRPr="00F268AA" w:rsidRDefault="00532AD0" w:rsidP="00F268A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8AA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F268AA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6E8DC4B0" w14:textId="77777777" w:rsidR="00F268AA" w:rsidRPr="00F268AA" w:rsidRDefault="00F268AA" w:rsidP="00F268AA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014A35EF" w:rsidR="00425FBC" w:rsidRPr="00F268AA" w:rsidRDefault="00425FBC" w:rsidP="00F268A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268AA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="00F268AA" w:rsidRPr="00F268A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3A681E5E" w14:textId="77777777" w:rsidR="007A6F9E" w:rsidRPr="00F268AA" w:rsidRDefault="007A6F9E" w:rsidP="00F268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керамика, обогащенная новыми технологиями, является одним из самых прикладных и актуальных видов ремесленного направления.</w:t>
      </w:r>
    </w:p>
    <w:p w14:paraId="78111CC6" w14:textId="1756053C" w:rsidR="004E4F87" w:rsidRPr="00F268AA" w:rsidRDefault="004E4F87" w:rsidP="00F268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Ремесленная керамика как один из видов декоративно-прикладного искусства объединяет в процессе проектирования произведений достижения различных областей человеческой деятельности – искусства, конструирования, технологии, экономики – и направлена на создание эстетически совершенных и высококачественных серийных и уникальных изделий. Специфика профессиональной деятельности керамиста выражается в умении осуществлять комплексный подход в решении творческих, проектных, производственно-технологических и исследовательских задач при разработке и выполнении в керамическом материале изделий декоративно-прикладного искусства. Большое количество керамических материалов, способов и технологий их обработки, применяемого специального оборудования и инструментов требуют от специалиста владения системой знаний и умений, от которых зависит уровень его профессиональной деятельности и рамки его профессиональных умений.</w:t>
      </w:r>
    </w:p>
    <w:p w14:paraId="4389E339" w14:textId="0FC577CD" w:rsidR="004E4F87" w:rsidRPr="00F268AA" w:rsidRDefault="004E4F87" w:rsidP="00F268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область профессиональных компетенций керамиста входит: знание керамической технологии и технологии обработки отдельных видов керамического материала, владение опытом диагностики и подбора необходимых характеристик сырьевых компонентов и формовочных масс, умение разрабатывать технологию изделий, различных по назначению и характеру производства, умение определять необходимый набор инструментов для обработки керамической поверхности, знание особенностей применяемого оборудования и умение его эффективного использования, владение приемами безопасной работы, знание традиционных технологий и современных подходов в художественной обработке керамического материала, умение соотносить технологические приемы формообразования и декорирования с образным, стилевым и конструктивным решением предмета или изделия, умение разрабатывать эскизы и проекты как для уникального единичного, так и для серийного производства, осуществлять контроль соответствия проектных характеристик в выполняемом изделии.</w:t>
      </w:r>
    </w:p>
    <w:p w14:paraId="656F99D4" w14:textId="5286E0D1" w:rsidR="004E4F87" w:rsidRPr="00F268AA" w:rsidRDefault="004E4F87" w:rsidP="00F268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Керамист может работать как индивидуально, создавая авторские изделия на продажу или под заказ, так и быть штатным сотрудником в </w:t>
      </w:r>
      <w:r w:rsidRPr="00F26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мастерской, которая занимается мелкосерийным производством керамических изделий.</w:t>
      </w:r>
    </w:p>
    <w:p w14:paraId="33917BC8" w14:textId="2D42F153" w:rsidR="00425FBC" w:rsidRPr="00F268AA" w:rsidRDefault="009C4B59" w:rsidP="00F268A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F268AA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59299B6" w14:textId="77777777" w:rsidR="00F268AA" w:rsidRPr="00F268AA" w:rsidRDefault="00532AD0" w:rsidP="00F268A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268AA">
        <w:rPr>
          <w:rFonts w:ascii="Times New Roman" w:hAnsi="Times New Roman"/>
          <w:sz w:val="28"/>
          <w:szCs w:val="28"/>
        </w:rPr>
        <w:t>ФГОС СПО</w:t>
      </w:r>
    </w:p>
    <w:p w14:paraId="1959004F" w14:textId="77777777" w:rsidR="00F268AA" w:rsidRPr="00F268AA" w:rsidRDefault="007A6F9E" w:rsidP="00F268A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268AA">
        <w:rPr>
          <w:rFonts w:ascii="Times New Roman" w:hAnsi="Times New Roman"/>
          <w:sz w:val="28"/>
          <w:szCs w:val="28"/>
        </w:rPr>
        <w:t>54.02.02 Декоративно-прикладное искусство и народные промыслы (по видам) (Приказ Министерства образования и науки Российской Федерации от 27 октября 2014 г. № 1389);</w:t>
      </w:r>
    </w:p>
    <w:p w14:paraId="4799012E" w14:textId="2871305C" w:rsidR="007A6F9E" w:rsidRPr="00F268AA" w:rsidRDefault="007A6F9E" w:rsidP="00F268A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268AA">
        <w:rPr>
          <w:rFonts w:ascii="Times New Roman" w:hAnsi="Times New Roman"/>
          <w:sz w:val="28"/>
          <w:szCs w:val="28"/>
        </w:rPr>
        <w:t>ФГОС СПО 54.01.07 Изготовитель художественных изделий из керамики (Приказ Министерства образования и науки Российской Федерации от 2 августа 2013 г. № 663);</w:t>
      </w:r>
    </w:p>
    <w:p w14:paraId="3640C051" w14:textId="77777777" w:rsidR="00F268AA" w:rsidRPr="00F268AA" w:rsidRDefault="007A6F9E" w:rsidP="00F268A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268AA">
        <w:rPr>
          <w:rFonts w:ascii="Times New Roman" w:hAnsi="Times New Roman"/>
          <w:sz w:val="28"/>
          <w:szCs w:val="28"/>
        </w:rPr>
        <w:t xml:space="preserve">Профессиональный стандарт </w:t>
      </w:r>
    </w:p>
    <w:p w14:paraId="089B4B55" w14:textId="717CA159" w:rsidR="007A6F9E" w:rsidRPr="00F268AA" w:rsidRDefault="00F268AA" w:rsidP="00F268A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268AA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 w:rsidR="007A6F9E" w:rsidRPr="00F268AA">
        <w:rPr>
          <w:rFonts w:ascii="Times New Roman" w:hAnsi="Times New Roman"/>
          <w:sz w:val="28"/>
          <w:szCs w:val="28"/>
        </w:rPr>
        <w:t>№ 145 «Специалист по техническим процессам художественной деятельности» (утвержден приказом Минтруда России от 08.09.2014 г. № 611н).</w:t>
      </w:r>
    </w:p>
    <w:p w14:paraId="343A54E5" w14:textId="77777777" w:rsidR="009C4B59" w:rsidRPr="00F268AA" w:rsidRDefault="009C4B59" w:rsidP="00F268A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F268AA" w14:paraId="44AB14DC" w14:textId="77777777" w:rsidTr="00F268AA"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F268AA" w:rsidRDefault="00425FBC" w:rsidP="00F268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268A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F268AA" w:rsidRDefault="009F616C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268A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456A5" w:rsidRPr="00F268AA" w14:paraId="6CCAFF50" w14:textId="77777777" w:rsidTr="00F268AA">
        <w:tc>
          <w:tcPr>
            <w:tcW w:w="529" w:type="pct"/>
            <w:shd w:val="clear" w:color="auto" w:fill="BFBFBF"/>
            <w:vAlign w:val="center"/>
          </w:tcPr>
          <w:p w14:paraId="724C0E0A" w14:textId="158276AD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AC398D4" w14:textId="53AAAA65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Диагностирование и подбор необходимых характеристик сырьевых компонентов и формовочных масс</w:t>
            </w:r>
          </w:p>
        </w:tc>
      </w:tr>
      <w:tr w:rsidR="00E456A5" w:rsidRPr="00F268AA" w14:paraId="3D7E731D" w14:textId="77777777" w:rsidTr="00F268AA">
        <w:tc>
          <w:tcPr>
            <w:tcW w:w="529" w:type="pct"/>
            <w:shd w:val="clear" w:color="auto" w:fill="BFBFBF"/>
            <w:vAlign w:val="center"/>
          </w:tcPr>
          <w:p w14:paraId="42B19B65" w14:textId="490F88D0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2A34AEF" w14:textId="5557CEB7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Формовка, отделка и прессовка керамических изделий на гончарных кругах, станках, полуавтоматах, прессах, приспособлениях и вручную</w:t>
            </w:r>
          </w:p>
        </w:tc>
      </w:tr>
      <w:tr w:rsidR="00E456A5" w:rsidRPr="00F268AA" w14:paraId="6B01F5C6" w14:textId="77777777" w:rsidTr="00F268AA">
        <w:tc>
          <w:tcPr>
            <w:tcW w:w="529" w:type="pct"/>
            <w:shd w:val="clear" w:color="auto" w:fill="BFBFBF"/>
            <w:vAlign w:val="center"/>
          </w:tcPr>
          <w:p w14:paraId="3712F388" w14:textId="740075B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D1573A2" w14:textId="24A21D25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Обработка отдельных видов керамического материала в соответствии с керамической технологией</w:t>
            </w:r>
          </w:p>
        </w:tc>
      </w:tr>
      <w:tr w:rsidR="00E456A5" w:rsidRPr="00F268AA" w14:paraId="077039F1" w14:textId="77777777" w:rsidTr="00F268AA">
        <w:tc>
          <w:tcPr>
            <w:tcW w:w="529" w:type="pct"/>
            <w:shd w:val="clear" w:color="auto" w:fill="BFBFBF"/>
            <w:vAlign w:val="center"/>
          </w:tcPr>
          <w:p w14:paraId="453EAABC" w14:textId="50B0EBBC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028C73D" w14:textId="7A44E609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технологии изготовления изделий, различных по назначению и характеру производства</w:t>
            </w:r>
          </w:p>
        </w:tc>
      </w:tr>
      <w:tr w:rsidR="00E456A5" w:rsidRPr="00F268AA" w14:paraId="74495EF8" w14:textId="77777777" w:rsidTr="00F268AA">
        <w:tc>
          <w:tcPr>
            <w:tcW w:w="529" w:type="pct"/>
            <w:shd w:val="clear" w:color="auto" w:fill="BFBFBF"/>
            <w:vAlign w:val="center"/>
          </w:tcPr>
          <w:p w14:paraId="6D70D4FE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CA8015F" w14:textId="4039E00E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использование, программирование технологического оборудования</w:t>
            </w:r>
          </w:p>
        </w:tc>
      </w:tr>
      <w:tr w:rsidR="00E456A5" w:rsidRPr="00F268AA" w14:paraId="7F64FC20" w14:textId="77777777" w:rsidTr="00F268AA">
        <w:tc>
          <w:tcPr>
            <w:tcW w:w="529" w:type="pct"/>
            <w:shd w:val="clear" w:color="auto" w:fill="BFBFBF"/>
            <w:vAlign w:val="center"/>
          </w:tcPr>
          <w:p w14:paraId="722757CB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A5FFC75" w14:textId="07554B70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Применение технологий и современных подходов в художественной обработке керамического материала</w:t>
            </w:r>
          </w:p>
        </w:tc>
      </w:tr>
      <w:tr w:rsidR="00E456A5" w:rsidRPr="00F268AA" w14:paraId="512F612E" w14:textId="77777777" w:rsidTr="00F268AA">
        <w:tc>
          <w:tcPr>
            <w:tcW w:w="529" w:type="pct"/>
            <w:shd w:val="clear" w:color="auto" w:fill="BFBFBF"/>
            <w:vAlign w:val="center"/>
          </w:tcPr>
          <w:p w14:paraId="47D954F2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79CB096" w14:textId="6E3BACB3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Применение профессиональных приемов в области материаловедения и технологии керамического производства, опирающихся на современные технологии</w:t>
            </w:r>
          </w:p>
        </w:tc>
      </w:tr>
      <w:tr w:rsidR="00E456A5" w:rsidRPr="00F268AA" w14:paraId="529AF7E5" w14:textId="77777777" w:rsidTr="00F268AA">
        <w:tc>
          <w:tcPr>
            <w:tcW w:w="529" w:type="pct"/>
            <w:shd w:val="clear" w:color="auto" w:fill="BFBFBF"/>
            <w:vAlign w:val="center"/>
          </w:tcPr>
          <w:p w14:paraId="741D3B09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06EB824" w14:textId="025D44E5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Разработка художественных керамических изделий простой формы, с простой отделкой, сочетающих народные художественные традиции и современные требования</w:t>
            </w:r>
          </w:p>
        </w:tc>
      </w:tr>
      <w:tr w:rsidR="00E456A5" w:rsidRPr="00F268AA" w14:paraId="0452FCC2" w14:textId="77777777" w:rsidTr="00F268AA">
        <w:tc>
          <w:tcPr>
            <w:tcW w:w="529" w:type="pct"/>
            <w:shd w:val="clear" w:color="auto" w:fill="BFBFBF"/>
            <w:vAlign w:val="center"/>
          </w:tcPr>
          <w:p w14:paraId="5907616D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B317B47" w14:textId="4F28AE07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Проектирование технологического изделия</w:t>
            </w:r>
          </w:p>
        </w:tc>
      </w:tr>
      <w:tr w:rsidR="00E456A5" w:rsidRPr="00F268AA" w14:paraId="6C755474" w14:textId="77777777" w:rsidTr="00F268AA">
        <w:tc>
          <w:tcPr>
            <w:tcW w:w="529" w:type="pct"/>
            <w:shd w:val="clear" w:color="auto" w:fill="BFBFBF"/>
            <w:vAlign w:val="center"/>
          </w:tcPr>
          <w:p w14:paraId="683AB3AB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1" w:type="pct"/>
            <w:vAlign w:val="center"/>
          </w:tcPr>
          <w:p w14:paraId="2F0BA2E7" w14:textId="66A91C28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Проектирование, изготовление и реализация художественно-дизайнерских решений</w:t>
            </w:r>
          </w:p>
        </w:tc>
      </w:tr>
      <w:tr w:rsidR="00E456A5" w:rsidRPr="00F268AA" w14:paraId="2E478080" w14:textId="77777777" w:rsidTr="00F268AA">
        <w:tc>
          <w:tcPr>
            <w:tcW w:w="529" w:type="pct"/>
            <w:shd w:val="clear" w:color="auto" w:fill="BFBFBF"/>
            <w:vAlign w:val="center"/>
          </w:tcPr>
          <w:p w14:paraId="39742833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836EDA4" w14:textId="00AA24AB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Изготовление художественных изделий с росписью по керамике</w:t>
            </w:r>
          </w:p>
        </w:tc>
      </w:tr>
      <w:tr w:rsidR="00E456A5" w:rsidRPr="00F268AA" w14:paraId="0C0646AE" w14:textId="77777777" w:rsidTr="00F268AA">
        <w:tc>
          <w:tcPr>
            <w:tcW w:w="529" w:type="pct"/>
            <w:shd w:val="clear" w:color="auto" w:fill="BFBFBF"/>
            <w:vAlign w:val="center"/>
          </w:tcPr>
          <w:p w14:paraId="54F07A6D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shd w:val="clear" w:color="auto" w:fill="auto"/>
            <w:vAlign w:val="center"/>
          </w:tcPr>
          <w:p w14:paraId="28958B1B" w14:textId="1A4D6A72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Определять необходимый набор инструментов для обработки керамической поверхности</w:t>
            </w:r>
          </w:p>
        </w:tc>
      </w:tr>
      <w:tr w:rsidR="00E456A5" w:rsidRPr="00F268AA" w14:paraId="35E49350" w14:textId="77777777" w:rsidTr="00F268AA">
        <w:tc>
          <w:tcPr>
            <w:tcW w:w="529" w:type="pct"/>
            <w:shd w:val="clear" w:color="auto" w:fill="BFBFBF"/>
            <w:vAlign w:val="center"/>
          </w:tcPr>
          <w:p w14:paraId="0F9B292C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E874165" w14:textId="26F96558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Прессование и формование изделий из керамики</w:t>
            </w:r>
          </w:p>
        </w:tc>
      </w:tr>
      <w:tr w:rsidR="00E456A5" w:rsidRPr="00F268AA" w14:paraId="1594331B" w14:textId="77777777" w:rsidTr="00F268AA">
        <w:tc>
          <w:tcPr>
            <w:tcW w:w="529" w:type="pct"/>
            <w:shd w:val="clear" w:color="auto" w:fill="BFBFBF"/>
            <w:vAlign w:val="center"/>
          </w:tcPr>
          <w:p w14:paraId="55529348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BE905E6" w14:textId="48B19C59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Соотносить технологические приемы формообразования и декорирования с образным, стилевым и конструктивным решением предмета или изделия</w:t>
            </w:r>
          </w:p>
        </w:tc>
      </w:tr>
      <w:tr w:rsidR="00E456A5" w:rsidRPr="00F268AA" w14:paraId="3AD5D876" w14:textId="77777777" w:rsidTr="00F268AA">
        <w:tc>
          <w:tcPr>
            <w:tcW w:w="529" w:type="pct"/>
            <w:shd w:val="clear" w:color="auto" w:fill="BFBFBF"/>
            <w:vAlign w:val="center"/>
          </w:tcPr>
          <w:p w14:paraId="61BFB03A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1D88793" w14:textId="60C7ED71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Разрабатывать эскизы и проекты для уникального единичного, так и для серийного производства</w:t>
            </w:r>
          </w:p>
        </w:tc>
      </w:tr>
      <w:tr w:rsidR="00E456A5" w:rsidRPr="00F268AA" w14:paraId="1F45BFD9" w14:textId="77777777" w:rsidTr="00F268AA">
        <w:tc>
          <w:tcPr>
            <w:tcW w:w="529" w:type="pct"/>
            <w:shd w:val="clear" w:color="auto" w:fill="BFBFBF"/>
            <w:vAlign w:val="center"/>
          </w:tcPr>
          <w:p w14:paraId="3B9DED9E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4B1ACFA" w14:textId="70ECE7CE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Подготовка художественных керамических изделий средней и высокой сложности с отделкой изделий многотоновой глазурью</w:t>
            </w:r>
          </w:p>
        </w:tc>
      </w:tr>
      <w:tr w:rsidR="00E456A5" w:rsidRPr="00F268AA" w14:paraId="7454BC89" w14:textId="77777777" w:rsidTr="00F268AA">
        <w:tc>
          <w:tcPr>
            <w:tcW w:w="529" w:type="pct"/>
            <w:shd w:val="clear" w:color="auto" w:fill="BFBFBF"/>
            <w:vAlign w:val="center"/>
          </w:tcPr>
          <w:p w14:paraId="0EE73D8F" w14:textId="71D1D3BF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8313F42" w14:textId="4B85CF48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соответствия проектных характеристик в выполняемом изделии</w:t>
            </w:r>
          </w:p>
        </w:tc>
      </w:tr>
      <w:tr w:rsidR="00E456A5" w:rsidRPr="00F268AA" w14:paraId="21428E35" w14:textId="77777777" w:rsidTr="00F268AA">
        <w:tc>
          <w:tcPr>
            <w:tcW w:w="529" w:type="pct"/>
            <w:shd w:val="clear" w:color="auto" w:fill="BFBFBF"/>
            <w:vAlign w:val="center"/>
          </w:tcPr>
          <w:p w14:paraId="373F734F" w14:textId="11563EA1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8376C4D" w14:textId="676DEA53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Применять технологические процессы ручного и промышленного изготовления продукции, предметов и изделий из керамики</w:t>
            </w:r>
          </w:p>
        </w:tc>
      </w:tr>
      <w:tr w:rsidR="00E456A5" w:rsidRPr="00F268AA" w14:paraId="0EAF79DE" w14:textId="77777777" w:rsidTr="00F268AA">
        <w:tc>
          <w:tcPr>
            <w:tcW w:w="529" w:type="pct"/>
            <w:shd w:val="clear" w:color="auto" w:fill="BFBFBF"/>
            <w:vAlign w:val="center"/>
          </w:tcPr>
          <w:p w14:paraId="3E5DF4C1" w14:textId="1B3475A3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58371BF" w14:textId="7EC364F0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Применять методы научных исследований при создании предметов и изделий из керамики</w:t>
            </w:r>
          </w:p>
        </w:tc>
      </w:tr>
      <w:tr w:rsidR="00E456A5" w:rsidRPr="00F268AA" w14:paraId="6BF84C41" w14:textId="77777777" w:rsidTr="00F268AA">
        <w:tc>
          <w:tcPr>
            <w:tcW w:w="529" w:type="pct"/>
            <w:shd w:val="clear" w:color="auto" w:fill="BFBFBF"/>
            <w:vAlign w:val="center"/>
          </w:tcPr>
          <w:p w14:paraId="585617B2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9D7EEFD" w14:textId="290455E2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Аналитический подход к разработке художественных изделий</w:t>
            </w:r>
          </w:p>
        </w:tc>
      </w:tr>
      <w:tr w:rsidR="00E456A5" w:rsidRPr="00F268AA" w14:paraId="0BA1E4AC" w14:textId="77777777" w:rsidTr="00F268AA">
        <w:tc>
          <w:tcPr>
            <w:tcW w:w="529" w:type="pct"/>
            <w:shd w:val="clear" w:color="auto" w:fill="BFBFBF"/>
            <w:vAlign w:val="center"/>
          </w:tcPr>
          <w:p w14:paraId="18F04F7C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6260530" w14:textId="265F7AF9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Прессование и формование изделий из керамики</w:t>
            </w:r>
          </w:p>
        </w:tc>
      </w:tr>
      <w:tr w:rsidR="00E456A5" w:rsidRPr="00F268AA" w14:paraId="296EE786" w14:textId="77777777" w:rsidTr="00F268AA">
        <w:tc>
          <w:tcPr>
            <w:tcW w:w="529" w:type="pct"/>
            <w:shd w:val="clear" w:color="auto" w:fill="BFBFBF"/>
            <w:vAlign w:val="center"/>
          </w:tcPr>
          <w:p w14:paraId="391ABEB2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2127713" w14:textId="37FD5AF4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Реставрация изделий из керамики</w:t>
            </w:r>
          </w:p>
        </w:tc>
      </w:tr>
    </w:tbl>
    <w:p w14:paraId="37A27911" w14:textId="77777777" w:rsidR="001B15DE" w:rsidRPr="001B15DE" w:rsidRDefault="001B15DE" w:rsidP="000738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606C" w14:textId="77777777" w:rsidR="00EA5FC0" w:rsidRDefault="00EA5FC0" w:rsidP="00A130B3">
      <w:pPr>
        <w:spacing w:after="0" w:line="240" w:lineRule="auto"/>
      </w:pPr>
      <w:r>
        <w:separator/>
      </w:r>
    </w:p>
  </w:endnote>
  <w:endnote w:type="continuationSeparator" w:id="0">
    <w:p w14:paraId="0BE9DFAC" w14:textId="77777777" w:rsidR="00EA5FC0" w:rsidRDefault="00EA5FC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EC41" w14:textId="77777777" w:rsidR="00EA5FC0" w:rsidRDefault="00EA5FC0" w:rsidP="00A130B3">
      <w:pPr>
        <w:spacing w:after="0" w:line="240" w:lineRule="auto"/>
      </w:pPr>
      <w:r>
        <w:separator/>
      </w:r>
    </w:p>
  </w:footnote>
  <w:footnote w:type="continuationSeparator" w:id="0">
    <w:p w14:paraId="408AAB92" w14:textId="77777777" w:rsidR="00EA5FC0" w:rsidRDefault="00EA5FC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A413D5"/>
    <w:multiLevelType w:val="hybridMultilevel"/>
    <w:tmpl w:val="0CDA6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803F7"/>
    <w:multiLevelType w:val="hybridMultilevel"/>
    <w:tmpl w:val="DC10F380"/>
    <w:lvl w:ilvl="0" w:tplc="4E241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1E2A78"/>
    <w:multiLevelType w:val="hybridMultilevel"/>
    <w:tmpl w:val="F15883FC"/>
    <w:lvl w:ilvl="0" w:tplc="0419000F">
      <w:start w:val="1"/>
      <w:numFmt w:val="decimal"/>
      <w:lvlText w:val="%1."/>
      <w:lvlJc w:val="left"/>
      <w:pPr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 w15:restartNumberingAfterBreak="0">
    <w:nsid w:val="6D6054DD"/>
    <w:multiLevelType w:val="hybridMultilevel"/>
    <w:tmpl w:val="C352D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073826"/>
    <w:rsid w:val="000F2F34"/>
    <w:rsid w:val="001262E4"/>
    <w:rsid w:val="001B15DE"/>
    <w:rsid w:val="001F5249"/>
    <w:rsid w:val="003D0CC1"/>
    <w:rsid w:val="00425FBC"/>
    <w:rsid w:val="004E4F87"/>
    <w:rsid w:val="004F5C21"/>
    <w:rsid w:val="00532AD0"/>
    <w:rsid w:val="00596E5D"/>
    <w:rsid w:val="00716F94"/>
    <w:rsid w:val="007A6F9E"/>
    <w:rsid w:val="009C4B59"/>
    <w:rsid w:val="009F616C"/>
    <w:rsid w:val="00A130B3"/>
    <w:rsid w:val="00A33A1B"/>
    <w:rsid w:val="00AA1894"/>
    <w:rsid w:val="00AB059B"/>
    <w:rsid w:val="00B96387"/>
    <w:rsid w:val="00E110E4"/>
    <w:rsid w:val="00E4066E"/>
    <w:rsid w:val="00E44819"/>
    <w:rsid w:val="00E456A5"/>
    <w:rsid w:val="00EA5FC0"/>
    <w:rsid w:val="00F2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table" w:styleId="a9">
    <w:name w:val="Table Grid"/>
    <w:basedOn w:val="a1"/>
    <w:uiPriority w:val="39"/>
    <w:rsid w:val="001F524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Елена Бурдакова</cp:lastModifiedBy>
  <cp:revision>13</cp:revision>
  <dcterms:created xsi:type="dcterms:W3CDTF">2023-01-11T11:48:00Z</dcterms:created>
  <dcterms:modified xsi:type="dcterms:W3CDTF">2025-03-13T11:29:00Z</dcterms:modified>
</cp:coreProperties>
</file>