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16F6AC04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9120C1">
        <w:rPr>
          <w:rFonts w:ascii="Times New Roman" w:hAnsi="Times New Roman" w:cs="Times New Roman"/>
          <w:b/>
          <w:bCs/>
          <w:sz w:val="36"/>
          <w:szCs w:val="36"/>
        </w:rPr>
        <w:t>Медицинская оптика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30965A76" w14:textId="17AE500C" w:rsidR="00E21B55" w:rsidRPr="0091635C" w:rsidRDefault="008F1AC2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="00A802AF"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 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031C243" w14:textId="18855B73" w:rsidR="009120C1" w:rsidRDefault="002403B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9120C1">
        <w:rPr>
          <w:rFonts w:ascii="Times New Roman" w:hAnsi="Times New Roman" w:cs="Times New Roman"/>
          <w:b/>
          <w:bCs/>
          <w:sz w:val="36"/>
          <w:szCs w:val="36"/>
        </w:rPr>
        <w:t>атегория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Юниоры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28B7D50F" w:rsidR="00483FA6" w:rsidRPr="009120C1" w:rsidRDefault="009120C1" w:rsidP="009120C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FFFFFF" w:themeColor="background1"/>
          <w:sz w:val="28"/>
          <w:szCs w:val="28"/>
        </w:rPr>
        <w:sectPr w:rsidR="00483FA6" w:rsidRPr="009120C1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FFFFFF" w:themeColor="background1"/>
          <w:sz w:val="28"/>
          <w:szCs w:val="28"/>
        </w:rPr>
        <w:t>ВВК36</w:t>
      </w:r>
    </w:p>
    <w:p w14:paraId="3F1694C9" w14:textId="11029DD8" w:rsidR="00105A1F" w:rsidRDefault="00105A1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56B8D0" w14:textId="77777777"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t>План застройки может иметь иную планировку, утвержденную главным экспертом площадки.</w:t>
      </w:r>
    </w:p>
    <w:p w14:paraId="70B67453" w14:textId="4D6967A6" w:rsidR="00C37E4F" w:rsidRPr="002403BF" w:rsidRDefault="00105A1F" w:rsidP="002403B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участников,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 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Зона работы главного эксперта может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размещаться  как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отдельном помещении, так и в комнате экспертов.</w:t>
      </w:r>
    </w:p>
    <w:p w14:paraId="2299897E" w14:textId="3E6DDF16" w:rsidR="00C37E4F" w:rsidRDefault="004541A9" w:rsidP="004541A9">
      <w:pPr>
        <w:ind w:left="-993" w:right="-284"/>
      </w:pPr>
      <w:bookmarkStart w:id="0" w:name="_GoBack"/>
      <w:r>
        <w:rPr>
          <w:noProof/>
          <w:lang w:eastAsia="ru-RU"/>
        </w:rPr>
        <w:drawing>
          <wp:inline distT="0" distB="0" distL="0" distR="0" wp14:anchorId="18142FF4" wp14:editId="20D9F852">
            <wp:extent cx="6697980" cy="5471949"/>
            <wp:effectExtent l="57150" t="57150" r="45720" b="527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лан застройки 307 каб ПЛОЩАДКА.jpg"/>
                    <pic:cNvPicPr/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97"/>
                    <a:stretch/>
                  </pic:blipFill>
                  <pic:spPr bwMode="auto">
                    <a:xfrm>
                      <a:off x="0" y="0"/>
                      <a:ext cx="6713126" cy="5484322"/>
                    </a:xfrm>
                    <a:prstGeom prst="rect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>
                        <a:rot lat="0" lon="0" rev="0"/>
                      </a:camera>
                      <a:lightRig rig="contrasting" dir="t">
                        <a:rot lat="0" lon="0" rev="7800000"/>
                      </a:lightRig>
                    </a:scene3d>
                    <a:sp3d>
                      <a:bevelT w="139700" h="139700"/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E4F"/>
    <w:rsid w:val="0004272E"/>
    <w:rsid w:val="00105A1F"/>
    <w:rsid w:val="001558A5"/>
    <w:rsid w:val="002403BF"/>
    <w:rsid w:val="00410311"/>
    <w:rsid w:val="004541A9"/>
    <w:rsid w:val="00483FA6"/>
    <w:rsid w:val="00714DFB"/>
    <w:rsid w:val="008F1AC2"/>
    <w:rsid w:val="009120C1"/>
    <w:rsid w:val="0091635C"/>
    <w:rsid w:val="00A802AF"/>
    <w:rsid w:val="00C37E4F"/>
    <w:rsid w:val="00DF6FE4"/>
    <w:rsid w:val="00E215EE"/>
    <w:rsid w:val="00E21B55"/>
    <w:rsid w:val="00E80B36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</cp:lastModifiedBy>
  <cp:revision>2</cp:revision>
  <dcterms:created xsi:type="dcterms:W3CDTF">2025-03-19T08:47:00Z</dcterms:created>
  <dcterms:modified xsi:type="dcterms:W3CDTF">2025-03-19T08:47:00Z</dcterms:modified>
</cp:coreProperties>
</file>