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4246BC9F" w:rsidR="00912BE2" w:rsidRPr="00624FF3" w:rsidRDefault="00946B17" w:rsidP="00972CBC">
            <w:pPr>
              <w:pStyle w:val="a9"/>
              <w:rPr>
                <w:sz w:val="30"/>
                <w:lang w:val="ru-RU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EBEF807" wp14:editId="6F3DFD55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748B160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  <w:lang w:val="ru-RU"/>
              </w:rPr>
            </w:pPr>
          </w:p>
          <w:p w14:paraId="20CC021F" w14:textId="77777777" w:rsidR="00946B17" w:rsidRDefault="00946B17" w:rsidP="00E75D31">
            <w:pPr>
              <w:spacing w:line="360" w:lineRule="auto"/>
              <w:ind w:left="290"/>
              <w:jc w:val="center"/>
              <w:rPr>
                <w:sz w:val="30"/>
                <w:lang w:val="ru-RU"/>
              </w:rPr>
            </w:pPr>
          </w:p>
          <w:p w14:paraId="5FF12589" w14:textId="77777777" w:rsidR="00946B17" w:rsidRDefault="00946B17" w:rsidP="00E75D31">
            <w:pPr>
              <w:spacing w:line="360" w:lineRule="auto"/>
              <w:ind w:left="290"/>
              <w:jc w:val="center"/>
              <w:rPr>
                <w:sz w:val="30"/>
                <w:lang w:val="ru-RU"/>
              </w:rPr>
            </w:pPr>
          </w:p>
          <w:p w14:paraId="663F8F14" w14:textId="77777777" w:rsidR="00946B17" w:rsidRDefault="00946B17" w:rsidP="00E75D31">
            <w:pPr>
              <w:spacing w:line="360" w:lineRule="auto"/>
              <w:ind w:left="290"/>
              <w:jc w:val="center"/>
              <w:rPr>
                <w:sz w:val="30"/>
                <w:lang w:val="ru-RU"/>
              </w:rPr>
            </w:pPr>
          </w:p>
          <w:p w14:paraId="31C1DF9E" w14:textId="77777777" w:rsidR="00946B17" w:rsidRDefault="00946B17" w:rsidP="00E75D31">
            <w:pPr>
              <w:spacing w:line="360" w:lineRule="auto"/>
              <w:ind w:left="290"/>
              <w:jc w:val="center"/>
              <w:rPr>
                <w:sz w:val="30"/>
                <w:lang w:val="ru-RU"/>
              </w:rPr>
            </w:pPr>
          </w:p>
          <w:p w14:paraId="20D7E066" w14:textId="77777777" w:rsidR="00946B17" w:rsidRPr="00946B17" w:rsidRDefault="00946B17" w:rsidP="00E75D31">
            <w:pPr>
              <w:spacing w:line="360" w:lineRule="auto"/>
              <w:ind w:left="290"/>
              <w:jc w:val="center"/>
              <w:rPr>
                <w:sz w:val="30"/>
                <w:lang w:val="ru-RU"/>
              </w:rPr>
            </w:pPr>
          </w:p>
        </w:tc>
      </w:tr>
    </w:tbl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32E0C05" w14:textId="77777777" w:rsidR="007A60E5" w:rsidRDefault="007A60E5" w:rsidP="007A60E5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A07F0A">
        <w:rPr>
          <w:rFonts w:ascii="Times New Roman" w:hAnsi="Times New Roman" w:cs="Times New Roman"/>
          <w:sz w:val="72"/>
          <w:szCs w:val="72"/>
          <w:u w:val="single"/>
        </w:rPr>
        <w:t>СТОЛЯРНОЕ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67F3C33" w14:textId="75AC7734" w:rsidR="009D16B7" w:rsidRPr="00946B17" w:rsidRDefault="007A60E5" w:rsidP="00946B1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(ЮНИОРЫ)</w:t>
      </w:r>
    </w:p>
    <w:p w14:paraId="60746882" w14:textId="0B861668" w:rsidR="009D16B7" w:rsidRDefault="009D16B7" w:rsidP="009D16B7">
      <w:pPr>
        <w:rPr>
          <w:rFonts w:ascii="Times New Roman" w:hAnsi="Times New Roman" w:cs="Times New Roman"/>
          <w:sz w:val="28"/>
          <w:szCs w:val="28"/>
        </w:rPr>
      </w:pPr>
    </w:p>
    <w:p w14:paraId="32164CA7" w14:textId="1C877757" w:rsidR="009B5235" w:rsidRDefault="009B5235" w:rsidP="009D16B7">
      <w:pPr>
        <w:rPr>
          <w:rFonts w:ascii="Times New Roman" w:hAnsi="Times New Roman" w:cs="Times New Roman"/>
          <w:sz w:val="28"/>
          <w:szCs w:val="28"/>
        </w:rPr>
      </w:pPr>
    </w:p>
    <w:p w14:paraId="13FA01D3" w14:textId="7924BE7C" w:rsidR="009B5235" w:rsidRDefault="009B5235" w:rsidP="009D16B7">
      <w:pPr>
        <w:rPr>
          <w:rFonts w:ascii="Times New Roman" w:hAnsi="Times New Roman" w:cs="Times New Roman"/>
          <w:sz w:val="28"/>
          <w:szCs w:val="28"/>
        </w:rPr>
      </w:pPr>
    </w:p>
    <w:p w14:paraId="11AC9C27" w14:textId="25EF3672" w:rsidR="009B5235" w:rsidRDefault="009B5235" w:rsidP="009D16B7">
      <w:pPr>
        <w:rPr>
          <w:rFonts w:ascii="Times New Roman" w:hAnsi="Times New Roman" w:cs="Times New Roman"/>
          <w:sz w:val="28"/>
          <w:szCs w:val="28"/>
        </w:rPr>
      </w:pPr>
    </w:p>
    <w:p w14:paraId="650888AE" w14:textId="1370702D" w:rsidR="009B5235" w:rsidRDefault="009B5235" w:rsidP="009D16B7">
      <w:pPr>
        <w:rPr>
          <w:rFonts w:ascii="Times New Roman" w:hAnsi="Times New Roman" w:cs="Times New Roman"/>
          <w:sz w:val="28"/>
          <w:szCs w:val="28"/>
        </w:rPr>
      </w:pPr>
    </w:p>
    <w:p w14:paraId="5B8C3694" w14:textId="2D16A981" w:rsidR="009B5235" w:rsidRDefault="009B5235" w:rsidP="009D16B7">
      <w:pPr>
        <w:rPr>
          <w:rFonts w:ascii="Times New Roman" w:hAnsi="Times New Roman" w:cs="Times New Roman"/>
          <w:sz w:val="28"/>
          <w:szCs w:val="28"/>
        </w:rPr>
      </w:pPr>
    </w:p>
    <w:p w14:paraId="59717641" w14:textId="70D284E3" w:rsidR="009B5235" w:rsidRDefault="009B5235" w:rsidP="009D16B7">
      <w:pPr>
        <w:rPr>
          <w:rFonts w:ascii="Times New Roman" w:hAnsi="Times New Roman" w:cs="Times New Roman"/>
          <w:sz w:val="28"/>
          <w:szCs w:val="28"/>
        </w:rPr>
      </w:pPr>
    </w:p>
    <w:p w14:paraId="5740DA2C" w14:textId="6DFE9E6D" w:rsidR="009B5235" w:rsidRDefault="009B5235" w:rsidP="009D16B7">
      <w:pPr>
        <w:rPr>
          <w:rFonts w:ascii="Times New Roman" w:hAnsi="Times New Roman" w:cs="Times New Roman"/>
          <w:sz w:val="28"/>
          <w:szCs w:val="28"/>
        </w:rPr>
      </w:pPr>
    </w:p>
    <w:p w14:paraId="5C10B0A2" w14:textId="07552C91" w:rsidR="009B5235" w:rsidRDefault="009B5235" w:rsidP="009D16B7">
      <w:pPr>
        <w:rPr>
          <w:rFonts w:ascii="Times New Roman" w:hAnsi="Times New Roman" w:cs="Times New Roman"/>
          <w:sz w:val="28"/>
          <w:szCs w:val="28"/>
        </w:rPr>
      </w:pPr>
    </w:p>
    <w:p w14:paraId="699B77DC" w14:textId="0C52342D" w:rsidR="009B5235" w:rsidRDefault="009B5235" w:rsidP="009D16B7">
      <w:pPr>
        <w:rPr>
          <w:rFonts w:ascii="Times New Roman" w:hAnsi="Times New Roman" w:cs="Times New Roman"/>
          <w:sz w:val="28"/>
          <w:szCs w:val="28"/>
        </w:rPr>
      </w:pPr>
    </w:p>
    <w:p w14:paraId="48A8627C" w14:textId="7ED71B77" w:rsidR="009B5235" w:rsidRDefault="009B5235" w:rsidP="009D16B7">
      <w:pPr>
        <w:rPr>
          <w:rFonts w:ascii="Times New Roman" w:hAnsi="Times New Roman" w:cs="Times New Roman"/>
          <w:sz w:val="28"/>
          <w:szCs w:val="28"/>
        </w:rPr>
      </w:pPr>
    </w:p>
    <w:p w14:paraId="1D459E11" w14:textId="77777777" w:rsidR="009B5235" w:rsidRDefault="009B5235" w:rsidP="009D16B7">
      <w:pPr>
        <w:rPr>
          <w:rFonts w:ascii="Times New Roman" w:hAnsi="Times New Roman" w:cs="Times New Roman"/>
          <w:sz w:val="28"/>
          <w:szCs w:val="28"/>
        </w:rPr>
      </w:pPr>
    </w:p>
    <w:p w14:paraId="22D0585E" w14:textId="3A198349" w:rsidR="001B15DE" w:rsidRDefault="009D16B7" w:rsidP="009D16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31E18A28" w14:textId="77777777" w:rsidR="007A60E5" w:rsidRPr="00271DB1" w:rsidRDefault="007A60E5" w:rsidP="007A60E5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1DB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 w:rsidRPr="00271DB1">
        <w:rPr>
          <w:rFonts w:ascii="Times New Roman" w:hAnsi="Times New Roman" w:cs="Times New Roman"/>
          <w:color w:val="000000"/>
          <w:sz w:val="28"/>
          <w:szCs w:val="28"/>
        </w:rPr>
        <w:t xml:space="preserve">: Столярное дело </w:t>
      </w:r>
    </w:p>
    <w:p w14:paraId="347E0131" w14:textId="77777777" w:rsidR="007A60E5" w:rsidRPr="00271DB1" w:rsidRDefault="007A60E5" w:rsidP="007A60E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b/>
          <w:sz w:val="28"/>
          <w:szCs w:val="28"/>
        </w:rPr>
        <w:t>Формат участия в соревновании</w:t>
      </w:r>
      <w:r w:rsidRPr="00271DB1">
        <w:rPr>
          <w:rFonts w:ascii="Times New Roman" w:hAnsi="Times New Roman" w:cs="Times New Roman"/>
          <w:sz w:val="28"/>
          <w:szCs w:val="28"/>
        </w:rPr>
        <w:t>: индивидуальный</w:t>
      </w:r>
    </w:p>
    <w:p w14:paraId="6100746A" w14:textId="77777777" w:rsidR="007A60E5" w:rsidRPr="00271DB1" w:rsidRDefault="007A60E5" w:rsidP="007A60E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97EE883" w14:textId="77777777" w:rsidR="007A60E5" w:rsidRPr="00271DB1" w:rsidRDefault="007A60E5" w:rsidP="007A60E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b/>
          <w:sz w:val="28"/>
          <w:szCs w:val="28"/>
        </w:rPr>
        <w:t>Описание компетенции</w:t>
      </w:r>
      <w:r w:rsidRPr="00271DB1">
        <w:rPr>
          <w:rFonts w:ascii="Times New Roman" w:hAnsi="Times New Roman" w:cs="Times New Roman"/>
          <w:sz w:val="28"/>
          <w:szCs w:val="28"/>
        </w:rPr>
        <w:t>.</w:t>
      </w:r>
    </w:p>
    <w:p w14:paraId="44AAD9E8" w14:textId="25506859" w:rsidR="007A60E5" w:rsidRPr="00271DB1" w:rsidRDefault="007A60E5" w:rsidP="007A60E5">
      <w:pPr>
        <w:spacing w:before="240" w:after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Специалист мебельного производства сочетает в себе знания и навыки из различных направлений деревообработки и нескольких профессиональных направлений: владеет знаниями и навыками конструирования мебели с учетом ее функционального назначения и анатомических характеристик человека, заданной конфигурации, формы, обладает отличными навыками подготовки и чтения чертежа, а при необходимости и внесении изменений в чертеж как вручную, так и с использованием специализированного программного обеспечения, распознает породы древесины, ее пороки, качество, оттенки, обрабатывает древесину, древесные и другие материалы с помощью р</w:t>
      </w:r>
      <w:r w:rsidR="00624FF3">
        <w:rPr>
          <w:rFonts w:ascii="Times New Roman" w:hAnsi="Times New Roman" w:cs="Times New Roman"/>
          <w:sz w:val="28"/>
          <w:szCs w:val="28"/>
        </w:rPr>
        <w:t>у</w:t>
      </w:r>
      <w:r w:rsidRPr="00271DB1">
        <w:rPr>
          <w:rFonts w:ascii="Times New Roman" w:hAnsi="Times New Roman" w:cs="Times New Roman"/>
          <w:sz w:val="28"/>
          <w:szCs w:val="28"/>
        </w:rPr>
        <w:t xml:space="preserve">чных инструментов,  на станках и оборудовании, на высоком уровне делает разметку, производит измерения, изготавливает соединения различной сложности, осуществляет врезку петель, замков, фурнитуры, последующую  сборку изделия, при необходимости, выполняет установку изделия и его финишную отделку. </w:t>
      </w:r>
    </w:p>
    <w:p w14:paraId="69767DD5" w14:textId="77777777" w:rsidR="007A60E5" w:rsidRPr="00271DB1" w:rsidRDefault="007A60E5" w:rsidP="007A60E5">
      <w:pPr>
        <w:spacing w:before="240" w:after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Качество работы проявляется в:</w:t>
      </w:r>
    </w:p>
    <w:p w14:paraId="01C64B72" w14:textId="77777777" w:rsidR="007A60E5" w:rsidRPr="00271DB1" w:rsidRDefault="007A60E5" w:rsidP="007A60E5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выборе древесины и других материалов;</w:t>
      </w:r>
    </w:p>
    <w:p w14:paraId="2F48F994" w14:textId="77777777" w:rsidR="007A60E5" w:rsidRPr="00271DB1" w:rsidRDefault="007A60E5" w:rsidP="007A60E5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 xml:space="preserve">● </w:t>
      </w:r>
      <w:r w:rsidRPr="00271DB1">
        <w:rPr>
          <w:rFonts w:ascii="Times New Roman" w:hAnsi="Times New Roman" w:cs="Times New Roman"/>
          <w:sz w:val="28"/>
          <w:szCs w:val="28"/>
        </w:rPr>
        <w:t>расположении древесины таким образом, чтобы ее особенности были подчеркнуты;</w:t>
      </w:r>
    </w:p>
    <w:p w14:paraId="1D9B8035" w14:textId="77777777" w:rsidR="007A60E5" w:rsidRPr="00271DB1" w:rsidRDefault="007A60E5" w:rsidP="007A60E5">
      <w:pPr>
        <w:spacing w:after="0" w:line="276" w:lineRule="auto"/>
        <w:ind w:left="141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технике изготовления, предусматривающей возможную деформацию древесины и/или древесных материалов в процессе эксплуатации мебели, для продления её срока службы и повышения качества;</w:t>
      </w:r>
    </w:p>
    <w:p w14:paraId="719228C6" w14:textId="77777777" w:rsidR="007A60E5" w:rsidRPr="00271DB1" w:rsidRDefault="007A60E5" w:rsidP="007A60E5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выборе дополнительных материалов, включая метизы, фурнитуру, декоративные и отделочные материалы, например, шпон;</w:t>
      </w:r>
    </w:p>
    <w:p w14:paraId="0F3324A0" w14:textId="77777777" w:rsidR="007A60E5" w:rsidRPr="00271DB1" w:rsidRDefault="007A60E5" w:rsidP="007A60E5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максимально точной подгонке каждой части, которой предшествуют точные измерения, разметка, раскрой и последующая сборка;</w:t>
      </w:r>
    </w:p>
    <w:p w14:paraId="3810C8CB" w14:textId="77777777" w:rsidR="007A60E5" w:rsidRPr="00271DB1" w:rsidRDefault="007A60E5" w:rsidP="007A60E5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конечном облике готовой продукции.</w:t>
      </w:r>
    </w:p>
    <w:p w14:paraId="76F3F633" w14:textId="77777777" w:rsidR="007A60E5" w:rsidRPr="00271DB1" w:rsidRDefault="007A60E5" w:rsidP="007A60E5">
      <w:pP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От специалиста мебельного производства требуется высокий уровень личной ответственности и самостоятельности. Для достижения превосходного результата в процессе работы важен каждый шаг: от соблюдения мер предосторожности и техники безопасности, до планирования и организации, точности, концентрации и внимания к деталям.</w:t>
      </w:r>
    </w:p>
    <w:p w14:paraId="0838F64C" w14:textId="77777777" w:rsidR="007A60E5" w:rsidRPr="00271DB1" w:rsidRDefault="007A60E5" w:rsidP="007A60E5">
      <w:pP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В своей работе специалист по производству мебели использует различные инструменты – стационарные и полустационарные </w:t>
      </w:r>
      <w:r w:rsidRPr="00271DB1">
        <w:rPr>
          <w:rFonts w:ascii="Times New Roman" w:hAnsi="Times New Roman" w:cs="Times New Roman"/>
          <w:sz w:val="28"/>
          <w:szCs w:val="28"/>
        </w:rPr>
        <w:lastRenderedPageBreak/>
        <w:t>деревообрабатывающие станки, электрифицированные инструменты, большой арсенал ручного инструмента, приспособлений и оборудования, как для работы с массивом древесины, так и для плитных и других натуральных и искусственных материалов, используемых при изготовлении предметов мебели, для чего применяет различные технологии обработки древесины: раскрой, гнутье, склеивание, различные виды резания, в т.ч. лазерная резка, соединения деталей и узлов, программирование для станков с ЧПУ.</w:t>
      </w:r>
    </w:p>
    <w:p w14:paraId="0C4D6727" w14:textId="77777777" w:rsidR="007A60E5" w:rsidRPr="00271DB1" w:rsidRDefault="007A60E5" w:rsidP="007A60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До момента установки встраиваемых элементов мебельщик изготавливает мебель в мастерской/цеху. </w:t>
      </w:r>
    </w:p>
    <w:p w14:paraId="107AF6B9" w14:textId="77777777" w:rsidR="007A60E5" w:rsidRPr="00271DB1" w:rsidRDefault="007A60E5" w:rsidP="007A60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Актуальность профессии в реальном секторе экономики России очень высока, производство мебели постоянно растет - объем производства мебели в России в 2022 году увеличился по сравнению с 2021 годом в денежном выражении на 15% до 356 млрд рублей, а в натуральном выражении остался на уровне 2021 года. </w:t>
      </w:r>
    </w:p>
    <w:p w14:paraId="5857C97C" w14:textId="77777777" w:rsidR="007A60E5" w:rsidRPr="00271DB1" w:rsidRDefault="007A60E5" w:rsidP="007A60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В отрасли по производству мебели и деревообработке большая вариативность форм работы – от крупных промышленных предприятий с полным циклом от обработки древесины до изготовления крупных партий мебели до индивидуальных предпринимателей с небольшими мастерскими</w:t>
      </w:r>
      <w:r w:rsidRPr="00271DB1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r w:rsidRPr="00271DB1">
        <w:rPr>
          <w:rFonts w:ascii="Times New Roman" w:hAnsi="Times New Roman" w:cs="Times New Roman"/>
          <w:sz w:val="28"/>
          <w:szCs w:val="28"/>
        </w:rPr>
        <w:t>мастеров с индивидуальными заказами, которые так же находят и реализуют себя и свою продукцию на рынке.</w:t>
      </w:r>
    </w:p>
    <w:p w14:paraId="3AD96F51" w14:textId="77777777" w:rsidR="007A60E5" w:rsidRPr="00271DB1" w:rsidRDefault="007A60E5" w:rsidP="007A60E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2904507" w14:textId="77777777" w:rsidR="007A60E5" w:rsidRPr="00271DB1" w:rsidRDefault="007A60E5" w:rsidP="007A60E5">
      <w:pPr>
        <w:keepNext/>
        <w:spacing w:after="0" w:line="276" w:lineRule="auto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jdgxs" w:colFirst="0" w:colLast="0"/>
      <w:bookmarkEnd w:id="0"/>
      <w:r w:rsidRPr="00271DB1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14:paraId="33B4E5C6" w14:textId="77777777" w:rsidR="007A60E5" w:rsidRPr="00271DB1" w:rsidRDefault="007A60E5" w:rsidP="007A60E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DDFBAAA" w14:textId="77777777" w:rsidR="007A60E5" w:rsidRPr="00271DB1" w:rsidRDefault="007A60E5" w:rsidP="007A60E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ФГОС СПО:</w:t>
      </w:r>
    </w:p>
    <w:p w14:paraId="4B08EE83" w14:textId="77777777" w:rsidR="007A60E5" w:rsidRPr="00271DB1" w:rsidRDefault="007A60E5" w:rsidP="007A60E5">
      <w:pPr>
        <w:numPr>
          <w:ilvl w:val="0"/>
          <w:numId w:val="2"/>
        </w:numP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35.01.28 “Мастер столярного и мебельного производства” утвержден приказом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 России от 25.07.2022 N 606 "Об утверждении федерального государственного образовательного стандарта среднего профессионального образования по профессии 35.01.28 Мастер столярного и мебельного производства" (Зарегистрировано в Минюсте России 23.08.2022 N 69751)</w:t>
      </w:r>
    </w:p>
    <w:p w14:paraId="30B300DE" w14:textId="77777777" w:rsidR="007A60E5" w:rsidRPr="00271DB1" w:rsidRDefault="007A60E5" w:rsidP="007A60E5">
      <w:pPr>
        <w:numPr>
          <w:ilvl w:val="0"/>
          <w:numId w:val="2"/>
        </w:numP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35.02.03 “Технология деревообработки” утвержден приказом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 России от 07.05.2014 №452 "Об утверждении федерального государственного образовательного стандарта среднего профессионального образования по профессии 35.02.03 Технология деревообработки (Зарегистрировано в Минюсте России 25.06.2014 №33283)</w:t>
      </w:r>
    </w:p>
    <w:p w14:paraId="5E34FFFD" w14:textId="77777777" w:rsidR="007A60E5" w:rsidRPr="00271DB1" w:rsidRDefault="007A60E5" w:rsidP="007A60E5">
      <w:pPr>
        <w:numPr>
          <w:ilvl w:val="0"/>
          <w:numId w:val="2"/>
        </w:numP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35.01.25 “Оператор-станочник деревообрабатывающего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обрудования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” утвержден приказом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 России от 17.08.2022 №749 "Об </w:t>
      </w:r>
      <w:r w:rsidRPr="00271DB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федерального государственного образовательного стандарта среднего профессионального образования по профессии 35.01.25 Оператор-станочник деревообрабатывающего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обрудования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19.09.2022 № 70140)</w:t>
      </w:r>
    </w:p>
    <w:p w14:paraId="324D87B8" w14:textId="77777777" w:rsidR="007A60E5" w:rsidRPr="00271DB1" w:rsidRDefault="007A60E5" w:rsidP="007A60E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35C6C84" w14:textId="77777777" w:rsidR="007A60E5" w:rsidRPr="00271DB1" w:rsidRDefault="007A60E5" w:rsidP="007A60E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Профессиональные стандарты:</w:t>
      </w:r>
    </w:p>
    <w:p w14:paraId="6BBBF983" w14:textId="77777777" w:rsidR="007A60E5" w:rsidRPr="00271DB1" w:rsidRDefault="007A60E5" w:rsidP="007A60E5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- 23.13 «Оператор линий облицовывания и механической обработки заготовок и деталей из древесных материалов в производстве мебели» (утв. приказом Министерства труда и социальной защиты РФ от 22 декабря 2014 г. N 1079н);</w:t>
      </w:r>
    </w:p>
    <w:p w14:paraId="25601692" w14:textId="77777777" w:rsidR="007A60E5" w:rsidRPr="00271DB1" w:rsidRDefault="007A60E5" w:rsidP="007A6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23.034 «Станочник для работы на оборудовании универсального назначения в деревообработке и производстве мебели», утвержден приказом Министерства труда и социальной защиты РФ от 26 декабря 2014 г. N 1179н (будет объединен с 23.035 в единый новый ПС)</w:t>
      </w:r>
    </w:p>
    <w:p w14:paraId="724E9BCE" w14:textId="77777777" w:rsidR="007A60E5" w:rsidRPr="00271DB1" w:rsidRDefault="007A60E5" w:rsidP="007A6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23.035 «Станочник для работы на специализированных, специальных станках и другом специализированном оборудовании в деревообработке и производстве мебели», утвержден приказом Министерства труда и социальной защиты РФ от 26 декабря 2014 г. N 1165н, (будет объединен с 23.034 в единый новый ПС)</w:t>
      </w:r>
    </w:p>
    <w:p w14:paraId="4CBC1397" w14:textId="77777777" w:rsidR="007A60E5" w:rsidRPr="00271DB1" w:rsidRDefault="007A60E5" w:rsidP="007A6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Проект ПС 23.034 / ПС 23.035 «Станочник универсальных, специализированных и специальных станков в деревообработке и производстве мебели», находится на утверждении Министерства труда и социальной защиты РФ.</w:t>
      </w:r>
    </w:p>
    <w:p w14:paraId="6648551B" w14:textId="77777777" w:rsidR="007A60E5" w:rsidRPr="00271DB1" w:rsidRDefault="007A60E5" w:rsidP="007A6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23.036 «Сборщик изделий мебели из древесных материалов» (утвержден приказом от 26 декабря 2014 г. N 1183н)</w:t>
      </w:r>
    </w:p>
    <w:p w14:paraId="7FF5D10F" w14:textId="77777777" w:rsidR="007A60E5" w:rsidRPr="00271DB1" w:rsidRDefault="007A60E5" w:rsidP="007A6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23.037 “Контролер качества изделий в производстве мебели” (утвержден приказом Министерства труда и социальной защиты РФ от 26 декабря 2014 г. N 1170н)</w:t>
      </w:r>
    </w:p>
    <w:p w14:paraId="14622E01" w14:textId="77777777" w:rsidR="007A60E5" w:rsidRPr="00271DB1" w:rsidRDefault="007A60E5" w:rsidP="007A6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23.042 “Отделочник изделий из древесных материалов” (утвержден приказом Министерства труда и социальной защиты РФ от 21 декабря 2015 г. N 1038н)</w:t>
      </w:r>
    </w:p>
    <w:p w14:paraId="158B9217" w14:textId="77777777" w:rsidR="007A60E5" w:rsidRPr="00271DB1" w:rsidRDefault="007A60E5" w:rsidP="007A6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23.045 “Специалист по системам автоматизированного проектирования в деревообрабатывающих и мебельных производствах” (утвержден приказом Министерства труда и социальной защиты Российской Федерации от 21 декабря 2015 г. N 1050н)</w:t>
      </w:r>
    </w:p>
    <w:p w14:paraId="267038E6" w14:textId="77777777" w:rsidR="007A60E5" w:rsidRPr="00271DB1" w:rsidRDefault="007A60E5" w:rsidP="007A60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6"/>
        <w:rPr>
          <w:rFonts w:ascii="Times New Roman" w:hAnsi="Times New Roman" w:cs="Times New Roman"/>
          <w:sz w:val="28"/>
          <w:szCs w:val="28"/>
        </w:rPr>
      </w:pPr>
    </w:p>
    <w:p w14:paraId="3A43A067" w14:textId="77777777" w:rsidR="007A60E5" w:rsidRPr="00271DB1" w:rsidRDefault="007A60E5" w:rsidP="007A60E5">
      <w:pPr>
        <w:numPr>
          <w:ilvl w:val="0"/>
          <w:numId w:val="3"/>
        </w:numPr>
        <w:spacing w:after="0" w:line="276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lk4ahbdwch8" w:colFirst="0" w:colLast="0"/>
      <w:bookmarkEnd w:id="1"/>
      <w:r w:rsidRPr="00271DB1">
        <w:rPr>
          <w:rFonts w:ascii="Times New Roman" w:hAnsi="Times New Roman" w:cs="Times New Roman"/>
          <w:sz w:val="28"/>
          <w:szCs w:val="28"/>
        </w:rPr>
        <w:t>ЕТКС: Раздел «Производство мебели» включен в выпуск 40 часть 1 ЕТКС, утвержденный Постановлением Госкомтруда СССР, Секретариата ВЦСПС от 10.01.1985 N 7/2-13.</w:t>
      </w:r>
    </w:p>
    <w:p w14:paraId="4F6D68E2" w14:textId="77777777" w:rsidR="007A60E5" w:rsidRPr="00271DB1" w:rsidRDefault="007A60E5" w:rsidP="007A60E5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335D7B4C" w14:textId="77777777" w:rsidR="007A60E5" w:rsidRPr="00271DB1" w:rsidRDefault="007A60E5" w:rsidP="007A60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ГОСТы:</w:t>
      </w:r>
    </w:p>
    <w:p w14:paraId="244FDA3E" w14:textId="77777777" w:rsidR="007A60E5" w:rsidRPr="00271DB1" w:rsidRDefault="007A60E5" w:rsidP="007A6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 16371-2014 Межгосударственный стандарт МЕБЕЛЬ Общие технические условия.</w:t>
      </w:r>
    </w:p>
    <w:p w14:paraId="267448E1" w14:textId="77777777" w:rsidR="007A60E5" w:rsidRPr="00271DB1" w:rsidRDefault="007A60E5" w:rsidP="007A6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 19917-2014 Мебель для сидения и лежания. Общие технические условия.</w:t>
      </w:r>
    </w:p>
    <w:p w14:paraId="561C96BC" w14:textId="77777777" w:rsidR="007A60E5" w:rsidRPr="00271DB1" w:rsidRDefault="007A60E5" w:rsidP="007A6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 20400-2013 Продукция мебельного производства. Термины и определения.</w:t>
      </w:r>
    </w:p>
    <w:p w14:paraId="21CF9093" w14:textId="77777777" w:rsidR="007A60E5" w:rsidRPr="00271DB1" w:rsidRDefault="007A60E5" w:rsidP="007A6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Pr="00271DB1">
          <w:rPr>
            <w:rFonts w:ascii="Times New Roman" w:hAnsi="Times New Roman" w:cs="Times New Roman"/>
            <w:sz w:val="28"/>
            <w:szCs w:val="28"/>
          </w:rPr>
          <w:t>ГОСТ EN 15338-2012</w:t>
        </w:r>
      </w:hyperlink>
      <w:r w:rsidRPr="00271DB1">
        <w:rPr>
          <w:rFonts w:ascii="Times New Roman" w:hAnsi="Times New Roman" w:cs="Times New Roman"/>
          <w:sz w:val="28"/>
          <w:szCs w:val="28"/>
        </w:rPr>
        <w:t xml:space="preserve"> Мебель. Фурнитура для мебели. Прочность и долговечность выдвижных элементов и их компонентов.</w:t>
      </w:r>
    </w:p>
    <w:p w14:paraId="32EA2EEB" w14:textId="77777777" w:rsidR="007A60E5" w:rsidRPr="00271DB1" w:rsidRDefault="007A60E5" w:rsidP="007A60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5D16CD34" w14:textId="77777777" w:rsidR="007A60E5" w:rsidRPr="00271DB1" w:rsidRDefault="007A60E5" w:rsidP="007A60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СанПин 2.2.4.1294-03., СанПиН 1.2.2353-08., СанПиН 2.2.4.3359-16., СанПин 2.2.3670-20,</w:t>
      </w:r>
    </w:p>
    <w:p w14:paraId="4ECB29F1" w14:textId="77777777" w:rsidR="007A60E5" w:rsidRPr="00271DB1" w:rsidRDefault="007A60E5" w:rsidP="007A60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СП (СНИП): СНиП 11-02-96, СП 11-102-97, СП 11-103-97, СП 2.2.2.1327-03. 2.2.2, СП 2.2.1.1312-03. 2.2., </w:t>
      </w:r>
    </w:p>
    <w:p w14:paraId="6314EB86" w14:textId="77777777" w:rsidR="007A60E5" w:rsidRPr="00271DB1" w:rsidRDefault="007A60E5" w:rsidP="007A60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349C5FE1" w14:textId="77777777" w:rsidR="007A60E5" w:rsidRPr="00271DB1" w:rsidRDefault="007A60E5" w:rsidP="007A60E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Нормативно-правовые документы:</w:t>
      </w:r>
    </w:p>
    <w:p w14:paraId="6E16F94D" w14:textId="77777777" w:rsidR="007A60E5" w:rsidRPr="00271DB1" w:rsidRDefault="007A60E5" w:rsidP="007A6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г. № 273-ФЗ;</w:t>
      </w:r>
    </w:p>
    <w:p w14:paraId="0266F284" w14:textId="77777777" w:rsidR="007A60E5" w:rsidRPr="00271DB1" w:rsidRDefault="007A60E5" w:rsidP="007A6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Технический регламент таможенного союза (ТР ТС) 025/2012 «О безопасности мебельной продукции» принят Решением Совета Евразийской экономической комиссии от 15 июня 2012 г. No 32 с приложением от 7 ноября 2017 г №136.</w:t>
      </w:r>
    </w:p>
    <w:p w14:paraId="42726907" w14:textId="77777777" w:rsidR="007A60E5" w:rsidRPr="00271DB1" w:rsidRDefault="007A60E5" w:rsidP="007A60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A33F86E" w14:textId="77777777" w:rsidR="007A60E5" w:rsidRPr="00271DB1" w:rsidRDefault="007A60E5" w:rsidP="007A60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6CE57FE" w14:textId="77777777" w:rsidR="007A60E5" w:rsidRPr="00271DB1" w:rsidRDefault="007A60E5" w:rsidP="007A60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512A8C7" w14:textId="77777777" w:rsidR="007A60E5" w:rsidRPr="00271DB1" w:rsidRDefault="007A60E5" w:rsidP="007A60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14:paraId="17E1BDBA" w14:textId="77777777" w:rsidR="007A60E5" w:rsidRPr="00271DB1" w:rsidRDefault="007A60E5" w:rsidP="007A60E5">
      <w:pPr>
        <w:keepNext/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271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DB1">
        <w:rPr>
          <w:rFonts w:ascii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 w:rsidRPr="00271DB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A383D78" w14:textId="77777777" w:rsidR="007A60E5" w:rsidRPr="00271DB1" w:rsidRDefault="007A60E5" w:rsidP="007A60E5">
      <w:pPr>
        <w:keepNext/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8630"/>
      </w:tblGrid>
      <w:tr w:rsidR="007A60E5" w:rsidRPr="00271DB1" w14:paraId="04BDBBB1" w14:textId="77777777" w:rsidTr="00B21E53">
        <w:trPr>
          <w:trHeight w:val="1025"/>
        </w:trPr>
        <w:tc>
          <w:tcPr>
            <w:tcW w:w="1010" w:type="dxa"/>
            <w:shd w:val="clear" w:color="auto" w:fill="92D050"/>
          </w:tcPr>
          <w:p w14:paraId="6A9B0792" w14:textId="77777777" w:rsidR="007A60E5" w:rsidRPr="00271DB1" w:rsidRDefault="007A60E5" w:rsidP="00B21E5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</w:pPr>
            <w:bookmarkStart w:id="2" w:name="_gy3rec2bskag" w:colFirst="0" w:colLast="0"/>
            <w:bookmarkEnd w:id="2"/>
            <w:r w:rsidRPr="00271DB1"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  <w:t>№ п/п</w:t>
            </w:r>
          </w:p>
        </w:tc>
        <w:tc>
          <w:tcPr>
            <w:tcW w:w="8630" w:type="dxa"/>
            <w:shd w:val="clear" w:color="auto" w:fill="92D050"/>
          </w:tcPr>
          <w:p w14:paraId="587E6A38" w14:textId="77777777" w:rsidR="007A60E5" w:rsidRPr="00271DB1" w:rsidRDefault="007A60E5" w:rsidP="00B21E53">
            <w:pPr>
              <w:spacing w:after="0" w:line="276" w:lineRule="auto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</w:pPr>
            <w:r w:rsidRPr="00271DB1"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  <w:t>Наименование задачи и/или трудовой функции</w:t>
            </w:r>
          </w:p>
        </w:tc>
      </w:tr>
      <w:tr w:rsidR="007A60E5" w:rsidRPr="00271DB1" w14:paraId="00E0E86E" w14:textId="77777777" w:rsidTr="00B21E53">
        <w:trPr>
          <w:trHeight w:val="755"/>
        </w:trPr>
        <w:tc>
          <w:tcPr>
            <w:tcW w:w="1010" w:type="dxa"/>
          </w:tcPr>
          <w:p w14:paraId="7DD62481" w14:textId="77777777" w:rsidR="007A60E5" w:rsidRPr="00271DB1" w:rsidRDefault="007A60E5" w:rsidP="00B21E5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0" w:type="dxa"/>
          </w:tcPr>
          <w:p w14:paraId="1B435357" w14:textId="77777777" w:rsidR="007A60E5" w:rsidRPr="00271DB1" w:rsidRDefault="007A60E5" w:rsidP="00B21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Разработка и выбор технологических процессов механической обработки заготовок и деталей из древесных материалов в производстве мебели; Обеспечение выполнения технологических процессов механической обработки заготовок и деталей из древесных материалов в производстве мебели.</w:t>
            </w:r>
          </w:p>
        </w:tc>
      </w:tr>
      <w:tr w:rsidR="007A60E5" w:rsidRPr="00271DB1" w14:paraId="455B4F3C" w14:textId="77777777" w:rsidTr="00B21E53">
        <w:trPr>
          <w:trHeight w:val="755"/>
        </w:trPr>
        <w:tc>
          <w:tcPr>
            <w:tcW w:w="1010" w:type="dxa"/>
          </w:tcPr>
          <w:p w14:paraId="4F4183CD" w14:textId="77777777" w:rsidR="007A60E5" w:rsidRPr="00271DB1" w:rsidRDefault="007A60E5" w:rsidP="00B21E5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30" w:type="dxa"/>
          </w:tcPr>
          <w:p w14:paraId="1F6A2006" w14:textId="77777777" w:rsidR="007A60E5" w:rsidRPr="00271DB1" w:rsidRDefault="007A60E5" w:rsidP="00B21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из древесины на оборудовании универсального назначения в деревообработке и производстве мебели; Обработка заготовок, деталей, изделий из древесины на специализированных, специальных станках и другом специализированном деревообрабатывающем оборудовании.</w:t>
            </w:r>
          </w:p>
        </w:tc>
      </w:tr>
      <w:tr w:rsidR="007A60E5" w:rsidRPr="00271DB1" w14:paraId="1152D648" w14:textId="77777777" w:rsidTr="00B21E53">
        <w:trPr>
          <w:trHeight w:val="1025"/>
        </w:trPr>
        <w:tc>
          <w:tcPr>
            <w:tcW w:w="1010" w:type="dxa"/>
          </w:tcPr>
          <w:p w14:paraId="5AFB8E75" w14:textId="77777777" w:rsidR="007A60E5" w:rsidRPr="00271DB1" w:rsidRDefault="007A60E5" w:rsidP="00B21E5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0" w:type="dxa"/>
          </w:tcPr>
          <w:p w14:paraId="7F94FA4A" w14:textId="77777777" w:rsidR="007A60E5" w:rsidRPr="00271DB1" w:rsidRDefault="007A60E5" w:rsidP="00B21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деталей, узлов и изделий из древесины и древесных материалов различных поверхностей и конструкций с защитно-декоративными покрытиями: подготовка к отделке изделий из древесных материалов, нанесение защитно-декоративных покрытий на детали, узлы и изделия из древесины и древесных материалов простых (прямолинейных и плоских) поверхностей и конструкций. Облицовывание и механическая обработка заготовок и деталей из древесных материалов в производстве мебели несложной конструкции</w:t>
            </w:r>
          </w:p>
        </w:tc>
      </w:tr>
      <w:tr w:rsidR="007A60E5" w:rsidRPr="00271DB1" w14:paraId="5C345622" w14:textId="77777777" w:rsidTr="00B21E53">
        <w:trPr>
          <w:trHeight w:val="1128"/>
        </w:trPr>
        <w:tc>
          <w:tcPr>
            <w:tcW w:w="1010" w:type="dxa"/>
          </w:tcPr>
          <w:p w14:paraId="31F34320" w14:textId="77777777" w:rsidR="007A60E5" w:rsidRPr="00271DB1" w:rsidRDefault="007A60E5" w:rsidP="00B21E5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0" w:type="dxa"/>
            <w:vAlign w:val="center"/>
          </w:tcPr>
          <w:p w14:paraId="5C62FA97" w14:textId="77777777" w:rsidR="007A60E5" w:rsidRPr="00271DB1" w:rsidRDefault="007A60E5" w:rsidP="00B21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Ведение технологических процессов на деревообрабатывающих и мебельных производствах в соответствии с нормативно-техническими требованиями к выпускаемой продукции: разработка технологической документации для реализации технологических процессов; контроль реализации технологических процессов.</w:t>
            </w:r>
          </w:p>
        </w:tc>
      </w:tr>
      <w:tr w:rsidR="007A60E5" w:rsidRPr="00271DB1" w14:paraId="2D6344A0" w14:textId="77777777" w:rsidTr="00B21E53">
        <w:trPr>
          <w:trHeight w:val="755"/>
        </w:trPr>
        <w:tc>
          <w:tcPr>
            <w:tcW w:w="1010" w:type="dxa"/>
          </w:tcPr>
          <w:p w14:paraId="5ED94A0A" w14:textId="77777777" w:rsidR="007A60E5" w:rsidRPr="00271DB1" w:rsidRDefault="007A60E5" w:rsidP="00B21E5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0" w:type="dxa"/>
          </w:tcPr>
          <w:p w14:paraId="50FA4CDB" w14:textId="77777777" w:rsidR="007A60E5" w:rsidRPr="00271DB1" w:rsidRDefault="007A60E5" w:rsidP="00B21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Сборка узлов, сборочных единиц и изделий мебели из древесных материалов, проверка точности и качества сборки изделий мебели из древесных материалов: проведение подготовительных работ перед сборкой изделий мебели из древесных материалов; сборка изделий мебели из древесных материалов</w:t>
            </w:r>
          </w:p>
        </w:tc>
      </w:tr>
      <w:tr w:rsidR="007A60E5" w:rsidRPr="00271DB1" w14:paraId="5A9C8251" w14:textId="77777777" w:rsidTr="00B21E53">
        <w:trPr>
          <w:trHeight w:val="755"/>
        </w:trPr>
        <w:tc>
          <w:tcPr>
            <w:tcW w:w="1010" w:type="dxa"/>
          </w:tcPr>
          <w:p w14:paraId="544C8A83" w14:textId="77777777" w:rsidR="007A60E5" w:rsidRPr="00271DB1" w:rsidRDefault="007A60E5" w:rsidP="00B21E5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0" w:type="dxa"/>
          </w:tcPr>
          <w:p w14:paraId="176A9C02" w14:textId="77777777" w:rsidR="007A60E5" w:rsidRPr="00271DB1" w:rsidRDefault="007A60E5" w:rsidP="00B21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Подготовка к отделке изделий из древесных материалов; Нанесение защитно-декоративных покрытий на детали, узлы и изделия из древесины и древесных материалов простых</w:t>
            </w:r>
          </w:p>
          <w:p w14:paraId="6FEFB916" w14:textId="77777777" w:rsidR="007A60E5" w:rsidRPr="00271DB1" w:rsidRDefault="007A60E5" w:rsidP="00B21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(прямолинейных и плоских) поверхностей и конструкций; Контроль качества изделий в производстве мебели на всех операциях технологического процесса.</w:t>
            </w:r>
          </w:p>
        </w:tc>
      </w:tr>
    </w:tbl>
    <w:p w14:paraId="41404B0C" w14:textId="77777777" w:rsidR="007A60E5" w:rsidRPr="00271DB1" w:rsidRDefault="007A60E5" w:rsidP="007A60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" w:name="_30j0zll" w:colFirst="0" w:colLast="0"/>
      <w:bookmarkEnd w:id="3"/>
    </w:p>
    <w:p w14:paraId="5A8BDB3B" w14:textId="77777777" w:rsidR="007A60E5" w:rsidRPr="00271DB1" w:rsidRDefault="007A60E5" w:rsidP="007A60E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9B5235">
      <w:footerReference w:type="default" r:id="rId9"/>
      <w:pgSz w:w="11906" w:h="16838"/>
      <w:pgMar w:top="1134" w:right="850" w:bottom="1134" w:left="1701" w:header="1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D6F45" w14:textId="77777777" w:rsidR="00231C0A" w:rsidRDefault="00231C0A" w:rsidP="00A130B3">
      <w:pPr>
        <w:spacing w:after="0" w:line="240" w:lineRule="auto"/>
      </w:pPr>
      <w:r>
        <w:separator/>
      </w:r>
    </w:p>
  </w:endnote>
  <w:endnote w:type="continuationSeparator" w:id="0">
    <w:p w14:paraId="50DEBF44" w14:textId="77777777" w:rsidR="00231C0A" w:rsidRDefault="00231C0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7523F" w14:textId="77777777" w:rsidR="00231C0A" w:rsidRDefault="00231C0A" w:rsidP="00A130B3">
      <w:pPr>
        <w:spacing w:after="0" w:line="240" w:lineRule="auto"/>
      </w:pPr>
      <w:r>
        <w:separator/>
      </w:r>
    </w:p>
  </w:footnote>
  <w:footnote w:type="continuationSeparator" w:id="0">
    <w:p w14:paraId="772CE4BE" w14:textId="77777777" w:rsidR="00231C0A" w:rsidRDefault="00231C0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321"/>
    <w:multiLevelType w:val="multilevel"/>
    <w:tmpl w:val="25BAB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E8C2101"/>
    <w:multiLevelType w:val="multilevel"/>
    <w:tmpl w:val="B562FC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515608930">
    <w:abstractNumId w:val="1"/>
  </w:num>
  <w:num w:numId="2" w16cid:durableId="2145269183">
    <w:abstractNumId w:val="2"/>
  </w:num>
  <w:num w:numId="3" w16cid:durableId="146743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4128D"/>
    <w:rsid w:val="00054085"/>
    <w:rsid w:val="000F305A"/>
    <w:rsid w:val="001262E4"/>
    <w:rsid w:val="001B15DE"/>
    <w:rsid w:val="00231C0A"/>
    <w:rsid w:val="003327A6"/>
    <w:rsid w:val="00385CA7"/>
    <w:rsid w:val="003D0CC1"/>
    <w:rsid w:val="00425FBC"/>
    <w:rsid w:val="00433432"/>
    <w:rsid w:val="0046206A"/>
    <w:rsid w:val="004F5C21"/>
    <w:rsid w:val="00532AD0"/>
    <w:rsid w:val="00533572"/>
    <w:rsid w:val="00582014"/>
    <w:rsid w:val="005911D4"/>
    <w:rsid w:val="00596E5D"/>
    <w:rsid w:val="00624FF3"/>
    <w:rsid w:val="00716F94"/>
    <w:rsid w:val="00726FD3"/>
    <w:rsid w:val="007A60E5"/>
    <w:rsid w:val="007C7672"/>
    <w:rsid w:val="007E0C3F"/>
    <w:rsid w:val="008504D1"/>
    <w:rsid w:val="00866D72"/>
    <w:rsid w:val="00912BE2"/>
    <w:rsid w:val="00946B17"/>
    <w:rsid w:val="009B5235"/>
    <w:rsid w:val="009C4B59"/>
    <w:rsid w:val="009D16B7"/>
    <w:rsid w:val="009F616C"/>
    <w:rsid w:val="00A130B3"/>
    <w:rsid w:val="00AA1894"/>
    <w:rsid w:val="00AB059B"/>
    <w:rsid w:val="00B1211F"/>
    <w:rsid w:val="00B96387"/>
    <w:rsid w:val="00C31FCD"/>
    <w:rsid w:val="00E110E4"/>
    <w:rsid w:val="00E75D31"/>
    <w:rsid w:val="00EA24B3"/>
    <w:rsid w:val="00F63076"/>
    <w:rsid w:val="00F65907"/>
    <w:rsid w:val="00F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1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1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artgost.ru/g/%D0%93%D0%9E%D0%A1%D0%A2_EN_15338-20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СВ Щулёв</cp:lastModifiedBy>
  <cp:revision>10</cp:revision>
  <dcterms:created xsi:type="dcterms:W3CDTF">2024-11-21T08:38:00Z</dcterms:created>
  <dcterms:modified xsi:type="dcterms:W3CDTF">2025-03-17T06:02:00Z</dcterms:modified>
</cp:coreProperties>
</file>