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627A2C9A" w:rsidR="00334165" w:rsidRDefault="00CC1686" w:rsidP="00CC1686">
          <w:pPr>
            <w:tabs>
              <w:tab w:val="left" w:pos="5460"/>
            </w:tabs>
            <w:spacing w:after="0" w:line="360" w:lineRule="auto"/>
            <w:rPr>
              <w:rFonts w:ascii="Times New Roman" w:eastAsia="Arial Unicode MS" w:hAnsi="Times New Roman" w:cs="Times New Roman"/>
              <w:sz w:val="72"/>
              <w:szCs w:val="72"/>
            </w:rPr>
          </w:pPr>
          <w:r>
            <w:rPr>
              <w:rFonts w:ascii="Times New Roman" w:eastAsia="Arial Unicode MS" w:hAnsi="Times New Roman" w:cs="Times New Roman"/>
              <w:sz w:val="72"/>
              <w:szCs w:val="72"/>
            </w:rPr>
            <w:tab/>
          </w: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162E90">
          <w:pPr>
            <w:spacing w:after="0" w:line="276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4E8C6BDD" w:rsidR="00832EBB" w:rsidRPr="00BA08D5" w:rsidRDefault="000F0FC3" w:rsidP="00162E9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</w:pPr>
          <w:r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«</w:t>
          </w:r>
          <w:r w:rsidR="00BA08D5"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Туроператорская деятельность</w:t>
          </w:r>
          <w:r w:rsidRPr="00BA08D5">
            <w:rPr>
              <w:rFonts w:ascii="Times New Roman" w:eastAsia="Arial Unicode MS" w:hAnsi="Times New Roman" w:cs="Times New Roman"/>
              <w:sz w:val="40"/>
              <w:szCs w:val="40"/>
              <w:u w:val="single"/>
            </w:rPr>
            <w:t>»</w:t>
          </w:r>
        </w:p>
        <w:p w14:paraId="723989CC" w14:textId="5785D5E5" w:rsidR="00D83E4E" w:rsidRDefault="00EB4FF8" w:rsidP="00162E90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Итогов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(межрегиональн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ого</w:t>
          </w:r>
          <w:r w:rsidRPr="00EB4FF8">
            <w:rPr>
              <w:rFonts w:ascii="Times New Roman" w:eastAsia="Arial Unicode MS" w:hAnsi="Times New Roman" w:cs="Times New Roman"/>
              <w:sz w:val="36"/>
              <w:szCs w:val="36"/>
            </w:rPr>
            <w:t>) этап</w:t>
          </w:r>
          <w:r w:rsidR="0047123A">
            <w:rPr>
              <w:rFonts w:ascii="Times New Roman" w:eastAsia="Arial Unicode MS" w:hAnsi="Times New Roman" w:cs="Times New Roman"/>
              <w:sz w:val="36"/>
              <w:szCs w:val="36"/>
            </w:rPr>
            <w:t>а</w:t>
          </w:r>
          <w:r w:rsidR="009E5BD9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</w:t>
          </w:r>
          <w:r w:rsidR="00984300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</w:t>
          </w:r>
        </w:p>
        <w:p w14:paraId="7D975935" w14:textId="07C379DD" w:rsidR="00334165" w:rsidRPr="00A204BB" w:rsidRDefault="00000000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0EFE978A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58084380" w14:textId="3630DA8D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0B3D32D6" w14:textId="45D3E68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2BDF402" w14:textId="3C46ACE5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77777777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50C4ED49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47123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6C52674D" w14:textId="77777777" w:rsidR="0047123A" w:rsidRDefault="0047123A">
      <w:pPr>
        <w:rPr>
          <w:rFonts w:ascii="Times New Roman" w:eastAsia="Segoe UI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br w:type="page"/>
      </w:r>
    </w:p>
    <w:p w14:paraId="4E237B94" w14:textId="446B8822" w:rsidR="009955F8" w:rsidRPr="00A204BB" w:rsidRDefault="00D37DEA" w:rsidP="00C17B01">
      <w:pPr>
        <w:pStyle w:val="143"/>
        <w:shd w:val="clear" w:color="auto" w:fill="auto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>Конкурсное задание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>о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B610A2">
        <w:rPr>
          <w:rFonts w:ascii="Times New Roman" w:hAnsi="Times New Roman" w:cs="Times New Roman"/>
          <w:sz w:val="28"/>
          <w:szCs w:val="28"/>
          <w:lang w:bidi="en-US"/>
        </w:rPr>
        <w:t>Менеджером компетенции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 w:rsidR="00F50AC5"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 w:rsidR="006C6D6D"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 w:rsidR="00041A78"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="00E857D6"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4248A8E5" w14:textId="77777777" w:rsidR="006C6D6D" w:rsidRPr="00A204BB" w:rsidRDefault="006C6D6D" w:rsidP="00C17B01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788421A5" w14:textId="3098138E" w:rsidR="00DE39D8" w:rsidRDefault="009B18A2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="00DE39D8"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5532F29F" w14:textId="77777777" w:rsidR="00FC6098" w:rsidRPr="00A204BB" w:rsidRDefault="00FC6098" w:rsidP="00C17B01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14:paraId="0CC12132" w14:textId="65670986" w:rsidR="002B0667" w:rsidRPr="005056F2" w:rsidRDefault="0029547E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r w:rsidRPr="00D129AA">
        <w:rPr>
          <w:rFonts w:ascii="Times New Roman" w:hAnsi="Times New Roman"/>
          <w:szCs w:val="24"/>
          <w:lang w:val="ru-RU" w:eastAsia="ru-RU"/>
        </w:rPr>
        <w:fldChar w:fldCharType="begin"/>
      </w:r>
      <w:r w:rsidRPr="00D129AA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D129AA">
        <w:rPr>
          <w:rFonts w:ascii="Times New Roman" w:hAnsi="Times New Roman"/>
          <w:szCs w:val="24"/>
          <w:lang w:val="ru-RU" w:eastAsia="ru-RU"/>
        </w:rPr>
        <w:fldChar w:fldCharType="separate"/>
      </w:r>
      <w:hyperlink w:anchor="_Toc167037493" w:history="1">
        <w:r w:rsidR="002B0667" w:rsidRPr="005056F2">
          <w:rPr>
            <w:rStyle w:val="ae"/>
            <w:rFonts w:ascii="Times New Roman" w:hAnsi="Times New Roman"/>
            <w:noProof/>
            <w:szCs w:val="24"/>
          </w:rPr>
          <w:t>1. ОСНОВНЫЕ ТРЕБОВАНИЯ КОМПЕТЕНЦИИ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tab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instrText xml:space="preserve"> PAGEREF _Toc167037493 \h </w:instrText>
        </w:r>
        <w:r w:rsidR="002B0667" w:rsidRPr="005056F2">
          <w:rPr>
            <w:rFonts w:ascii="Times New Roman" w:hAnsi="Times New Roman"/>
            <w:noProof/>
            <w:webHidden/>
            <w:szCs w:val="24"/>
          </w:rPr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595B">
          <w:rPr>
            <w:rFonts w:ascii="Times New Roman" w:hAnsi="Times New Roman"/>
            <w:noProof/>
            <w:webHidden/>
            <w:szCs w:val="24"/>
          </w:rPr>
          <w:t>4</w:t>
        </w:r>
        <w:r w:rsidR="002B0667" w:rsidRPr="00505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68232C77" w14:textId="500AFC3A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4" w:history="1">
        <w:r w:rsidRPr="005056F2">
          <w:rPr>
            <w:rStyle w:val="ae"/>
            <w:noProof/>
            <w:sz w:val="24"/>
            <w:szCs w:val="24"/>
          </w:rPr>
          <w:t xml:space="preserve">1.1. </w:t>
        </w:r>
        <w:r w:rsidR="00563A6A">
          <w:rPr>
            <w:rStyle w:val="ae"/>
            <w:noProof/>
            <w:sz w:val="24"/>
            <w:szCs w:val="24"/>
          </w:rPr>
          <w:t>Общие сведения о требованиях компетенции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_Toc167037494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4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286DBF01" w14:textId="307430F8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5" w:history="1">
        <w:r w:rsidRPr="005056F2">
          <w:rPr>
            <w:rStyle w:val="ae"/>
            <w:noProof/>
            <w:sz w:val="24"/>
            <w:szCs w:val="24"/>
          </w:rPr>
          <w:t xml:space="preserve">1.2. </w:t>
        </w:r>
        <w:r w:rsidR="00563A6A">
          <w:rPr>
            <w:rStyle w:val="ae"/>
            <w:noProof/>
            <w:sz w:val="24"/>
            <w:szCs w:val="24"/>
          </w:rPr>
          <w:t>Перечень профессиональных задач специалиста по компетенции «Туроператорская деятельность»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_Toc167037495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4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54540D0" w14:textId="5011F8F7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6" w:history="1">
        <w:r w:rsidRPr="005056F2">
          <w:rPr>
            <w:rStyle w:val="ae"/>
            <w:noProof/>
            <w:sz w:val="24"/>
            <w:szCs w:val="24"/>
          </w:rPr>
          <w:t xml:space="preserve">1.3. </w:t>
        </w:r>
        <w:r w:rsidR="00563A6A">
          <w:rPr>
            <w:rStyle w:val="ae"/>
            <w:noProof/>
            <w:sz w:val="24"/>
            <w:szCs w:val="24"/>
          </w:rPr>
          <w:t>Требования к схеме оценки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_Toc167037496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9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CD42EED" w14:textId="76468E2C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7" w:history="1">
        <w:r w:rsidRPr="005056F2">
          <w:rPr>
            <w:rStyle w:val="ae"/>
            <w:noProof/>
            <w:sz w:val="24"/>
            <w:szCs w:val="24"/>
          </w:rPr>
          <w:t xml:space="preserve">1.4. </w:t>
        </w:r>
        <w:r w:rsidR="00563A6A">
          <w:rPr>
            <w:rStyle w:val="ae"/>
            <w:noProof/>
            <w:sz w:val="24"/>
            <w:szCs w:val="24"/>
          </w:rPr>
          <w:t>Специфика оценки компетенции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_Toc167037497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9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1318F8E4" w14:textId="48EBD0A6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8" w:history="1">
        <w:r w:rsidRPr="005056F2">
          <w:rPr>
            <w:rStyle w:val="ae"/>
            <w:noProof/>
            <w:sz w:val="24"/>
            <w:szCs w:val="24"/>
          </w:rPr>
          <w:t xml:space="preserve">1.5. </w:t>
        </w:r>
        <w:r w:rsidR="00563A6A">
          <w:rPr>
            <w:rStyle w:val="ae"/>
            <w:noProof/>
            <w:sz w:val="24"/>
            <w:szCs w:val="24"/>
          </w:rPr>
          <w:t>Конкурсное задание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_Toc167037498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10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4010FE8C" w14:textId="6D036416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499" w:history="1">
        <w:r w:rsidRPr="005056F2">
          <w:rPr>
            <w:rStyle w:val="ae"/>
            <w:noProof/>
            <w:sz w:val="24"/>
            <w:szCs w:val="24"/>
          </w:rPr>
          <w:t>1.5.1. Разработка/выбор конкурсного задания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_Toc167037499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11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670211C8" w14:textId="41622BFD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0" w:history="1">
        <w:r w:rsidRPr="005056F2">
          <w:rPr>
            <w:rStyle w:val="ae"/>
            <w:noProof/>
            <w:sz w:val="24"/>
            <w:szCs w:val="24"/>
          </w:rPr>
          <w:t>1.5.2. Структура модулей конкурсного задания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_Toc167037500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separate"/>
        </w:r>
        <w:r w:rsidR="0064595B">
          <w:rPr>
            <w:noProof/>
            <w:webHidden/>
            <w:sz w:val="24"/>
            <w:szCs w:val="24"/>
          </w:rPr>
          <w:t>11</w:t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</w:p>
    <w:p w14:paraId="55710617" w14:textId="3F887A60" w:rsidR="002B0667" w:rsidRPr="005056F2" w:rsidRDefault="002B0667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7037501" w:history="1">
        <w:r w:rsidRPr="005056F2">
          <w:rPr>
            <w:rStyle w:val="ae"/>
            <w:rFonts w:ascii="Times New Roman" w:hAnsi="Times New Roman"/>
            <w:noProof/>
            <w:szCs w:val="24"/>
          </w:rPr>
          <w:t>2. СПЕЦИАЛЬНЫЕ ПРАВИЛА КОМПЕТЕНЦИИ</w:t>
        </w:r>
        <w:r w:rsidRPr="005056F2">
          <w:rPr>
            <w:rFonts w:ascii="Times New Roman" w:hAnsi="Times New Roman"/>
            <w:noProof/>
            <w:webHidden/>
            <w:szCs w:val="24"/>
          </w:rPr>
          <w:tab/>
        </w:r>
        <w:r w:rsidR="00CE3A5B">
          <w:rPr>
            <w:rFonts w:ascii="Times New Roman" w:hAnsi="Times New Roman"/>
            <w:noProof/>
            <w:webHidden/>
            <w:szCs w:val="24"/>
            <w:lang w:val="ru-RU"/>
          </w:rPr>
          <w:t>20</w:t>
        </w:r>
      </w:hyperlink>
    </w:p>
    <w:p w14:paraId="6C03716D" w14:textId="037A954F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2" w:history="1">
        <w:r w:rsidRPr="005056F2">
          <w:rPr>
            <w:rStyle w:val="ae"/>
            <w:noProof/>
            <w:sz w:val="24"/>
            <w:szCs w:val="24"/>
          </w:rPr>
          <w:t>2.1. Личный инструмент конкурсанта</w:t>
        </w:r>
        <w:r w:rsidRPr="005056F2">
          <w:rPr>
            <w:noProof/>
            <w:webHidden/>
            <w:sz w:val="24"/>
            <w:szCs w:val="24"/>
          </w:rPr>
          <w:tab/>
        </w:r>
        <w:r w:rsidR="00C37980">
          <w:rPr>
            <w:noProof/>
            <w:webHidden/>
            <w:sz w:val="24"/>
            <w:szCs w:val="24"/>
          </w:rPr>
          <w:t>23</w:t>
        </w:r>
      </w:hyperlink>
    </w:p>
    <w:p w14:paraId="5B2350F7" w14:textId="6376BC4F" w:rsidR="002B0667" w:rsidRPr="005056F2" w:rsidRDefault="002B0667" w:rsidP="008B2B24">
      <w:pPr>
        <w:pStyle w:val="25"/>
        <w:spacing w:line="276" w:lineRule="auto"/>
        <w:jc w:val="both"/>
        <w:rPr>
          <w:rFonts w:eastAsiaTheme="minorEastAsia"/>
          <w:noProof/>
          <w:sz w:val="24"/>
          <w:szCs w:val="24"/>
        </w:rPr>
      </w:pPr>
      <w:hyperlink w:anchor="_Toc167037503" w:history="1">
        <w:r w:rsidRPr="005056F2">
          <w:rPr>
            <w:rStyle w:val="ae"/>
            <w:noProof/>
            <w:sz w:val="24"/>
            <w:szCs w:val="24"/>
          </w:rPr>
          <w:t>2.2.</w:t>
        </w:r>
        <w:r w:rsidRPr="005056F2">
          <w:rPr>
            <w:rStyle w:val="ae"/>
            <w:i/>
            <w:noProof/>
            <w:sz w:val="24"/>
            <w:szCs w:val="24"/>
          </w:rPr>
          <w:t xml:space="preserve"> </w:t>
        </w:r>
        <w:r w:rsidRPr="005056F2">
          <w:rPr>
            <w:rStyle w:val="ae"/>
            <w:noProof/>
            <w:sz w:val="24"/>
            <w:szCs w:val="24"/>
          </w:rPr>
          <w:t>Материалы, оборудование и инструменты, запрещенные на площадке</w:t>
        </w:r>
        <w:r w:rsidRPr="005056F2">
          <w:rPr>
            <w:noProof/>
            <w:webHidden/>
            <w:sz w:val="24"/>
            <w:szCs w:val="24"/>
          </w:rPr>
          <w:tab/>
        </w:r>
        <w:r w:rsidRPr="005056F2">
          <w:rPr>
            <w:noProof/>
            <w:webHidden/>
            <w:sz w:val="24"/>
            <w:szCs w:val="24"/>
          </w:rPr>
          <w:fldChar w:fldCharType="begin"/>
        </w:r>
        <w:r w:rsidRPr="005056F2">
          <w:rPr>
            <w:noProof/>
            <w:webHidden/>
            <w:sz w:val="24"/>
            <w:szCs w:val="24"/>
          </w:rPr>
          <w:instrText xml:space="preserve"> PAGEREF _Toc167037503 \h </w:instrText>
        </w:r>
        <w:r w:rsidRPr="005056F2">
          <w:rPr>
            <w:noProof/>
            <w:webHidden/>
            <w:sz w:val="24"/>
            <w:szCs w:val="24"/>
          </w:rPr>
        </w:r>
        <w:r w:rsidRPr="005056F2">
          <w:rPr>
            <w:noProof/>
            <w:webHidden/>
            <w:sz w:val="24"/>
            <w:szCs w:val="24"/>
          </w:rPr>
          <w:fldChar w:fldCharType="end"/>
        </w:r>
      </w:hyperlink>
      <w:r w:rsidR="00C37980">
        <w:rPr>
          <w:noProof/>
          <w:sz w:val="24"/>
          <w:szCs w:val="24"/>
        </w:rPr>
        <w:t>23</w:t>
      </w:r>
    </w:p>
    <w:p w14:paraId="74E602FF" w14:textId="03AAEF89" w:rsidR="002B0667" w:rsidRPr="00D129AA" w:rsidRDefault="002B0667" w:rsidP="008B2B24">
      <w:pPr>
        <w:pStyle w:val="11"/>
        <w:spacing w:line="276" w:lineRule="auto"/>
        <w:jc w:val="both"/>
        <w:rPr>
          <w:rFonts w:ascii="Times New Roman" w:eastAsiaTheme="minorEastAsia" w:hAnsi="Times New Roman"/>
          <w:bCs w:val="0"/>
          <w:noProof/>
          <w:szCs w:val="24"/>
          <w:lang w:val="ru-RU" w:eastAsia="ru-RU"/>
        </w:rPr>
      </w:pPr>
      <w:hyperlink w:anchor="_Toc167037504" w:history="1">
        <w:r w:rsidRPr="005056F2">
          <w:rPr>
            <w:rStyle w:val="ae"/>
            <w:rFonts w:ascii="Times New Roman" w:hAnsi="Times New Roman"/>
            <w:noProof/>
            <w:szCs w:val="24"/>
          </w:rPr>
          <w:t xml:space="preserve">3. </w:t>
        </w:r>
        <w:r w:rsidR="00563A6A">
          <w:rPr>
            <w:rStyle w:val="ae"/>
            <w:rFonts w:ascii="Times New Roman" w:hAnsi="Times New Roman"/>
            <w:noProof/>
            <w:szCs w:val="24"/>
            <w:lang w:val="ru-RU"/>
          </w:rPr>
          <w:t>ПРИЛОЖЕНИЯ</w:t>
        </w:r>
        <w:r w:rsidRPr="005056F2">
          <w:rPr>
            <w:rFonts w:ascii="Times New Roman" w:hAnsi="Times New Roman"/>
            <w:noProof/>
            <w:webHidden/>
            <w:szCs w:val="24"/>
          </w:rPr>
          <w:tab/>
        </w:r>
        <w:r w:rsidRPr="005056F2">
          <w:rPr>
            <w:rFonts w:ascii="Times New Roman" w:hAnsi="Times New Roman"/>
            <w:noProof/>
            <w:webHidden/>
            <w:szCs w:val="24"/>
          </w:rPr>
          <w:fldChar w:fldCharType="begin"/>
        </w:r>
        <w:r w:rsidRPr="005056F2">
          <w:rPr>
            <w:rFonts w:ascii="Times New Roman" w:hAnsi="Times New Roman"/>
            <w:noProof/>
            <w:webHidden/>
            <w:szCs w:val="24"/>
          </w:rPr>
          <w:instrText xml:space="preserve"> PAGEREF _Toc167037504 \h </w:instrText>
        </w:r>
        <w:r w:rsidRPr="005056F2">
          <w:rPr>
            <w:rFonts w:ascii="Times New Roman" w:hAnsi="Times New Roman"/>
            <w:noProof/>
            <w:webHidden/>
            <w:szCs w:val="24"/>
          </w:rPr>
        </w:r>
        <w:r w:rsidRPr="005056F2">
          <w:rPr>
            <w:rFonts w:ascii="Times New Roman" w:hAnsi="Times New Roman"/>
            <w:noProof/>
            <w:webHidden/>
            <w:szCs w:val="24"/>
          </w:rPr>
          <w:fldChar w:fldCharType="separate"/>
        </w:r>
        <w:r w:rsidR="0064595B">
          <w:rPr>
            <w:rFonts w:ascii="Times New Roman" w:hAnsi="Times New Roman"/>
            <w:noProof/>
            <w:webHidden/>
            <w:szCs w:val="24"/>
          </w:rPr>
          <w:t>2</w:t>
        </w:r>
        <w:r w:rsidR="004E02BB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  <w:r w:rsidRPr="005056F2">
          <w:rPr>
            <w:rFonts w:ascii="Times New Roman" w:hAnsi="Times New Roman"/>
            <w:noProof/>
            <w:webHidden/>
            <w:szCs w:val="24"/>
          </w:rPr>
          <w:fldChar w:fldCharType="end"/>
        </w:r>
      </w:hyperlink>
    </w:p>
    <w:p w14:paraId="36AA3717" w14:textId="545645D0" w:rsidR="00AA2B8A" w:rsidRPr="00D129AA" w:rsidRDefault="0029547E" w:rsidP="008B2B24">
      <w:pPr>
        <w:pStyle w:val="bullet"/>
        <w:numPr>
          <w:ilvl w:val="0"/>
          <w:numId w:val="0"/>
        </w:numPr>
        <w:tabs>
          <w:tab w:val="left" w:pos="142"/>
          <w:tab w:val="right" w:leader="dot" w:pos="9639"/>
        </w:tabs>
        <w:spacing w:line="276" w:lineRule="auto"/>
        <w:jc w:val="both"/>
        <w:rPr>
          <w:rFonts w:ascii="Times New Roman" w:hAnsi="Times New Roman"/>
          <w:bCs/>
          <w:sz w:val="24"/>
          <w:lang w:val="ru-RU" w:eastAsia="ru-RU"/>
        </w:rPr>
      </w:pPr>
      <w:r w:rsidRPr="00D129AA">
        <w:rPr>
          <w:rFonts w:ascii="Times New Roman" w:hAnsi="Times New Roman"/>
          <w:bCs/>
          <w:sz w:val="24"/>
          <w:lang w:val="ru-RU" w:eastAsia="ru-RU"/>
        </w:rPr>
        <w:fldChar w:fldCharType="end"/>
      </w:r>
    </w:p>
    <w:p w14:paraId="3B104001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974273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5778BE85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4B31DD1" w14:textId="2038A98B" w:rsidR="00A204BB" w:rsidRPr="008B2B24" w:rsidRDefault="00D37DEA" w:rsidP="008B2B24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8"/>
          <w:szCs w:val="20"/>
          <w:lang w:val="ru-RU" w:eastAsia="ru-RU"/>
        </w:rPr>
      </w:pPr>
      <w:r w:rsidRPr="008B2B24">
        <w:rPr>
          <w:rFonts w:ascii="Times New Roman" w:hAnsi="Times New Roman"/>
          <w:b/>
          <w:bCs/>
          <w:sz w:val="28"/>
          <w:szCs w:val="20"/>
          <w:lang w:val="ru-RU" w:eastAsia="ru-RU"/>
        </w:rPr>
        <w:lastRenderedPageBreak/>
        <w:t>ИСПОЛЬЗУЕМЫЕ СОКРАЩЕНИЯ</w:t>
      </w:r>
    </w:p>
    <w:p w14:paraId="45A12E77" w14:textId="0EAAFEAE" w:rsidR="00FB3492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ФГОС – Федеральный государственный образовательный стандарт</w:t>
      </w:r>
    </w:p>
    <w:p w14:paraId="045D7044" w14:textId="64757160" w:rsidR="00D96994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ПС – Профессиональный стандарт</w:t>
      </w:r>
    </w:p>
    <w:p w14:paraId="7604EB50" w14:textId="6E9E0F02" w:rsidR="00D96994" w:rsidRPr="008B2B2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КЗ – Конкурсное задание</w:t>
      </w:r>
    </w:p>
    <w:p w14:paraId="40B2B870" w14:textId="0165ADD3" w:rsidR="00D96994" w:rsidRDefault="00D9699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 w:rsidRPr="008B2B24">
        <w:rPr>
          <w:rFonts w:ascii="Times New Roman" w:eastAsia="Segoe UI" w:hAnsi="Times New Roman"/>
          <w:sz w:val="28"/>
          <w:szCs w:val="28"/>
          <w:lang w:val="ru-RU" w:bidi="en-US"/>
        </w:rPr>
        <w:t>ИЛ – Инфраструктурный лист</w:t>
      </w:r>
    </w:p>
    <w:p w14:paraId="53CD78C6" w14:textId="6CE5C645" w:rsidR="002A2CD9" w:rsidRDefault="002A2CD9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ТК – Требования компетенции </w:t>
      </w:r>
    </w:p>
    <w:p w14:paraId="50E60176" w14:textId="667ADA64" w:rsidR="008B2B24" w:rsidRP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eastAsia="Segoe UI" w:hAnsi="Times New Roman"/>
          <w:sz w:val="28"/>
          <w:szCs w:val="28"/>
          <w:lang w:val="ru-RU" w:bidi="en-US"/>
        </w:rPr>
      </w:pPr>
      <w:r>
        <w:rPr>
          <w:rFonts w:ascii="Times New Roman" w:eastAsia="Segoe UI" w:hAnsi="Times New Roman"/>
          <w:sz w:val="28"/>
          <w:szCs w:val="28"/>
          <w:lang w:val="ru-RU" w:bidi="en-US"/>
        </w:rPr>
        <w:t xml:space="preserve">ГЭ – Главный эксперт </w:t>
      </w:r>
    </w:p>
    <w:p w14:paraId="3278B7BD" w14:textId="25E79D00" w:rsid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 w:rsidRPr="008B2B24">
        <w:rPr>
          <w:rFonts w:ascii="Times New Roman" w:hAnsi="Times New Roman"/>
          <w:bCs/>
          <w:sz w:val="28"/>
          <w:szCs w:val="28"/>
          <w:lang w:val="ru-RU" w:eastAsia="ru-RU"/>
        </w:rPr>
        <w:t>ТО – Т</w:t>
      </w:r>
      <w:r>
        <w:rPr>
          <w:rFonts w:ascii="Times New Roman" w:hAnsi="Times New Roman"/>
          <w:bCs/>
          <w:sz w:val="28"/>
          <w:szCs w:val="28"/>
          <w:lang w:val="ru-RU" w:eastAsia="ru-RU"/>
        </w:rPr>
        <w:t>уроператор</w:t>
      </w:r>
    </w:p>
    <w:p w14:paraId="2AE81E85" w14:textId="5E2BA6DB" w:rsidR="008B2B24" w:rsidRDefault="008B2B24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ТА – Турагентства </w:t>
      </w:r>
    </w:p>
    <w:p w14:paraId="26801CC2" w14:textId="7B306D15" w:rsidR="0053110A" w:rsidRPr="008B2B24" w:rsidRDefault="0053110A" w:rsidP="002E77A3">
      <w:pPr>
        <w:pStyle w:val="bullet"/>
        <w:numPr>
          <w:ilvl w:val="0"/>
          <w:numId w:val="5"/>
        </w:numPr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sz w:val="28"/>
          <w:szCs w:val="28"/>
          <w:lang w:val="ru-RU" w:eastAsia="ru-RU"/>
        </w:rPr>
        <w:t xml:space="preserve">ТИЦ – туристско-информационные центры </w:t>
      </w:r>
    </w:p>
    <w:p w14:paraId="18FD8A99" w14:textId="77777777" w:rsidR="00C17B01" w:rsidRPr="008B2B24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8"/>
          <w:szCs w:val="28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6703749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6703749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77E50278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</w:t>
      </w:r>
      <w:r w:rsidR="00672AFA">
        <w:rPr>
          <w:rFonts w:ascii="Times New Roman" w:hAnsi="Times New Roman" w:cs="Times New Roman"/>
          <w:sz w:val="28"/>
          <w:szCs w:val="28"/>
        </w:rPr>
        <w:t>ования компетенции «Туроператорская деятельность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8B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4B243572" w14:textId="50A3E9D3" w:rsidR="008B7D58" w:rsidRPr="008B7D58" w:rsidRDefault="00D37DEA" w:rsidP="008B7D5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  <w:bookmarkStart w:id="4" w:name="_Toc78885652"/>
      <w:bookmarkStart w:id="5" w:name="_Toc167037495"/>
    </w:p>
    <w:p w14:paraId="638B9950" w14:textId="528F0252" w:rsidR="000244DA" w:rsidRPr="00073089" w:rsidRDefault="00270E01" w:rsidP="008B7D58">
      <w:pPr>
        <w:pStyle w:val="-2"/>
        <w:spacing w:after="0"/>
        <w:ind w:firstLine="709"/>
        <w:jc w:val="center"/>
        <w:rPr>
          <w:rFonts w:ascii="Times New Roman" w:hAnsi="Times New Roman"/>
          <w:sz w:val="24"/>
          <w:szCs w:val="22"/>
        </w:rPr>
      </w:pPr>
      <w:r w:rsidRPr="00073089">
        <w:rPr>
          <w:rFonts w:ascii="Times New Roman" w:hAnsi="Times New Roman"/>
          <w:sz w:val="24"/>
          <w:szCs w:val="22"/>
        </w:rPr>
        <w:t>1</w:t>
      </w:r>
      <w:r w:rsidR="00D17132" w:rsidRPr="00073089">
        <w:rPr>
          <w:rFonts w:ascii="Times New Roman" w:hAnsi="Times New Roman"/>
          <w:sz w:val="24"/>
          <w:szCs w:val="22"/>
        </w:rPr>
        <w:t>.</w:t>
      </w:r>
      <w:bookmarkEnd w:id="4"/>
      <w:r w:rsidRPr="00073089">
        <w:rPr>
          <w:rFonts w:ascii="Times New Roman" w:hAnsi="Times New Roman"/>
          <w:sz w:val="24"/>
          <w:szCs w:val="22"/>
        </w:rPr>
        <w:t>2. ПЕРЕЧЕНЬ ПРОФЕССИОНАЛЬНЫХ</w:t>
      </w:r>
      <w:r w:rsidR="00D17132" w:rsidRPr="00073089">
        <w:rPr>
          <w:rFonts w:ascii="Times New Roman" w:hAnsi="Times New Roman"/>
          <w:sz w:val="24"/>
          <w:szCs w:val="22"/>
        </w:rPr>
        <w:t xml:space="preserve"> </w:t>
      </w:r>
      <w:r w:rsidRPr="00073089">
        <w:rPr>
          <w:rFonts w:ascii="Times New Roman" w:hAnsi="Times New Roman"/>
          <w:sz w:val="24"/>
          <w:szCs w:val="22"/>
        </w:rPr>
        <w:t>ЗАДАЧ СПЕЦИ</w:t>
      </w:r>
      <w:r w:rsidR="00672AFA" w:rsidRPr="00073089">
        <w:rPr>
          <w:rFonts w:ascii="Times New Roman" w:hAnsi="Times New Roman"/>
          <w:sz w:val="24"/>
          <w:szCs w:val="22"/>
        </w:rPr>
        <w:t>АЛИСТА ПО КОМПЕТЕНЦИИ «</w:t>
      </w:r>
      <w:r w:rsidR="00672AFA" w:rsidRPr="00073089">
        <w:rPr>
          <w:rFonts w:ascii="Times New Roman" w:hAnsi="Times New Roman"/>
          <w:caps/>
          <w:sz w:val="24"/>
          <w:szCs w:val="22"/>
        </w:rPr>
        <w:t>туроператорская деятельность</w:t>
      </w:r>
      <w:r w:rsidRPr="00073089">
        <w:rPr>
          <w:rFonts w:ascii="Times New Roman" w:hAnsi="Times New Roman"/>
          <w:sz w:val="24"/>
          <w:szCs w:val="22"/>
        </w:rPr>
        <w:t>»</w:t>
      </w:r>
      <w:bookmarkEnd w:id="5"/>
    </w:p>
    <w:p w14:paraId="3654FEE8" w14:textId="77777777" w:rsidR="008B7D58" w:rsidRPr="008B7D58" w:rsidRDefault="008B7D58" w:rsidP="008B7D58">
      <w:pPr>
        <w:spacing w:before="240" w:after="0" w:line="36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8B7D58">
        <w:rPr>
          <w:rFonts w:ascii="Times New Roman" w:eastAsia="Calibri" w:hAnsi="Times New Roman" w:cs="Times New Roman"/>
          <w:iCs/>
          <w:sz w:val="28"/>
          <w:szCs w:val="28"/>
        </w:rPr>
        <w:t>Перечень видов профессиональной деятельности, умений и знаний, профессиональных трудовых функций специалиста базируется на требованиях современного рынка труда к данному специалисту. Перечень профессиональных задач специалиста представлены в Таблице 1.</w:t>
      </w:r>
    </w:p>
    <w:p w14:paraId="2560CDD5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0DC519A8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D75FB20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22FE434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52524FBE" w14:textId="77777777" w:rsidR="000175F6" w:rsidRDefault="000175F6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</w:p>
    <w:p w14:paraId="1D7BF307" w14:textId="153882B2" w:rsidR="00C56A9B" w:rsidRPr="008B7D58" w:rsidRDefault="00C56A9B" w:rsidP="008B7D58">
      <w:pPr>
        <w:spacing w:after="0" w:line="36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8B7D5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Таблица </w:t>
      </w:r>
      <w:r w:rsidR="00640E46" w:rsidRPr="008B7D58">
        <w:rPr>
          <w:rFonts w:ascii="Times New Roman" w:hAnsi="Times New Roman" w:cs="Times New Roman"/>
          <w:iCs/>
          <w:sz w:val="28"/>
          <w:szCs w:val="28"/>
        </w:rPr>
        <w:t>№1</w:t>
      </w:r>
    </w:p>
    <w:p w14:paraId="1877A994" w14:textId="75D931B5" w:rsidR="00640E46" w:rsidRPr="008B7D58" w:rsidRDefault="00640E46" w:rsidP="008B7D58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B7D58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159207BF" w14:textId="77777777" w:rsidR="00640E46" w:rsidRPr="00270E01" w:rsidRDefault="00640E46" w:rsidP="00640E46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6"/>
        <w:gridCol w:w="6950"/>
        <w:gridCol w:w="2043"/>
      </w:tblGrid>
      <w:tr w:rsidR="000244DA" w:rsidRPr="003732A7" w14:paraId="690948A9" w14:textId="77777777" w:rsidTr="00CF6C1A">
        <w:tc>
          <w:tcPr>
            <w:tcW w:w="330" w:type="pct"/>
            <w:shd w:val="clear" w:color="auto" w:fill="92D050"/>
            <w:vAlign w:val="center"/>
          </w:tcPr>
          <w:p w14:paraId="7D857557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609" w:type="pct"/>
            <w:shd w:val="clear" w:color="auto" w:fill="92D050"/>
            <w:vAlign w:val="center"/>
          </w:tcPr>
          <w:p w14:paraId="03F37E4C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061" w:type="pct"/>
            <w:shd w:val="clear" w:color="auto" w:fill="92D050"/>
            <w:vAlign w:val="center"/>
          </w:tcPr>
          <w:p w14:paraId="2F40EE78" w14:textId="77777777" w:rsidR="000244DA" w:rsidRPr="00473C4A" w:rsidRDefault="000244DA" w:rsidP="00473C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3C4A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764773" w:rsidRPr="003732A7" w14:paraId="36656CAB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243557C8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2D756C13" w14:textId="76918712" w:rsidR="00764773" w:rsidRPr="00A83CB6" w:rsidRDefault="00175776" w:rsidP="002D57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CB6">
              <w:rPr>
                <w:rFonts w:ascii="Times New Roman" w:hAnsi="Times New Roman" w:cs="Times New Roman"/>
                <w:b/>
                <w:sz w:val="28"/>
                <w:szCs w:val="28"/>
              </w:rPr>
              <w:t>Сбор данных, анализ и аналитика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0CBFD545" w14:textId="26745F05" w:rsidR="00764773" w:rsidRPr="00A83CB6" w:rsidRDefault="00E006C0" w:rsidP="006830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31,90</w:t>
            </w:r>
          </w:p>
        </w:tc>
      </w:tr>
      <w:tr w:rsidR="00764773" w:rsidRPr="003732A7" w14:paraId="25C92B0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1C8E0EE2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3618A38" w14:textId="77777777" w:rsidR="00764773" w:rsidRPr="00CC1686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CC1686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82E047B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Законы и иные нормативно-правовые акты в сфере туризма, рекламы, защиты прав потребителей, законодательство о туристских формальностях, гражданское законодательство, отраслевые правила и стандарты (ГОСТ);</w:t>
            </w:r>
          </w:p>
          <w:p w14:paraId="7268D558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Приоритетные направления и принципы устойчивого развития туризма в Российской Федерации;</w:t>
            </w:r>
          </w:p>
          <w:p w14:paraId="1DCB4922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Закономерности размещения туристского потенциала и географии туристских центров мира и России;</w:t>
            </w:r>
          </w:p>
          <w:p w14:paraId="3914A9B5" w14:textId="77777777" w:rsidR="00CC1686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 xml:space="preserve">Географические, историко-культурные и социально-экономические особенности туристских </w:t>
            </w:r>
            <w:proofErr w:type="spellStart"/>
            <w:r w:rsidRPr="00CC1686">
              <w:rPr>
                <w:rFonts w:ascii="Times New Roman" w:hAnsi="Times New Roman"/>
                <w:sz w:val="28"/>
                <w:szCs w:val="28"/>
              </w:rPr>
              <w:t>дестинаций</w:t>
            </w:r>
            <w:proofErr w:type="spellEnd"/>
            <w:r w:rsidRPr="00CC168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0DDAF26" w14:textId="6221FB6D" w:rsidR="00764773" w:rsidRPr="00CC1686" w:rsidRDefault="00175776" w:rsidP="002E77A3">
            <w:pPr>
              <w:pStyle w:val="aff1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C1686">
              <w:rPr>
                <w:rFonts w:ascii="Times New Roman" w:hAnsi="Times New Roman"/>
                <w:sz w:val="28"/>
                <w:szCs w:val="28"/>
              </w:rPr>
              <w:t>Основы туризма, организация индустрии туризма и гостеприимства, технологии туроператорской и турагентской деятельности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394FD61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64773" w:rsidRPr="003732A7" w14:paraId="0188748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5F070A0D" w14:textId="77777777" w:rsidR="00764773" w:rsidRPr="000244DA" w:rsidRDefault="00764773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5878FEA" w14:textId="1291EE4D" w:rsidR="00764773" w:rsidRPr="00764773" w:rsidRDefault="00764773" w:rsidP="007647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72B70E4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 xml:space="preserve">Осуществлять поиск и использование информации о туристском потенциале территорий, состоянии и структуре рынка туристских услуг; </w:t>
            </w:r>
          </w:p>
          <w:p w14:paraId="6612EFDF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Анализировать и использовать результаты проведенных исследований при разработке программ туристского обслуживания, туристских маршрутов и походов, определении условий путешествия;</w:t>
            </w:r>
          </w:p>
          <w:p w14:paraId="26A98F2C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lastRenderedPageBreak/>
              <w:t>Учитывать особенности типов, категорий и видов туризма при организации деятельности по предоставлению туроператорских услуг;</w:t>
            </w:r>
          </w:p>
          <w:p w14:paraId="4EF2E3F2" w14:textId="77777777" w:rsidR="004B705D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Учитывать особенности типов, категорий и видов туризма при организации деятельности по формированию туристского продукта;</w:t>
            </w:r>
          </w:p>
          <w:p w14:paraId="2C196CFE" w14:textId="08C06EA8" w:rsidR="00843989" w:rsidRPr="004B705D" w:rsidRDefault="004B705D" w:rsidP="002E77A3">
            <w:pPr>
              <w:pStyle w:val="aff1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05D">
              <w:rPr>
                <w:rFonts w:ascii="Times New Roman" w:hAnsi="Times New Roman"/>
                <w:sz w:val="28"/>
                <w:szCs w:val="28"/>
              </w:rPr>
              <w:t>Разрабатывать туристский продукт с учетом комплексного подхода к планированию и развитию приоритетных туристских территорий.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67715B3" w14:textId="77777777" w:rsidR="00764773" w:rsidRPr="000244DA" w:rsidRDefault="00764773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1A" w:rsidRPr="003732A7" w14:paraId="79B2A6B6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6C06A33A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55B0D05F" w14:textId="164F1400" w:rsidR="00CF6C1A" w:rsidRPr="00CD5BE4" w:rsidRDefault="00CF6C1A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BE4">
              <w:rPr>
                <w:rFonts w:ascii="Times New Roman" w:hAnsi="Times New Roman" w:cs="Times New Roman"/>
                <w:b/>
                <w:sz w:val="28"/>
              </w:rPr>
              <w:t>Работа с ресурсами и документацией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7B36A05A" w14:textId="57889881" w:rsidR="00CF6C1A" w:rsidRPr="00CD5BE4" w:rsidRDefault="00E006C0" w:rsidP="00CD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6,20</w:t>
            </w:r>
          </w:p>
        </w:tc>
      </w:tr>
      <w:tr w:rsidR="00CF6C1A" w:rsidRPr="003732A7" w14:paraId="1131FFD4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798D284F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7919872B" w14:textId="77777777" w:rsidR="00812DA3" w:rsidRPr="00812DA3" w:rsidRDefault="00CF6C1A" w:rsidP="00D17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2DA3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6161F8CE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Методики формирования программ туристского обслуживания, туристских маршрутов и</w:t>
            </w:r>
            <w:r w:rsidR="00812DA3" w:rsidRPr="00812DA3">
              <w:rPr>
                <w:rFonts w:ascii="Times New Roman" w:hAnsi="Times New Roman"/>
                <w:sz w:val="28"/>
              </w:rPr>
              <w:t xml:space="preserve"> </w:t>
            </w:r>
            <w:r w:rsidRPr="00812DA3">
              <w:rPr>
                <w:rFonts w:ascii="Times New Roman" w:hAnsi="Times New Roman"/>
                <w:sz w:val="28"/>
              </w:rPr>
              <w:t>походов, расчета себестоимости и цены туристского продукта;</w:t>
            </w:r>
          </w:p>
          <w:p w14:paraId="5E3F4C28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Формы работы туроператоров с исполнителями услуг, принимающей стороной, страховыми организациями, визовыми и консульскими учреждениями;</w:t>
            </w:r>
          </w:p>
          <w:p w14:paraId="04085DE0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Правила оформления платежной, туристской, страховой, визовой и отчетной документации, порядок подготовки, заключения и исполнения договоров;</w:t>
            </w:r>
          </w:p>
          <w:p w14:paraId="1ADA2254" w14:textId="77777777" w:rsidR="00812DA3" w:rsidRPr="00812DA3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Система мероприятий и мер, реализуемых при возникновении в стране (месте) временного пребывания угрозы безопасности жизни и здоровью туристов, причинения вреда их имуществу;</w:t>
            </w:r>
          </w:p>
          <w:p w14:paraId="512D4A1A" w14:textId="77777777" w:rsidR="00FA1587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812DA3">
              <w:rPr>
                <w:rFonts w:ascii="Times New Roman" w:hAnsi="Times New Roman"/>
                <w:sz w:val="28"/>
              </w:rPr>
              <w:t>Технологии проектирования и планирования туристского продукта;</w:t>
            </w:r>
          </w:p>
          <w:p w14:paraId="37504DF8" w14:textId="5180AAA6" w:rsidR="00CF6C1A" w:rsidRPr="00FA1587" w:rsidRDefault="00CF6C1A" w:rsidP="002E77A3">
            <w:pPr>
              <w:pStyle w:val="aff1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Этапы, стратегии, тактики и методы ценообразования.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1ECBF2E5" w14:textId="77777777" w:rsidR="00CF6C1A" w:rsidRPr="000244DA" w:rsidRDefault="00CF6C1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6C1A" w:rsidRPr="003732A7" w14:paraId="093535D4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61DF9CCD" w14:textId="77777777" w:rsidR="00CF6C1A" w:rsidRPr="000244DA" w:rsidRDefault="00CF6C1A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190F7F0" w14:textId="77777777" w:rsidR="00FA1587" w:rsidRPr="00FA1587" w:rsidRDefault="00FA1587" w:rsidP="00FA158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t xml:space="preserve">- </w:t>
            </w:r>
            <w:r w:rsidRPr="00FA1587">
              <w:rPr>
                <w:rFonts w:ascii="Times New Roman" w:hAnsi="Times New Roman" w:cs="Times New Roman"/>
                <w:sz w:val="28"/>
              </w:rPr>
              <w:t>Специалист должен уметь:</w:t>
            </w:r>
          </w:p>
          <w:p w14:paraId="2749FFB4" w14:textId="72140EC2" w:rsidR="00FA1587" w:rsidRPr="00FA1587" w:rsidRDefault="00FA1587" w:rsidP="002E77A3">
            <w:pPr>
              <w:pStyle w:val="af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t>Использовать методики расчета себестоимости и цены туристского продукта;</w:t>
            </w:r>
          </w:p>
          <w:p w14:paraId="598C4F4E" w14:textId="2A6E7DA7" w:rsidR="00FA1587" w:rsidRPr="00FA1587" w:rsidRDefault="00FA1587" w:rsidP="002E77A3">
            <w:pPr>
              <w:pStyle w:val="aff1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8"/>
              </w:rPr>
            </w:pPr>
            <w:r w:rsidRPr="00FA1587">
              <w:rPr>
                <w:rFonts w:ascii="Times New Roman" w:hAnsi="Times New Roman"/>
                <w:sz w:val="28"/>
              </w:rPr>
              <w:lastRenderedPageBreak/>
              <w:t>Учитывать действующее законодательство при оформлении договорной, платежной, туристской, страховой, визовой и отчетной документации;</w:t>
            </w:r>
          </w:p>
          <w:p w14:paraId="5A8F56E3" w14:textId="7EDAB744" w:rsidR="00CF6C1A" w:rsidRDefault="00FA1587" w:rsidP="002E77A3">
            <w:pPr>
              <w:pStyle w:val="aff1"/>
              <w:numPr>
                <w:ilvl w:val="0"/>
                <w:numId w:val="12"/>
              </w:numPr>
              <w:jc w:val="both"/>
            </w:pPr>
            <w:r w:rsidRPr="00FA1587">
              <w:rPr>
                <w:rFonts w:ascii="Times New Roman" w:hAnsi="Times New Roman"/>
                <w:sz w:val="28"/>
              </w:rPr>
              <w:t>Формировать цифровую среду проектирования и планирования туристского продукта.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8052A51" w14:textId="77777777" w:rsidR="00CF6C1A" w:rsidRPr="000244DA" w:rsidRDefault="00CF6C1A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CC" w:rsidRPr="003732A7" w14:paraId="5134301B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5B2846F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3C8F7AF4" w14:textId="43CA06EA" w:rsidR="00B44ACC" w:rsidRPr="00C85E18" w:rsidRDefault="00B44ACC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5E18">
              <w:rPr>
                <w:rFonts w:ascii="Times New Roman" w:hAnsi="Times New Roman" w:cs="Times New Roman"/>
                <w:b/>
                <w:sz w:val="28"/>
              </w:rPr>
              <w:t>Психология общения, продажи и коммуникация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76CBA4E" w14:textId="646C84F4" w:rsidR="00B44ACC" w:rsidRPr="008141D4" w:rsidRDefault="00E006C0" w:rsidP="008141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44,70</w:t>
            </w:r>
          </w:p>
        </w:tc>
      </w:tr>
      <w:tr w:rsidR="00B44ACC" w:rsidRPr="003732A7" w14:paraId="567B87BD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41F60DAA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4D76FB0" w14:textId="77777777" w:rsidR="008141D4" w:rsidRPr="008141D4" w:rsidRDefault="008141D4" w:rsidP="008141D4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знать и понимать:</w:t>
            </w:r>
          </w:p>
          <w:p w14:paraId="3442EC53" w14:textId="6977DBC4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профессиональной этики и этикета, психологии делового и межличностного общения;</w:t>
            </w:r>
          </w:p>
          <w:p w14:paraId="26C24747" w14:textId="3093196F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Иностранные языки в объеме, необходимом для ведения деятельности по предоставлению туроператорских услуг;</w:t>
            </w:r>
          </w:p>
          <w:p w14:paraId="43DFEFA8" w14:textId="76B797F6" w:rsidR="008141D4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Основы межкультурных коммуникаций;</w:t>
            </w:r>
          </w:p>
          <w:p w14:paraId="17770F86" w14:textId="3E3D87F0" w:rsidR="00B44ACC" w:rsidRPr="008141D4" w:rsidRDefault="008141D4" w:rsidP="002E77A3">
            <w:pPr>
              <w:pStyle w:val="aff1"/>
              <w:numPr>
                <w:ilvl w:val="0"/>
                <w:numId w:val="13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Принципы и методы управления конфликтами.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D9B3636" w14:textId="77777777" w:rsidR="00B44ACC" w:rsidRPr="000244DA" w:rsidRDefault="00B44AC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4ACC" w:rsidRPr="003732A7" w14:paraId="578979EC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6855D935" w14:textId="77777777" w:rsidR="00B44ACC" w:rsidRPr="000244DA" w:rsidRDefault="00B44ACC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7BCB8C54" w14:textId="77777777" w:rsidR="008141D4" w:rsidRPr="008141D4" w:rsidRDefault="008141D4" w:rsidP="00D17132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8141D4">
              <w:rPr>
                <w:rFonts w:ascii="Times New Roman" w:hAnsi="Times New Roman" w:cs="Times New Roman"/>
                <w:sz w:val="28"/>
              </w:rPr>
              <w:t>- Специалист должен уметь:</w:t>
            </w:r>
          </w:p>
          <w:p w14:paraId="3B519A59" w14:textId="77777777" w:rsidR="008141D4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Применять эффективные методы общения и правила деловой этики;</w:t>
            </w:r>
          </w:p>
          <w:p w14:paraId="61E0D6A1" w14:textId="77777777" w:rsidR="008141D4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Выявлять, анализировать и разрешать возникающие проблемы и конфликтные ситуации;</w:t>
            </w:r>
          </w:p>
          <w:p w14:paraId="407AC4F5" w14:textId="7283FA2E" w:rsidR="00B44ACC" w:rsidRPr="008141D4" w:rsidRDefault="008141D4" w:rsidP="002E77A3">
            <w:pPr>
              <w:pStyle w:val="aff1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sz w:val="28"/>
              </w:rPr>
            </w:pPr>
            <w:r w:rsidRPr="008141D4">
              <w:rPr>
                <w:rFonts w:ascii="Times New Roman" w:hAnsi="Times New Roman"/>
                <w:sz w:val="28"/>
              </w:rPr>
              <w:t>Выявлять предпочтения и запросы потребителей.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40E2CAC3" w14:textId="77777777" w:rsidR="00B44ACC" w:rsidRPr="000244DA" w:rsidRDefault="00B44ACC" w:rsidP="00D171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8F" w:rsidRPr="003732A7" w14:paraId="1A753297" w14:textId="77777777" w:rsidTr="00CF6C1A">
        <w:tc>
          <w:tcPr>
            <w:tcW w:w="330" w:type="pct"/>
            <w:vMerge w:val="restart"/>
            <w:shd w:val="clear" w:color="auto" w:fill="BFBFBF" w:themeFill="background1" w:themeFillShade="BF"/>
          </w:tcPr>
          <w:p w14:paraId="5A26599E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9" w:type="pct"/>
            <w:shd w:val="clear" w:color="auto" w:fill="auto"/>
            <w:vAlign w:val="center"/>
          </w:tcPr>
          <w:p w14:paraId="0C48EC20" w14:textId="4C8FC33F" w:rsidR="00F00C8F" w:rsidRPr="00F00C8F" w:rsidRDefault="00F00C8F" w:rsidP="00D1713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0C8F">
              <w:rPr>
                <w:rFonts w:ascii="Times New Roman" w:hAnsi="Times New Roman" w:cs="Times New Roman"/>
                <w:b/>
                <w:sz w:val="28"/>
                <w:szCs w:val="28"/>
              </w:rPr>
              <w:t>Маркетинг и работа с партнерами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6497466A" w14:textId="7CFD3F05" w:rsidR="00F00C8F" w:rsidRPr="00F00C8F" w:rsidRDefault="00E006C0" w:rsidP="00F00C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17,20</w:t>
            </w:r>
          </w:p>
        </w:tc>
      </w:tr>
      <w:tr w:rsidR="00F00C8F" w:rsidRPr="003732A7" w14:paraId="51586405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276BA244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52F7119E" w14:textId="77777777" w:rsidR="00181129" w:rsidRPr="00181129" w:rsidRDefault="00181129" w:rsidP="00181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знать и понимать:</w:t>
            </w:r>
          </w:p>
          <w:p w14:paraId="3A8A5CE2" w14:textId="6C76159C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Основы маркетинга и организации маркетинговых исследований, особенности функционирования и развития рынка туристских услуг;</w:t>
            </w:r>
          </w:p>
          <w:p w14:paraId="5A6D5CA3" w14:textId="65440392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 xml:space="preserve">Особенности планирования, организации и анализа результатов рекламных кампаний, презентаций, специализированных </w:t>
            </w:r>
            <w:proofErr w:type="spellStart"/>
            <w:r w:rsidRPr="00181129">
              <w:rPr>
                <w:rFonts w:ascii="Times New Roman" w:hAnsi="Times New Roman"/>
                <w:sz w:val="28"/>
                <w:szCs w:val="28"/>
              </w:rPr>
              <w:t>выставочно</w:t>
            </w:r>
            <w:proofErr w:type="spellEnd"/>
            <w:r w:rsidRPr="00181129">
              <w:rPr>
                <w:rFonts w:ascii="Times New Roman" w:hAnsi="Times New Roman"/>
                <w:sz w:val="28"/>
                <w:szCs w:val="28"/>
              </w:rPr>
              <w:t>-ярмарочных мероприятий, рекламных и ознакомительных туров;</w:t>
            </w:r>
          </w:p>
          <w:p w14:paraId="5ADB9F2D" w14:textId="5F72791D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формирования агентских сетей и стимулирования их активности, расчета комиссионного (агентского) вознаграждения;</w:t>
            </w:r>
          </w:p>
          <w:p w14:paraId="5CFFE001" w14:textId="3699C3FE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lastRenderedPageBreak/>
              <w:t>Особенности проведения маркетинговых исследований туристского рынка, методы обработки и использования их результатов;</w:t>
            </w:r>
          </w:p>
          <w:p w14:paraId="0202122E" w14:textId="113617E8" w:rsidR="00181129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Формы работы туроператоров с турагентами, исполнителями услуг, принимающими и страховыми организациями, визовыми и консульскими учреждениями, туристскими информационными центрами;</w:t>
            </w:r>
          </w:p>
          <w:p w14:paraId="673CDBA0" w14:textId="4496C21A" w:rsidR="00F00C8F" w:rsidRPr="00181129" w:rsidRDefault="00181129" w:rsidP="002E77A3">
            <w:pPr>
              <w:pStyle w:val="aff1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1129">
              <w:rPr>
                <w:rFonts w:ascii="Times New Roman" w:hAnsi="Times New Roman"/>
                <w:sz w:val="28"/>
                <w:szCs w:val="28"/>
              </w:rPr>
              <w:t>Методы мотивирования персонала и обеспечения качества его работы, контроля и повышения эффективности деятельности подразделений.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24C2698F" w14:textId="77777777" w:rsidR="00F00C8F" w:rsidRPr="00F00C8F" w:rsidRDefault="00F00C8F" w:rsidP="00F0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8F" w:rsidRPr="003732A7" w14:paraId="409967F9" w14:textId="77777777" w:rsidTr="00CF6C1A">
        <w:tc>
          <w:tcPr>
            <w:tcW w:w="330" w:type="pct"/>
            <w:vMerge/>
            <w:shd w:val="clear" w:color="auto" w:fill="BFBFBF" w:themeFill="background1" w:themeFillShade="BF"/>
          </w:tcPr>
          <w:p w14:paraId="0407F772" w14:textId="77777777" w:rsidR="00F00C8F" w:rsidRPr="000244DA" w:rsidRDefault="00F00C8F" w:rsidP="00D171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9" w:type="pct"/>
            <w:shd w:val="clear" w:color="auto" w:fill="auto"/>
            <w:vAlign w:val="center"/>
          </w:tcPr>
          <w:p w14:paraId="6DE0CFE6" w14:textId="77777777" w:rsidR="00181129" w:rsidRPr="00181129" w:rsidRDefault="00181129" w:rsidP="001811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129">
              <w:rPr>
                <w:rFonts w:ascii="Times New Roman" w:hAnsi="Times New Roman" w:cs="Times New Roman"/>
                <w:sz w:val="28"/>
                <w:szCs w:val="28"/>
              </w:rPr>
              <w:t>- Специалист должен уметь:</w:t>
            </w:r>
          </w:p>
          <w:p w14:paraId="142CDE51" w14:textId="64DDAF52" w:rsidR="00181129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Обе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спечивать правильность выбора и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применения методов продвижения туристского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продукта;</w:t>
            </w:r>
          </w:p>
          <w:p w14:paraId="4C6190AF" w14:textId="75549CB1" w:rsidR="00181129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Организовывать работу на специализ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ированных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выст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авках и ярмарках, по проведению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презентаций, распространению рекламных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материалов;</w:t>
            </w:r>
          </w:p>
          <w:p w14:paraId="1DB736FF" w14:textId="65BCB658" w:rsidR="00181129" w:rsidRPr="00E80750" w:rsidRDefault="00E80750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 xml:space="preserve">Использовать методы поощрения и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стимулирования активности турагентов,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рассчитывать комиссионное (агентское)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1129" w:rsidRPr="00E80750">
              <w:rPr>
                <w:rFonts w:ascii="Times New Roman" w:hAnsi="Times New Roman"/>
                <w:sz w:val="28"/>
                <w:szCs w:val="28"/>
              </w:rPr>
              <w:t>вознаграждение;</w:t>
            </w:r>
          </w:p>
          <w:p w14:paraId="40AC6FF6" w14:textId="38E5BAA9" w:rsidR="00F00C8F" w:rsidRPr="00E80750" w:rsidRDefault="00181129" w:rsidP="002E77A3">
            <w:pPr>
              <w:pStyle w:val="aff1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0750">
              <w:rPr>
                <w:rFonts w:ascii="Times New Roman" w:hAnsi="Times New Roman"/>
                <w:sz w:val="28"/>
                <w:szCs w:val="28"/>
              </w:rPr>
              <w:t>Определять схемы взаимодействия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туроператоров с исполнителями услуг и</w:t>
            </w:r>
            <w:r w:rsidR="00E80750" w:rsidRPr="00E807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80750">
              <w:rPr>
                <w:rFonts w:ascii="Times New Roman" w:hAnsi="Times New Roman"/>
                <w:sz w:val="28"/>
                <w:szCs w:val="28"/>
              </w:rPr>
              <w:t>принимающими организациями.</w:t>
            </w:r>
          </w:p>
        </w:tc>
        <w:tc>
          <w:tcPr>
            <w:tcW w:w="1061" w:type="pct"/>
            <w:shd w:val="clear" w:color="auto" w:fill="auto"/>
            <w:vAlign w:val="center"/>
          </w:tcPr>
          <w:p w14:paraId="324FF5E7" w14:textId="77777777" w:rsidR="00F00C8F" w:rsidRPr="00F00C8F" w:rsidRDefault="00F00C8F" w:rsidP="00F00C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CEE85B3" w14:textId="77777777" w:rsidR="000244DA" w:rsidRPr="00E579D6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vertAlign w:val="subscript"/>
        </w:rPr>
      </w:pPr>
    </w:p>
    <w:p w14:paraId="292260F9" w14:textId="77777777" w:rsidR="00A204BB" w:rsidRDefault="00A204B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6703749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3F465272" w14:textId="65C12749" w:rsidR="00DE39D8" w:rsidRDefault="00AE6AB7" w:rsidP="007274B8">
      <w:pPr>
        <w:pStyle w:val="af1"/>
        <w:widowControl/>
        <w:ind w:firstLine="709"/>
        <w:rPr>
          <w:rFonts w:ascii="Times New Roman" w:hAnsi="Times New Roman"/>
          <w:sz w:val="28"/>
          <w:szCs w:val="28"/>
          <w:lang w:val="ru-RU"/>
        </w:rPr>
      </w:pPr>
      <w:r w:rsidRPr="00A204BB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</w:t>
      </w:r>
      <w:r w:rsidR="00C56A9B">
        <w:rPr>
          <w:rFonts w:ascii="Times New Roman" w:hAnsi="Times New Roman"/>
          <w:sz w:val="28"/>
          <w:szCs w:val="28"/>
          <w:lang w:val="ru-RU"/>
        </w:rPr>
        <w:t>, обозначенных в требованиях и указанных в таблице</w:t>
      </w:r>
      <w:r w:rsidR="00640E46">
        <w:rPr>
          <w:rFonts w:ascii="Times New Roman" w:hAnsi="Times New Roman"/>
          <w:sz w:val="28"/>
          <w:szCs w:val="28"/>
          <w:lang w:val="ru-RU"/>
        </w:rPr>
        <w:t xml:space="preserve"> №2</w:t>
      </w:r>
      <w:r w:rsidR="00C56A9B">
        <w:rPr>
          <w:rFonts w:ascii="Times New Roman" w:hAnsi="Times New Roman"/>
          <w:sz w:val="28"/>
          <w:szCs w:val="28"/>
          <w:lang w:val="ru-RU"/>
        </w:rPr>
        <w:t>.</w:t>
      </w:r>
    </w:p>
    <w:p w14:paraId="19E7CD01" w14:textId="3BE3CFE7" w:rsidR="00C56A9B" w:rsidRDefault="00640E46" w:rsidP="00640E46">
      <w:pPr>
        <w:pStyle w:val="af1"/>
        <w:widowControl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4AD284B7" w14:textId="6BB3A4AB" w:rsidR="007274B8" w:rsidRPr="00640E46" w:rsidRDefault="007274B8" w:rsidP="007274B8">
      <w:pPr>
        <w:pStyle w:val="af1"/>
        <w:widowControl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т</w:t>
      </w:r>
      <w:r w:rsidR="00F8340A" w:rsidRPr="00640E46">
        <w:rPr>
          <w:rFonts w:ascii="Times New Roman" w:hAnsi="Times New Roman"/>
          <w:b/>
          <w:sz w:val="28"/>
          <w:szCs w:val="28"/>
          <w:lang w:val="ru-RU"/>
        </w:rPr>
        <w:t>ребований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 w:rsidR="00640E46">
        <w:rPr>
          <w:rFonts w:ascii="Times New Roman" w:hAnsi="Times New Roman"/>
          <w:b/>
          <w:sz w:val="28"/>
          <w:szCs w:val="28"/>
          <w:lang w:val="ru-RU"/>
        </w:rPr>
        <w:t>к</w:t>
      </w:r>
      <w:r w:rsidRPr="00640E46">
        <w:rPr>
          <w:rFonts w:ascii="Times New Roman" w:hAnsi="Times New Roman"/>
          <w:b/>
          <w:sz w:val="28"/>
          <w:szCs w:val="28"/>
          <w:lang w:val="ru-RU"/>
        </w:rPr>
        <w:t>ритерии оценки</w:t>
      </w:r>
    </w:p>
    <w:tbl>
      <w:tblPr>
        <w:tblStyle w:val="af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045"/>
        <w:gridCol w:w="437"/>
        <w:gridCol w:w="1231"/>
        <w:gridCol w:w="1248"/>
        <w:gridCol w:w="1246"/>
        <w:gridCol w:w="1248"/>
        <w:gridCol w:w="2174"/>
      </w:tblGrid>
      <w:tr w:rsidR="009F112C" w:rsidRPr="00613219" w14:paraId="0A2AADAC" w14:textId="77777777" w:rsidTr="003D47C9">
        <w:trPr>
          <w:trHeight w:val="1538"/>
          <w:jc w:val="center"/>
        </w:trPr>
        <w:tc>
          <w:tcPr>
            <w:tcW w:w="3870" w:type="pct"/>
            <w:gridSpan w:val="6"/>
            <w:shd w:val="clear" w:color="auto" w:fill="92D050"/>
            <w:vAlign w:val="center"/>
          </w:tcPr>
          <w:p w14:paraId="1FBCAF52" w14:textId="730933C1" w:rsidR="009F112C" w:rsidRPr="00613219" w:rsidRDefault="009F112C" w:rsidP="00C17B01">
            <w:pPr>
              <w:jc w:val="center"/>
              <w:rPr>
                <w:b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130" w:type="pct"/>
            <w:shd w:val="clear" w:color="auto" w:fill="92D050"/>
            <w:vAlign w:val="center"/>
          </w:tcPr>
          <w:p w14:paraId="2AF4BE06" w14:textId="43F17F2B" w:rsidR="009F112C" w:rsidRPr="00613219" w:rsidRDefault="009F112C" w:rsidP="00C17B0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9F112C" w:rsidRPr="00613219" w14:paraId="6EDBED15" w14:textId="77777777" w:rsidTr="003D47C9">
        <w:trPr>
          <w:trHeight w:val="50"/>
          <w:jc w:val="center"/>
        </w:trPr>
        <w:tc>
          <w:tcPr>
            <w:tcW w:w="1062" w:type="pct"/>
            <w:vMerge w:val="restart"/>
            <w:shd w:val="clear" w:color="auto" w:fill="92D050"/>
            <w:vAlign w:val="center"/>
          </w:tcPr>
          <w:p w14:paraId="22554985" w14:textId="0EDAD76E" w:rsidR="009F112C" w:rsidRPr="00613219" w:rsidRDefault="009F112C" w:rsidP="003242E1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226" w:type="pct"/>
            <w:shd w:val="clear" w:color="auto" w:fill="92D050"/>
            <w:vAlign w:val="center"/>
          </w:tcPr>
          <w:p w14:paraId="3CF24956" w14:textId="77777777" w:rsidR="009F112C" w:rsidRPr="00613219" w:rsidRDefault="009F112C" w:rsidP="00C17B01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639" w:type="pct"/>
            <w:shd w:val="clear" w:color="auto" w:fill="00B050"/>
            <w:vAlign w:val="center"/>
          </w:tcPr>
          <w:p w14:paraId="35F42FCD" w14:textId="6D5F8965" w:rsidR="009F112C" w:rsidRPr="006249C5" w:rsidRDefault="006249C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73DA90DA" w14:textId="3CC9B9E9" w:rsidR="009F112C" w:rsidRPr="00613219" w:rsidRDefault="006249C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647" w:type="pct"/>
            <w:shd w:val="clear" w:color="auto" w:fill="00B050"/>
            <w:vAlign w:val="center"/>
          </w:tcPr>
          <w:p w14:paraId="22F4030B" w14:textId="78BDA619" w:rsidR="009F112C" w:rsidRPr="00613219" w:rsidRDefault="006249C5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648" w:type="pct"/>
            <w:shd w:val="clear" w:color="auto" w:fill="00B050"/>
            <w:vAlign w:val="center"/>
          </w:tcPr>
          <w:p w14:paraId="672A4EAD" w14:textId="262508A7" w:rsidR="009F112C" w:rsidRPr="00613219" w:rsidRDefault="009F11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</w:tc>
        <w:tc>
          <w:tcPr>
            <w:tcW w:w="1130" w:type="pct"/>
            <w:shd w:val="clear" w:color="auto" w:fill="00B050"/>
            <w:vAlign w:val="center"/>
          </w:tcPr>
          <w:p w14:paraId="089247DF" w14:textId="77777777" w:rsidR="009F112C" w:rsidRPr="00613219" w:rsidRDefault="009F112C" w:rsidP="00C17B01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9F112C" w:rsidRPr="00613219" w14:paraId="61D77BE1" w14:textId="77777777" w:rsidTr="003D47C9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232BE1" w14:textId="77777777" w:rsidR="009F112C" w:rsidRPr="00613219" w:rsidRDefault="009F11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0E5703EC" w14:textId="77777777" w:rsidR="009F112C" w:rsidRPr="00613219" w:rsidRDefault="009F11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639" w:type="pct"/>
            <w:vAlign w:val="center"/>
          </w:tcPr>
          <w:p w14:paraId="3B3E3C84" w14:textId="474A2EF6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12,90</w:t>
            </w:r>
          </w:p>
        </w:tc>
        <w:tc>
          <w:tcPr>
            <w:tcW w:w="648" w:type="pct"/>
            <w:vAlign w:val="center"/>
          </w:tcPr>
          <w:p w14:paraId="5DA46E3D" w14:textId="77791E9E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6,50</w:t>
            </w:r>
          </w:p>
        </w:tc>
        <w:tc>
          <w:tcPr>
            <w:tcW w:w="647" w:type="pct"/>
            <w:vAlign w:val="center"/>
          </w:tcPr>
          <w:p w14:paraId="082615A5" w14:textId="464D76B1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2,70</w:t>
            </w:r>
          </w:p>
        </w:tc>
        <w:tc>
          <w:tcPr>
            <w:tcW w:w="648" w:type="pct"/>
            <w:vAlign w:val="center"/>
          </w:tcPr>
          <w:p w14:paraId="3644D9C8" w14:textId="5486B1A1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9,80</w:t>
            </w:r>
          </w:p>
        </w:tc>
        <w:tc>
          <w:tcPr>
            <w:tcW w:w="1130" w:type="pct"/>
            <w:vAlign w:val="center"/>
          </w:tcPr>
          <w:p w14:paraId="712CE198" w14:textId="682D471A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31,90</w:t>
            </w:r>
          </w:p>
        </w:tc>
      </w:tr>
      <w:tr w:rsidR="009F112C" w:rsidRPr="00613219" w14:paraId="4EB85C79" w14:textId="77777777" w:rsidTr="003D47C9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22B843BA" w14:textId="77777777" w:rsidR="009F112C" w:rsidRPr="00613219" w:rsidRDefault="009F11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120AFA02" w14:textId="77777777" w:rsidR="009F112C" w:rsidRPr="00613219" w:rsidRDefault="009F11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639" w:type="pct"/>
            <w:vAlign w:val="center"/>
          </w:tcPr>
          <w:p w14:paraId="4A25E47C" w14:textId="0861B591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648" w:type="pct"/>
            <w:vAlign w:val="center"/>
          </w:tcPr>
          <w:p w14:paraId="2ABB4702" w14:textId="2333B5B7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1,20</w:t>
            </w:r>
          </w:p>
        </w:tc>
        <w:tc>
          <w:tcPr>
            <w:tcW w:w="647" w:type="pct"/>
            <w:vAlign w:val="center"/>
          </w:tcPr>
          <w:p w14:paraId="6D9FE905" w14:textId="37A94071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3,00</w:t>
            </w:r>
          </w:p>
        </w:tc>
        <w:tc>
          <w:tcPr>
            <w:tcW w:w="648" w:type="pct"/>
            <w:vAlign w:val="center"/>
          </w:tcPr>
          <w:p w14:paraId="72951D2F" w14:textId="65B2B8F5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2,00</w:t>
            </w:r>
          </w:p>
        </w:tc>
        <w:tc>
          <w:tcPr>
            <w:tcW w:w="1130" w:type="pct"/>
            <w:vAlign w:val="center"/>
          </w:tcPr>
          <w:p w14:paraId="6E5BB194" w14:textId="6F3B72FD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6,20</w:t>
            </w:r>
          </w:p>
        </w:tc>
      </w:tr>
      <w:tr w:rsidR="009F112C" w:rsidRPr="00613219" w14:paraId="270858FE" w14:textId="77777777" w:rsidTr="003D47C9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11C06268" w14:textId="77777777" w:rsidR="009F112C" w:rsidRPr="00613219" w:rsidRDefault="009F11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1C8BD818" w14:textId="77777777" w:rsidR="009F112C" w:rsidRPr="00613219" w:rsidRDefault="009F11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639" w:type="pct"/>
            <w:vAlign w:val="center"/>
          </w:tcPr>
          <w:p w14:paraId="3BEDDFEB" w14:textId="2798BEFA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  <w:tc>
          <w:tcPr>
            <w:tcW w:w="648" w:type="pct"/>
            <w:vAlign w:val="center"/>
          </w:tcPr>
          <w:p w14:paraId="2FB413FD" w14:textId="707E1090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17,60</w:t>
            </w:r>
          </w:p>
        </w:tc>
        <w:tc>
          <w:tcPr>
            <w:tcW w:w="647" w:type="pct"/>
            <w:vAlign w:val="center"/>
          </w:tcPr>
          <w:p w14:paraId="2A6F8DAE" w14:textId="70FFBAB7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13,20</w:t>
            </w:r>
          </w:p>
        </w:tc>
        <w:tc>
          <w:tcPr>
            <w:tcW w:w="648" w:type="pct"/>
            <w:vAlign w:val="center"/>
          </w:tcPr>
          <w:p w14:paraId="1B18E00D" w14:textId="0DE7FEFE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9,90</w:t>
            </w:r>
          </w:p>
        </w:tc>
        <w:tc>
          <w:tcPr>
            <w:tcW w:w="1130" w:type="pct"/>
            <w:vAlign w:val="center"/>
          </w:tcPr>
          <w:p w14:paraId="35C37911" w14:textId="20F371FB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44,70</w:t>
            </w:r>
          </w:p>
        </w:tc>
      </w:tr>
      <w:tr w:rsidR="009F112C" w:rsidRPr="00613219" w14:paraId="729DCFA9" w14:textId="77777777" w:rsidTr="003D47C9">
        <w:trPr>
          <w:trHeight w:val="50"/>
          <w:jc w:val="center"/>
        </w:trPr>
        <w:tc>
          <w:tcPr>
            <w:tcW w:w="1062" w:type="pct"/>
            <w:vMerge/>
            <w:shd w:val="clear" w:color="auto" w:fill="92D050"/>
            <w:vAlign w:val="center"/>
          </w:tcPr>
          <w:p w14:paraId="064ADD9F" w14:textId="77777777" w:rsidR="009F112C" w:rsidRPr="00613219" w:rsidRDefault="009F112C" w:rsidP="00C17B0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" w:type="pct"/>
            <w:shd w:val="clear" w:color="auto" w:fill="00B050"/>
            <w:vAlign w:val="center"/>
          </w:tcPr>
          <w:p w14:paraId="0124CBF9" w14:textId="77777777" w:rsidR="009F112C" w:rsidRPr="00613219" w:rsidRDefault="009F112C" w:rsidP="00C17B01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639" w:type="pct"/>
            <w:vAlign w:val="center"/>
          </w:tcPr>
          <w:p w14:paraId="7BB1AD33" w14:textId="3D2317AF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1,60</w:t>
            </w:r>
          </w:p>
        </w:tc>
        <w:tc>
          <w:tcPr>
            <w:tcW w:w="648" w:type="pct"/>
            <w:vAlign w:val="center"/>
          </w:tcPr>
          <w:p w14:paraId="6A4E8200" w14:textId="315B2379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  <w:tc>
          <w:tcPr>
            <w:tcW w:w="647" w:type="pct"/>
            <w:vAlign w:val="center"/>
          </w:tcPr>
          <w:p w14:paraId="60DE24C5" w14:textId="285E6DD0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4,10</w:t>
            </w:r>
          </w:p>
        </w:tc>
        <w:tc>
          <w:tcPr>
            <w:tcW w:w="648" w:type="pct"/>
            <w:vAlign w:val="center"/>
          </w:tcPr>
          <w:p w14:paraId="336A56F9" w14:textId="07D78723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8,30</w:t>
            </w:r>
          </w:p>
        </w:tc>
        <w:tc>
          <w:tcPr>
            <w:tcW w:w="1130" w:type="pct"/>
            <w:vAlign w:val="center"/>
          </w:tcPr>
          <w:p w14:paraId="5CA64B26" w14:textId="18800679" w:rsidR="009F112C" w:rsidRPr="00613219" w:rsidRDefault="006249C5" w:rsidP="00C17B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17,20</w:t>
            </w:r>
          </w:p>
        </w:tc>
      </w:tr>
      <w:tr w:rsidR="009F112C" w:rsidRPr="00613219" w14:paraId="7A651F98" w14:textId="77777777" w:rsidTr="003D47C9">
        <w:trPr>
          <w:trHeight w:val="50"/>
          <w:jc w:val="center"/>
        </w:trPr>
        <w:tc>
          <w:tcPr>
            <w:tcW w:w="1289" w:type="pct"/>
            <w:gridSpan w:val="2"/>
            <w:shd w:val="clear" w:color="auto" w:fill="00B050"/>
            <w:vAlign w:val="center"/>
          </w:tcPr>
          <w:p w14:paraId="031BF5E1" w14:textId="36D478B4" w:rsidR="009F112C" w:rsidRPr="00613219" w:rsidRDefault="009F112C" w:rsidP="007274B8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639" w:type="pct"/>
            <w:shd w:val="clear" w:color="auto" w:fill="F2F2F2" w:themeFill="background1" w:themeFillShade="F2"/>
            <w:vAlign w:val="center"/>
          </w:tcPr>
          <w:p w14:paraId="62B470B5" w14:textId="23DD9F94" w:rsidR="009F112C" w:rsidRPr="00613219" w:rsidRDefault="006249C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18,50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F54C3E5" w14:textId="79500210" w:rsidR="009F112C" w:rsidRPr="00613219" w:rsidRDefault="006249C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28,50</w:t>
            </w:r>
          </w:p>
        </w:tc>
        <w:tc>
          <w:tcPr>
            <w:tcW w:w="647" w:type="pct"/>
            <w:shd w:val="clear" w:color="auto" w:fill="F2F2F2" w:themeFill="background1" w:themeFillShade="F2"/>
            <w:vAlign w:val="center"/>
          </w:tcPr>
          <w:p w14:paraId="31EC0780" w14:textId="7E346D22" w:rsidR="009F112C" w:rsidRPr="00613219" w:rsidRDefault="006249C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63AE3F2C" w14:textId="602390B1" w:rsidR="009F112C" w:rsidRPr="00613219" w:rsidRDefault="006249C5" w:rsidP="007274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1130" w:type="pct"/>
            <w:shd w:val="clear" w:color="auto" w:fill="F2F2F2" w:themeFill="background1" w:themeFillShade="F2"/>
            <w:vAlign w:val="center"/>
          </w:tcPr>
          <w:p w14:paraId="5498864D" w14:textId="36336B9A" w:rsidR="009F112C" w:rsidRPr="00613219" w:rsidRDefault="009F112C" w:rsidP="007274B8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44213CA5" w14:textId="77777777" w:rsidR="009715DA" w:rsidRDefault="009715DA" w:rsidP="00C17B01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6703749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6A6FA4AB" w14:textId="030A3596" w:rsidR="00473C4A" w:rsidRDefault="00DE39D8" w:rsidP="00E1212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66D2EDDB" w14:textId="4BDA24A9" w:rsidR="00640E46" w:rsidRP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8761F3" w:rsidRPr="009D04EE" w14:paraId="59DCEA44" w14:textId="77777777" w:rsidTr="00437D28">
        <w:tc>
          <w:tcPr>
            <w:tcW w:w="1851" w:type="pct"/>
            <w:gridSpan w:val="2"/>
            <w:shd w:val="clear" w:color="auto" w:fill="92D050"/>
          </w:tcPr>
          <w:p w14:paraId="20BFF43B" w14:textId="38D81876" w:rsidR="008761F3" w:rsidRPr="00437D28" w:rsidRDefault="0047429B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238C5671" w14:textId="6B75D1B3" w:rsidR="008761F3" w:rsidRPr="00437D28" w:rsidRDefault="008761F3" w:rsidP="00437D2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 xml:space="preserve">Методика проверки навыков </w:t>
            </w:r>
            <w:r w:rsidR="00C21E3A" w:rsidRPr="00437D28">
              <w:rPr>
                <w:b/>
                <w:sz w:val="24"/>
                <w:szCs w:val="24"/>
              </w:rPr>
              <w:t>в критерии</w:t>
            </w:r>
          </w:p>
        </w:tc>
      </w:tr>
      <w:tr w:rsidR="00437D28" w:rsidRPr="009D04EE" w14:paraId="1A96BA02" w14:textId="77777777" w:rsidTr="00D17132">
        <w:tc>
          <w:tcPr>
            <w:tcW w:w="282" w:type="pct"/>
            <w:shd w:val="clear" w:color="auto" w:fill="00B050"/>
          </w:tcPr>
          <w:p w14:paraId="237F3983" w14:textId="6CB34203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62CE117B" w14:textId="29D604D1" w:rsidR="00437D28" w:rsidRPr="004904C5" w:rsidRDefault="00D65D8E" w:rsidP="00437D2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Аттестация</w:t>
            </w:r>
          </w:p>
        </w:tc>
        <w:tc>
          <w:tcPr>
            <w:tcW w:w="3149" w:type="pct"/>
            <w:shd w:val="clear" w:color="auto" w:fill="auto"/>
          </w:tcPr>
          <w:p w14:paraId="577B6AEE" w14:textId="65874E9C" w:rsidR="004F645A" w:rsidRPr="004F645A" w:rsidRDefault="004F645A" w:rsidP="004F64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45A">
              <w:rPr>
                <w:sz w:val="24"/>
                <w:szCs w:val="24"/>
              </w:rPr>
              <w:t>Критерий оценивает знания особенностей и</w:t>
            </w:r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>специфики работы специалиста</w:t>
            </w:r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>туроператорской компании, умение решать</w:t>
            </w:r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>практические</w:t>
            </w:r>
            <w:r>
              <w:rPr>
                <w:sz w:val="24"/>
                <w:szCs w:val="24"/>
              </w:rPr>
              <w:t xml:space="preserve"> задачи в формате «кейсов». Вес </w:t>
            </w:r>
            <w:r w:rsidRPr="004F645A">
              <w:rPr>
                <w:sz w:val="24"/>
                <w:szCs w:val="24"/>
              </w:rPr>
              <w:t xml:space="preserve">каждого из аспектов заявленного </w:t>
            </w:r>
            <w:proofErr w:type="spellStart"/>
            <w:r w:rsidRPr="004F645A">
              <w:rPr>
                <w:sz w:val="24"/>
                <w:szCs w:val="24"/>
              </w:rPr>
              <w:t>субкри</w:t>
            </w:r>
            <w:r>
              <w:rPr>
                <w:sz w:val="24"/>
                <w:szCs w:val="24"/>
              </w:rPr>
              <w:t>терия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 xml:space="preserve">определяется </w:t>
            </w:r>
            <w:r>
              <w:rPr>
                <w:sz w:val="24"/>
                <w:szCs w:val="24"/>
              </w:rPr>
              <w:t xml:space="preserve">перечнем профессиональных задач </w:t>
            </w:r>
            <w:r w:rsidRPr="004F645A">
              <w:rPr>
                <w:sz w:val="24"/>
                <w:szCs w:val="24"/>
              </w:rPr>
              <w:t>специ</w:t>
            </w:r>
            <w:r>
              <w:rPr>
                <w:sz w:val="24"/>
                <w:szCs w:val="24"/>
              </w:rPr>
              <w:t xml:space="preserve">алиста, указанного в Таблице №1 </w:t>
            </w:r>
            <w:r w:rsidRPr="004F645A">
              <w:rPr>
                <w:sz w:val="24"/>
                <w:szCs w:val="24"/>
              </w:rPr>
              <w:t>настоящего документа. Экспертами</w:t>
            </w:r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>производится оценивание одних и тех же</w:t>
            </w:r>
            <w:r>
              <w:rPr>
                <w:sz w:val="24"/>
                <w:szCs w:val="24"/>
              </w:rPr>
              <w:t xml:space="preserve"> </w:t>
            </w:r>
            <w:r w:rsidRPr="004F645A">
              <w:rPr>
                <w:sz w:val="24"/>
                <w:szCs w:val="24"/>
              </w:rPr>
              <w:t>аспектов работы всех конкурсантов. Количество</w:t>
            </w:r>
          </w:p>
          <w:p w14:paraId="214B4493" w14:textId="34C2174F" w:rsidR="004F645A" w:rsidRPr="004F645A" w:rsidRDefault="004F645A" w:rsidP="004F645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F645A">
              <w:rPr>
                <w:sz w:val="24"/>
                <w:szCs w:val="24"/>
              </w:rPr>
              <w:t>заработанных баллов суммируется.</w:t>
            </w:r>
          </w:p>
          <w:p w14:paraId="03F2F467" w14:textId="4FE09D48" w:rsidR="00437D28" w:rsidRPr="00D65D8E" w:rsidRDefault="00F23407" w:rsidP="002E77A3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 xml:space="preserve"> Б1 «Знание туристских формальностей». Дискретная оценка</w:t>
            </w:r>
          </w:p>
        </w:tc>
      </w:tr>
      <w:tr w:rsidR="00437D28" w:rsidRPr="009D04EE" w14:paraId="64F34F19" w14:textId="77777777" w:rsidTr="00D17132">
        <w:tc>
          <w:tcPr>
            <w:tcW w:w="282" w:type="pct"/>
            <w:shd w:val="clear" w:color="auto" w:fill="00B050"/>
          </w:tcPr>
          <w:p w14:paraId="236AA71C" w14:textId="38357012" w:rsidR="00437D28" w:rsidRPr="00473C4A" w:rsidRDefault="00437D28" w:rsidP="00473C4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В</w:t>
            </w:r>
          </w:p>
        </w:tc>
        <w:tc>
          <w:tcPr>
            <w:tcW w:w="1569" w:type="pct"/>
            <w:shd w:val="clear" w:color="auto" w:fill="92D050"/>
          </w:tcPr>
          <w:p w14:paraId="4D99A27B" w14:textId="0857801B" w:rsidR="00437D28" w:rsidRPr="004904C5" w:rsidRDefault="00D65D8E" w:rsidP="00D65D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части рекламного тура</w:t>
            </w:r>
          </w:p>
        </w:tc>
        <w:tc>
          <w:tcPr>
            <w:tcW w:w="3149" w:type="pct"/>
            <w:shd w:val="clear" w:color="auto" w:fill="auto"/>
          </w:tcPr>
          <w:p w14:paraId="2761A2AD" w14:textId="43564E63" w:rsidR="00E53660" w:rsidRPr="00E53660" w:rsidRDefault="00E53660" w:rsidP="00E53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3660">
              <w:rPr>
                <w:sz w:val="24"/>
                <w:szCs w:val="24"/>
              </w:rPr>
              <w:t>Критерий оценивает</w:t>
            </w:r>
            <w:r>
              <w:rPr>
                <w:sz w:val="24"/>
                <w:szCs w:val="24"/>
              </w:rPr>
              <w:t xml:space="preserve"> умения подготовить и </w:t>
            </w:r>
            <w:r w:rsidRPr="00E53660">
              <w:rPr>
                <w:sz w:val="24"/>
                <w:szCs w:val="24"/>
              </w:rPr>
              <w:t>провести специализированное отраслевое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>мероприятие – рекламный тур – в 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>со стандартами работы отрасли. Вес каждого из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 xml:space="preserve">аспектов заявленного </w:t>
            </w:r>
            <w:proofErr w:type="spellStart"/>
            <w:r w:rsidRPr="00E53660">
              <w:rPr>
                <w:sz w:val="24"/>
                <w:szCs w:val="24"/>
              </w:rPr>
              <w:t>субкритерия</w:t>
            </w:r>
            <w:proofErr w:type="spellEnd"/>
            <w:r w:rsidRPr="00E53660">
              <w:rPr>
                <w:sz w:val="24"/>
                <w:szCs w:val="24"/>
              </w:rPr>
              <w:t xml:space="preserve"> определяется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>перечнем профессиональных задач специалиста,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>указанного в Таблице №1 настоящего</w:t>
            </w:r>
          </w:p>
          <w:p w14:paraId="4BC65067" w14:textId="7309B4C4" w:rsidR="00E53660" w:rsidRPr="00E53660" w:rsidRDefault="00E53660" w:rsidP="00E5366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53660">
              <w:rPr>
                <w:sz w:val="24"/>
                <w:szCs w:val="24"/>
              </w:rPr>
              <w:lastRenderedPageBreak/>
              <w:t>док</w:t>
            </w:r>
            <w:r>
              <w:rPr>
                <w:sz w:val="24"/>
                <w:szCs w:val="24"/>
              </w:rPr>
              <w:t xml:space="preserve">умента. Экспертами производится </w:t>
            </w:r>
            <w:r w:rsidRPr="00E53660">
              <w:rPr>
                <w:sz w:val="24"/>
                <w:szCs w:val="24"/>
              </w:rPr>
              <w:t>оценивание одних и тех же аспектов работы всех</w:t>
            </w:r>
            <w:r>
              <w:rPr>
                <w:sz w:val="24"/>
                <w:szCs w:val="24"/>
              </w:rPr>
              <w:t xml:space="preserve"> </w:t>
            </w:r>
            <w:r w:rsidRPr="00E53660">
              <w:rPr>
                <w:sz w:val="24"/>
                <w:szCs w:val="24"/>
              </w:rPr>
              <w:t>конкурсантов. Количество заработанных баллов</w:t>
            </w:r>
            <w:r>
              <w:rPr>
                <w:sz w:val="24"/>
                <w:szCs w:val="24"/>
              </w:rPr>
              <w:t xml:space="preserve"> суммируется.</w:t>
            </w:r>
          </w:p>
          <w:p w14:paraId="56255AF6" w14:textId="136CD991" w:rsidR="00D65D8E" w:rsidRDefault="00F23407" w:rsidP="002E77A3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 xml:space="preserve"> В1 «Подготовка к проведению части рекламного тура». Судейская и дискретная оценки                                                                             </w:t>
            </w:r>
          </w:p>
          <w:p w14:paraId="52821F30" w14:textId="24C937CF" w:rsidR="00437D28" w:rsidRPr="00D65D8E" w:rsidRDefault="00F23407" w:rsidP="002E77A3">
            <w:pPr>
              <w:pStyle w:val="aff1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="00D65D8E" w:rsidRPr="00D65D8E">
              <w:rPr>
                <w:rFonts w:ascii="Times New Roman" w:eastAsia="Times New Roman" w:hAnsi="Times New Roman"/>
                <w:sz w:val="24"/>
                <w:szCs w:val="24"/>
              </w:rPr>
              <w:t xml:space="preserve"> В2 «Проведение части рекламного тура». Судейская и дискретная оценки</w:t>
            </w:r>
          </w:p>
        </w:tc>
      </w:tr>
      <w:tr w:rsidR="004B294F" w:rsidRPr="009D04EE" w14:paraId="772FEADC" w14:textId="77777777" w:rsidTr="00D17132">
        <w:tc>
          <w:tcPr>
            <w:tcW w:w="282" w:type="pct"/>
            <w:shd w:val="clear" w:color="auto" w:fill="00B050"/>
          </w:tcPr>
          <w:p w14:paraId="0252C5F7" w14:textId="18881D9E" w:rsidR="004B294F" w:rsidRPr="00473C4A" w:rsidRDefault="004B294F" w:rsidP="004B29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823A7">
              <w:rPr>
                <w:b/>
                <w:sz w:val="24"/>
                <w:szCs w:val="24"/>
              </w:rPr>
              <w:lastRenderedPageBreak/>
              <w:t>Г</w:t>
            </w:r>
          </w:p>
        </w:tc>
        <w:tc>
          <w:tcPr>
            <w:tcW w:w="1569" w:type="pct"/>
            <w:shd w:val="clear" w:color="auto" w:fill="92D050"/>
          </w:tcPr>
          <w:p w14:paraId="3C814536" w14:textId="38E4F32B" w:rsidR="004B294F" w:rsidRDefault="004B294F" w:rsidP="004B294F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7823A7">
              <w:rPr>
                <w:b/>
                <w:bCs/>
                <w:sz w:val="24"/>
                <w:szCs w:val="24"/>
              </w:rPr>
              <w:t xml:space="preserve">Проведение переговоров с партнерами туроператора </w:t>
            </w:r>
          </w:p>
        </w:tc>
        <w:tc>
          <w:tcPr>
            <w:tcW w:w="3149" w:type="pct"/>
            <w:shd w:val="clear" w:color="auto" w:fill="auto"/>
          </w:tcPr>
          <w:p w14:paraId="42517803" w14:textId="77777777" w:rsidR="004B294F" w:rsidRPr="007823A7" w:rsidRDefault="004B294F" w:rsidP="004B2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823A7">
              <w:rPr>
                <w:sz w:val="24"/>
                <w:szCs w:val="24"/>
              </w:rPr>
              <w:t xml:space="preserve">Критерий оценивает умение подготовить и провести деловые переговоры в туристской сфере для достижения взаимовыгодных условий сотрудничества. Вес каждого из аспектов заявленного </w:t>
            </w:r>
            <w:proofErr w:type="spellStart"/>
            <w:r w:rsidRPr="007823A7">
              <w:rPr>
                <w:sz w:val="24"/>
                <w:szCs w:val="24"/>
              </w:rPr>
              <w:t>субкритерия</w:t>
            </w:r>
            <w:proofErr w:type="spellEnd"/>
            <w:r w:rsidRPr="007823A7">
              <w:rPr>
                <w:sz w:val="24"/>
                <w:szCs w:val="24"/>
              </w:rPr>
              <w:t xml:space="preserve"> определяется перечнем профессиональных задач специалиста, указанного в Таблице №1 настоящего документа. Экспертами производится оценивание одних и тех же аспектов работы всех конкурсантов. Количество заработанных баллов суммируется. </w:t>
            </w:r>
          </w:p>
          <w:p w14:paraId="4A75D831" w14:textId="77777777" w:rsidR="004B294F" w:rsidRPr="007823A7" w:rsidRDefault="004B294F" w:rsidP="002E77A3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7823A7">
              <w:rPr>
                <w:sz w:val="24"/>
                <w:szCs w:val="24"/>
              </w:rPr>
              <w:t>Субкритерий</w:t>
            </w:r>
            <w:proofErr w:type="spellEnd"/>
            <w:r w:rsidRPr="007823A7">
              <w:rPr>
                <w:sz w:val="24"/>
                <w:szCs w:val="24"/>
              </w:rPr>
              <w:t xml:space="preserve"> Г1 «Подготовка к переговорам». Судейская и дискретная оценки</w:t>
            </w:r>
          </w:p>
          <w:p w14:paraId="4648F01A" w14:textId="25F3A61F" w:rsidR="004B294F" w:rsidRPr="00E53660" w:rsidRDefault="004B294F" w:rsidP="004B2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823A7">
              <w:rPr>
                <w:sz w:val="24"/>
                <w:szCs w:val="24"/>
              </w:rPr>
              <w:t>Субкритерий</w:t>
            </w:r>
            <w:proofErr w:type="spellEnd"/>
            <w:r w:rsidRPr="007823A7">
              <w:rPr>
                <w:sz w:val="24"/>
                <w:szCs w:val="24"/>
              </w:rPr>
              <w:t xml:space="preserve"> Г2 «Проведение переговоров». Судейская и дискретная оценки</w:t>
            </w:r>
          </w:p>
        </w:tc>
      </w:tr>
      <w:tr w:rsidR="004B294F" w:rsidRPr="009D04EE" w14:paraId="2D2A60D4" w14:textId="77777777" w:rsidTr="00D17132">
        <w:tc>
          <w:tcPr>
            <w:tcW w:w="282" w:type="pct"/>
            <w:shd w:val="clear" w:color="auto" w:fill="00B050"/>
          </w:tcPr>
          <w:p w14:paraId="6D0BB7BC" w14:textId="581C23C9" w:rsidR="004B294F" w:rsidRPr="00473C4A" w:rsidRDefault="004B294F" w:rsidP="004B294F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73C4A">
              <w:rPr>
                <w:b/>
                <w:sz w:val="24"/>
                <w:szCs w:val="24"/>
              </w:rPr>
              <w:t>Д</w:t>
            </w:r>
          </w:p>
        </w:tc>
        <w:tc>
          <w:tcPr>
            <w:tcW w:w="1569" w:type="pct"/>
            <w:shd w:val="clear" w:color="auto" w:fill="92D050"/>
          </w:tcPr>
          <w:p w14:paraId="75948D32" w14:textId="46B61C4B" w:rsidR="004B294F" w:rsidRPr="004904C5" w:rsidRDefault="004B294F" w:rsidP="004B294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Проведение обучающего мероприятия для турагентств</w:t>
            </w:r>
          </w:p>
        </w:tc>
        <w:tc>
          <w:tcPr>
            <w:tcW w:w="3149" w:type="pct"/>
            <w:shd w:val="clear" w:color="auto" w:fill="auto"/>
          </w:tcPr>
          <w:p w14:paraId="5F8B081A" w14:textId="660DE6C0" w:rsidR="004B294F" w:rsidRPr="00F23407" w:rsidRDefault="004B294F" w:rsidP="004B2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407">
              <w:rPr>
                <w:sz w:val="24"/>
                <w:szCs w:val="24"/>
              </w:rPr>
              <w:t>Критерий</w:t>
            </w:r>
            <w:r>
              <w:rPr>
                <w:sz w:val="24"/>
                <w:szCs w:val="24"/>
              </w:rPr>
              <w:t xml:space="preserve"> оценивает умение подготовить и </w:t>
            </w:r>
            <w:r w:rsidRPr="00F23407">
              <w:rPr>
                <w:sz w:val="24"/>
                <w:szCs w:val="24"/>
              </w:rPr>
              <w:t>провести обучающее мероприятие по объекту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деятельности туроператорской компании с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учетом мотивации туристических агентств в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последующем взаимодействии с данным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объектом. Вес каждого из аспектов заявленного</w:t>
            </w:r>
          </w:p>
          <w:p w14:paraId="0FCA2E3B" w14:textId="412E801F" w:rsidR="004B294F" w:rsidRPr="00F23407" w:rsidRDefault="004B294F" w:rsidP="004B2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F23407">
              <w:rPr>
                <w:sz w:val="24"/>
                <w:szCs w:val="24"/>
              </w:rPr>
              <w:t>субкритерия</w:t>
            </w:r>
            <w:proofErr w:type="spellEnd"/>
            <w:r w:rsidRPr="00F23407">
              <w:rPr>
                <w:sz w:val="24"/>
                <w:szCs w:val="24"/>
              </w:rPr>
              <w:t xml:space="preserve"> определяется перечнем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профессиональных задач специалиста,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указанного в Таблице №1 настоящего</w:t>
            </w:r>
          </w:p>
          <w:p w14:paraId="78E1E374" w14:textId="4484538F" w:rsidR="004B294F" w:rsidRPr="00F23407" w:rsidRDefault="004B294F" w:rsidP="004B294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23407">
              <w:rPr>
                <w:sz w:val="24"/>
                <w:szCs w:val="24"/>
              </w:rPr>
              <w:t>документа. Экспертами производится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оценивание одних и тех же аспектов работы всех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конкурсантов. Количество заработанных баллов</w:t>
            </w:r>
            <w:r>
              <w:rPr>
                <w:sz w:val="24"/>
                <w:szCs w:val="24"/>
              </w:rPr>
              <w:t xml:space="preserve"> </w:t>
            </w:r>
            <w:r w:rsidRPr="00F23407">
              <w:rPr>
                <w:sz w:val="24"/>
                <w:szCs w:val="24"/>
              </w:rPr>
              <w:t>суммируется</w:t>
            </w:r>
            <w:r>
              <w:rPr>
                <w:sz w:val="24"/>
                <w:szCs w:val="24"/>
              </w:rPr>
              <w:t>.</w:t>
            </w:r>
          </w:p>
          <w:p w14:paraId="7B899F2D" w14:textId="4694A326" w:rsidR="004B294F" w:rsidRPr="002B0CD4" w:rsidRDefault="004B294F" w:rsidP="002E77A3">
            <w:pPr>
              <w:pStyle w:val="aff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>Разработка рекламного буклета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». Судейская оценка</w:t>
            </w:r>
          </w:p>
          <w:p w14:paraId="3FC9A2B2" w14:textId="3A302A74" w:rsidR="004B294F" w:rsidRDefault="004B294F" w:rsidP="002E77A3">
            <w:pPr>
              <w:pStyle w:val="aff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2B0CD4">
              <w:rPr>
                <w:rFonts w:ascii="Times New Roman" w:eastAsia="Times New Roman" w:hAnsi="Times New Roman"/>
                <w:sz w:val="24"/>
                <w:szCs w:val="24"/>
              </w:rPr>
              <w:t>Подготовка обучающего мероприятия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». </w:t>
            </w:r>
            <w:r w:rsidRPr="007C381F">
              <w:rPr>
                <w:rFonts w:ascii="Times New Roman" w:eastAsia="Times New Roman" w:hAnsi="Times New Roman"/>
                <w:sz w:val="24"/>
                <w:szCs w:val="24"/>
              </w:rPr>
              <w:t>Судейская и дискретная оценки</w:t>
            </w:r>
          </w:p>
          <w:p w14:paraId="5EF9B890" w14:textId="1F14B7F5" w:rsidR="004B294F" w:rsidRPr="00AE53A2" w:rsidRDefault="004B294F" w:rsidP="002E77A3">
            <w:pPr>
              <w:pStyle w:val="aff1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Субк</w:t>
            </w:r>
            <w:r w:rsidRPr="00AE53A2">
              <w:rPr>
                <w:rFonts w:ascii="Times New Roman" w:eastAsia="Times New Roman" w:hAnsi="Times New Roman"/>
                <w:sz w:val="24"/>
                <w:szCs w:val="24"/>
              </w:rPr>
              <w:t>ритерий</w:t>
            </w:r>
            <w:proofErr w:type="spellEnd"/>
            <w:r w:rsidRPr="00AE53A2">
              <w:rPr>
                <w:rFonts w:ascii="Times New Roman" w:eastAsia="Times New Roman" w:hAnsi="Times New Roman"/>
                <w:sz w:val="24"/>
                <w:szCs w:val="24"/>
              </w:rPr>
              <w:t xml:space="preserve"> Д3 «Проведение обучающего мероприятия». Судейская и дискретная оценки</w:t>
            </w:r>
          </w:p>
        </w:tc>
      </w:tr>
    </w:tbl>
    <w:p w14:paraId="49D462FF" w14:textId="393EDB37" w:rsidR="0037535C" w:rsidRDefault="0037535C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bookmarkStart w:id="9" w:name="_Toc167037498"/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106CC33B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="00A22464">
        <w:rPr>
          <w:rStyle w:val="af6"/>
          <w:rFonts w:ascii="Times New Roman" w:eastAsia="Times New Roman" w:hAnsi="Times New Roman" w:cs="Times New Roman"/>
          <w:color w:val="000000"/>
          <w:sz w:val="28"/>
          <w:szCs w:val="28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49299C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CD3A6A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 </w:t>
      </w:r>
      <w:r w:rsidR="0049299C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  <w:r w:rsidR="00CD3A6A" w:rsidRPr="004929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</w:t>
      </w:r>
    </w:p>
    <w:p w14:paraId="04FBA5D7" w14:textId="5486D60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2A2CD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дней</w:t>
      </w:r>
    </w:p>
    <w:p w14:paraId="4515EBCB" w14:textId="420D9CE9" w:rsidR="009E52E7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F4962A0" w14:textId="77777777" w:rsidR="00A22464" w:rsidRPr="00A22464" w:rsidRDefault="00A22464" w:rsidP="00A2246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6703749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E5E60CA" w14:textId="13820316" w:rsidR="008C41F7" w:rsidRDefault="008C41F7" w:rsidP="008C41F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C920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задание состоит из 4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 w:rsidR="00640E4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="00C920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06418B25" w14:textId="7F39861E" w:rsidR="00730AE0" w:rsidRPr="00A4187F" w:rsidRDefault="00730AE0" w:rsidP="00A4187F">
      <w:pPr>
        <w:pStyle w:val="-2"/>
        <w:jc w:val="center"/>
        <w:rPr>
          <w:rFonts w:ascii="Times New Roman" w:hAnsi="Times New Roman"/>
        </w:rPr>
      </w:pPr>
      <w:bookmarkStart w:id="11" w:name="_Toc167037500"/>
      <w:r w:rsidRPr="00A4187F">
        <w:rPr>
          <w:rFonts w:ascii="Times New Roman" w:hAnsi="Times New Roman"/>
        </w:rPr>
        <w:t>1.5.2. Структура модулей конкурсного задания</w:t>
      </w:r>
      <w:bookmarkEnd w:id="11"/>
      <w:r w:rsidR="000B55A2" w:rsidRPr="00A4187F">
        <w:rPr>
          <w:rFonts w:ascii="Times New Roman" w:hAnsi="Times New Roman"/>
        </w:rPr>
        <w:t xml:space="preserve"> </w:t>
      </w:r>
    </w:p>
    <w:p w14:paraId="78461790" w14:textId="77777777" w:rsidR="002E7732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F5D383F" w14:textId="25563BEF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Б. Аттестация (инвариант)</w:t>
      </w:r>
    </w:p>
    <w:p w14:paraId="564388CD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Время на выполнение модуля: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45 мин</w:t>
      </w:r>
    </w:p>
    <w:p w14:paraId="77E3F7FC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</w:p>
    <w:p w14:paraId="7FAD84BD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направлен на проверку умений ориентироваться конкурсантов в вопросах регионоведения Российской Федерации, страноведения и </w:t>
      </w:r>
      <w:proofErr w:type="spellStart"/>
      <w:r w:rsidRPr="007823A7">
        <w:rPr>
          <w:rFonts w:ascii="Times New Roman" w:eastAsia="Times New Roman" w:hAnsi="Times New Roman" w:cs="Times New Roman"/>
          <w:sz w:val="28"/>
          <w:szCs w:val="28"/>
        </w:rPr>
        <w:t>курортоведения</w:t>
      </w:r>
      <w:proofErr w:type="spellEnd"/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, климатических, культурных и других особенностей туристских направлений; а также иных туристских формальностей. </w:t>
      </w:r>
    </w:p>
    <w:p w14:paraId="3ECA5327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Формат вопросов представляет собой практическую проработку «кейсов» («кейс» – ситуационное задание, в рамках которого необходимо проанализировать предложенную ситуацию и найти оптимальное решение) с целью «аттестации» сотрудника туроператорской компании.</w:t>
      </w:r>
    </w:p>
    <w:p w14:paraId="72E4C8D2" w14:textId="77777777" w:rsidR="002E7732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Конкурсанты выполняют задание самостоятельно, без использования Интернета. Для выполнения задания по модулю выдается бланк задания.</w:t>
      </w:r>
    </w:p>
    <w:p w14:paraId="4DF90F55" w14:textId="1FBC02E9" w:rsidR="002E7732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выполнения заданий по разделу «</w:t>
      </w:r>
      <w:r w:rsidRPr="005A6FA0">
        <w:rPr>
          <w:rFonts w:ascii="Times New Roman" w:eastAsia="Times New Roman" w:hAnsi="Times New Roman" w:cs="Times New Roman"/>
          <w:sz w:val="28"/>
          <w:szCs w:val="28"/>
        </w:rPr>
        <w:t>Знание особенностей отельной базы туристского региона (курорта)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6F360E">
        <w:rPr>
          <w:rFonts w:ascii="Times New Roman" w:eastAsia="Times New Roman" w:hAnsi="Times New Roman" w:cs="Times New Roman"/>
          <w:sz w:val="28"/>
          <w:szCs w:val="28"/>
        </w:rPr>
        <w:t>конкурсантам</w:t>
      </w:r>
      <w:r w:rsidR="006323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360E">
        <w:rPr>
          <w:rFonts w:ascii="Times New Roman" w:eastAsia="Times New Roman" w:hAnsi="Times New Roman" w:cs="Times New Roman"/>
          <w:sz w:val="28"/>
          <w:szCs w:val="28"/>
        </w:rPr>
        <w:t>до начала соревнований, оглашается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название туроператора и региона </w:t>
      </w:r>
      <w:r w:rsidRPr="006F360E">
        <w:rPr>
          <w:rFonts w:ascii="Times New Roman" w:eastAsia="Times New Roman" w:hAnsi="Times New Roman" w:cs="Times New Roman"/>
          <w:sz w:val="28"/>
          <w:szCs w:val="28"/>
        </w:rPr>
        <w:t>для самостоятельного изучения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A6FA0">
        <w:rPr>
          <w:rFonts w:ascii="Times New Roman" w:eastAsia="Times New Roman" w:hAnsi="Times New Roman" w:cs="Times New Roman"/>
          <w:sz w:val="28"/>
          <w:szCs w:val="28"/>
        </w:rPr>
        <w:t>отельной базы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6CE1135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«Аттестация» проходит в формате письменного (или онлайн) решения ситуационных задач («кейсов»), с которыми сталкивается сотрудник туроператорской компании в работе. </w:t>
      </w:r>
    </w:p>
    <w:p w14:paraId="0A771C96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«Кейсы» могут включать:</w:t>
      </w:r>
    </w:p>
    <w:p w14:paraId="16906369" w14:textId="2C31E605" w:rsidR="002E7732" w:rsidRPr="0006392E" w:rsidRDefault="002E7732" w:rsidP="002E77A3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92E">
        <w:rPr>
          <w:rFonts w:ascii="Times New Roman" w:eastAsia="Times New Roman" w:hAnsi="Times New Roman"/>
          <w:sz w:val="28"/>
          <w:szCs w:val="28"/>
        </w:rPr>
        <w:t>открытые и закрытые вопросы;</w:t>
      </w:r>
    </w:p>
    <w:p w14:paraId="3C428079" w14:textId="15A04289" w:rsidR="002E7732" w:rsidRPr="0006392E" w:rsidRDefault="002E7732" w:rsidP="002E77A3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92E">
        <w:rPr>
          <w:rFonts w:ascii="Times New Roman" w:eastAsia="Times New Roman" w:hAnsi="Times New Roman"/>
          <w:sz w:val="28"/>
          <w:szCs w:val="28"/>
        </w:rPr>
        <w:t>вопросы на соответствие и последовательность;</w:t>
      </w:r>
    </w:p>
    <w:p w14:paraId="5E4766D1" w14:textId="71FF1AF3" w:rsidR="002E7732" w:rsidRPr="0006392E" w:rsidRDefault="002E7732" w:rsidP="002E77A3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92E">
        <w:rPr>
          <w:rFonts w:ascii="Times New Roman" w:eastAsia="Times New Roman" w:hAnsi="Times New Roman"/>
          <w:sz w:val="28"/>
          <w:szCs w:val="28"/>
        </w:rPr>
        <w:t>работу с географической картой;</w:t>
      </w:r>
    </w:p>
    <w:p w14:paraId="744036FD" w14:textId="0B07DD94" w:rsidR="002E7732" w:rsidRPr="0006392E" w:rsidRDefault="002E7732" w:rsidP="002E77A3">
      <w:pPr>
        <w:pStyle w:val="aff1"/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6392E">
        <w:rPr>
          <w:rFonts w:ascii="Times New Roman" w:eastAsia="Times New Roman" w:hAnsi="Times New Roman"/>
          <w:sz w:val="28"/>
          <w:szCs w:val="28"/>
        </w:rPr>
        <w:t>вопросы на внимательность.</w:t>
      </w:r>
    </w:p>
    <w:p w14:paraId="5E8A8AA9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Допускаются «закрытые кейсы» без вариантов ответа, когда конкурсантам необходимо самостоятельно вписать правильный вариант решения кейса. Содержанием «кейса» являются практические знания и навыки сотрудника туроператорской компании.</w:t>
      </w:r>
    </w:p>
    <w:p w14:paraId="03F64DE4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времени, отведенного на модуль, каждый конкурсант должен сдать 1 (один) заполненный бланк и покинуть рабочее место. Порядок подсчета баллов определяется менеджером компетенции и может осуществляться как автоматизировано, так и вручную, при этом интервалы баллов соответствуют конкретным аспектам критериев по модулю. </w:t>
      </w:r>
    </w:p>
    <w:p w14:paraId="1B16C4CD" w14:textId="77777777" w:rsidR="002E7732" w:rsidRPr="007823A7" w:rsidRDefault="002E7732" w:rsidP="002E773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В модуле экспертами оценивается:</w:t>
      </w:r>
    </w:p>
    <w:p w14:paraId="53889CF3" w14:textId="73DC3A27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применять знания регионоведения Российской Федерации;</w:t>
      </w:r>
    </w:p>
    <w:p w14:paraId="3AFA041F" w14:textId="117173AE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применять знания страноведения с учетом сезонности и особенностей отдыха;</w:t>
      </w:r>
    </w:p>
    <w:p w14:paraId="247CFE0B" w14:textId="79F791FA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разбираться в специфики различных курортов стран мира, их отличие и особенности;</w:t>
      </w:r>
    </w:p>
    <w:p w14:paraId="6A2AAB3C" w14:textId="331EA47B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 xml:space="preserve">умение ориентироваться в отельной базе туристского региона; </w:t>
      </w:r>
    </w:p>
    <w:p w14:paraId="01F80254" w14:textId="378A7B47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понимать профессиональную терминологию и аббревиатуры, принятых в туристской индустрии;</w:t>
      </w:r>
    </w:p>
    <w:p w14:paraId="227E08B7" w14:textId="09529C3B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применять знания в экскурсионных возможностях и историко-культурного наследия стран мира;</w:t>
      </w:r>
    </w:p>
    <w:p w14:paraId="582110CD" w14:textId="57567C84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применять знания нормативно-правовых актов Российской Федерации, регулирующие деятельность в сфере туризма;</w:t>
      </w:r>
    </w:p>
    <w:p w14:paraId="078E5B6C" w14:textId="3D4E02B4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lastRenderedPageBreak/>
        <w:t>умение применять знания особенностей визового обслуживания по направлениям;</w:t>
      </w:r>
    </w:p>
    <w:p w14:paraId="7B55F4A1" w14:textId="1AB5754E" w:rsidR="002E7732" w:rsidRPr="009C2238" w:rsidRDefault="002E7732" w:rsidP="002E77A3">
      <w:pPr>
        <w:pStyle w:val="aff1"/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C2238">
        <w:rPr>
          <w:rFonts w:ascii="Times New Roman" w:eastAsia="Times New Roman" w:hAnsi="Times New Roman"/>
          <w:sz w:val="28"/>
          <w:szCs w:val="28"/>
        </w:rPr>
        <w:t>умение применять знания в продвижении туристского продукта и мотивации туристских агентств.</w:t>
      </w:r>
    </w:p>
    <w:p w14:paraId="2479DB65" w14:textId="77777777" w:rsidR="000B55A2" w:rsidRDefault="000B55A2" w:rsidP="00730A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B3E3F9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b/>
          <w:bCs/>
          <w:sz w:val="28"/>
          <w:szCs w:val="28"/>
        </w:rPr>
        <w:t>Модуль В. Проведение части рекламного тура (инвариант)</w:t>
      </w:r>
    </w:p>
    <w:p w14:paraId="473DA019" w14:textId="77777777" w:rsidR="004360E2" w:rsidRPr="008A0B25" w:rsidRDefault="004360E2" w:rsidP="002E77A3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0B2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1 час 45 минут на выполнение задания согласно легенде. </w:t>
      </w:r>
    </w:p>
    <w:p w14:paraId="2233B45A" w14:textId="77777777" w:rsidR="004360E2" w:rsidRPr="008A0B25" w:rsidRDefault="004360E2" w:rsidP="002E77A3">
      <w:pPr>
        <w:numPr>
          <w:ilvl w:val="0"/>
          <w:numId w:val="1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A0B25">
        <w:rPr>
          <w:rFonts w:ascii="Times New Roman" w:eastAsia="Times New Roman" w:hAnsi="Times New Roman" w:cs="Times New Roman"/>
          <w:i/>
          <w:iCs/>
          <w:sz w:val="28"/>
          <w:szCs w:val="28"/>
        </w:rPr>
        <w:t>12 мин отводится конкурсанту на презентацию выполненного задания.</w:t>
      </w:r>
    </w:p>
    <w:p w14:paraId="349AAF4C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Задание: </w:t>
      </w:r>
    </w:p>
    <w:p w14:paraId="2D43BED7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Данный модуль представляет собой демонстрацию навыков и умений сотрудника туроператорской компании при проведении рекламного тура. </w:t>
      </w:r>
    </w:p>
    <w:p w14:paraId="1AFD1BD8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в качестве сотрудников туроператорской компании предлагается в рамках рекламного тура провести «осмотр» туристского объекта (отель, туристский комплекс, тематический парк или другого партнера туроператорской компании), с которым сотрудничает туроператор. Конкурсантам будет предложено не менее двух туристских объектов, которые необходимо представить группе в рамках рекламного тура. </w:t>
      </w:r>
    </w:p>
    <w:p w14:paraId="7B21E9DC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Модуль состоит из двух частей:</w:t>
      </w:r>
    </w:p>
    <w:p w14:paraId="5F158632" w14:textId="73A198D7" w:rsidR="004360E2" w:rsidRPr="002E77A3" w:rsidRDefault="004360E2" w:rsidP="002E77A3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7A3">
        <w:rPr>
          <w:rFonts w:ascii="Times New Roman" w:eastAsia="Times New Roman" w:hAnsi="Times New Roman"/>
          <w:sz w:val="28"/>
          <w:szCs w:val="28"/>
        </w:rPr>
        <w:t>подготовка «осмотра» туристского объекта;</w:t>
      </w:r>
    </w:p>
    <w:p w14:paraId="57CA0DF2" w14:textId="2C50C217" w:rsidR="004360E2" w:rsidRPr="002E77A3" w:rsidRDefault="004360E2" w:rsidP="002E77A3">
      <w:pPr>
        <w:pStyle w:val="aff1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E77A3">
        <w:rPr>
          <w:rFonts w:ascii="Times New Roman" w:eastAsia="Times New Roman" w:hAnsi="Times New Roman"/>
          <w:sz w:val="28"/>
          <w:szCs w:val="28"/>
        </w:rPr>
        <w:t>проведение «осмотра» туристского объекта (презентация).</w:t>
      </w:r>
    </w:p>
    <w:p w14:paraId="7D85D853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Во время выполнения модуля конкурсанты:</w:t>
      </w:r>
    </w:p>
    <w:p w14:paraId="12C8D913" w14:textId="41D6D633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t>определяют цели и задачи рекламного тура исходя из легенды задания;</w:t>
      </w:r>
      <w:r w:rsidRPr="00635A6A">
        <w:rPr>
          <w:rFonts w:ascii="Times New Roman" w:eastAsia="Times New Roman" w:hAnsi="Times New Roman"/>
          <w:sz w:val="28"/>
          <w:szCs w:val="28"/>
        </w:rPr>
        <w:tab/>
        <w:t>знакомятся с инфраструктурой объекта и его возможностями посредством изучения информации на официальном сайте объекта и с использованием иных интернет-ресурсов;</w:t>
      </w:r>
    </w:p>
    <w:p w14:paraId="3E3C5730" w14:textId="7559C365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t>определяют целевую аудиторию для данного объекта;</w:t>
      </w:r>
    </w:p>
    <w:p w14:paraId="2BE9A980" w14:textId="0321A331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t>осуществляют планирование «осмотра» объекта, выявляют показ объектов инфраструктуры, переходы от одной точки к другой и пр.;</w:t>
      </w:r>
    </w:p>
    <w:p w14:paraId="3E185DE7" w14:textId="529C1126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lastRenderedPageBreak/>
        <w:t>прорабатывают организационные и протокольные мероприятия с группой турагентов во время «осмотра» объекта;</w:t>
      </w:r>
    </w:p>
    <w:p w14:paraId="47D74EEB" w14:textId="758364A5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t>проводят «осмотр» объекта;</w:t>
      </w:r>
    </w:p>
    <w:p w14:paraId="29FB6BB5" w14:textId="71803D46" w:rsidR="004360E2" w:rsidRPr="00635A6A" w:rsidRDefault="004360E2" w:rsidP="00635A6A">
      <w:pPr>
        <w:pStyle w:val="aff1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35A6A">
        <w:rPr>
          <w:rFonts w:ascii="Times New Roman" w:eastAsia="Times New Roman" w:hAnsi="Times New Roman"/>
          <w:sz w:val="28"/>
          <w:szCs w:val="28"/>
        </w:rPr>
        <w:t xml:space="preserve">решают «нестандартную ситуацию» во время рекламного тура. </w:t>
      </w:r>
    </w:p>
    <w:p w14:paraId="2D5FCC88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«Нестандартная ситуация» не оглашается конкурсантам заранее, а регламентируется заранее подготовленной легендой, и происходит непосредственно в момент проведения части рекламного тура (в процессе «осмотра»). Время на «нестандартную ситуацию» составляет не более 3 минут. «Нестандартная ситуация» проходит в формате диалога экспертов группы оценки и конкурсантов. Эксперт-наставник не принимает участие в «нестандартной ситуации» своего конкурсанта.  </w:t>
      </w:r>
    </w:p>
    <w:p w14:paraId="4F3645B6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Для подготовки «осмотра» конкурсанты готовят презентацию в специализированной программе для создания презентаций (PowerPoint). 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презентацией осуществляется конкурсантами самостоятельно.</w:t>
      </w:r>
    </w:p>
    <w:p w14:paraId="701D3BD1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конкурсантам разрешается использовать только официальные сайты ТИЦ региона, туроператоров, гостиниц и предприятий питания региона, тематических парков и парков развлечения, авиакомпаний и других транспортных организаций, а также официальные сайты иных организаций, имеющих отношение к индустрии туризма и гостеприимства.    </w:t>
      </w:r>
    </w:p>
    <w:p w14:paraId="2C8CC5ED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При проведении «осмотра» объекта помимо предоставления информации об объекте, конкурсантам также необходимо подчеркнуть его достоинства и мотивировать турагентов к продаже представляемого туристского объекта.</w:t>
      </w:r>
    </w:p>
    <w:p w14:paraId="2F91D876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Время на выступление конкурсантов – не более 12 минут (включая 3 минуты на «нестандартную ситуацию» и вопросы). Группу «турагентов» представляют эксперты, работающие на конкурсной площадке. В ходе проведения «осмотра» туристского объекта эксперты могут задать конкурсанту не более 3 (трех) вопросов. Эксперт-наставник не принимает участие в «нестандартной ситуации» и не задает вопросы своему конкурсанту.  </w:t>
      </w:r>
    </w:p>
    <w:p w14:paraId="0929E5A9" w14:textId="77777777" w:rsidR="004360E2" w:rsidRPr="007823A7" w:rsidRDefault="004360E2" w:rsidP="004360E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lastRenderedPageBreak/>
        <w:t>В модуле экспертами оцениваются:</w:t>
      </w:r>
    </w:p>
    <w:p w14:paraId="275C401D" w14:textId="6E592821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разрабатывать и проводить мероприятия по продвижению турпродукта/услуг и повышению уровня лояльности к туристской организации;</w:t>
      </w:r>
    </w:p>
    <w:p w14:paraId="19146976" w14:textId="64F44AD3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проводить мониторинг и анализ маркетинговых кампаний конкурентов;</w:t>
      </w:r>
    </w:p>
    <w:p w14:paraId="3F1E8DF0" w14:textId="6BC34032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определять целевую аудиторию рекламного тура и отдельных объектов рекламного тура;</w:t>
      </w:r>
    </w:p>
    <w:p w14:paraId="12380143" w14:textId="7F18AA87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презентовать объект рекламного тура;</w:t>
      </w:r>
    </w:p>
    <w:p w14:paraId="09952F59" w14:textId="3CF4F299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предоставлять информацию о туристском объекте;</w:t>
      </w:r>
    </w:p>
    <w:p w14:paraId="3B46322A" w14:textId="091DBCD7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обеспечивать взаимодействие с партнерами туристской организации;</w:t>
      </w:r>
    </w:p>
    <w:p w14:paraId="0EFF3E04" w14:textId="04616D7B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умение решать нестандартные вопросы в ходе проведения части рекламного тура;</w:t>
      </w:r>
    </w:p>
    <w:p w14:paraId="70FAE13D" w14:textId="429D05A4" w:rsidR="004360E2" w:rsidRPr="009F0FF7" w:rsidRDefault="004360E2" w:rsidP="002E77A3">
      <w:pPr>
        <w:pStyle w:val="aff1"/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0FF7">
        <w:rPr>
          <w:rFonts w:ascii="Times New Roman" w:eastAsia="Times New Roman" w:hAnsi="Times New Roman"/>
          <w:sz w:val="28"/>
          <w:szCs w:val="28"/>
        </w:rPr>
        <w:t>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1CB4078E" w14:textId="21DC98AB" w:rsidR="002C4FE7" w:rsidRDefault="002C4FE7" w:rsidP="0042539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502FE7C" w14:textId="77777777" w:rsidR="006710D9" w:rsidRPr="007823A7" w:rsidRDefault="006710D9" w:rsidP="006710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7823A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Проведение переговоров с партнерами туроператора (инвариант)</w:t>
      </w:r>
    </w:p>
    <w:p w14:paraId="5EE99AE2" w14:textId="77777777" w:rsidR="006710D9" w:rsidRPr="008A0B25" w:rsidRDefault="006710D9" w:rsidP="002E77A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 час на выполнение задания согласно легенде (этап подготовки к проведению переговоров).</w:t>
      </w:r>
    </w:p>
    <w:p w14:paraId="42E7C703" w14:textId="257AD436" w:rsidR="006710D9" w:rsidRPr="008A0B25" w:rsidRDefault="006710D9" w:rsidP="002E77A3">
      <w:pPr>
        <w:numPr>
          <w:ilvl w:val="0"/>
          <w:numId w:val="8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этап – проведение переговоров с партнером туроператора: 7 минут на конкурсанта + </w:t>
      </w:r>
      <w:r w:rsidR="001C453C"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7</w:t>
      </w:r>
      <w:r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минут на работу группы оценки.   </w:t>
      </w:r>
    </w:p>
    <w:p w14:paraId="50CAA20B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08B765AD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модуль представляет собой демонстрацию навыков и умений конкурсанта в качестве сотрудника туроператорской компании ведения деловых переговоров в туристской сфере. </w:t>
      </w:r>
    </w:p>
    <w:p w14:paraId="7EC463FA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Конкурсное задание оценивает способность конкурсантов эффективно взаимодействовать с поставщиками туристских услуг – гостиницами, транспортными компаниями, в т.ч. авиакомпаниями, национальными офисами 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по туризму, экскурсионными агентствами и другими ключевыми партнерами туроператора, для достижения взаимовыгодных условий сотрудничества. </w:t>
      </w:r>
    </w:p>
    <w:p w14:paraId="4F3C6E9F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Конкурсанты, в рамках выполняемого задания, столкнутся с различными ситуациями, характерными для переговорного процесса в туристском бизнесе. Им предстоит демонстрировать свои умения по разработке стратегии переговоров, проведении предварительных исследований о поставщике, подготовке аргументированной позиции, ведения конструктивного диалога, преодоления возражений, установления долгосрочных партнерских отношений, а также умение реагировать на изменения в ходе переговорного процесса.</w:t>
      </w:r>
    </w:p>
    <w:p w14:paraId="5C6CACE4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Модуль состоит из двух частей:</w:t>
      </w:r>
    </w:p>
    <w:p w14:paraId="50318C95" w14:textId="4D0BDB7C" w:rsidR="006710D9" w:rsidRPr="00A00F73" w:rsidRDefault="006710D9" w:rsidP="002E77A3">
      <w:pPr>
        <w:pStyle w:val="aff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0F73">
        <w:rPr>
          <w:rFonts w:ascii="Times New Roman" w:eastAsia="Times New Roman" w:hAnsi="Times New Roman"/>
          <w:bCs/>
          <w:sz w:val="28"/>
          <w:szCs w:val="28"/>
          <w:lang w:eastAsia="ru-RU"/>
        </w:rPr>
        <w:t>подготовка к переговорам;</w:t>
      </w:r>
    </w:p>
    <w:p w14:paraId="17EAFD3C" w14:textId="44DD3446" w:rsidR="006710D9" w:rsidRPr="00A00F73" w:rsidRDefault="006710D9" w:rsidP="002E77A3">
      <w:pPr>
        <w:pStyle w:val="aff1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00F7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проведение переговоров с партнером. </w:t>
      </w:r>
    </w:p>
    <w:p w14:paraId="2D0196C1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Первая часть модуля – </w:t>
      </w:r>
      <w:r w:rsidRPr="007823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подготовка к переговорам</w:t>
      </w:r>
    </w:p>
    <w:p w14:paraId="3101272E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рамках подготовки конкурсанты определяют цель и задачи предстоящих переговоров, изучают информацию о партнере, с которым предстоит провести переговоры, изучают информацию о туроператоре, от лица которого будут вести переговоры, выстраивают стратегию ведения переговоров и подготавливают деловое письмо партнеру с назначением встречи. </w:t>
      </w:r>
    </w:p>
    <w:p w14:paraId="1448EAFA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конкурсантам разрешается использовать только официальный сайт партнера (партнеров) и туроператора, указанных в легенде к заданию. Главный эксперт может разрешить использовать официальные сайты иных компаний, если это предусмотрено озвученной легендой.     </w:t>
      </w:r>
    </w:p>
    <w:p w14:paraId="4C6B3570" w14:textId="77777777" w:rsidR="006710D9" w:rsidRPr="007823A7" w:rsidRDefault="006710D9" w:rsidP="006710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Вторая часть модуля – </w:t>
      </w:r>
      <w:r w:rsidRPr="007823A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проведение переговоров.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7EDE181" w14:textId="77777777" w:rsidR="006710D9" w:rsidRPr="007823A7" w:rsidRDefault="006710D9" w:rsidP="006710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Конкурсанты приглашаются в брифинг-зону для проведения переговоров с партнером туроператора. Время на проведение переговоров 7 (семь) минут. В роли партнера на переговорах может выступать индустриальный или главный эксперт. Если легенда предусматривает встречу туроператора с несколькими 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партнерами, эксперты, входящие в группу оценки принимают участие в переговорах. 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>Эксперт-наставник, участвовавший в подготовке конкурсанта, не принимает участие в проведении переговоров своего конкурсанта.</w:t>
      </w:r>
    </w:p>
    <w:p w14:paraId="0BF0E736" w14:textId="77777777" w:rsidR="006710D9" w:rsidRPr="007823A7" w:rsidRDefault="006710D9" w:rsidP="006710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ab/>
        <w:t>На усмотрение ГЭ по согласованию с менеджером компетенции ответное письмо может быть распечатано и сдано экспертам на проверку, либо направлены партнеру по электронной почте.</w:t>
      </w:r>
    </w:p>
    <w:p w14:paraId="33E2B1D3" w14:textId="77777777" w:rsidR="006710D9" w:rsidRPr="007823A7" w:rsidRDefault="006710D9" w:rsidP="006710D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ab/>
        <w:t xml:space="preserve">План ведения переговоров конкурсанты сдают экспертам на проверку после проведения переговоров. При проведении переговоров, конкурсант может использовать подготовленный план и вести переговоры согласно обозначенным задачам.  </w:t>
      </w:r>
    </w:p>
    <w:p w14:paraId="1ACCAFC4" w14:textId="77777777" w:rsidR="006710D9" w:rsidRPr="007823A7" w:rsidRDefault="006710D9" w:rsidP="006710D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397FA9F3" w14:textId="43D2F427" w:rsidR="006710D9" w:rsidRPr="00270BCD" w:rsidRDefault="006710D9" w:rsidP="002E77A3">
      <w:pPr>
        <w:pStyle w:val="aff1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BCD">
        <w:rPr>
          <w:rFonts w:ascii="Times New Roman" w:eastAsia="Times New Roman" w:hAnsi="Times New Roman"/>
          <w:bCs/>
          <w:sz w:val="28"/>
          <w:szCs w:val="28"/>
          <w:lang w:eastAsia="ru-RU"/>
        </w:rPr>
        <w:t>ясность и логичность изложения позиции;</w:t>
      </w:r>
    </w:p>
    <w:p w14:paraId="71A7AE82" w14:textId="42CFB37A" w:rsidR="006710D9" w:rsidRPr="00270BCD" w:rsidRDefault="006710D9" w:rsidP="002E77A3">
      <w:pPr>
        <w:pStyle w:val="aff1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B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применение эффективных стратегий ведения переговоров; </w:t>
      </w:r>
    </w:p>
    <w:p w14:paraId="48DEAC42" w14:textId="6B3917A1" w:rsidR="006710D9" w:rsidRPr="00270BCD" w:rsidRDefault="006710D9" w:rsidP="002E77A3">
      <w:pPr>
        <w:pStyle w:val="aff1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BCD">
        <w:rPr>
          <w:rFonts w:ascii="Times New Roman" w:eastAsia="Times New Roman" w:hAnsi="Times New Roman"/>
          <w:bCs/>
          <w:sz w:val="28"/>
          <w:szCs w:val="28"/>
          <w:lang w:eastAsia="ru-RU"/>
        </w:rPr>
        <w:t>гибкость и адаптивность в переговорах;</w:t>
      </w:r>
    </w:p>
    <w:p w14:paraId="218343B5" w14:textId="21E9DC62" w:rsidR="006710D9" w:rsidRDefault="006710D9" w:rsidP="002E77A3">
      <w:pPr>
        <w:pStyle w:val="aff1"/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0BC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умение достигать компромиссов и строить долгосрочные отношения. </w:t>
      </w:r>
    </w:p>
    <w:p w14:paraId="23B872BF" w14:textId="77777777" w:rsidR="008A0B25" w:rsidRPr="008A0B25" w:rsidRDefault="008A0B25" w:rsidP="008A0B25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14:paraId="207B809B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Модуль Д. Проведение мероприятия для турагентств (инвариант)</w:t>
      </w:r>
    </w:p>
    <w:p w14:paraId="3D016ADD" w14:textId="77777777" w:rsidR="008A0B25" w:rsidRPr="008A0B25" w:rsidRDefault="008A0B25" w:rsidP="002E77A3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2 часа 20 минут на выполнение задания согласно легенде </w:t>
      </w:r>
    </w:p>
    <w:p w14:paraId="7A6D6EBB" w14:textId="77777777" w:rsidR="008A0B25" w:rsidRPr="008A0B25" w:rsidRDefault="008A0B25" w:rsidP="002E77A3">
      <w:pPr>
        <w:numPr>
          <w:ilvl w:val="0"/>
          <w:numId w:val="22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A0B2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10 мин отводится конкурсантам на презентацию выполненного задания</w:t>
      </w:r>
    </w:p>
    <w:p w14:paraId="533E02F4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Задание:</w:t>
      </w:r>
    </w:p>
    <w:p w14:paraId="0D0430C5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Данный модуль представляет собой демонстрацию навыков работы по продвижению объектов туроператорской деятельности и стимулированию турагентов к их реализации. 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74CFBF25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 обучающего мероприятия регламентируется заранее подготовленной легендой.</w:t>
      </w:r>
    </w:p>
    <w:p w14:paraId="60E4D684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Согласно озвученной легенде конкурсантам необходимо подготовить и провести мероприятие для сотрудников турагентств по одному из объектов туроператорской деятельности (турпродукт, направление, франчайзинговый </w:t>
      </w: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пакет, эксклюзивный отель, специализированная система и пр.) или провести презентацию одного из партнеров туроператорской компании. Конкурсанты проводят мероприятие от имени реального туроператора. Наименование туроператора и объекта туроператорской деятельности оглашаются перед началом выполнения модуля.</w:t>
      </w:r>
    </w:p>
    <w:p w14:paraId="46066B55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Проведение мероприятия сопровождается электронной презентацией, подготовленной в специализированной программе для создания презентаций (PowerPoint). Также к мероприятию необходимо написать пост (анонс) в социальных сетях по тематике и объектам мероприятия.</w:t>
      </w:r>
    </w:p>
    <w:p w14:paraId="7F506C80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время выполнения задания на площадке конкурсантам запрещается использовать заранее подготовленный шаблон или заранее подготовленные материалы. При выполнении задания по модулю конкурсантам разрешается использовать только официальные сайты ТИЦ региона, туроператоров, гостиниц и предприятий питания региона, авиакомпаний и других транспортных организаций, а также сайты иных организаций, имеющих отношение к индустрии туризма и гостеприимства.    </w:t>
      </w:r>
    </w:p>
    <w:p w14:paraId="4B5F556C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данном модуле предполагается не более 5 вопросов от экспертов к конкурсантам во время выступления (общее время на вопросы не должно превышать 3 (трех) минут). Вопросы могут задавать эксперты, входящие в группу оценки. Эксперт-наставник, участвовавший в подготовке конкурсанта, не может задавать вопросы своему конкурсанту.</w:t>
      </w:r>
      <w:r w:rsidRPr="007823A7">
        <w:rPr>
          <w:rFonts w:ascii="Times New Roman" w:eastAsia="Times New Roman" w:hAnsi="Times New Roman" w:cs="Times New Roman"/>
          <w:bCs/>
          <w:color w:val="C00000"/>
          <w:sz w:val="28"/>
          <w:szCs w:val="28"/>
          <w:lang w:eastAsia="ru-RU"/>
        </w:rPr>
        <w:t xml:space="preserve"> </w:t>
      </w:r>
    </w:p>
    <w:p w14:paraId="235CF1DE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Управление презентацией осуществляется конкурсантами самостоятельно.</w:t>
      </w:r>
    </w:p>
    <w:p w14:paraId="3FB79F20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модуля во время соревнований предусмотрено наличие на конкурсной площадке:</w:t>
      </w:r>
    </w:p>
    <w:p w14:paraId="0260616D" w14:textId="28F381CC" w:rsidR="008A0B25" w:rsidRPr="006A6AD4" w:rsidRDefault="008A0B25" w:rsidP="006A6AD4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6AD4">
        <w:rPr>
          <w:rFonts w:ascii="Times New Roman" w:eastAsia="Times New Roman" w:hAnsi="Times New Roman"/>
          <w:bCs/>
          <w:sz w:val="28"/>
          <w:szCs w:val="28"/>
          <w:lang w:eastAsia="ru-RU"/>
        </w:rPr>
        <w:t>круглого стола / скомпонованных столов – в формате переговорной комнаты или небольшого конференц-зала;</w:t>
      </w:r>
    </w:p>
    <w:p w14:paraId="46863B0F" w14:textId="17189188" w:rsidR="008A0B25" w:rsidRPr="006A6AD4" w:rsidRDefault="008A0B25" w:rsidP="006A6AD4">
      <w:pPr>
        <w:pStyle w:val="aff1"/>
        <w:numPr>
          <w:ilvl w:val="0"/>
          <w:numId w:val="27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A6AD4">
        <w:rPr>
          <w:rFonts w:ascii="Times New Roman" w:eastAsia="Times New Roman" w:hAnsi="Times New Roman"/>
          <w:bCs/>
          <w:sz w:val="28"/>
          <w:szCs w:val="28"/>
          <w:lang w:eastAsia="ru-RU"/>
        </w:rPr>
        <w:t>группы «турагентов» (эксперты, работающие на площадке).</w:t>
      </w:r>
    </w:p>
    <w:p w14:paraId="26948B97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проведение обучающего мероприятия каждому конкурсанту выделяется не более 10 минут. </w:t>
      </w:r>
    </w:p>
    <w:p w14:paraId="2BBBE1DE" w14:textId="77777777" w:rsidR="008A0B25" w:rsidRPr="007823A7" w:rsidRDefault="008A0B25" w:rsidP="008A0B2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23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модуле экспертами оцениваются:</w:t>
      </w:r>
    </w:p>
    <w:p w14:paraId="61D4DC76" w14:textId="03670196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умение подготовить и провести обучающее мероприятие;</w:t>
      </w:r>
    </w:p>
    <w:p w14:paraId="3E1A7A67" w14:textId="25D122F1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t>соответствие подготовленного обучающего мероприятия корпоративным стандартам туроператора;</w:t>
      </w:r>
    </w:p>
    <w:p w14:paraId="18D68B9A" w14:textId="31C12A56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t>умение представлять преимущества сотрудничества с туроператором;</w:t>
      </w:r>
    </w:p>
    <w:p w14:paraId="79B63FAD" w14:textId="44244857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 и реалистичность предоставляемой информации согласно «легенде» задания;</w:t>
      </w:r>
    </w:p>
    <w:p w14:paraId="5FB5BA8B" w14:textId="4E2F16D3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t>навыки разработки рекламных материалов;</w:t>
      </w:r>
    </w:p>
    <w:p w14:paraId="59C25983" w14:textId="26197CC1" w:rsidR="008A0B25" w:rsidRPr="001430DD" w:rsidRDefault="008A0B25" w:rsidP="001430DD">
      <w:pPr>
        <w:pStyle w:val="aff1"/>
        <w:numPr>
          <w:ilvl w:val="0"/>
          <w:numId w:val="28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430DD">
        <w:rPr>
          <w:rFonts w:ascii="Times New Roman" w:eastAsia="Times New Roman" w:hAnsi="Times New Roman"/>
          <w:bCs/>
          <w:sz w:val="28"/>
          <w:szCs w:val="28"/>
          <w:lang w:eastAsia="ru-RU"/>
        </w:rPr>
        <w:t>коммуникационные навыки: владение профессиональной терминологией, умение удерживать внимание аудитории, культура речи, умение отвечать на поставленные вопросы.</w:t>
      </w:r>
    </w:p>
    <w:p w14:paraId="0E7A1CE7" w14:textId="77777777" w:rsidR="006710D9" w:rsidRDefault="006710D9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3BBD073B" w14:textId="77777777" w:rsidR="00FE4BEA" w:rsidRDefault="00FE4BEA">
      <w:pP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12" w:name="_Toc78885643"/>
      <w:bookmarkStart w:id="13" w:name="_Toc167037501"/>
      <w:r>
        <w:rPr>
          <w:rFonts w:ascii="Times New Roman" w:hAnsi="Times New Roman"/>
          <w:sz w:val="28"/>
          <w:szCs w:val="28"/>
        </w:rPr>
        <w:br w:type="page"/>
      </w:r>
    </w:p>
    <w:p w14:paraId="28B6497F" w14:textId="18A2E1CC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lastRenderedPageBreak/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</w:t>
      </w:r>
      <w:bookmarkEnd w:id="12"/>
      <w:bookmarkEnd w:id="13"/>
      <w:r w:rsidR="00177060">
        <w:rPr>
          <w:rFonts w:ascii="Times New Roman" w:hAnsi="Times New Roman"/>
          <w:color w:val="auto"/>
          <w:sz w:val="28"/>
          <w:szCs w:val="28"/>
        </w:rPr>
        <w:t>и</w:t>
      </w:r>
    </w:p>
    <w:p w14:paraId="1DAD4F13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Компетенция «Туроператорская деятельность» проводится на русском языке. Вся документация, публичные презентации и общение с экспертами – на русском языке. Использование профессиональной терминологии, аббревиатур, название предприятий и организаций отрасли допускается на английском языке. </w:t>
      </w:r>
    </w:p>
    <w:p w14:paraId="1CBF523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 день Д-2 каждого потока эксперты вносят 30% изменения в контекст конкурсного задания, равноценные по времени выполнения и уровню сложности. </w:t>
      </w:r>
    </w:p>
    <w:p w14:paraId="72C0BD72" w14:textId="77777777" w:rsidR="00003A61" w:rsidRPr="00B24E4E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Д-1 проводится жеребьевка рабочих мест и порядка выступления Конкурсантов. Номер жеребьевки рабочего места Конкурсанта соответствует порядку его выступления. </w:t>
      </w:r>
    </w:p>
    <w:p w14:paraId="6730BF97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конкурсантами проходит в рамках указанного времени в описании каждого модуля.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Нарушение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тайминга (продолжение выполнения задания после окончания времени) приводит к аннуляции критерия, над которым работал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после окончания времени на выполнение модуля.  В случае нарушения тайминга выступления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слайды презентации, которые не успел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презентовать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, к оценке не принимаются. </w:t>
      </w:r>
    </w:p>
    <w:p w14:paraId="5432E363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3CB3">
        <w:rPr>
          <w:rFonts w:ascii="Times New Roman" w:eastAsia="Times New Roman" w:hAnsi="Times New Roman" w:cs="Times New Roman"/>
          <w:sz w:val="28"/>
          <w:szCs w:val="28"/>
        </w:rPr>
        <w:t>Старт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3CB3">
        <w:rPr>
          <w:rFonts w:ascii="Times New Roman" w:eastAsia="Times New Roman" w:hAnsi="Times New Roman" w:cs="Times New Roman"/>
          <w:sz w:val="28"/>
          <w:szCs w:val="28"/>
        </w:rPr>
        <w:t>отсчета времени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презентации может включать как ТАП, так и назначенный на эту роль один из экспертов-наставников. Экран с таймером должен быть в поле зрения конкурсанта и ответственного эксперта за время. </w:t>
      </w:r>
    </w:p>
    <w:p w14:paraId="3F4A3D8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7393">
        <w:rPr>
          <w:rFonts w:ascii="Times New Roman" w:eastAsia="Times New Roman" w:hAnsi="Times New Roman" w:cs="Times New Roman"/>
          <w:sz w:val="28"/>
          <w:szCs w:val="28"/>
        </w:rPr>
        <w:t xml:space="preserve">Управление презентацией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модулям </w:t>
      </w:r>
      <w:r w:rsidRPr="004A7393">
        <w:rPr>
          <w:rFonts w:ascii="Times New Roman" w:eastAsia="Times New Roman" w:hAnsi="Times New Roman" w:cs="Times New Roman"/>
          <w:sz w:val="28"/>
          <w:szCs w:val="28"/>
        </w:rPr>
        <w:t>осуществляется конкурсантами самостоятельно.</w:t>
      </w:r>
    </w:p>
    <w:p w14:paraId="44BC6F7D" w14:textId="4C6AA7EA" w:rsidR="00003A61" w:rsidRPr="00142EE0" w:rsidRDefault="009B7BAC" w:rsidP="00142E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03A61">
        <w:rPr>
          <w:rFonts w:ascii="Times New Roman" w:hAnsi="Times New Roman"/>
          <w:sz w:val="28"/>
          <w:szCs w:val="28"/>
        </w:rPr>
        <w:t>М</w:t>
      </w:r>
      <w:r w:rsidR="00003A61" w:rsidRPr="00661D42">
        <w:rPr>
          <w:rFonts w:ascii="Times New Roman" w:hAnsi="Times New Roman"/>
          <w:sz w:val="28"/>
          <w:szCs w:val="28"/>
        </w:rPr>
        <w:t>одул</w:t>
      </w:r>
      <w:r w:rsidR="00003A61">
        <w:rPr>
          <w:rFonts w:ascii="Times New Roman" w:hAnsi="Times New Roman"/>
          <w:sz w:val="28"/>
          <w:szCs w:val="28"/>
        </w:rPr>
        <w:t>ь</w:t>
      </w:r>
      <w:r w:rsidR="00003A61" w:rsidRPr="00661D42">
        <w:rPr>
          <w:rFonts w:ascii="Times New Roman" w:hAnsi="Times New Roman"/>
          <w:sz w:val="28"/>
          <w:szCs w:val="28"/>
        </w:rPr>
        <w:t xml:space="preserve"> В</w:t>
      </w:r>
      <w:r w:rsidR="00003A61">
        <w:rPr>
          <w:rFonts w:ascii="Times New Roman" w:hAnsi="Times New Roman"/>
          <w:sz w:val="28"/>
          <w:szCs w:val="28"/>
        </w:rPr>
        <w:t xml:space="preserve"> «</w:t>
      </w:r>
      <w:r w:rsidR="00003A61"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 w:rsidR="00003A61">
        <w:rPr>
          <w:rFonts w:ascii="Times New Roman" w:hAnsi="Times New Roman"/>
          <w:sz w:val="28"/>
          <w:szCs w:val="28"/>
        </w:rPr>
        <w:t>» предусматривает</w:t>
      </w:r>
      <w:r w:rsidR="00003A61" w:rsidRPr="004A7A60">
        <w:rPr>
          <w:rFonts w:ascii="Times New Roman" w:hAnsi="Times New Roman"/>
          <w:sz w:val="28"/>
          <w:szCs w:val="28"/>
        </w:rPr>
        <w:t xml:space="preserve"> «</w:t>
      </w:r>
      <w:r w:rsidR="00003A61">
        <w:rPr>
          <w:rFonts w:ascii="Times New Roman" w:hAnsi="Times New Roman"/>
          <w:sz w:val="28"/>
          <w:szCs w:val="28"/>
        </w:rPr>
        <w:t>н</w:t>
      </w:r>
      <w:r w:rsidR="00003A61" w:rsidRPr="004A7A60">
        <w:rPr>
          <w:rFonts w:ascii="Times New Roman" w:hAnsi="Times New Roman"/>
          <w:sz w:val="28"/>
          <w:szCs w:val="28"/>
        </w:rPr>
        <w:t>естандартн</w:t>
      </w:r>
      <w:r w:rsidR="00003A61">
        <w:rPr>
          <w:rFonts w:ascii="Times New Roman" w:hAnsi="Times New Roman"/>
          <w:sz w:val="28"/>
          <w:szCs w:val="28"/>
        </w:rPr>
        <w:t>ую</w:t>
      </w:r>
      <w:r w:rsidR="00003A61" w:rsidRPr="004A7A60">
        <w:rPr>
          <w:rFonts w:ascii="Times New Roman" w:hAnsi="Times New Roman"/>
          <w:sz w:val="28"/>
          <w:szCs w:val="28"/>
        </w:rPr>
        <w:t xml:space="preserve"> ситуаци</w:t>
      </w:r>
      <w:r w:rsidR="00003A61">
        <w:rPr>
          <w:rFonts w:ascii="Times New Roman" w:hAnsi="Times New Roman"/>
          <w:sz w:val="28"/>
          <w:szCs w:val="28"/>
        </w:rPr>
        <w:t>ю</w:t>
      </w:r>
      <w:r w:rsidR="00003A61" w:rsidRPr="004A7A60">
        <w:rPr>
          <w:rFonts w:ascii="Times New Roman" w:hAnsi="Times New Roman"/>
          <w:sz w:val="28"/>
          <w:szCs w:val="28"/>
        </w:rPr>
        <w:t>»</w:t>
      </w:r>
      <w:r w:rsidR="00003A61">
        <w:rPr>
          <w:rFonts w:ascii="Times New Roman" w:hAnsi="Times New Roman"/>
          <w:sz w:val="28"/>
          <w:szCs w:val="28"/>
        </w:rPr>
        <w:t xml:space="preserve">, которая одинаковая для всех конкурсантов, поэтому презентация модуля </w:t>
      </w:r>
      <w:r w:rsidR="00142EE0">
        <w:rPr>
          <w:rFonts w:ascii="Times New Roman" w:hAnsi="Times New Roman"/>
          <w:sz w:val="28"/>
          <w:szCs w:val="28"/>
        </w:rPr>
        <w:t xml:space="preserve">может </w:t>
      </w:r>
      <w:r w:rsidR="00003A61" w:rsidRPr="00842B18">
        <w:rPr>
          <w:rFonts w:ascii="Times New Roman" w:hAnsi="Times New Roman"/>
          <w:sz w:val="28"/>
          <w:szCs w:val="28"/>
        </w:rPr>
        <w:t xml:space="preserve">проходит </w:t>
      </w:r>
      <w:r w:rsidR="00142EE0">
        <w:rPr>
          <w:rFonts w:ascii="Times New Roman" w:hAnsi="Times New Roman"/>
          <w:sz w:val="28"/>
          <w:szCs w:val="28"/>
        </w:rPr>
        <w:t xml:space="preserve">как </w:t>
      </w:r>
      <w:r w:rsidR="00003A61" w:rsidRPr="00842B18">
        <w:rPr>
          <w:rFonts w:ascii="Times New Roman" w:hAnsi="Times New Roman"/>
          <w:sz w:val="28"/>
          <w:szCs w:val="28"/>
        </w:rPr>
        <w:t>в закрытом формате</w:t>
      </w:r>
      <w:r w:rsidR="00003A61">
        <w:rPr>
          <w:rFonts w:ascii="Times New Roman" w:hAnsi="Times New Roman"/>
          <w:sz w:val="28"/>
          <w:szCs w:val="28"/>
        </w:rPr>
        <w:t xml:space="preserve"> </w:t>
      </w:r>
      <w:r w:rsidR="00003A61">
        <w:rPr>
          <w:rFonts w:ascii="Times New Roman" w:eastAsia="Times New Roman" w:hAnsi="Times New Roman" w:cs="Times New Roman"/>
          <w:sz w:val="28"/>
          <w:szCs w:val="28"/>
        </w:rPr>
        <w:t>(в присутствии Конкурсанта и его эксперта-наставника)</w:t>
      </w:r>
      <w:r w:rsidR="00142EE0">
        <w:rPr>
          <w:rFonts w:ascii="Times New Roman" w:eastAsia="Times New Roman" w:hAnsi="Times New Roman" w:cs="Times New Roman"/>
          <w:sz w:val="28"/>
          <w:szCs w:val="28"/>
        </w:rPr>
        <w:t>, так и в открытом формате в присутствии всех экспертов-наставников. Решение принимает Главный эксперт</w:t>
      </w:r>
      <w:r w:rsidR="00003A61">
        <w:rPr>
          <w:rFonts w:ascii="Times New Roman" w:hAnsi="Times New Roman"/>
          <w:sz w:val="28"/>
          <w:szCs w:val="28"/>
        </w:rPr>
        <w:t xml:space="preserve">. </w:t>
      </w:r>
    </w:p>
    <w:p w14:paraId="0C0DDB11" w14:textId="77777777" w:rsidR="00003A61" w:rsidRPr="00D428A8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время презентации выполненного задания по модулю в закрытом формате Конкурсанты находятся в комнате для конкурсантов и ожидают свою очередь для выступления. Выступление Конкурсантов согласно жеребьевке. </w:t>
      </w:r>
      <w:r>
        <w:rPr>
          <w:rFonts w:ascii="Times New Roman" w:hAnsi="Times New Roman"/>
          <w:sz w:val="28"/>
          <w:szCs w:val="28"/>
        </w:rPr>
        <w:lastRenderedPageBreak/>
        <w:t>Конкурсантам, ожидающим свою очередь для презентации выполненного задания, запрещается использовать телефон (и иные средства связи), пользоваться интернетом и общаться с экспертом-наставником или иным лицом, аккредитованным на площадке. Конкурсанты на площадку для презентации модуля проходят в сопровождении волонтера. К</w:t>
      </w:r>
      <w:r w:rsidRPr="00A0559C">
        <w:rPr>
          <w:rFonts w:ascii="Times New Roman" w:hAnsi="Times New Roman"/>
          <w:sz w:val="28"/>
          <w:szCs w:val="28"/>
        </w:rPr>
        <w:t>онкурсанту, нарушившего правило, аннулируется выполняемый модуль.</w:t>
      </w:r>
    </w:p>
    <w:p w14:paraId="0A99C7B0" w14:textId="77777777" w:rsidR="00003A61" w:rsidRPr="00F3099C" w:rsidRDefault="00003A61" w:rsidP="00003A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Модулю </w:t>
      </w:r>
      <w:r w:rsidRPr="0095516F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95516F">
        <w:rPr>
          <w:rFonts w:ascii="Times New Roman" w:hAnsi="Times New Roman"/>
          <w:sz w:val="28"/>
          <w:szCs w:val="28"/>
        </w:rPr>
        <w:t>Проведение переговоров с партнерами туроператора</w:t>
      </w:r>
      <w:r>
        <w:rPr>
          <w:rFonts w:ascii="Times New Roman" w:hAnsi="Times New Roman"/>
          <w:sz w:val="28"/>
          <w:szCs w:val="28"/>
        </w:rPr>
        <w:t>» применяются такие же правила во время выполнения второй части задания (проведение переговоров), как к Модулю В «</w:t>
      </w:r>
      <w:r w:rsidRPr="00661D42">
        <w:rPr>
          <w:rFonts w:ascii="Times New Roman" w:hAnsi="Times New Roman"/>
          <w:sz w:val="28"/>
          <w:szCs w:val="28"/>
        </w:rPr>
        <w:t>Проведение части рекламного тура</w:t>
      </w:r>
      <w:r>
        <w:rPr>
          <w:rFonts w:ascii="Times New Roman" w:hAnsi="Times New Roman"/>
          <w:sz w:val="28"/>
          <w:szCs w:val="28"/>
        </w:rPr>
        <w:t xml:space="preserve">». </w:t>
      </w:r>
    </w:p>
    <w:p w14:paraId="488E5A5E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Экспертам-наставникам запрещено делать фотографии, видеозаписи и аудиозаписи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онкурсантов во время выполнения заданий по модулю и презентаций. </w:t>
      </w:r>
    </w:p>
    <w:p w14:paraId="182DA12A" w14:textId="61056996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Нахождение экспертов-наставников и иных аккредитованных лиц в рабочей </w:t>
      </w:r>
      <w:r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9B7BAC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конкурсантов во время оглашения легенды, выполнения задания по модулю или технического перерыва запрещается. В случае нарушения правила,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нкурсанту</w:t>
      </w:r>
      <w:r w:rsidRPr="00BC3F43">
        <w:rPr>
          <w:rFonts w:ascii="Times New Roman" w:eastAsia="Times New Roman" w:hAnsi="Times New Roman" w:cs="Times New Roman"/>
          <w:sz w:val="28"/>
          <w:szCs w:val="28"/>
        </w:rPr>
        <w:t xml:space="preserve"> эксперта-наставника, нарушившего правило, аннулируется выполняемый модуль. </w:t>
      </w:r>
    </w:p>
    <w:p w14:paraId="298C9A0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38DB">
        <w:rPr>
          <w:rFonts w:ascii="Times New Roman" w:eastAsia="Times New Roman" w:hAnsi="Times New Roman" w:cs="Times New Roman"/>
          <w:sz w:val="28"/>
          <w:szCs w:val="28"/>
        </w:rPr>
        <w:t xml:space="preserve">Общение экспертов-наставников и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038DB">
        <w:rPr>
          <w:rFonts w:ascii="Times New Roman" w:eastAsia="Times New Roman" w:hAnsi="Times New Roman" w:cs="Times New Roman"/>
          <w:sz w:val="28"/>
          <w:szCs w:val="28"/>
        </w:rPr>
        <w:t>онкурсантов во время выполнения заданий, технических перерывов не разрешается.</w:t>
      </w:r>
      <w:r w:rsidRPr="00C83CC3">
        <w:t xml:space="preserve"> </w:t>
      </w:r>
      <w:r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11FCF8B9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модулей и технических перерывов конкурсантам запрещается использовать </w:t>
      </w:r>
      <w:bookmarkStart w:id="14" w:name="_Hlk179894934"/>
      <w:r w:rsidRPr="00973EFC">
        <w:rPr>
          <w:rFonts w:ascii="Times New Roman" w:eastAsia="Times New Roman" w:hAnsi="Times New Roman" w:cs="Times New Roman"/>
          <w:sz w:val="28"/>
          <w:szCs w:val="28"/>
        </w:rPr>
        <w:t>различны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 xml:space="preserve">связи: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личный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>ноутбук, планшет, смартфон, мобильный телефон, гарнитура, все типы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3EFC">
        <w:rPr>
          <w:rFonts w:ascii="Times New Roman" w:eastAsia="Times New Roman" w:hAnsi="Times New Roman" w:cs="Times New Roman"/>
          <w:sz w:val="28"/>
          <w:szCs w:val="28"/>
        </w:rPr>
        <w:t>наушников, «умные» наручные часы и т.п.</w:t>
      </w:r>
      <w:r w:rsidRPr="00C83CC3">
        <w:t xml:space="preserve"> </w:t>
      </w:r>
      <w:r w:rsidRPr="00C83CC3">
        <w:rPr>
          <w:rFonts w:ascii="Times New Roman" w:eastAsia="Times New Roman" w:hAnsi="Times New Roman" w:cs="Times New Roman"/>
          <w:sz w:val="28"/>
          <w:szCs w:val="28"/>
        </w:rPr>
        <w:t>Конкурсанту, нарушившего правило, аннулируется выполняемый модуль.</w:t>
      </w:r>
    </w:p>
    <w:p w14:paraId="30DE9B5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55963">
        <w:rPr>
          <w:rFonts w:ascii="Times New Roman" w:eastAsia="Times New Roman" w:hAnsi="Times New Roman" w:cs="Times New Roman"/>
          <w:sz w:val="28"/>
          <w:szCs w:val="28"/>
        </w:rPr>
        <w:t xml:space="preserve">Для контроля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C55963">
        <w:rPr>
          <w:rFonts w:ascii="Times New Roman" w:eastAsia="Times New Roman" w:hAnsi="Times New Roman" w:cs="Times New Roman"/>
          <w:sz w:val="28"/>
          <w:szCs w:val="28"/>
        </w:rPr>
        <w:t xml:space="preserve">онкурсанта за компьютером/ноутбуком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 время выполнения модуля устанавливается программа для записи экрана. Запись экрана Конкурсанта хранится до окончания Чемпионата. </w:t>
      </w:r>
      <w:r w:rsidRPr="009C15F1">
        <w:rPr>
          <w:rFonts w:ascii="Times New Roman" w:eastAsia="Times New Roman" w:hAnsi="Times New Roman" w:cs="Times New Roman"/>
          <w:sz w:val="28"/>
          <w:szCs w:val="28"/>
        </w:rPr>
        <w:t xml:space="preserve">Проверка работы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C15F1">
        <w:rPr>
          <w:rFonts w:ascii="Times New Roman" w:eastAsia="Times New Roman" w:hAnsi="Times New Roman" w:cs="Times New Roman"/>
          <w:sz w:val="28"/>
          <w:szCs w:val="28"/>
        </w:rPr>
        <w:t xml:space="preserve">онкурсанта производится на соответствие принципу равенства условий для </w:t>
      </w:r>
      <w:r w:rsidRPr="009C15F1"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конкурсантов и на соблюдение требований п. 2.2 «Материалы, оборудование и инструменты, запрещенные на площадке».</w:t>
      </w:r>
    </w:p>
    <w:p w14:paraId="66F91830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Конкурсантам запрещается самостоятельно удалять историю браузера или работать в режиме «Инкогнито». </w:t>
      </w:r>
    </w:p>
    <w:bookmarkEnd w:id="14"/>
    <w:p w14:paraId="7D21D841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нарушения конкурсантом Положения чемпионата и/или Положения об этики применяются санкции, указанные в Положениях Чемпионата. Нарушение правил может повлечь отстранение от соревнований. </w:t>
      </w:r>
    </w:p>
    <w:p w14:paraId="16722842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экспертом-наставником Положении</w:t>
      </w:r>
      <w:r w:rsidRPr="00901BB4">
        <w:rPr>
          <w:rFonts w:ascii="Times New Roman" w:eastAsia="Times New Roman" w:hAnsi="Times New Roman" w:cs="Times New Roman"/>
          <w:sz w:val="28"/>
          <w:szCs w:val="28"/>
        </w:rPr>
        <w:t xml:space="preserve"> чемпионата и/или </w:t>
      </w:r>
      <w:r w:rsidRPr="005D0E26">
        <w:rPr>
          <w:rFonts w:ascii="Times New Roman" w:eastAsia="Times New Roman" w:hAnsi="Times New Roman" w:cs="Times New Roman"/>
          <w:sz w:val="28"/>
          <w:szCs w:val="28"/>
        </w:rPr>
        <w:t xml:space="preserve">Положения об этики </w:t>
      </w:r>
      <w:r w:rsidRPr="00901BB4">
        <w:rPr>
          <w:rFonts w:ascii="Times New Roman" w:eastAsia="Times New Roman" w:hAnsi="Times New Roman" w:cs="Times New Roman"/>
          <w:sz w:val="28"/>
          <w:szCs w:val="28"/>
        </w:rPr>
        <w:t xml:space="preserve">применяются санкции, указанные в </w:t>
      </w:r>
      <w:r>
        <w:rPr>
          <w:rFonts w:ascii="Times New Roman" w:eastAsia="Times New Roman" w:hAnsi="Times New Roman" w:cs="Times New Roman"/>
          <w:sz w:val="28"/>
          <w:szCs w:val="28"/>
        </w:rPr>
        <w:t>Положениях Чемпионата. Н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екорректно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или грубо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поведени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эксперта-наставника во время Чемпионата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, его попыт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вмешиваться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выполнение заданий Конкурсантов и/или работу группы оценки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фиксиру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 xml:space="preserve">тся и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ротокол с решением об удалении данного эксперта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-наставника </w:t>
      </w:r>
      <w:r w:rsidRPr="00B2516A">
        <w:rPr>
          <w:rFonts w:ascii="Times New Roman" w:eastAsia="Times New Roman" w:hAnsi="Times New Roman" w:cs="Times New Roman"/>
          <w:sz w:val="28"/>
          <w:szCs w:val="28"/>
        </w:rPr>
        <w:t>вплоть до конца проведения соревнований.</w:t>
      </w:r>
    </w:p>
    <w:p w14:paraId="347F1C28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Положением об этике поведения в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се участники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(ГЭ, ТАП, эксперты, эксперты-наставник, конкурсанты)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должны придерживаться делового стиля в одежде и в поведении,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при общении и взаимодействии (в том числе в социальных сетях и при ведении официальной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переписки по электронной почте и в мессенджерах), соблюдать правила этикета и хорошие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3194">
        <w:rPr>
          <w:rFonts w:ascii="Times New Roman" w:eastAsia="Times New Roman" w:hAnsi="Times New Roman" w:cs="Times New Roman"/>
          <w:sz w:val="28"/>
          <w:szCs w:val="28"/>
        </w:rPr>
        <w:t>манеры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B67FC82" w14:textId="77777777" w:rsidR="00003A61" w:rsidRPr="00BC3F43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3274">
        <w:rPr>
          <w:rFonts w:ascii="Times New Roman" w:eastAsia="Times New Roman" w:hAnsi="Times New Roman" w:cs="Times New Roman"/>
          <w:sz w:val="28"/>
          <w:szCs w:val="28"/>
        </w:rPr>
        <w:t>Все участники (ГЭ, ТАП, эксперты, эксперты-наставник, конкурсанты)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>Чемпионат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783274">
        <w:rPr>
          <w:rFonts w:ascii="Times New Roman" w:eastAsia="Times New Roman" w:hAnsi="Times New Roman" w:cs="Times New Roman"/>
          <w:sz w:val="28"/>
          <w:szCs w:val="28"/>
        </w:rPr>
        <w:t xml:space="preserve">обязаны соблюдать правила </w:t>
      </w:r>
      <w:r w:rsidRPr="00FC29D2">
        <w:rPr>
          <w:rFonts w:ascii="Times New Roman" w:eastAsia="Times New Roman" w:hAnsi="Times New Roman" w:cs="Times New Roman"/>
          <w:sz w:val="28"/>
          <w:szCs w:val="28"/>
        </w:rPr>
        <w:t>охраны труда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2F4EAFC4" w14:textId="264A9DE2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Легенды для выполнения заданий по модулям оглашает Главный эксперт.</w:t>
      </w:r>
      <w:r w:rsidRPr="009D15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решению Менеджера компетенции легенды для выполнения конкурсных заданий Чемпионата может разрабатывать независимое лицо (специалист туроператорской деятельности). </w:t>
      </w:r>
    </w:p>
    <w:p w14:paraId="78B9AFF1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F43">
        <w:rPr>
          <w:rFonts w:ascii="Times New Roman" w:eastAsia="Times New Roman" w:hAnsi="Times New Roman" w:cs="Times New Roman"/>
          <w:sz w:val="28"/>
          <w:szCs w:val="28"/>
        </w:rPr>
        <w:t>Во время непосредственного выполнения заданий по модулям на рабочей площадке конкурсантов находится Главный эксперт.</w:t>
      </w:r>
    </w:p>
    <w:p w14:paraId="069FA42B" w14:textId="77777777" w:rsidR="00003A61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рабочей площадке К</w:t>
      </w:r>
      <w:r w:rsidRPr="007C730B">
        <w:rPr>
          <w:rFonts w:ascii="Times New Roman" w:eastAsia="Times New Roman" w:hAnsi="Times New Roman" w:cs="Times New Roman"/>
          <w:sz w:val="28"/>
          <w:szCs w:val="28"/>
        </w:rPr>
        <w:t xml:space="preserve">онкурсантов в течение всех конкурсных дней, в т.ч. в Д-2 и Д-1, могут находиться Конкурсанты, ГЭ и ТАП при необходимости </w:t>
      </w:r>
      <w:r w:rsidRPr="007C730B">
        <w:rPr>
          <w:rFonts w:ascii="Times New Roman" w:eastAsia="Times New Roman" w:hAnsi="Times New Roman" w:cs="Times New Roman"/>
          <w:sz w:val="28"/>
          <w:szCs w:val="28"/>
        </w:rPr>
        <w:lastRenderedPageBreak/>
        <w:t>устранений неисправностей в работе оборудования.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выступления Конкурсанта эксперт-наставник находится в Брифинг-зоне. </w:t>
      </w:r>
      <w:r w:rsidRPr="007C730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3569C396" w14:textId="77777777" w:rsidR="00003A61" w:rsidRPr="007823A7" w:rsidRDefault="00003A61" w:rsidP="00003A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По окончанию каждого конкурсного дня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>онкурсант должен привести в порядок свое рабочее место.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Конкурсантам запрещается с площадки выносить (или копировать) рабочие файлы (презентации, распечатанные материалы, легенды).   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DBD8955" w14:textId="77777777" w:rsidR="00A716CD" w:rsidRPr="00F3099C" w:rsidRDefault="00A716CD" w:rsidP="00A716CD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45CDCAC" w14:textId="3300886E" w:rsidR="00E15F2A" w:rsidRPr="00A4187F" w:rsidRDefault="00A11569" w:rsidP="00213A86">
      <w:pPr>
        <w:pStyle w:val="-2"/>
        <w:spacing w:before="0" w:after="0"/>
        <w:ind w:firstLine="709"/>
        <w:rPr>
          <w:rFonts w:ascii="Times New Roman" w:hAnsi="Times New Roman"/>
        </w:rPr>
      </w:pPr>
      <w:bookmarkStart w:id="15" w:name="_Toc78885659"/>
      <w:bookmarkStart w:id="16" w:name="_Toc167037502"/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2503C555" w14:textId="6BCEB4F3" w:rsidR="00E15F2A" w:rsidRPr="00D15139" w:rsidRDefault="00E15F2A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39">
        <w:rPr>
          <w:rFonts w:ascii="Times New Roman" w:eastAsia="Times New Roman" w:hAnsi="Times New Roman" w:cs="Times New Roman"/>
          <w:sz w:val="28"/>
          <w:szCs w:val="28"/>
        </w:rPr>
        <w:t xml:space="preserve">Нулевой </w:t>
      </w:r>
      <w:r w:rsidR="00D1513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15139">
        <w:rPr>
          <w:rFonts w:ascii="Times New Roman" w:eastAsia="Times New Roman" w:hAnsi="Times New Roman" w:cs="Times New Roman"/>
          <w:sz w:val="28"/>
          <w:szCs w:val="28"/>
        </w:rPr>
        <w:t xml:space="preserve"> нельзя ничего привозить.</w:t>
      </w:r>
    </w:p>
    <w:p w14:paraId="4131BC52" w14:textId="77777777" w:rsidR="00213A86" w:rsidRDefault="00213A86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bookmarkStart w:id="17" w:name="_Toc78885660"/>
      <w:bookmarkStart w:id="18" w:name="_Toc167037503"/>
    </w:p>
    <w:p w14:paraId="112A6605" w14:textId="7507A429" w:rsidR="00E15F2A" w:rsidRDefault="00A11569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3B21082A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Персональные средства связи: личный ноутбук, планшет, смартфон, мобильный телефон, гарнитура, все типы наушников, «умные» наручные часы и т.п.</w:t>
      </w:r>
    </w:p>
    <w:p w14:paraId="7D42FA36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Любые виды памяти (накопителей), в том числе и любых устройств с USB-разъемом.</w:t>
      </w:r>
    </w:p>
    <w:p w14:paraId="0D85EA59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Иное оборудование, не предусмотренное в ИЛ.</w:t>
      </w:r>
    </w:p>
    <w:p w14:paraId="657C0E34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Во время выполнения задания на площадке конкурсантам запрещается использовать заранее подготовленные шаблоны или материалы (в электронном или печатном виде);</w:t>
      </w:r>
    </w:p>
    <w:p w14:paraId="6339D1BB" w14:textId="77777777" w:rsidR="00213A86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Не допускается использование паролей для доступа к электронным кабинетам или интернет-ресурсам (личным или агентским), кроме тех, которые выдаются ГЭ для выполнения задания по модулю.</w:t>
      </w:r>
    </w:p>
    <w:p w14:paraId="3C2FE1E7" w14:textId="45D29EF2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Не допускается использование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почтовы</w:t>
      </w:r>
      <w:r>
        <w:rPr>
          <w:rFonts w:ascii="Times New Roman" w:eastAsia="Times New Roman" w:hAnsi="Times New Roman" w:cs="Times New Roman"/>
          <w:sz w:val="28"/>
          <w:szCs w:val="28"/>
        </w:rPr>
        <w:t>х серверов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 xml:space="preserve"> и социальны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 сетей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823A7">
        <w:rPr>
          <w:rFonts w:ascii="Times New Roman" w:eastAsia="Times New Roman" w:hAnsi="Times New Roman" w:cs="Times New Roman"/>
          <w:sz w:val="28"/>
          <w:szCs w:val="28"/>
        </w:rPr>
        <w:t>кроме тех, которые выдаются ГЭ для выполнения задания по модулю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70A33">
        <w:rPr>
          <w:rFonts w:ascii="Times New Roman" w:eastAsia="Times New Roman" w:hAnsi="Times New Roman" w:cs="Times New Roman"/>
          <w:sz w:val="28"/>
          <w:szCs w:val="28"/>
        </w:rPr>
        <w:t>нейросетями и искусственным интеллектом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66CA">
        <w:rPr>
          <w:rFonts w:ascii="Times New Roman" w:eastAsia="Times New Roman" w:hAnsi="Times New Roman" w:cs="Times New Roman"/>
          <w:sz w:val="28"/>
          <w:szCs w:val="28"/>
        </w:rPr>
        <w:t>Не рекомендуется использовать «поиск с нейро», встроенный в Яндекс, т.к. сервис может показывать некорректную информацию с непроверенных источников</w:t>
      </w:r>
      <w:r w:rsidR="007F2A70">
        <w:rPr>
          <w:rFonts w:ascii="Times New Roman" w:eastAsia="Times New Roman" w:hAnsi="Times New Roman" w:cs="Times New Roman"/>
          <w:sz w:val="28"/>
          <w:szCs w:val="28"/>
        </w:rPr>
        <w:t xml:space="preserve"> (нерекомендуемых/запрещенных сайтов для выполнения заданий)</w:t>
      </w:r>
      <w:r w:rsidR="008766CA">
        <w:rPr>
          <w:rFonts w:ascii="Times New Roman" w:eastAsia="Times New Roman" w:hAnsi="Times New Roman" w:cs="Times New Roman"/>
          <w:sz w:val="28"/>
          <w:szCs w:val="28"/>
        </w:rPr>
        <w:t xml:space="preserve">.   </w:t>
      </w:r>
    </w:p>
    <w:p w14:paraId="13FA3522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lastRenderedPageBreak/>
        <w:t>Главный эксперт может запретить использование любых предметов, материалов и оборудования, которые могут дать какому-либо конкурсанту несправедливое преимущество.</w:t>
      </w:r>
    </w:p>
    <w:p w14:paraId="00D52782" w14:textId="77777777" w:rsidR="00213A86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23A7">
        <w:rPr>
          <w:rFonts w:ascii="Times New Roman" w:eastAsia="Times New Roman" w:hAnsi="Times New Roman" w:cs="Times New Roman"/>
          <w:sz w:val="28"/>
          <w:szCs w:val="28"/>
        </w:rPr>
        <w:t>Использование запрещенных предметов во время соревнований и нарушений правил компетенции приводит к аннуляции выполненного модуля или модулей.</w:t>
      </w:r>
    </w:p>
    <w:p w14:paraId="0C5944A7" w14:textId="77777777" w:rsidR="00213A86" w:rsidRPr="007823A7" w:rsidRDefault="00213A86" w:rsidP="00213A8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микронаушников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или иных </w:t>
      </w:r>
      <w:r w:rsidRPr="003A24BB">
        <w:rPr>
          <w:rFonts w:ascii="Times New Roman" w:eastAsia="Times New Roman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передачи информации </w:t>
      </w:r>
      <w:r w:rsidRPr="003A24BB">
        <w:rPr>
          <w:rFonts w:ascii="Times New Roman" w:eastAsia="Times New Roman" w:hAnsi="Times New Roman" w:cs="Times New Roman"/>
          <w:sz w:val="28"/>
          <w:szCs w:val="28"/>
        </w:rPr>
        <w:t>приводит к отстранению от соревнований.</w:t>
      </w:r>
    </w:p>
    <w:p w14:paraId="75743169" w14:textId="77777777" w:rsidR="00011C99" w:rsidRPr="00193E24" w:rsidRDefault="00011C99" w:rsidP="00011C99">
      <w:pPr>
        <w:pStyle w:val="-2"/>
        <w:spacing w:before="0" w:after="0" w:line="276" w:lineRule="auto"/>
        <w:ind w:firstLine="709"/>
        <w:jc w:val="both"/>
        <w:rPr>
          <w:rFonts w:ascii="Times New Roman" w:hAnsi="Times New Roman"/>
          <w:b w:val="0"/>
          <w:bCs/>
        </w:rPr>
      </w:pPr>
    </w:p>
    <w:p w14:paraId="03196394" w14:textId="5B970BBB" w:rsidR="00B37579" w:rsidRPr="00D83E4E" w:rsidRDefault="00A11569" w:rsidP="00011C99">
      <w:pPr>
        <w:pStyle w:val="-1"/>
        <w:spacing w:before="0" w:after="0" w:line="276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6703750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11BCE9FB" w14:textId="77777777" w:rsidR="00011C99" w:rsidRDefault="00011C9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9D45A2" w14:textId="3DD0E3B8" w:rsidR="00945E13" w:rsidRDefault="00A1156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B37579">
        <w:rPr>
          <w:rFonts w:ascii="Times New Roman" w:hAnsi="Times New Roman" w:cs="Times New Roman"/>
          <w:sz w:val="28"/>
          <w:szCs w:val="28"/>
        </w:rPr>
        <w:t>1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 w:rsidR="00B37579">
        <w:rPr>
          <w:rFonts w:ascii="Times New Roman" w:hAnsi="Times New Roman" w:cs="Times New Roman"/>
          <w:sz w:val="28"/>
          <w:szCs w:val="28"/>
        </w:rPr>
        <w:t xml:space="preserve"> </w:t>
      </w:r>
      <w:r w:rsidR="00945E13">
        <w:rPr>
          <w:rFonts w:ascii="Times New Roman" w:hAnsi="Times New Roman" w:cs="Times New Roman"/>
          <w:sz w:val="28"/>
          <w:szCs w:val="28"/>
        </w:rPr>
        <w:t>Инструкция по заполнению матрицы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945E13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3061DB38" w14:textId="62FA74B8" w:rsidR="00B37579" w:rsidRDefault="00945E13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  <w:r w:rsidR="00D9699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579">
        <w:rPr>
          <w:rFonts w:ascii="Times New Roman" w:hAnsi="Times New Roman" w:cs="Times New Roman"/>
          <w:sz w:val="28"/>
          <w:szCs w:val="28"/>
        </w:rPr>
        <w:t>Матрица конкурсн</w:t>
      </w:r>
      <w:r w:rsidR="005B05D5">
        <w:rPr>
          <w:rFonts w:ascii="Times New Roman" w:hAnsi="Times New Roman" w:cs="Times New Roman"/>
          <w:sz w:val="28"/>
          <w:szCs w:val="28"/>
        </w:rPr>
        <w:t>ого</w:t>
      </w:r>
      <w:r w:rsidR="00B37579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5B05D5">
        <w:rPr>
          <w:rFonts w:ascii="Times New Roman" w:hAnsi="Times New Roman" w:cs="Times New Roman"/>
          <w:sz w:val="28"/>
          <w:szCs w:val="28"/>
        </w:rPr>
        <w:t>я</w:t>
      </w:r>
    </w:p>
    <w:p w14:paraId="1CD17869" w14:textId="0628FDED" w:rsidR="00FC6098" w:rsidRDefault="00B37579" w:rsidP="00011C9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96994">
        <w:rPr>
          <w:rFonts w:ascii="Times New Roman" w:hAnsi="Times New Roman" w:cs="Times New Roman"/>
          <w:sz w:val="28"/>
          <w:szCs w:val="28"/>
        </w:rPr>
        <w:t>3.</w:t>
      </w:r>
      <w:r w:rsidR="007B3FD5" w:rsidRPr="007B3FD5">
        <w:rPr>
          <w:rFonts w:ascii="Times New Roman" w:hAnsi="Times New Roman" w:cs="Times New Roman"/>
          <w:sz w:val="28"/>
          <w:szCs w:val="28"/>
        </w:rPr>
        <w:t xml:space="preserve"> </w:t>
      </w:r>
      <w:r w:rsidR="00A11569">
        <w:rPr>
          <w:rFonts w:ascii="Times New Roman" w:hAnsi="Times New Roman" w:cs="Times New Roman"/>
          <w:sz w:val="28"/>
          <w:szCs w:val="28"/>
        </w:rPr>
        <w:t>Инструкция по охране труда</w:t>
      </w:r>
    </w:p>
    <w:sectPr w:rsidR="00FC6098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99EAB" w14:textId="77777777" w:rsidR="002B131B" w:rsidRDefault="002B131B" w:rsidP="00970F49">
      <w:pPr>
        <w:spacing w:after="0" w:line="240" w:lineRule="auto"/>
      </w:pPr>
      <w:r>
        <w:separator/>
      </w:r>
    </w:p>
  </w:endnote>
  <w:endnote w:type="continuationSeparator" w:id="0">
    <w:p w14:paraId="4E79E4D9" w14:textId="77777777" w:rsidR="002B131B" w:rsidRDefault="002B131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69104416"/>
      <w:docPartObj>
        <w:docPartGallery w:val="Page Numbers (Bottom of Page)"/>
        <w:docPartUnique/>
      </w:docPartObj>
    </w:sdtPr>
    <w:sdtContent>
      <w:p w14:paraId="25CDE468" w14:textId="0213F048" w:rsidR="00473C4A" w:rsidRDefault="00473C4A">
        <w:pPr>
          <w:pStyle w:val="a7"/>
          <w:jc w:val="right"/>
        </w:pPr>
        <w:r w:rsidRPr="008B2B24">
          <w:rPr>
            <w:rFonts w:ascii="Times New Roman" w:hAnsi="Times New Roman" w:cs="Times New Roman"/>
            <w:sz w:val="24"/>
          </w:rPr>
          <w:fldChar w:fldCharType="begin"/>
        </w:r>
        <w:r w:rsidRPr="008B2B24">
          <w:rPr>
            <w:rFonts w:ascii="Times New Roman" w:hAnsi="Times New Roman" w:cs="Times New Roman"/>
            <w:sz w:val="24"/>
          </w:rPr>
          <w:instrText>PAGE   \* MERGEFORMAT</w:instrText>
        </w:r>
        <w:r w:rsidRPr="008B2B24">
          <w:rPr>
            <w:rFonts w:ascii="Times New Roman" w:hAnsi="Times New Roman" w:cs="Times New Roman"/>
            <w:sz w:val="24"/>
          </w:rPr>
          <w:fldChar w:fldCharType="separate"/>
        </w:r>
        <w:r w:rsidR="0008407B">
          <w:rPr>
            <w:rFonts w:ascii="Times New Roman" w:hAnsi="Times New Roman" w:cs="Times New Roman"/>
            <w:noProof/>
            <w:sz w:val="24"/>
          </w:rPr>
          <w:t>2</w:t>
        </w:r>
        <w:r w:rsidRPr="008B2B24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FB227B" w14:textId="77777777" w:rsidR="002B131B" w:rsidRDefault="002B131B" w:rsidP="00970F49">
      <w:pPr>
        <w:spacing w:after="0" w:line="240" w:lineRule="auto"/>
      </w:pPr>
      <w:r>
        <w:separator/>
      </w:r>
    </w:p>
  </w:footnote>
  <w:footnote w:type="continuationSeparator" w:id="0">
    <w:p w14:paraId="530B90A5" w14:textId="77777777" w:rsidR="002B131B" w:rsidRDefault="002B131B" w:rsidP="00970F49">
      <w:pPr>
        <w:spacing w:after="0" w:line="240" w:lineRule="auto"/>
      </w:pPr>
      <w:r>
        <w:continuationSeparator/>
      </w:r>
    </w:p>
  </w:footnote>
  <w:footnote w:id="1">
    <w:p w14:paraId="36D90E56" w14:textId="77777777" w:rsidR="00A22464" w:rsidRDefault="00A22464" w:rsidP="00A224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rStyle w:val="af6"/>
        </w:rPr>
        <w:footnoteRef/>
      </w:r>
      <w: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>Указывается суммарное время на выполнение всех модулей КЗ одним конкурсантом.</w:t>
      </w:r>
    </w:p>
    <w:p w14:paraId="378A6715" w14:textId="4007CAEA" w:rsidR="00A22464" w:rsidRDefault="00A22464">
      <w:pPr>
        <w:pStyle w:val="af4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B5AFA"/>
    <w:multiLevelType w:val="hybridMultilevel"/>
    <w:tmpl w:val="DDC09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9C0"/>
    <w:multiLevelType w:val="hybridMultilevel"/>
    <w:tmpl w:val="95DA5D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C11CB"/>
    <w:multiLevelType w:val="hybridMultilevel"/>
    <w:tmpl w:val="A8BCE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C0C43"/>
    <w:multiLevelType w:val="hybridMultilevel"/>
    <w:tmpl w:val="0AB295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813C7"/>
    <w:multiLevelType w:val="hybridMultilevel"/>
    <w:tmpl w:val="E4A41836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B39F1"/>
    <w:multiLevelType w:val="hybridMultilevel"/>
    <w:tmpl w:val="4662863C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E659A"/>
    <w:multiLevelType w:val="hybridMultilevel"/>
    <w:tmpl w:val="40906402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3476CA7"/>
    <w:multiLevelType w:val="hybridMultilevel"/>
    <w:tmpl w:val="0DE69FC2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422308A"/>
    <w:multiLevelType w:val="hybridMultilevel"/>
    <w:tmpl w:val="B7608964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5187A17"/>
    <w:multiLevelType w:val="hybridMultilevel"/>
    <w:tmpl w:val="1334F1D6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4D4C67"/>
    <w:multiLevelType w:val="hybridMultilevel"/>
    <w:tmpl w:val="8CE4A258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68C2A67"/>
    <w:multiLevelType w:val="hybridMultilevel"/>
    <w:tmpl w:val="22BA91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46820"/>
    <w:multiLevelType w:val="hybridMultilevel"/>
    <w:tmpl w:val="A9BE88D0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17C5500"/>
    <w:multiLevelType w:val="hybridMultilevel"/>
    <w:tmpl w:val="342CDBB4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2305447"/>
    <w:multiLevelType w:val="hybridMultilevel"/>
    <w:tmpl w:val="E7542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94508"/>
    <w:multiLevelType w:val="hybridMultilevel"/>
    <w:tmpl w:val="0D8A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4553AA"/>
    <w:multiLevelType w:val="hybridMultilevel"/>
    <w:tmpl w:val="C65C7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6302A"/>
    <w:multiLevelType w:val="hybridMultilevel"/>
    <w:tmpl w:val="E8C8C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A04F4A"/>
    <w:multiLevelType w:val="hybridMultilevel"/>
    <w:tmpl w:val="1DB8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FB3BFE"/>
    <w:multiLevelType w:val="hybridMultilevel"/>
    <w:tmpl w:val="6ADE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83481"/>
    <w:multiLevelType w:val="hybridMultilevel"/>
    <w:tmpl w:val="ECFE6EE0"/>
    <w:lvl w:ilvl="0" w:tplc="2C10D2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F223E47"/>
    <w:multiLevelType w:val="hybridMultilevel"/>
    <w:tmpl w:val="CD0E2EA0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36B306F"/>
    <w:multiLevelType w:val="hybridMultilevel"/>
    <w:tmpl w:val="8A56A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65350">
    <w:abstractNumId w:val="15"/>
  </w:num>
  <w:num w:numId="2" w16cid:durableId="366107362">
    <w:abstractNumId w:val="8"/>
  </w:num>
  <w:num w:numId="3" w16cid:durableId="1512521952">
    <w:abstractNumId w:val="5"/>
  </w:num>
  <w:num w:numId="4" w16cid:durableId="1898592095">
    <w:abstractNumId w:val="4"/>
  </w:num>
  <w:num w:numId="5" w16cid:durableId="1262374311">
    <w:abstractNumId w:val="17"/>
  </w:num>
  <w:num w:numId="6" w16cid:durableId="615478989">
    <w:abstractNumId w:val="14"/>
  </w:num>
  <w:num w:numId="7" w16cid:durableId="575896472">
    <w:abstractNumId w:val="3"/>
  </w:num>
  <w:num w:numId="8" w16cid:durableId="1497913284">
    <w:abstractNumId w:val="18"/>
  </w:num>
  <w:num w:numId="9" w16cid:durableId="1553225288">
    <w:abstractNumId w:val="0"/>
  </w:num>
  <w:num w:numId="10" w16cid:durableId="846796247">
    <w:abstractNumId w:val="24"/>
  </w:num>
  <w:num w:numId="11" w16cid:durableId="586621008">
    <w:abstractNumId w:val="20"/>
  </w:num>
  <w:num w:numId="12" w16cid:durableId="1418014194">
    <w:abstractNumId w:val="21"/>
  </w:num>
  <w:num w:numId="13" w16cid:durableId="1348756192">
    <w:abstractNumId w:val="19"/>
  </w:num>
  <w:num w:numId="14" w16cid:durableId="1621185157">
    <w:abstractNumId w:val="2"/>
  </w:num>
  <w:num w:numId="15" w16cid:durableId="1294948345">
    <w:abstractNumId w:val="23"/>
  </w:num>
  <w:num w:numId="16" w16cid:durableId="1724255247">
    <w:abstractNumId w:val="22"/>
  </w:num>
  <w:num w:numId="17" w16cid:durableId="378894568">
    <w:abstractNumId w:val="27"/>
  </w:num>
  <w:num w:numId="18" w16cid:durableId="204298363">
    <w:abstractNumId w:val="1"/>
  </w:num>
  <w:num w:numId="19" w16cid:durableId="1529678569">
    <w:abstractNumId w:val="6"/>
  </w:num>
  <w:num w:numId="20" w16cid:durableId="1843740249">
    <w:abstractNumId w:val="16"/>
  </w:num>
  <w:num w:numId="21" w16cid:durableId="1937128886">
    <w:abstractNumId w:val="12"/>
  </w:num>
  <w:num w:numId="22" w16cid:durableId="621499155">
    <w:abstractNumId w:val="26"/>
  </w:num>
  <w:num w:numId="23" w16cid:durableId="549466132">
    <w:abstractNumId w:val="13"/>
  </w:num>
  <w:num w:numId="24" w16cid:durableId="91436575">
    <w:abstractNumId w:val="11"/>
  </w:num>
  <w:num w:numId="25" w16cid:durableId="2086797443">
    <w:abstractNumId w:val="7"/>
  </w:num>
  <w:num w:numId="26" w16cid:durableId="1159661695">
    <w:abstractNumId w:val="10"/>
  </w:num>
  <w:num w:numId="27" w16cid:durableId="2100103025">
    <w:abstractNumId w:val="25"/>
  </w:num>
  <w:num w:numId="28" w16cid:durableId="244606979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2D4A"/>
    <w:rsid w:val="00003A61"/>
    <w:rsid w:val="000051E8"/>
    <w:rsid w:val="00011C99"/>
    <w:rsid w:val="000175F6"/>
    <w:rsid w:val="0002157C"/>
    <w:rsid w:val="00021CCE"/>
    <w:rsid w:val="000244DA"/>
    <w:rsid w:val="00024F7D"/>
    <w:rsid w:val="000345D6"/>
    <w:rsid w:val="00041A78"/>
    <w:rsid w:val="000445B8"/>
    <w:rsid w:val="00054C98"/>
    <w:rsid w:val="00054CC3"/>
    <w:rsid w:val="00056CDE"/>
    <w:rsid w:val="0006392E"/>
    <w:rsid w:val="00067386"/>
    <w:rsid w:val="00073089"/>
    <w:rsid w:val="000732FF"/>
    <w:rsid w:val="00081D65"/>
    <w:rsid w:val="0008407B"/>
    <w:rsid w:val="00097805"/>
    <w:rsid w:val="000A1F96"/>
    <w:rsid w:val="000B3397"/>
    <w:rsid w:val="000B55A2"/>
    <w:rsid w:val="000C2FBF"/>
    <w:rsid w:val="000C6B5A"/>
    <w:rsid w:val="000D0DD3"/>
    <w:rsid w:val="000D258B"/>
    <w:rsid w:val="000D43CC"/>
    <w:rsid w:val="000D4C46"/>
    <w:rsid w:val="000D74AA"/>
    <w:rsid w:val="000E4CF3"/>
    <w:rsid w:val="000F0FC3"/>
    <w:rsid w:val="00100FE1"/>
    <w:rsid w:val="001024BE"/>
    <w:rsid w:val="00103A7E"/>
    <w:rsid w:val="00106738"/>
    <w:rsid w:val="00111BAA"/>
    <w:rsid w:val="00114D79"/>
    <w:rsid w:val="001229E8"/>
    <w:rsid w:val="00127743"/>
    <w:rsid w:val="00137545"/>
    <w:rsid w:val="00142EE0"/>
    <w:rsid w:val="001430DD"/>
    <w:rsid w:val="0015561E"/>
    <w:rsid w:val="001627D5"/>
    <w:rsid w:val="00162E90"/>
    <w:rsid w:val="001649D4"/>
    <w:rsid w:val="00175776"/>
    <w:rsid w:val="0017612A"/>
    <w:rsid w:val="00177060"/>
    <w:rsid w:val="00181129"/>
    <w:rsid w:val="00193E24"/>
    <w:rsid w:val="001A1EB0"/>
    <w:rsid w:val="001B11B6"/>
    <w:rsid w:val="001B4B65"/>
    <w:rsid w:val="001C1282"/>
    <w:rsid w:val="001C453C"/>
    <w:rsid w:val="001C63E7"/>
    <w:rsid w:val="001D15B4"/>
    <w:rsid w:val="001D4341"/>
    <w:rsid w:val="001E1DF9"/>
    <w:rsid w:val="001E3FB1"/>
    <w:rsid w:val="00213A86"/>
    <w:rsid w:val="00220E70"/>
    <w:rsid w:val="002228E8"/>
    <w:rsid w:val="0023560D"/>
    <w:rsid w:val="00237603"/>
    <w:rsid w:val="00247E8C"/>
    <w:rsid w:val="00266059"/>
    <w:rsid w:val="00270BCD"/>
    <w:rsid w:val="00270E01"/>
    <w:rsid w:val="002776A1"/>
    <w:rsid w:val="0029547E"/>
    <w:rsid w:val="002A2CD9"/>
    <w:rsid w:val="002B0667"/>
    <w:rsid w:val="002B131B"/>
    <w:rsid w:val="002B1426"/>
    <w:rsid w:val="002B3DBB"/>
    <w:rsid w:val="002C4FE7"/>
    <w:rsid w:val="002D4C1E"/>
    <w:rsid w:val="002D576F"/>
    <w:rsid w:val="002E04B8"/>
    <w:rsid w:val="002E40C1"/>
    <w:rsid w:val="002E7732"/>
    <w:rsid w:val="002E77A3"/>
    <w:rsid w:val="002F0F91"/>
    <w:rsid w:val="002F2906"/>
    <w:rsid w:val="0032065E"/>
    <w:rsid w:val="003242E1"/>
    <w:rsid w:val="00333911"/>
    <w:rsid w:val="00334165"/>
    <w:rsid w:val="00350712"/>
    <w:rsid w:val="003531E7"/>
    <w:rsid w:val="003601A4"/>
    <w:rsid w:val="0036433B"/>
    <w:rsid w:val="0037535C"/>
    <w:rsid w:val="003815C7"/>
    <w:rsid w:val="003934F8"/>
    <w:rsid w:val="00397A1B"/>
    <w:rsid w:val="003A21C8"/>
    <w:rsid w:val="003A25A9"/>
    <w:rsid w:val="003B00D8"/>
    <w:rsid w:val="003C1D7A"/>
    <w:rsid w:val="003C5F97"/>
    <w:rsid w:val="003C6DC8"/>
    <w:rsid w:val="003D1D83"/>
    <w:rsid w:val="003D1E51"/>
    <w:rsid w:val="003D47C9"/>
    <w:rsid w:val="00425393"/>
    <w:rsid w:val="004254FE"/>
    <w:rsid w:val="00432B39"/>
    <w:rsid w:val="00435855"/>
    <w:rsid w:val="004360E2"/>
    <w:rsid w:val="00436FFC"/>
    <w:rsid w:val="00437D28"/>
    <w:rsid w:val="0044354A"/>
    <w:rsid w:val="00454353"/>
    <w:rsid w:val="0046001A"/>
    <w:rsid w:val="00461AC6"/>
    <w:rsid w:val="00462320"/>
    <w:rsid w:val="0047123A"/>
    <w:rsid w:val="00473C4A"/>
    <w:rsid w:val="0047429B"/>
    <w:rsid w:val="0048245E"/>
    <w:rsid w:val="00482E66"/>
    <w:rsid w:val="004904C5"/>
    <w:rsid w:val="004917C4"/>
    <w:rsid w:val="0049299C"/>
    <w:rsid w:val="004A07A5"/>
    <w:rsid w:val="004B294F"/>
    <w:rsid w:val="004B692B"/>
    <w:rsid w:val="004B705D"/>
    <w:rsid w:val="004C3CAF"/>
    <w:rsid w:val="004C703E"/>
    <w:rsid w:val="004D096E"/>
    <w:rsid w:val="004E02BB"/>
    <w:rsid w:val="004E785E"/>
    <w:rsid w:val="004E7905"/>
    <w:rsid w:val="004F645A"/>
    <w:rsid w:val="00502751"/>
    <w:rsid w:val="00504020"/>
    <w:rsid w:val="005055FF"/>
    <w:rsid w:val="005056F2"/>
    <w:rsid w:val="00510059"/>
    <w:rsid w:val="005111E6"/>
    <w:rsid w:val="00514DE5"/>
    <w:rsid w:val="00516935"/>
    <w:rsid w:val="005223D5"/>
    <w:rsid w:val="00527C3F"/>
    <w:rsid w:val="0053110A"/>
    <w:rsid w:val="00546800"/>
    <w:rsid w:val="00554CBB"/>
    <w:rsid w:val="005560AC"/>
    <w:rsid w:val="00557CC0"/>
    <w:rsid w:val="00560BE5"/>
    <w:rsid w:val="0056194A"/>
    <w:rsid w:val="00563A6A"/>
    <w:rsid w:val="00563B57"/>
    <w:rsid w:val="005643EB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49C5"/>
    <w:rsid w:val="0062789A"/>
    <w:rsid w:val="00632317"/>
    <w:rsid w:val="0063396F"/>
    <w:rsid w:val="00635A6A"/>
    <w:rsid w:val="00640E46"/>
    <w:rsid w:val="0064179C"/>
    <w:rsid w:val="00643A8A"/>
    <w:rsid w:val="0064491A"/>
    <w:rsid w:val="0064595B"/>
    <w:rsid w:val="00653B50"/>
    <w:rsid w:val="00666BDD"/>
    <w:rsid w:val="006710D9"/>
    <w:rsid w:val="00672AFA"/>
    <w:rsid w:val="006776B4"/>
    <w:rsid w:val="0068300E"/>
    <w:rsid w:val="006873B8"/>
    <w:rsid w:val="006A3594"/>
    <w:rsid w:val="006A4DD2"/>
    <w:rsid w:val="006A4EFB"/>
    <w:rsid w:val="006A6AD4"/>
    <w:rsid w:val="006B0FEA"/>
    <w:rsid w:val="006C6D6D"/>
    <w:rsid w:val="006C7A3B"/>
    <w:rsid w:val="006C7CE4"/>
    <w:rsid w:val="006D5FE8"/>
    <w:rsid w:val="006F4464"/>
    <w:rsid w:val="00714CA4"/>
    <w:rsid w:val="007250D9"/>
    <w:rsid w:val="007274B8"/>
    <w:rsid w:val="00727F97"/>
    <w:rsid w:val="00730AE0"/>
    <w:rsid w:val="007332C2"/>
    <w:rsid w:val="0074372D"/>
    <w:rsid w:val="007604F9"/>
    <w:rsid w:val="00764773"/>
    <w:rsid w:val="007735DC"/>
    <w:rsid w:val="00773A46"/>
    <w:rsid w:val="0078311A"/>
    <w:rsid w:val="00791D70"/>
    <w:rsid w:val="007A61C5"/>
    <w:rsid w:val="007A6888"/>
    <w:rsid w:val="007B0DCC"/>
    <w:rsid w:val="007B2222"/>
    <w:rsid w:val="007B3FD5"/>
    <w:rsid w:val="007C4F83"/>
    <w:rsid w:val="007D3601"/>
    <w:rsid w:val="007D6C20"/>
    <w:rsid w:val="007E73B4"/>
    <w:rsid w:val="007F2A70"/>
    <w:rsid w:val="00812516"/>
    <w:rsid w:val="00812DA3"/>
    <w:rsid w:val="008141D4"/>
    <w:rsid w:val="00832EBB"/>
    <w:rsid w:val="00834734"/>
    <w:rsid w:val="00835BF6"/>
    <w:rsid w:val="008371B4"/>
    <w:rsid w:val="00843989"/>
    <w:rsid w:val="0086126D"/>
    <w:rsid w:val="008761F3"/>
    <w:rsid w:val="008766CA"/>
    <w:rsid w:val="00881DD2"/>
    <w:rsid w:val="00882B54"/>
    <w:rsid w:val="008912AE"/>
    <w:rsid w:val="00892C33"/>
    <w:rsid w:val="008A0B25"/>
    <w:rsid w:val="008A5287"/>
    <w:rsid w:val="008A5ACE"/>
    <w:rsid w:val="008B0F23"/>
    <w:rsid w:val="008B2B24"/>
    <w:rsid w:val="008B374C"/>
    <w:rsid w:val="008B560B"/>
    <w:rsid w:val="008B7D58"/>
    <w:rsid w:val="008C1C58"/>
    <w:rsid w:val="008C41F7"/>
    <w:rsid w:val="008C65C3"/>
    <w:rsid w:val="008C6FCB"/>
    <w:rsid w:val="008D48C1"/>
    <w:rsid w:val="008D6DCF"/>
    <w:rsid w:val="008E4D84"/>
    <w:rsid w:val="008E5424"/>
    <w:rsid w:val="00900604"/>
    <w:rsid w:val="00901689"/>
    <w:rsid w:val="009018F0"/>
    <w:rsid w:val="00904383"/>
    <w:rsid w:val="00906E82"/>
    <w:rsid w:val="009203A8"/>
    <w:rsid w:val="00935D69"/>
    <w:rsid w:val="009440D0"/>
    <w:rsid w:val="00945E13"/>
    <w:rsid w:val="00953113"/>
    <w:rsid w:val="00954B97"/>
    <w:rsid w:val="00955127"/>
    <w:rsid w:val="00956BC9"/>
    <w:rsid w:val="00961DA0"/>
    <w:rsid w:val="00970F49"/>
    <w:rsid w:val="009715DA"/>
    <w:rsid w:val="00972DEF"/>
    <w:rsid w:val="00976338"/>
    <w:rsid w:val="00984300"/>
    <w:rsid w:val="00986239"/>
    <w:rsid w:val="00992D9C"/>
    <w:rsid w:val="009931F0"/>
    <w:rsid w:val="009955F8"/>
    <w:rsid w:val="009A1CBC"/>
    <w:rsid w:val="009A36AD"/>
    <w:rsid w:val="009B025C"/>
    <w:rsid w:val="009B18A2"/>
    <w:rsid w:val="009B2600"/>
    <w:rsid w:val="009B5D1F"/>
    <w:rsid w:val="009B7BAC"/>
    <w:rsid w:val="009C2238"/>
    <w:rsid w:val="009D04EE"/>
    <w:rsid w:val="009E37D3"/>
    <w:rsid w:val="009E4D0B"/>
    <w:rsid w:val="009E52E7"/>
    <w:rsid w:val="009E5BD9"/>
    <w:rsid w:val="009F0FF7"/>
    <w:rsid w:val="009F112C"/>
    <w:rsid w:val="009F57C0"/>
    <w:rsid w:val="00A00F73"/>
    <w:rsid w:val="00A02571"/>
    <w:rsid w:val="00A031FB"/>
    <w:rsid w:val="00A0510D"/>
    <w:rsid w:val="00A11569"/>
    <w:rsid w:val="00A123D4"/>
    <w:rsid w:val="00A204BB"/>
    <w:rsid w:val="00A20A67"/>
    <w:rsid w:val="00A22464"/>
    <w:rsid w:val="00A27EE4"/>
    <w:rsid w:val="00A34642"/>
    <w:rsid w:val="00A36636"/>
    <w:rsid w:val="00A36EE2"/>
    <w:rsid w:val="00A4187F"/>
    <w:rsid w:val="00A57976"/>
    <w:rsid w:val="00A636B8"/>
    <w:rsid w:val="00A6671B"/>
    <w:rsid w:val="00A716CD"/>
    <w:rsid w:val="00A83CB6"/>
    <w:rsid w:val="00A8496D"/>
    <w:rsid w:val="00A85D42"/>
    <w:rsid w:val="00A87627"/>
    <w:rsid w:val="00A91D4B"/>
    <w:rsid w:val="00A962D4"/>
    <w:rsid w:val="00A9790B"/>
    <w:rsid w:val="00AA2B8A"/>
    <w:rsid w:val="00AA4D3A"/>
    <w:rsid w:val="00AB571B"/>
    <w:rsid w:val="00AD2200"/>
    <w:rsid w:val="00AE53A2"/>
    <w:rsid w:val="00AE6AB7"/>
    <w:rsid w:val="00AE7A32"/>
    <w:rsid w:val="00B01E49"/>
    <w:rsid w:val="00B162B5"/>
    <w:rsid w:val="00B236AD"/>
    <w:rsid w:val="00B30A26"/>
    <w:rsid w:val="00B330F5"/>
    <w:rsid w:val="00B3384D"/>
    <w:rsid w:val="00B37579"/>
    <w:rsid w:val="00B40FFB"/>
    <w:rsid w:val="00B4196F"/>
    <w:rsid w:val="00B44ACC"/>
    <w:rsid w:val="00B45392"/>
    <w:rsid w:val="00B45AA4"/>
    <w:rsid w:val="00B610A2"/>
    <w:rsid w:val="00B9451F"/>
    <w:rsid w:val="00B95299"/>
    <w:rsid w:val="00BA08D5"/>
    <w:rsid w:val="00BA2CF0"/>
    <w:rsid w:val="00BC1B04"/>
    <w:rsid w:val="00BC3813"/>
    <w:rsid w:val="00BC7808"/>
    <w:rsid w:val="00BE099A"/>
    <w:rsid w:val="00BF2D23"/>
    <w:rsid w:val="00C06EBC"/>
    <w:rsid w:val="00C0723F"/>
    <w:rsid w:val="00C121F9"/>
    <w:rsid w:val="00C17B01"/>
    <w:rsid w:val="00C21E3A"/>
    <w:rsid w:val="00C252FF"/>
    <w:rsid w:val="00C26C83"/>
    <w:rsid w:val="00C31CA1"/>
    <w:rsid w:val="00C37980"/>
    <w:rsid w:val="00C52383"/>
    <w:rsid w:val="00C547EB"/>
    <w:rsid w:val="00C55280"/>
    <w:rsid w:val="00C56A9B"/>
    <w:rsid w:val="00C72CB8"/>
    <w:rsid w:val="00C740CF"/>
    <w:rsid w:val="00C8277D"/>
    <w:rsid w:val="00C85E18"/>
    <w:rsid w:val="00C90DA5"/>
    <w:rsid w:val="00C920B9"/>
    <w:rsid w:val="00C95538"/>
    <w:rsid w:val="00C96567"/>
    <w:rsid w:val="00C97E44"/>
    <w:rsid w:val="00CA4A51"/>
    <w:rsid w:val="00CA6CCD"/>
    <w:rsid w:val="00CB74C3"/>
    <w:rsid w:val="00CC1686"/>
    <w:rsid w:val="00CC50B7"/>
    <w:rsid w:val="00CC65C1"/>
    <w:rsid w:val="00CD3A6A"/>
    <w:rsid w:val="00CD5BE4"/>
    <w:rsid w:val="00CD66EF"/>
    <w:rsid w:val="00CE2498"/>
    <w:rsid w:val="00CE36B8"/>
    <w:rsid w:val="00CE3A5B"/>
    <w:rsid w:val="00CF0146"/>
    <w:rsid w:val="00CF0DA9"/>
    <w:rsid w:val="00CF6C1A"/>
    <w:rsid w:val="00D02C00"/>
    <w:rsid w:val="00D0790C"/>
    <w:rsid w:val="00D129AA"/>
    <w:rsid w:val="00D12ABD"/>
    <w:rsid w:val="00D15139"/>
    <w:rsid w:val="00D16F4B"/>
    <w:rsid w:val="00D17132"/>
    <w:rsid w:val="00D2075B"/>
    <w:rsid w:val="00D229F1"/>
    <w:rsid w:val="00D27C94"/>
    <w:rsid w:val="00D37CEC"/>
    <w:rsid w:val="00D37DEA"/>
    <w:rsid w:val="00D405D4"/>
    <w:rsid w:val="00D41269"/>
    <w:rsid w:val="00D45007"/>
    <w:rsid w:val="00D617CC"/>
    <w:rsid w:val="00D65D8E"/>
    <w:rsid w:val="00D66B30"/>
    <w:rsid w:val="00D82186"/>
    <w:rsid w:val="00D83E4E"/>
    <w:rsid w:val="00D87A1E"/>
    <w:rsid w:val="00D96994"/>
    <w:rsid w:val="00DD6E27"/>
    <w:rsid w:val="00DE39D8"/>
    <w:rsid w:val="00DE5614"/>
    <w:rsid w:val="00DF505E"/>
    <w:rsid w:val="00E006C0"/>
    <w:rsid w:val="00E0407E"/>
    <w:rsid w:val="00E04FDF"/>
    <w:rsid w:val="00E1212A"/>
    <w:rsid w:val="00E15F2A"/>
    <w:rsid w:val="00E279E8"/>
    <w:rsid w:val="00E41CB5"/>
    <w:rsid w:val="00E53660"/>
    <w:rsid w:val="00E579D6"/>
    <w:rsid w:val="00E72C02"/>
    <w:rsid w:val="00E75567"/>
    <w:rsid w:val="00E80750"/>
    <w:rsid w:val="00E8402B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EF3531"/>
    <w:rsid w:val="00F00C8F"/>
    <w:rsid w:val="00F1662D"/>
    <w:rsid w:val="00F23407"/>
    <w:rsid w:val="00F3099C"/>
    <w:rsid w:val="00F35F4F"/>
    <w:rsid w:val="00F50AC5"/>
    <w:rsid w:val="00F6025D"/>
    <w:rsid w:val="00F672B2"/>
    <w:rsid w:val="00F7716C"/>
    <w:rsid w:val="00F8340A"/>
    <w:rsid w:val="00F83D10"/>
    <w:rsid w:val="00F84301"/>
    <w:rsid w:val="00F93643"/>
    <w:rsid w:val="00F96457"/>
    <w:rsid w:val="00FA1587"/>
    <w:rsid w:val="00FB022D"/>
    <w:rsid w:val="00FB1F17"/>
    <w:rsid w:val="00FB3492"/>
    <w:rsid w:val="00FB3ACF"/>
    <w:rsid w:val="00FC415A"/>
    <w:rsid w:val="00FC6098"/>
    <w:rsid w:val="00FD20DE"/>
    <w:rsid w:val="00FD3F55"/>
    <w:rsid w:val="00FE4BEA"/>
    <w:rsid w:val="00FE7F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2056732E-B1BD-4397-9A4E-06F2AE1B5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95299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14072-2BA8-43FE-AF8A-782A32003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4847</Words>
  <Characters>27629</Characters>
  <Application>Microsoft Office Word</Application>
  <DocSecurity>0</DocSecurity>
  <Lines>230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2025-03-21T14:01:00Z</dcterms:created>
  <dcterms:modified xsi:type="dcterms:W3CDTF">2025-03-21T14:01:00Z</dcterms:modified>
</cp:coreProperties>
</file>