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A632AF" w:rsidTr="00A632AF">
        <w:tc>
          <w:tcPr>
            <w:tcW w:w="5419" w:type="dxa"/>
          </w:tcPr>
          <w:p w:rsidR="00A632AF" w:rsidRDefault="00A632AF" w:rsidP="00894B65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vAlign w:val="center"/>
          </w:tcPr>
          <w:p w:rsidR="00A632AF" w:rsidRDefault="00A632AF" w:rsidP="00894B65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991F92" w:rsidRDefault="00991F92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A632AF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894D4B" w:rsidRPr="00894D4B">
        <w:rPr>
          <w:rFonts w:ascii="Times New Roman" w:hAnsi="Times New Roman" w:cs="Times New Roman"/>
          <w:sz w:val="72"/>
          <w:szCs w:val="72"/>
        </w:rPr>
        <w:t xml:space="preserve">СПЕЦИАЛИСТ </w:t>
      </w:r>
    </w:p>
    <w:p w:rsidR="001B15DE" w:rsidRDefault="00894D4B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894D4B">
        <w:rPr>
          <w:rFonts w:ascii="Times New Roman" w:hAnsi="Times New Roman" w:cs="Times New Roman"/>
          <w:sz w:val="72"/>
          <w:szCs w:val="72"/>
        </w:rPr>
        <w:t>ПО АНАЛИЗУ ДАННЫХ (BI-АНАЛИТИК)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:rsidR="001B15DE" w:rsidRPr="00A93923" w:rsidRDefault="001B15DE" w:rsidP="00A93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A93923" w:rsidRDefault="001B15DE" w:rsidP="00A93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Default="001B15DE" w:rsidP="00A93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923" w:rsidRDefault="00A93923" w:rsidP="00A93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923" w:rsidRDefault="00A93923" w:rsidP="00A93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923" w:rsidRDefault="00A93923" w:rsidP="00A93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923" w:rsidRDefault="00A93923" w:rsidP="00A93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923" w:rsidRPr="00A93923" w:rsidRDefault="00A93923" w:rsidP="00A93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31" w:rsidRPr="00A93923" w:rsidRDefault="00E75D31" w:rsidP="00A93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D4B" w:rsidRDefault="00946F6F" w:rsidP="00A632A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3778D3" w:rsidRPr="009D0ED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46F6F" w:rsidRPr="009C4B59" w:rsidRDefault="00946F6F" w:rsidP="00A939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A939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94D4B" w:rsidRPr="00894D4B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по анализу данных (BI-аналитик)</w:t>
      </w:r>
    </w:p>
    <w:p w:rsidR="009D0ED7" w:rsidRDefault="009D0ED7" w:rsidP="00A9392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Чемпионате: индивидуальный</w:t>
      </w:r>
    </w:p>
    <w:p w:rsidR="00946F6F" w:rsidRPr="00425FBC" w:rsidRDefault="00946F6F" w:rsidP="00A9392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D57E40" w:rsidRPr="00D57E40" w:rsidRDefault="00D57E40" w:rsidP="004B5A9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анализу данных, также известный как BI-аналити</w:t>
      </w:r>
      <w:r w:rsidR="00A9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(аналитик бизнес-интеллекта) - </w:t>
      </w:r>
      <w:r w:rsidR="004B5A93" w:rsidRPr="00D5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4B5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D57E4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отвечает за сбор, анализ и интерпретацию данных, чтобы помочь организации принимать информированные решения.</w:t>
      </w:r>
    </w:p>
    <w:p w:rsidR="00D57E40" w:rsidRPr="00D57E40" w:rsidRDefault="004B5A93" w:rsidP="004B5A9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7E40" w:rsidRPr="00D57E4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компетенции и навыки, которыми должен обладать специалист по анализу данных:</w:t>
      </w:r>
    </w:p>
    <w:p w:rsidR="00D57E40" w:rsidRPr="004B5A93" w:rsidRDefault="004B5A93" w:rsidP="00A939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>онимание бизнес-потребностей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компании</w:t>
      </w:r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: BI-аналитику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необходимо</w:t>
      </w:r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иметь хорошее понимание бизнес-процессов и целей организации, чтобы исследовать и анализировать данные соответствующим образом. Он должен уметь задавать вопросы и определять ключевые метрики, которые необходимо отслеживать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7E40" w:rsidRPr="004B5A93" w:rsidRDefault="004B5A93" w:rsidP="00A939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>налитические навыки: специалист по анализу данных должен быть в состоянии эффективно анализировать большие объемы данных, выявлять тенденции, причинно-следственные связи и сделать выводы на основе полученных результатов. Он должен знать различные методы анализа данных, такие как статистический анализ, машинное обучение и визуализация данных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7E40" w:rsidRPr="004B5A93" w:rsidRDefault="004B5A93" w:rsidP="00A939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>ехнические навыки: чтобы быть успешным BI-аналитиком, нужно обладать техническими навыками в области базы данных, SQL (StructuredQuery Language), ETL (Extract, Transform, Load), BI-инструменты и платформы, такие как Tableau, Power BI или QlikView. Он также должен быть знаком с программированием на языках, таких как Python или R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7E40" w:rsidRPr="004B5A93" w:rsidRDefault="004B5A93" w:rsidP="00A939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изуализация данных: BI-аналитик должен уметь представлять данные в виде графиков, диаграмм и интерактивных дашбордов, чтобы 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демонстрировать</w:t>
      </w:r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своего анализа. Хорошее владение инструментами визуализации данных, такими как Tableau или Power BI, является важным навыком для BI-аналитика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7E40" w:rsidRPr="004B5A93" w:rsidRDefault="004B5A93" w:rsidP="00A939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>оммуникационные навыки: BI-аналитик должен быть способен ясно и понятно объяснять сложные аналитические концепции и результаты своего исследования. Он часто будет работать с другими членами команды и заинтересованными сторонами, поэтому эффективная коммуникация является неотъемлемой частью его работы.</w:t>
      </w:r>
    </w:p>
    <w:p w:rsidR="004B5A93" w:rsidRPr="004B5A93" w:rsidRDefault="004B5A93" w:rsidP="004B5A9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57E40" w:rsidRPr="00D5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 по анализу данных (BI-аналитик) играет ключевую роль в превращении данных в ценную информацию для организации. Он помогает принимать осознанные решения и оптимизировать процессы, основываясь на </w:t>
      </w:r>
      <w:r w:rsidR="00D57E40" w:rsidRPr="00D57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фактах и аналитике.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достижения высоких результатов существует перечень</w:t>
      </w:r>
      <w:r w:rsidRPr="004B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которые выполняет специалист по анализу данных:</w:t>
      </w:r>
    </w:p>
    <w:p w:rsidR="004B5A93" w:rsidRPr="004B5A93" w:rsidRDefault="004B5A93" w:rsidP="00A9392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бор и обработка данных: BI-аналитик отвечает за сбор данных из различных источников, их очистку, трансформацию и загрузку в базу данных или хранилище данных. Это включает использование таких инструментов, как SQL, ETL (Extract, Transform, Load) и других технологий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B5A93" w:rsidRPr="004B5A93" w:rsidRDefault="004B5A93" w:rsidP="00A9392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азработка и поддержка BI-систем: BI-аналитик создает и поддерживает системы бизнес-интеллекта (BI), которые позволяют визуализировать данные и предоставлять выводы и отчеты для руководства и других заинтересованных сторон. Для этого могут использоваться инструменты, такие как Power BI, Tableau, QlikView и другие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B5A93" w:rsidRPr="004B5A93" w:rsidRDefault="004B5A93" w:rsidP="00A9392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нализ данных и составление отчетов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 из основных задач BI-аналитика.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Аналитикунеобходимо 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использ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овать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аналитические методы и модели, чтобы исследовать данные, выявить тренды, обнаружить паттерны и сделать выводы, которые помогут в принятии решений. Кроме того, BI-аналитик составляет отчеты и презентации, чтобы представить результаты своего анализа руководству и другим заинтересованным сторонам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B5A93" w:rsidRPr="004B5A93" w:rsidRDefault="004B5A93" w:rsidP="00A9392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азработка и поддержка дашбордов: BI-аналитик отвечает за разработку и обслуживание дашбордов (интерактивных информационных панелей), которые предоставляют реально-временную информацию о ключевых показателях производительности бизнеса. Это помогает руководству и другим пользователям быстро оценить текущее состояние дел и выявить проблемные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B5A93" w:rsidRPr="004B5A93" w:rsidRDefault="004B5A93" w:rsidP="00A9392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изнес-анализ и консультирование: BI-аналитики взаимодействуют с различными отделами и бизнес-подразделениями, чтобы понять их потребности и проблемы. Они предлагают решения на основе данных, чтобы помочь в улучшении эффективности и принятии стратегических решений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46F6F" w:rsidRPr="004B5A93" w:rsidRDefault="004B5A93" w:rsidP="00A9392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ашинное обучение и аналитика: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развитием технологий искусственного интеллекта и машинного обучения, BI-аналитики становятся более вовлеченными в анализ данных на основе моделей машинного обучения. Это позволяет прогнозировать тренды, делать предсказания и автоматизировать процессы принятия решений.</w:t>
      </w:r>
    </w:p>
    <w:p w:rsidR="00735BEE" w:rsidRDefault="00735BEE" w:rsidP="00946F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F6F" w:rsidRPr="00425FBC" w:rsidRDefault="00946F6F" w:rsidP="00A93923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946F6F" w:rsidRDefault="00946F6F" w:rsidP="00946F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</w:t>
      </w:r>
      <w:r w:rsidR="00A9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следующих документов.</w:t>
      </w:r>
    </w:p>
    <w:p w:rsidR="00A93923" w:rsidRDefault="00A93923" w:rsidP="00946F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923" w:rsidRDefault="00A93923" w:rsidP="00946F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923" w:rsidRDefault="00A93923" w:rsidP="00946F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923" w:rsidRPr="00A93923" w:rsidRDefault="00114BA2" w:rsidP="00A93923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ФГОС </w:t>
      </w:r>
    </w:p>
    <w:p w:rsidR="00946F6F" w:rsidRDefault="00946F6F" w:rsidP="00A93923">
      <w:pPr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СПО </w:t>
      </w:r>
      <w:r w:rsidRPr="006D41CD">
        <w:rPr>
          <w:rFonts w:ascii="Times New Roman" w:eastAsia="Calibri" w:hAnsi="Times New Roman" w:cs="Times New Roman"/>
          <w:sz w:val="28"/>
          <w:szCs w:val="28"/>
        </w:rPr>
        <w:t xml:space="preserve">09.02.07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D41CD">
        <w:rPr>
          <w:rFonts w:ascii="Times New Roman" w:eastAsia="Calibri" w:hAnsi="Times New Roman" w:cs="Times New Roman"/>
          <w:sz w:val="28"/>
          <w:szCs w:val="28"/>
        </w:rPr>
        <w:t>нформационные системы и программирование</w:t>
      </w:r>
      <w:r>
        <w:rPr>
          <w:rFonts w:ascii="Times New Roman" w:eastAsia="Calibri" w:hAnsi="Times New Roman" w:cs="Times New Roman"/>
          <w:sz w:val="28"/>
          <w:szCs w:val="28"/>
        </w:rPr>
        <w:t>, у</w:t>
      </w:r>
      <w:r w:rsidRPr="006D41CD">
        <w:rPr>
          <w:rFonts w:ascii="Times New Roman" w:eastAsia="Calibri" w:hAnsi="Times New Roman" w:cs="Times New Roman"/>
          <w:sz w:val="28"/>
          <w:szCs w:val="28"/>
        </w:rPr>
        <w:t>твержден</w:t>
      </w:r>
      <w:r w:rsidR="009D0E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1CD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образованияи науки Российской Федерацииот 9 декабря 2016 г. № 1547</w:t>
      </w:r>
      <w:r w:rsidR="00A939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3923" w:rsidRDefault="00A93923" w:rsidP="00A9392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3923" w:rsidRPr="00114BA2" w:rsidRDefault="00946F6F" w:rsidP="00A93923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4BA2"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</w:t>
      </w:r>
    </w:p>
    <w:p w:rsidR="00946F6F" w:rsidRDefault="00946F6F" w:rsidP="00A93923">
      <w:pPr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ПС </w:t>
      </w:r>
      <w:r w:rsidRPr="00D72359">
        <w:rPr>
          <w:rFonts w:ascii="Times New Roman" w:eastAsia="Calibri" w:hAnsi="Times New Roman" w:cs="Times New Roman"/>
          <w:sz w:val="28"/>
          <w:szCs w:val="28"/>
        </w:rPr>
        <w:t>06.001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Программист, утвержден приказом М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инистерство труда и социальной защиты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едерацииот 20 июля 2022 г.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 424н</w:t>
      </w:r>
      <w:r w:rsidR="00A939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7E40" w:rsidRPr="00D57E40" w:rsidRDefault="00D57E40" w:rsidP="00A93923">
      <w:pPr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E40">
        <w:rPr>
          <w:rFonts w:ascii="Times New Roman" w:eastAsia="Calibri" w:hAnsi="Times New Roman" w:cs="Times New Roman"/>
          <w:sz w:val="28"/>
          <w:szCs w:val="28"/>
        </w:rPr>
        <w:t>ПС 06.031 Специалист по автоматизации информационно-аналитической деятельности, утвержден приказом Министерства труда и социальной защиты Российской Федерации от 20</w:t>
      </w:r>
      <w:r w:rsidR="00A93923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Pr="00D57E40">
        <w:rPr>
          <w:rFonts w:ascii="Times New Roman" w:eastAsia="Calibri" w:hAnsi="Times New Roman" w:cs="Times New Roman"/>
          <w:sz w:val="28"/>
          <w:szCs w:val="28"/>
        </w:rPr>
        <w:t xml:space="preserve">2022 </w:t>
      </w:r>
      <w:r w:rsidR="00A93923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D57E40">
        <w:rPr>
          <w:rFonts w:ascii="Times New Roman" w:eastAsia="Calibri" w:hAnsi="Times New Roman" w:cs="Times New Roman"/>
          <w:sz w:val="28"/>
          <w:szCs w:val="28"/>
        </w:rPr>
        <w:t>№ 425н</w:t>
      </w:r>
      <w:r w:rsidR="00A939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7E40" w:rsidRPr="00D57E40" w:rsidRDefault="00D57E40" w:rsidP="00A93923">
      <w:pPr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 </w:t>
      </w:r>
      <w:r w:rsidRPr="00D57E40">
        <w:rPr>
          <w:rFonts w:ascii="Times New Roman" w:hAnsi="Times New Roman"/>
          <w:sz w:val="28"/>
          <w:szCs w:val="28"/>
        </w:rPr>
        <w:t>06.042 Специалист по большим данным</w:t>
      </w:r>
      <w:r>
        <w:rPr>
          <w:rFonts w:ascii="Times New Roman" w:hAnsi="Times New Roman"/>
          <w:sz w:val="28"/>
          <w:szCs w:val="28"/>
        </w:rPr>
        <w:t xml:space="preserve">, утвержден </w:t>
      </w:r>
      <w:r w:rsidRPr="00D57E40">
        <w:rPr>
          <w:rFonts w:ascii="Times New Roman" w:hAnsi="Times New Roman"/>
          <w:sz w:val="28"/>
          <w:szCs w:val="28"/>
        </w:rPr>
        <w:t xml:space="preserve">приказом Министерстватруда и социальной защитыРоссийской Федерацииот </w:t>
      </w:r>
      <w:r w:rsidR="00A93923">
        <w:rPr>
          <w:rFonts w:ascii="Times New Roman" w:hAnsi="Times New Roman"/>
          <w:sz w:val="28"/>
          <w:szCs w:val="28"/>
        </w:rPr>
        <w:t>0</w:t>
      </w:r>
      <w:r w:rsidRPr="00D57E40">
        <w:rPr>
          <w:rFonts w:ascii="Times New Roman" w:hAnsi="Times New Roman"/>
          <w:sz w:val="28"/>
          <w:szCs w:val="28"/>
        </w:rPr>
        <w:t>6 июля 2020 г</w:t>
      </w:r>
      <w:r w:rsidR="00A93923">
        <w:rPr>
          <w:rFonts w:ascii="Times New Roman" w:hAnsi="Times New Roman"/>
          <w:sz w:val="28"/>
          <w:szCs w:val="28"/>
        </w:rPr>
        <w:t>.</w:t>
      </w:r>
      <w:r w:rsidRPr="00D57E40">
        <w:rPr>
          <w:rFonts w:ascii="Times New Roman" w:hAnsi="Times New Roman"/>
          <w:sz w:val="28"/>
          <w:szCs w:val="28"/>
        </w:rPr>
        <w:t xml:space="preserve"> N 405н</w:t>
      </w:r>
      <w:r w:rsidR="00A93923">
        <w:rPr>
          <w:rFonts w:ascii="Times New Roman" w:hAnsi="Times New Roman"/>
          <w:sz w:val="28"/>
          <w:szCs w:val="28"/>
        </w:rPr>
        <w:t>.</w:t>
      </w:r>
    </w:p>
    <w:p w:rsidR="00946F6F" w:rsidRPr="00C9211E" w:rsidRDefault="00946F6F" w:rsidP="00946F6F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</w:pPr>
    </w:p>
    <w:p w:rsidR="00946F6F" w:rsidRDefault="00946F6F" w:rsidP="00946F6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0054B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46F6F" w:rsidRPr="00C9211E" w:rsidRDefault="00946F6F" w:rsidP="00946F6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946F6F" w:rsidRPr="00A93923" w:rsidTr="00A93923">
        <w:tc>
          <w:tcPr>
            <w:tcW w:w="529" w:type="pct"/>
            <w:shd w:val="clear" w:color="auto" w:fill="92D050"/>
            <w:vAlign w:val="center"/>
          </w:tcPr>
          <w:p w:rsidR="00946F6F" w:rsidRPr="00A93923" w:rsidRDefault="00946F6F" w:rsidP="00A93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946F6F" w:rsidRPr="00A93923" w:rsidRDefault="00946F6F" w:rsidP="00A93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946F6F" w:rsidRPr="00A93923" w:rsidTr="00A93923">
        <w:trPr>
          <w:trHeight w:val="450"/>
        </w:trPr>
        <w:tc>
          <w:tcPr>
            <w:tcW w:w="529" w:type="pct"/>
            <w:shd w:val="clear" w:color="auto" w:fill="BFBFBF"/>
          </w:tcPr>
          <w:p w:rsidR="00946F6F" w:rsidRPr="00A93923" w:rsidRDefault="00946F6F" w:rsidP="00A93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:rsidR="00946F6F" w:rsidRPr="00A93923" w:rsidRDefault="00946F6F" w:rsidP="00A939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92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модулей программного обеспечения для компьютерных систем</w:t>
            </w:r>
          </w:p>
        </w:tc>
      </w:tr>
      <w:tr w:rsidR="00946F6F" w:rsidRPr="00A93923" w:rsidTr="00A93923">
        <w:trPr>
          <w:trHeight w:val="453"/>
        </w:trPr>
        <w:tc>
          <w:tcPr>
            <w:tcW w:w="529" w:type="pct"/>
            <w:shd w:val="clear" w:color="auto" w:fill="BFBFBF"/>
          </w:tcPr>
          <w:p w:rsidR="00946F6F" w:rsidRPr="00A93923" w:rsidRDefault="00946F6F" w:rsidP="00A93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:rsidR="00946F6F" w:rsidRPr="00A93923" w:rsidRDefault="00D57E40" w:rsidP="00A939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92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отладка программного кода</w:t>
            </w:r>
          </w:p>
        </w:tc>
      </w:tr>
      <w:tr w:rsidR="00946F6F" w:rsidRPr="00A93923" w:rsidTr="00E232C8">
        <w:tc>
          <w:tcPr>
            <w:tcW w:w="529" w:type="pct"/>
            <w:shd w:val="clear" w:color="auto" w:fill="BFBFBF"/>
          </w:tcPr>
          <w:p w:rsidR="00946F6F" w:rsidRPr="00A93923" w:rsidRDefault="00946F6F" w:rsidP="00A93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:rsidR="00946F6F" w:rsidRPr="00A93923" w:rsidRDefault="00D57E40" w:rsidP="00A939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923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этапами жизненного цикла методологической и технологической инфраструктуры анализа больших данных в организации</w:t>
            </w:r>
          </w:p>
        </w:tc>
      </w:tr>
      <w:tr w:rsidR="00D57E40" w:rsidRPr="00A93923" w:rsidTr="00E232C8">
        <w:tc>
          <w:tcPr>
            <w:tcW w:w="529" w:type="pct"/>
            <w:shd w:val="clear" w:color="auto" w:fill="BFBFBF"/>
          </w:tcPr>
          <w:p w:rsidR="00D57E40" w:rsidRPr="00A93923" w:rsidRDefault="00D57E40" w:rsidP="00A93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:rsidR="00D57E40" w:rsidRPr="00A93923" w:rsidRDefault="00D57E40" w:rsidP="00A939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923">
              <w:rPr>
                <w:rFonts w:ascii="Times New Roman" w:eastAsia="Calibri" w:hAnsi="Times New Roman" w:cs="Times New Roman"/>
                <w:sz w:val="24"/>
                <w:szCs w:val="24"/>
              </w:rPr>
              <w:t>Анализ больших данных с использованием существующей в организации методологической и технологической инфраструктуры</w:t>
            </w:r>
          </w:p>
        </w:tc>
      </w:tr>
      <w:tr w:rsidR="00D57E40" w:rsidRPr="00A93923" w:rsidTr="00E232C8">
        <w:tc>
          <w:tcPr>
            <w:tcW w:w="529" w:type="pct"/>
            <w:shd w:val="clear" w:color="auto" w:fill="BFBFBF"/>
          </w:tcPr>
          <w:p w:rsidR="00D57E40" w:rsidRPr="00A93923" w:rsidRDefault="00D57E40" w:rsidP="00A93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:rsidR="00D57E40" w:rsidRPr="00A93923" w:rsidRDefault="00D57E40" w:rsidP="00A939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923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автоматизации информационно-аналитической деятельности с использованием информационно-аналитических систем в защищенном исполнении</w:t>
            </w:r>
          </w:p>
        </w:tc>
      </w:tr>
      <w:tr w:rsidR="00D57E40" w:rsidRPr="00A93923" w:rsidTr="00E232C8">
        <w:tc>
          <w:tcPr>
            <w:tcW w:w="529" w:type="pct"/>
            <w:shd w:val="clear" w:color="auto" w:fill="BFBFBF"/>
          </w:tcPr>
          <w:p w:rsidR="00D57E40" w:rsidRPr="00A93923" w:rsidRDefault="00D57E40" w:rsidP="00A93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3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:rsidR="00D57E40" w:rsidRPr="00A93923" w:rsidRDefault="00D57E40" w:rsidP="00A939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923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информационно-аналитических систем в защищенном исполнении</w:t>
            </w:r>
          </w:p>
        </w:tc>
      </w:tr>
    </w:tbl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93923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FC7" w:rsidRDefault="009A1FC7" w:rsidP="00A130B3">
      <w:pPr>
        <w:spacing w:after="0" w:line="240" w:lineRule="auto"/>
      </w:pPr>
      <w:r>
        <w:separator/>
      </w:r>
    </w:p>
  </w:endnote>
  <w:endnote w:type="continuationSeparator" w:id="1">
    <w:p w:rsidR="009A1FC7" w:rsidRDefault="009A1FC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93923" w:rsidRPr="00A93923" w:rsidRDefault="000F242B" w:rsidP="00A9392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939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A9392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39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0ED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939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FC7" w:rsidRDefault="009A1FC7" w:rsidP="00A130B3">
      <w:pPr>
        <w:spacing w:after="0" w:line="240" w:lineRule="auto"/>
      </w:pPr>
      <w:r>
        <w:separator/>
      </w:r>
    </w:p>
  </w:footnote>
  <w:footnote w:type="continuationSeparator" w:id="1">
    <w:p w:rsidR="009A1FC7" w:rsidRDefault="009A1FC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1FC"/>
    <w:multiLevelType w:val="multilevel"/>
    <w:tmpl w:val="99CC8F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C271FF0"/>
    <w:multiLevelType w:val="hybridMultilevel"/>
    <w:tmpl w:val="04024268"/>
    <w:lvl w:ilvl="0" w:tplc="0868C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250DB0"/>
    <w:multiLevelType w:val="hybridMultilevel"/>
    <w:tmpl w:val="BB18186A"/>
    <w:lvl w:ilvl="0" w:tplc="EE086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E029AC"/>
    <w:multiLevelType w:val="hybridMultilevel"/>
    <w:tmpl w:val="C0F2A204"/>
    <w:lvl w:ilvl="0" w:tplc="0868C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2353AA"/>
    <w:multiLevelType w:val="multilevel"/>
    <w:tmpl w:val="D390DE2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6D756603"/>
    <w:multiLevelType w:val="hybridMultilevel"/>
    <w:tmpl w:val="E6FE3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BD144DD"/>
    <w:multiLevelType w:val="hybridMultilevel"/>
    <w:tmpl w:val="B7A25644"/>
    <w:lvl w:ilvl="0" w:tplc="7B98FCEC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16F94"/>
    <w:rsid w:val="00054085"/>
    <w:rsid w:val="000F242B"/>
    <w:rsid w:val="001020E1"/>
    <w:rsid w:val="00114BA2"/>
    <w:rsid w:val="001262E4"/>
    <w:rsid w:val="0013422B"/>
    <w:rsid w:val="001B15DE"/>
    <w:rsid w:val="002A5C13"/>
    <w:rsid w:val="003327A6"/>
    <w:rsid w:val="003778D3"/>
    <w:rsid w:val="003D0CC1"/>
    <w:rsid w:val="00425FBC"/>
    <w:rsid w:val="004B5A93"/>
    <w:rsid w:val="004F5C21"/>
    <w:rsid w:val="00532AD0"/>
    <w:rsid w:val="005911D4"/>
    <w:rsid w:val="00596E5D"/>
    <w:rsid w:val="00712A1A"/>
    <w:rsid w:val="00716F94"/>
    <w:rsid w:val="00735BEE"/>
    <w:rsid w:val="007E0C3F"/>
    <w:rsid w:val="008504D1"/>
    <w:rsid w:val="00873381"/>
    <w:rsid w:val="00894D4B"/>
    <w:rsid w:val="00912BE2"/>
    <w:rsid w:val="00946F6F"/>
    <w:rsid w:val="00991F92"/>
    <w:rsid w:val="009A1FC7"/>
    <w:rsid w:val="009C4B59"/>
    <w:rsid w:val="009D0ED7"/>
    <w:rsid w:val="009F616C"/>
    <w:rsid w:val="00A130B3"/>
    <w:rsid w:val="00A632AF"/>
    <w:rsid w:val="00A85420"/>
    <w:rsid w:val="00A93923"/>
    <w:rsid w:val="00A95286"/>
    <w:rsid w:val="00AA1894"/>
    <w:rsid w:val="00AA4287"/>
    <w:rsid w:val="00AB022C"/>
    <w:rsid w:val="00AB059B"/>
    <w:rsid w:val="00B96387"/>
    <w:rsid w:val="00C26EE9"/>
    <w:rsid w:val="00C31FCD"/>
    <w:rsid w:val="00D57E40"/>
    <w:rsid w:val="00E110E4"/>
    <w:rsid w:val="00E75D31"/>
    <w:rsid w:val="00F6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uiPriority w:val="35"/>
    <w:unhideWhenUsed/>
    <w:qFormat/>
    <w:rsid w:val="00A632A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A9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3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0000</cp:lastModifiedBy>
  <cp:revision>9</cp:revision>
  <cp:lastPrinted>2025-02-11T11:33:00Z</cp:lastPrinted>
  <dcterms:created xsi:type="dcterms:W3CDTF">2024-08-01T07:50:00Z</dcterms:created>
  <dcterms:modified xsi:type="dcterms:W3CDTF">2025-03-23T11:08:00Z</dcterms:modified>
</cp:coreProperties>
</file>