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917F42">
        <w:tc>
          <w:tcPr>
            <w:tcW w:w="5670" w:type="dxa"/>
          </w:tcPr>
          <w:p w:rsidR="00666BDD" w:rsidRDefault="00666BDD" w:rsidP="00917F4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D17F40" w:rsidRDefault="00D37DEA" w:rsidP="00D17F4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17F40">
            <w:rPr>
              <w:rFonts w:ascii="Times New Roman" w:eastAsia="Arial Unicode MS" w:hAnsi="Times New Roman" w:cs="Times New Roman"/>
              <w:sz w:val="40"/>
              <w:szCs w:val="40"/>
            </w:rPr>
            <w:t>КОНКУРСНОЕ ЗАДАНИЕ КОМПЕТЕНЦИИ</w:t>
          </w:r>
        </w:p>
        <w:p w:rsidR="00832EBB" w:rsidRPr="00D17F40" w:rsidRDefault="000F0FC3" w:rsidP="00D17F4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17F40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bookmarkStart w:id="0" w:name="_Hlk125399925"/>
          <w:r w:rsidR="00D40FCF" w:rsidRPr="00D17F40">
            <w:rPr>
              <w:rFonts w:ascii="Times New Roman" w:eastAsia="Arial Unicode MS" w:hAnsi="Times New Roman" w:cs="Times New Roman"/>
              <w:sz w:val="40"/>
              <w:szCs w:val="40"/>
            </w:rPr>
            <w:t>ВЫПЕЧКА ОСЕТИНСКИХ ПИРОГОВ</w:t>
          </w:r>
          <w:bookmarkEnd w:id="0"/>
          <w:r w:rsidRPr="00D17F40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B01308" w:rsidRPr="00D17F40" w:rsidRDefault="00B01308" w:rsidP="00D17F4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17F40">
            <w:rPr>
              <w:rFonts w:ascii="Times New Roman" w:eastAsia="Arial Unicode MS" w:hAnsi="Times New Roman" w:cs="Times New Roman"/>
              <w:sz w:val="40"/>
              <w:szCs w:val="40"/>
            </w:rPr>
            <w:t>Итогового (межрегионального) этапа Чемпионата по</w:t>
          </w:r>
          <w:r w:rsidR="00D17F40" w:rsidRPr="00D17F40">
            <w:rPr>
              <w:rFonts w:ascii="Times New Roman" w:eastAsia="Arial Unicode MS" w:hAnsi="Times New Roman" w:cs="Times New Roman"/>
              <w:sz w:val="40"/>
              <w:szCs w:val="40"/>
            </w:rPr>
            <w:t> </w:t>
          </w:r>
          <w:r w:rsidRPr="00D17F40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профессиональному мастерству «Профессионалы» </w:t>
          </w:r>
        </w:p>
        <w:p w:rsidR="00334165" w:rsidRPr="00A204BB" w:rsidRDefault="00DF6BF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17F40" w:rsidRDefault="00D17F4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17F40" w:rsidRDefault="00D17F4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17F40" w:rsidRDefault="00D17F4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17F40" w:rsidRDefault="00D17F4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D40FCF" w:rsidRDefault="00D40FCF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D40FC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196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D40FC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D17F4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D17F40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D17F4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D17F40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D17F40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D17F40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D17F40" w:rsidRDefault="009B18A2" w:rsidP="00D17F40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7F4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D17F4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785CA1" w:rsidRDefault="00DF6BF4" w:rsidP="00D17F4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D17F40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D17F4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D17F4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785CA1">
          <w:rPr>
            <w:rStyle w:val="ae"/>
            <w:rFonts w:ascii="Times New Roman" w:hAnsi="Times New Roman"/>
            <w:noProof/>
            <w:color w:val="auto"/>
            <w:sz w:val="28"/>
          </w:rPr>
          <w:t>1. ОСНОВНЫЕ ТРЕБОВАНИЯ КОМПЕТЕНЦИИ</w:t>
        </w:r>
        <w:r w:rsidR="00785CA1" w:rsidRPr="00785CA1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…………………………….4</w:t>
        </w:r>
      </w:hyperlink>
    </w:p>
    <w:p w:rsidR="00A4187F" w:rsidRPr="00785CA1" w:rsidRDefault="00DF6BF4" w:rsidP="00D17F4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785CA1">
          <w:rPr>
            <w:rStyle w:val="ae"/>
            <w:noProof/>
            <w:color w:val="auto"/>
            <w:sz w:val="28"/>
            <w:szCs w:val="28"/>
          </w:rPr>
          <w:t>1.1. Общие сведения о требованиях компетенции</w:t>
        </w:r>
        <w:r w:rsidR="00785CA1" w:rsidRPr="00785CA1">
          <w:rPr>
            <w:noProof/>
            <w:webHidden/>
            <w:sz w:val="28"/>
            <w:szCs w:val="28"/>
          </w:rPr>
          <w:t>……………………………...4</w:t>
        </w:r>
      </w:hyperlink>
    </w:p>
    <w:p w:rsidR="00A4187F" w:rsidRPr="00785CA1" w:rsidRDefault="00DF6BF4" w:rsidP="00D17F4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785CA1">
          <w:rPr>
            <w:rStyle w:val="ae"/>
            <w:noProof/>
            <w:color w:val="auto"/>
            <w:sz w:val="28"/>
            <w:szCs w:val="28"/>
          </w:rPr>
          <w:t>1.2. Перечень профессиональных задач специалиста по компетенции «</w:t>
        </w:r>
        <w:r w:rsidR="00D40FCF" w:rsidRPr="00785CA1">
          <w:rPr>
            <w:rStyle w:val="ae"/>
            <w:noProof/>
            <w:color w:val="auto"/>
            <w:sz w:val="28"/>
            <w:szCs w:val="28"/>
          </w:rPr>
          <w:t>Выпечка осетинских пирогов</w:t>
        </w:r>
        <w:r w:rsidR="00A4187F" w:rsidRPr="00785CA1">
          <w:rPr>
            <w:rStyle w:val="ae"/>
            <w:noProof/>
            <w:color w:val="auto"/>
            <w:sz w:val="28"/>
            <w:szCs w:val="28"/>
          </w:rPr>
          <w:t>»</w:t>
        </w:r>
        <w:r w:rsidR="00785CA1" w:rsidRPr="00785CA1">
          <w:rPr>
            <w:noProof/>
            <w:webHidden/>
            <w:sz w:val="28"/>
            <w:szCs w:val="28"/>
          </w:rPr>
          <w:t>………………………………………………….4</w:t>
        </w:r>
      </w:hyperlink>
    </w:p>
    <w:p w:rsidR="00A4187F" w:rsidRPr="00785CA1" w:rsidRDefault="00DF6BF4" w:rsidP="00D17F4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785CA1">
          <w:rPr>
            <w:rStyle w:val="ae"/>
            <w:noProof/>
            <w:color w:val="auto"/>
            <w:sz w:val="28"/>
            <w:szCs w:val="28"/>
          </w:rPr>
          <w:t>1.3. Требования к схеме оценки</w:t>
        </w:r>
        <w:r w:rsidR="00785CA1" w:rsidRPr="00785CA1">
          <w:rPr>
            <w:noProof/>
            <w:webHidden/>
            <w:sz w:val="28"/>
            <w:szCs w:val="28"/>
          </w:rPr>
          <w:t>………………………………………………….8</w:t>
        </w:r>
      </w:hyperlink>
    </w:p>
    <w:p w:rsidR="00A4187F" w:rsidRPr="00785CA1" w:rsidRDefault="00DF6BF4" w:rsidP="00D17F4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785CA1">
          <w:rPr>
            <w:rStyle w:val="ae"/>
            <w:noProof/>
            <w:color w:val="auto"/>
            <w:sz w:val="28"/>
            <w:szCs w:val="28"/>
          </w:rPr>
          <w:t>1.4. Спецификация оценки компетенции</w:t>
        </w:r>
        <w:r w:rsidR="00785CA1" w:rsidRPr="00785CA1">
          <w:rPr>
            <w:noProof/>
            <w:webHidden/>
            <w:sz w:val="28"/>
            <w:szCs w:val="28"/>
          </w:rPr>
          <w:t>………………………………………..8</w:t>
        </w:r>
      </w:hyperlink>
    </w:p>
    <w:p w:rsidR="00A4187F" w:rsidRPr="00785CA1" w:rsidRDefault="00DF6BF4" w:rsidP="00D17F4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785CA1">
          <w:rPr>
            <w:rStyle w:val="ae"/>
            <w:noProof/>
            <w:sz w:val="28"/>
            <w:szCs w:val="28"/>
          </w:rPr>
          <w:t>1.5. Конкурсное задание</w:t>
        </w:r>
        <w:r w:rsidR="00785CA1" w:rsidRPr="00785CA1">
          <w:rPr>
            <w:noProof/>
            <w:webHidden/>
            <w:sz w:val="28"/>
            <w:szCs w:val="28"/>
          </w:rPr>
          <w:t>………………………………………………………….</w:t>
        </w:r>
        <w:r w:rsidR="004B441E" w:rsidRPr="00785CA1">
          <w:rPr>
            <w:noProof/>
            <w:webHidden/>
            <w:sz w:val="28"/>
            <w:szCs w:val="28"/>
          </w:rPr>
          <w:t>9</w:t>
        </w:r>
      </w:hyperlink>
    </w:p>
    <w:p w:rsidR="00A4187F" w:rsidRPr="00785CA1" w:rsidRDefault="00DF6BF4" w:rsidP="00D17F4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785CA1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785CA1" w:rsidRPr="00785CA1">
          <w:rPr>
            <w:noProof/>
            <w:webHidden/>
            <w:sz w:val="28"/>
            <w:szCs w:val="28"/>
          </w:rPr>
          <w:t>…………………………………10</w:t>
        </w:r>
      </w:hyperlink>
    </w:p>
    <w:p w:rsidR="00A4187F" w:rsidRPr="00785CA1" w:rsidRDefault="00DF6BF4" w:rsidP="00D17F4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785CA1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785CA1" w:rsidRPr="00785CA1">
          <w:rPr>
            <w:noProof/>
            <w:webHidden/>
            <w:sz w:val="28"/>
            <w:szCs w:val="28"/>
          </w:rPr>
          <w:t>……...</w:t>
        </w:r>
        <w:r w:rsidR="00AB0539" w:rsidRPr="00785CA1">
          <w:rPr>
            <w:noProof/>
            <w:webHidden/>
            <w:sz w:val="28"/>
            <w:szCs w:val="28"/>
          </w:rPr>
          <w:t>1</w:t>
        </w:r>
        <w:r w:rsidR="004B441E" w:rsidRPr="00785CA1">
          <w:rPr>
            <w:noProof/>
            <w:webHidden/>
            <w:sz w:val="28"/>
            <w:szCs w:val="28"/>
          </w:rPr>
          <w:t>0</w:t>
        </w:r>
      </w:hyperlink>
    </w:p>
    <w:p w:rsidR="00A4187F" w:rsidRPr="00D17F40" w:rsidRDefault="00DF6BF4" w:rsidP="00D17F4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785CA1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785CA1" w:rsidRPr="00785CA1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</w:t>
        </w:r>
        <w:r w:rsidR="004B441E" w:rsidRPr="00785CA1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785CA1" w:rsidRPr="00785CA1">
          <w:rPr>
            <w:rFonts w:ascii="Times New Roman" w:hAnsi="Times New Roman"/>
            <w:noProof/>
            <w:webHidden/>
            <w:sz w:val="28"/>
            <w:lang w:val="ru-RU"/>
          </w:rPr>
          <w:t>9</w:t>
        </w:r>
      </w:hyperlink>
    </w:p>
    <w:p w:rsidR="00A4187F" w:rsidRPr="00D17F40" w:rsidRDefault="00DF6BF4" w:rsidP="00D17F4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D17F40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785CA1">
          <w:rPr>
            <w:noProof/>
            <w:webHidden/>
            <w:sz w:val="28"/>
            <w:szCs w:val="28"/>
          </w:rPr>
          <w:t>………………………………………….23</w:t>
        </w:r>
      </w:hyperlink>
    </w:p>
    <w:p w:rsidR="00A4187F" w:rsidRPr="00D17F40" w:rsidRDefault="00DF6BF4" w:rsidP="00D17F4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D17F40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785CA1">
          <w:rPr>
            <w:noProof/>
            <w:webHidden/>
            <w:sz w:val="28"/>
            <w:szCs w:val="28"/>
          </w:rPr>
          <w:t>…</w:t>
        </w:r>
        <w:r w:rsidR="00AB0539" w:rsidRPr="00D17F40">
          <w:rPr>
            <w:noProof/>
            <w:webHidden/>
            <w:sz w:val="28"/>
            <w:szCs w:val="28"/>
          </w:rPr>
          <w:t>2</w:t>
        </w:r>
        <w:r w:rsidR="00785CA1">
          <w:rPr>
            <w:noProof/>
            <w:webHidden/>
            <w:sz w:val="28"/>
            <w:szCs w:val="28"/>
          </w:rPr>
          <w:t>3</w:t>
        </w:r>
      </w:hyperlink>
    </w:p>
    <w:p w:rsidR="00A4187F" w:rsidRPr="00D17F40" w:rsidRDefault="00DF6BF4" w:rsidP="00D17F4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D17F4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85CA1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</w:t>
        </w:r>
        <w:r w:rsidR="00AB0539" w:rsidRPr="00D17F40">
          <w:rPr>
            <w:rFonts w:ascii="Times New Roman" w:hAnsi="Times New Roman"/>
            <w:noProof/>
            <w:webHidden/>
            <w:sz w:val="28"/>
            <w:lang w:val="ru-RU"/>
          </w:rPr>
          <w:t>2</w:t>
        </w:r>
        <w:r w:rsidR="00785CA1">
          <w:rPr>
            <w:rFonts w:ascii="Times New Roman" w:hAnsi="Times New Roman"/>
            <w:noProof/>
            <w:webHidden/>
            <w:sz w:val="28"/>
            <w:lang w:val="ru-RU"/>
          </w:rPr>
          <w:t>3</w:t>
        </w:r>
      </w:hyperlink>
    </w:p>
    <w:p w:rsidR="00AA2B8A" w:rsidRPr="00A204BB" w:rsidRDefault="00DF6BF4" w:rsidP="00D17F4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D17F4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D17F4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D17F40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17F4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B01308" w:rsidRPr="00D17F40" w:rsidRDefault="00B01308" w:rsidP="00B01308">
      <w:pPr>
        <w:pStyle w:val="bullet"/>
        <w:numPr>
          <w:ilvl w:val="0"/>
          <w:numId w:val="2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17F40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B01308" w:rsidRPr="00D17F40" w:rsidRDefault="00B01308" w:rsidP="00B01308">
      <w:pPr>
        <w:pStyle w:val="bullet"/>
        <w:numPr>
          <w:ilvl w:val="0"/>
          <w:numId w:val="2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17F40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40FCF" w:rsidRPr="00D17F40" w:rsidRDefault="00B01308" w:rsidP="00B0130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F40"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="00D40FCF" w:rsidRPr="00D17F40">
        <w:rPr>
          <w:rFonts w:ascii="Times New Roman" w:hAnsi="Times New Roman"/>
          <w:bCs/>
          <w:sz w:val="28"/>
          <w:szCs w:val="28"/>
          <w:lang w:val="ru-RU" w:eastAsia="ru-RU"/>
        </w:rPr>
        <w:t>. КЗ – конкурсное задание;</w:t>
      </w:r>
    </w:p>
    <w:p w:rsidR="00D40FCF" w:rsidRPr="00D17F40" w:rsidRDefault="00B01308" w:rsidP="00B0130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F40">
        <w:rPr>
          <w:rFonts w:ascii="Times New Roman" w:hAnsi="Times New Roman"/>
          <w:bCs/>
          <w:sz w:val="28"/>
          <w:szCs w:val="28"/>
          <w:lang w:val="ru-RU" w:eastAsia="ru-RU"/>
        </w:rPr>
        <w:t>4</w:t>
      </w:r>
      <w:r w:rsidR="00D40FCF" w:rsidRPr="00D17F40">
        <w:rPr>
          <w:rFonts w:ascii="Times New Roman" w:hAnsi="Times New Roman"/>
          <w:bCs/>
          <w:sz w:val="28"/>
          <w:szCs w:val="28"/>
          <w:lang w:val="ru-RU" w:eastAsia="ru-RU"/>
        </w:rPr>
        <w:t>. ИЛ – инфраструктурный лист;</w:t>
      </w:r>
    </w:p>
    <w:p w:rsidR="00D40FCF" w:rsidRPr="00D17F40" w:rsidRDefault="00B01308" w:rsidP="00B0130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F40"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="00D40FCF" w:rsidRPr="00D17F40">
        <w:rPr>
          <w:rFonts w:ascii="Times New Roman" w:hAnsi="Times New Roman"/>
          <w:bCs/>
          <w:sz w:val="28"/>
          <w:szCs w:val="28"/>
          <w:lang w:val="ru-RU" w:eastAsia="ru-RU"/>
        </w:rPr>
        <w:t>. ПЗ – план застройки;</w:t>
      </w:r>
    </w:p>
    <w:p w:rsidR="00D40FCF" w:rsidRPr="00D17F40" w:rsidRDefault="00B01308" w:rsidP="00B0130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F40"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 w:rsidR="00D40FCF" w:rsidRPr="00D17F40">
        <w:rPr>
          <w:rFonts w:ascii="Times New Roman" w:hAnsi="Times New Roman"/>
          <w:bCs/>
          <w:sz w:val="28"/>
          <w:szCs w:val="28"/>
          <w:lang w:val="ru-RU" w:eastAsia="ru-RU"/>
        </w:rPr>
        <w:t>. ТК – требования компетенции;</w:t>
      </w:r>
    </w:p>
    <w:p w:rsidR="00D40FCF" w:rsidRPr="00D17F40" w:rsidRDefault="00B01308" w:rsidP="00B0130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F40">
        <w:rPr>
          <w:rFonts w:ascii="Times New Roman" w:hAnsi="Times New Roman"/>
          <w:bCs/>
          <w:sz w:val="28"/>
          <w:szCs w:val="28"/>
          <w:lang w:val="ru-RU" w:eastAsia="ru-RU"/>
        </w:rPr>
        <w:t>7</w:t>
      </w:r>
      <w:r w:rsidR="00D40FCF" w:rsidRPr="00D17F40">
        <w:rPr>
          <w:rFonts w:ascii="Times New Roman" w:hAnsi="Times New Roman"/>
          <w:bCs/>
          <w:sz w:val="28"/>
          <w:szCs w:val="28"/>
          <w:lang w:val="ru-RU" w:eastAsia="ru-RU"/>
        </w:rPr>
        <w:t>. МКИ – мучные кулинарные изделия</w:t>
      </w:r>
    </w:p>
    <w:p w:rsidR="00D40FCF" w:rsidRPr="003F5866" w:rsidRDefault="00D40FCF" w:rsidP="00B0130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17B01" w:rsidRPr="00FB3492" w:rsidRDefault="00C17B01" w:rsidP="00B01308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D17F40" w:rsidRDefault="00D37DEA" w:rsidP="00D17F4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42037183"/>
      <w:r w:rsidRPr="00D17F4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F40">
        <w:rPr>
          <w:rFonts w:ascii="Times New Roman" w:hAnsi="Times New Roman"/>
          <w:color w:val="auto"/>
          <w:sz w:val="28"/>
          <w:szCs w:val="28"/>
        </w:rPr>
        <w:t>.</w:t>
      </w:r>
      <w:r w:rsidR="00D17F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7F4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D17F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F4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F40" w:rsidRDefault="00D37DEA" w:rsidP="00D17F4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42037184"/>
      <w:r w:rsidRPr="00D17F40">
        <w:rPr>
          <w:rFonts w:ascii="Times New Roman" w:hAnsi="Times New Roman"/>
          <w:szCs w:val="28"/>
        </w:rPr>
        <w:t>1</w:t>
      </w:r>
      <w:r w:rsidR="00DE39D8" w:rsidRPr="00D17F40">
        <w:rPr>
          <w:rFonts w:ascii="Times New Roman" w:hAnsi="Times New Roman"/>
          <w:szCs w:val="28"/>
        </w:rPr>
        <w:t xml:space="preserve">.1. </w:t>
      </w:r>
      <w:r w:rsidR="00D17F40" w:rsidRPr="00D17F40">
        <w:rPr>
          <w:rFonts w:ascii="Times New Roman" w:hAnsi="Times New Roman"/>
          <w:szCs w:val="28"/>
        </w:rPr>
        <w:t>Общие сведения о требованиях</w:t>
      </w:r>
      <w:r w:rsidR="00D17F40">
        <w:rPr>
          <w:rFonts w:ascii="Times New Roman" w:hAnsi="Times New Roman"/>
          <w:szCs w:val="28"/>
        </w:rPr>
        <w:t xml:space="preserve"> </w:t>
      </w:r>
      <w:r w:rsidR="00D17F40" w:rsidRPr="00D17F40">
        <w:rPr>
          <w:rFonts w:ascii="Times New Roman" w:hAnsi="Times New Roman"/>
          <w:szCs w:val="28"/>
        </w:rPr>
        <w:t>компетенции</w:t>
      </w:r>
      <w:bookmarkEnd w:id="3"/>
    </w:p>
    <w:p w:rsidR="00D40FCF" w:rsidRPr="00D17F40" w:rsidRDefault="00D40FCF" w:rsidP="00D17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8885652"/>
      <w:bookmarkStart w:id="5" w:name="_Toc142037185"/>
      <w:r w:rsidRPr="00D17F40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«Выпечка осетинских пирогов» </w:t>
      </w:r>
      <w:bookmarkStart w:id="6" w:name="_Hlk123050441"/>
      <w:r w:rsidRPr="00D17F40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6"/>
      <w:r w:rsidRPr="00D17F40">
        <w:rPr>
          <w:rFonts w:ascii="Times New Roman" w:hAnsi="Times New Roman" w:cs="Times New Roman"/>
          <w:sz w:val="28"/>
          <w:szCs w:val="28"/>
        </w:rPr>
        <w:t>, которые лежат в</w:t>
      </w:r>
      <w:r w:rsidR="00D17F40">
        <w:rPr>
          <w:rFonts w:ascii="Times New Roman" w:hAnsi="Times New Roman" w:cs="Times New Roman"/>
          <w:sz w:val="28"/>
          <w:szCs w:val="28"/>
        </w:rPr>
        <w:t> </w:t>
      </w:r>
      <w:r w:rsidRPr="00D17F40">
        <w:rPr>
          <w:rFonts w:ascii="Times New Roman" w:hAnsi="Times New Roman" w:cs="Times New Roman"/>
          <w:sz w:val="28"/>
          <w:szCs w:val="28"/>
        </w:rPr>
        <w:t xml:space="preserve">основе наиболее актуальных требований работодателей отрасли. </w:t>
      </w:r>
    </w:p>
    <w:p w:rsidR="00D40FCF" w:rsidRPr="00D17F40" w:rsidRDefault="00D40FCF" w:rsidP="00D17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0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D40FCF" w:rsidRPr="00D17F40" w:rsidRDefault="00D40FCF" w:rsidP="00D17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0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</w:t>
      </w:r>
      <w:r w:rsidR="00D17F40">
        <w:rPr>
          <w:rFonts w:ascii="Times New Roman" w:hAnsi="Times New Roman" w:cs="Times New Roman"/>
          <w:sz w:val="28"/>
          <w:szCs w:val="28"/>
        </w:rPr>
        <w:t> </w:t>
      </w:r>
      <w:r w:rsidRPr="00D17F4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D40FCF" w:rsidRPr="00D17F40" w:rsidRDefault="00D40FCF" w:rsidP="00D17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0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итрудовых функций осуществляется посредством оценки выполнения практической работы. </w:t>
      </w:r>
    </w:p>
    <w:p w:rsidR="00D40FCF" w:rsidRPr="00D17F40" w:rsidRDefault="00D40FCF" w:rsidP="00D17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0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D40FCF" w:rsidRPr="00D17F40" w:rsidRDefault="00D40FCF" w:rsidP="00D17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</w:t>
      </w:r>
      <w:r w:rsidR="000C24C4" w:rsidRPr="00D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D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необходимо заказать дополнительные продукты, или убра</w:t>
      </w:r>
      <w:r w:rsidR="00C31969" w:rsidRPr="00D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лишние он делает это в день Д</w:t>
      </w:r>
      <w:r w:rsidRPr="00D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 Если заказ продуктов превышает максимальные значения, указанные в списке продуктов, то баллы за данный аспект вычитаются.</w:t>
      </w:r>
    </w:p>
    <w:p w:rsidR="00D17F40" w:rsidRDefault="00270E01" w:rsidP="00D17F4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D17F40">
        <w:rPr>
          <w:rFonts w:ascii="Times New Roman" w:hAnsi="Times New Roman"/>
          <w:szCs w:val="28"/>
        </w:rPr>
        <w:t>1</w:t>
      </w:r>
      <w:r w:rsidR="00D17132" w:rsidRPr="00D17F40">
        <w:rPr>
          <w:rFonts w:ascii="Times New Roman" w:hAnsi="Times New Roman"/>
          <w:szCs w:val="28"/>
        </w:rPr>
        <w:t>.</w:t>
      </w:r>
      <w:bookmarkEnd w:id="4"/>
      <w:r w:rsidR="00D17F40" w:rsidRPr="00D17F40">
        <w:rPr>
          <w:rFonts w:ascii="Times New Roman" w:hAnsi="Times New Roman"/>
          <w:szCs w:val="28"/>
        </w:rPr>
        <w:t>2. Перечень профессиональных</w:t>
      </w:r>
      <w:r w:rsidR="00D17F40">
        <w:rPr>
          <w:rFonts w:ascii="Times New Roman" w:hAnsi="Times New Roman"/>
          <w:szCs w:val="28"/>
        </w:rPr>
        <w:t xml:space="preserve"> </w:t>
      </w:r>
      <w:r w:rsidR="00D17F40" w:rsidRPr="00D17F40">
        <w:rPr>
          <w:rFonts w:ascii="Times New Roman" w:hAnsi="Times New Roman"/>
          <w:szCs w:val="28"/>
        </w:rPr>
        <w:t xml:space="preserve">задач специалиста </w:t>
      </w:r>
    </w:p>
    <w:p w:rsidR="000244DA" w:rsidRPr="00D17F40" w:rsidRDefault="00D17F40" w:rsidP="00D17F4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D17F40">
        <w:rPr>
          <w:rFonts w:ascii="Times New Roman" w:hAnsi="Times New Roman"/>
          <w:szCs w:val="28"/>
        </w:rPr>
        <w:t>по</w:t>
      </w:r>
      <w:r>
        <w:rPr>
          <w:rFonts w:ascii="Times New Roman" w:hAnsi="Times New Roman"/>
          <w:szCs w:val="28"/>
        </w:rPr>
        <w:t> </w:t>
      </w:r>
      <w:r w:rsidRPr="00D17F40">
        <w:rPr>
          <w:rFonts w:ascii="Times New Roman" w:hAnsi="Times New Roman"/>
          <w:szCs w:val="28"/>
        </w:rPr>
        <w:t>компетенции «</w:t>
      </w:r>
      <w:r>
        <w:rPr>
          <w:rFonts w:ascii="Times New Roman" w:hAnsi="Times New Roman"/>
          <w:color w:val="000000"/>
          <w:szCs w:val="28"/>
        </w:rPr>
        <w:t>В</w:t>
      </w:r>
      <w:r w:rsidRPr="00D17F40">
        <w:rPr>
          <w:rFonts w:ascii="Times New Roman" w:hAnsi="Times New Roman"/>
          <w:color w:val="000000"/>
          <w:szCs w:val="28"/>
        </w:rPr>
        <w:t>ыпечка осетинских пирогов</w:t>
      </w:r>
      <w:r w:rsidR="00270E01" w:rsidRPr="00D17F40">
        <w:rPr>
          <w:rFonts w:ascii="Times New Roman" w:hAnsi="Times New Roman"/>
          <w:szCs w:val="28"/>
        </w:rPr>
        <w:t>»</w:t>
      </w:r>
      <w:bookmarkEnd w:id="5"/>
    </w:p>
    <w:p w:rsidR="00C56A9B" w:rsidRPr="00D17F40" w:rsidRDefault="00C56A9B" w:rsidP="00D17F40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17F40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D17F40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D17F40" w:rsidRDefault="00640E46" w:rsidP="00D17F40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17F4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93"/>
        <w:gridCol w:w="7878"/>
        <w:gridCol w:w="1099"/>
      </w:tblGrid>
      <w:tr w:rsidR="00D40FCF" w:rsidRPr="00D17F40" w:rsidTr="00030265">
        <w:tc>
          <w:tcPr>
            <w:tcW w:w="310" w:type="pct"/>
            <w:shd w:val="clear" w:color="auto" w:fill="92D050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6" w:type="pct"/>
            <w:shd w:val="clear" w:color="auto" w:fill="92D050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74" w:type="pct"/>
            <w:shd w:val="clear" w:color="auto" w:fill="92D050"/>
            <w:vAlign w:val="center"/>
          </w:tcPr>
          <w:p w:rsidR="00D40FCF" w:rsidRPr="00D17F40" w:rsidRDefault="00D40FCF" w:rsidP="00030265">
            <w:pPr>
              <w:spacing w:after="0" w:line="240" w:lineRule="auto"/>
              <w:ind w:left="-6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D40FCF" w:rsidRPr="00D17F40" w:rsidTr="00030265">
        <w:tc>
          <w:tcPr>
            <w:tcW w:w="310" w:type="pct"/>
            <w:vMerge w:val="restart"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подготовительных работ по подготовке рабочего места повара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40FCF" w:rsidRPr="00D17F40" w:rsidTr="00030265">
        <w:tc>
          <w:tcPr>
            <w:tcW w:w="310" w:type="pct"/>
            <w:vMerge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F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Назначение, правила использования оборудования, инвентаря, инструментов, весоизмерительных приборов, посуды, используемых в приготовлении блюд, напитков и кулинарных изделий, правила ухода за </w:t>
            </w:r>
            <w:r w:rsidRPr="00D17F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ними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iCs/>
                <w:sz w:val="24"/>
                <w:szCs w:val="24"/>
              </w:rPr>
              <w:t>-Требования к качеству, срокам и условиям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iCs/>
                <w:sz w:val="24"/>
                <w:szCs w:val="24"/>
              </w:rPr>
              <w:t>-Принципы системы анализа рисков и критических контрольных точек (далее - ХАССП) в организациях общественного питания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iCs/>
                <w:sz w:val="24"/>
                <w:szCs w:val="24"/>
              </w:rPr>
              <w:t>-Требования охраны труда, санитарии и гигиены, пожарной безопасности в организациях питания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D17F40" w:rsidTr="00030265">
        <w:tc>
          <w:tcPr>
            <w:tcW w:w="310" w:type="pct"/>
            <w:vMerge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eastAsia="Calibri" w:hAnsi="Times New Roman" w:cs="Times New Roman"/>
                <w:sz w:val="24"/>
                <w:szCs w:val="24"/>
              </w:rPr>
              <w:t>-Проверять исправность оборудования, инвентаря, инструментов, весоизмерительных приборов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eastAsia="Calibri" w:hAnsi="Times New Roman" w:cs="Times New Roman"/>
                <w:sz w:val="24"/>
                <w:szCs w:val="24"/>
              </w:rPr>
              <w:t>-Чистить, мыть и убирать оборудование, инвентарь после их использования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eastAsia="Calibri" w:hAnsi="Times New Roman" w:cs="Times New Roman"/>
                <w:sz w:val="24"/>
                <w:szCs w:val="24"/>
              </w:rPr>
              <w:t>-Упаковывать и складировать пищевые продукты, используемые в приготовлении блюд, напитков и кулинарных изделий или оставшиеся после их приготовления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D17F40" w:rsidTr="00030265">
        <w:trPr>
          <w:trHeight w:val="523"/>
        </w:trPr>
        <w:tc>
          <w:tcPr>
            <w:tcW w:w="310" w:type="pct"/>
            <w:vMerge w:val="restart"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7F4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Составление рецептуры хлебобулочных изделий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40FCF" w:rsidRPr="00D17F40" w:rsidTr="00030265">
        <w:tc>
          <w:tcPr>
            <w:tcW w:w="310" w:type="pct"/>
            <w:vMerge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применения ароматических веществ с целью улучшения вкусовых качеств продукции хлебобулочного производства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D17F40" w:rsidTr="00030265">
        <w:tc>
          <w:tcPr>
            <w:tcW w:w="310" w:type="pct"/>
            <w:vMerge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Обосновывать предложения по изменению ассортимента хлебобулочной продукции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Производить анализ и оценку потребности хлебобулочного производства в трудовых и материальных ресурсах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</w:t>
            </w:r>
          </w:p>
          <w:p w:rsidR="00D40FCF" w:rsidRPr="00D17F40" w:rsidRDefault="00D40FCF" w:rsidP="00D1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Оценивать качество приготовления и безопасность готовой хлебобулочной продукции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D17F40" w:rsidTr="00030265">
        <w:tc>
          <w:tcPr>
            <w:tcW w:w="310" w:type="pct"/>
            <w:vMerge w:val="restart"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40FCF" w:rsidRPr="00D17F40" w:rsidTr="00030265">
        <w:tc>
          <w:tcPr>
            <w:tcW w:w="310" w:type="pct"/>
            <w:vMerge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организации питания, в том числе диетического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Рецептуры и современные технологии приготовления хлебобулочной продукции разнообразного ассортимента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Нормы расхода сырья и полуфабрикатов, используемых в хлебобулочном производстве, правила учета и выдачи продуктов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Виды технологического оборудования, используемого при производстве хлебобулочной продукции, технические характеристики и условия его эксплуатации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Принципы и приемы презентации хлебобулочной продукции потребителям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Требования охраны труда, производственной санитарии и противопожарной защиты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D17F40" w:rsidTr="00030265">
        <w:tc>
          <w:tcPr>
            <w:tcW w:w="310" w:type="pct"/>
            <w:vMerge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D17F40" w:rsidRDefault="00D40FCF" w:rsidP="00D17F40">
            <w:pPr>
              <w:spacing w:after="0" w:line="240" w:lineRule="auto"/>
              <w:ind w:left="-40" w:firstLine="40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Применять технологии подготовки сырья и исходных материалов для изготовления хлебобулочных изделий, для приготовления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D40FCF" w:rsidRPr="00D17F40" w:rsidRDefault="00D40FCF" w:rsidP="00D17F40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Комбинировать различные способы приготовления и сочетания основных продуктов с дополнительными ингредиентами для создания гармоничных изделий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D17F40" w:rsidTr="00030265">
        <w:tc>
          <w:tcPr>
            <w:tcW w:w="310" w:type="pct"/>
            <w:vMerge w:val="restart"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Формовка хлебобулочных изделий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40FCF" w:rsidRPr="00D17F40" w:rsidTr="00030265">
        <w:tc>
          <w:tcPr>
            <w:tcW w:w="310" w:type="pct"/>
            <w:vMerge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Технологии замеса 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Базовая температура теста для расчета температуры воды для замеса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D17F40" w:rsidTr="00030265">
        <w:tc>
          <w:tcPr>
            <w:tcW w:w="310" w:type="pct"/>
            <w:vMerge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Замешивать тесто вручную и работать на тестомесе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Применять различные способы замесов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Определять дефекты теста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Оценивать качество формовки хлебобулочной продукции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Соблюдать рецептуру приготовления хлебобулочных изделий при замесе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D17F40" w:rsidTr="00030265">
        <w:tc>
          <w:tcPr>
            <w:tcW w:w="310" w:type="pct"/>
            <w:vMerge w:val="restart"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16" w:type="pct"/>
            <w:shd w:val="clear" w:color="auto" w:fill="auto"/>
          </w:tcPr>
          <w:p w:rsidR="00D40FCF" w:rsidRPr="00030265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6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Выпечка хлебобулочных изделий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FCF" w:rsidRPr="00030265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0FCF" w:rsidRPr="00D17F40" w:rsidTr="00030265">
        <w:tc>
          <w:tcPr>
            <w:tcW w:w="310" w:type="pct"/>
            <w:vMerge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 xml:space="preserve"> 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D17F40" w:rsidTr="00030265">
        <w:tc>
          <w:tcPr>
            <w:tcW w:w="310" w:type="pct"/>
            <w:vMerge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Технологии выпечки несдобных хлебобулочных изделий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Технологии выпечки сдобных хлебобулочных изделий и праздничного хлеба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Технологии выпечки сложных и мелкоштучных хлебобулочных изделий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D17F40" w:rsidTr="00030265">
        <w:trPr>
          <w:trHeight w:val="561"/>
        </w:trPr>
        <w:tc>
          <w:tcPr>
            <w:tcW w:w="310" w:type="pct"/>
            <w:vMerge w:val="restart"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Презентация и продажа хлебобулочных изделий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40FCF" w:rsidRPr="00D17F40" w:rsidTr="00030265">
        <w:tc>
          <w:tcPr>
            <w:tcW w:w="310" w:type="pct"/>
            <w:vMerge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D17F40" w:rsidTr="00030265">
        <w:tc>
          <w:tcPr>
            <w:tcW w:w="310" w:type="pct"/>
            <w:vMerge/>
            <w:shd w:val="clear" w:color="auto" w:fill="BFBFBF" w:themeFill="background1" w:themeFillShade="BF"/>
          </w:tcPr>
          <w:p w:rsidR="00D40FCF" w:rsidRPr="00D17F40" w:rsidRDefault="00D40FCF" w:rsidP="00D1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pct"/>
            <w:shd w:val="clear" w:color="auto" w:fill="auto"/>
            <w:vAlign w:val="center"/>
          </w:tcPr>
          <w:p w:rsidR="00D40FCF" w:rsidRPr="00D17F40" w:rsidRDefault="00D40FCF" w:rsidP="00D1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4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Творчески оформлять сложные изделия хлебобулочного производства, используя подходящие для этого отделочные полуфабрикаты и украшения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Готовить и презентовать изделия хлебобулочного производства с элементами шоу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Соблюдать при приготовлении сложных видов хлебобулочной продукции требования к качеству и безопасности их приготовления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Составлять калькуляцию продукции хлебобулочного производства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- Кратко излагать концепции, оказавшие влияние на выбор и оформление хлебобулочной продукции</w:t>
            </w:r>
          </w:p>
          <w:p w:rsidR="00D40FCF" w:rsidRPr="00D17F40" w:rsidRDefault="00D40FCF" w:rsidP="00D17F40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Составлять портфолио на хлебобулочную продукцию</w:t>
            </w:r>
          </w:p>
          <w:p w:rsidR="00D40FCF" w:rsidRPr="00D17F40" w:rsidRDefault="00D40FCF" w:rsidP="000302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Применять компьютерные технологии для проведения расчетов с</w:t>
            </w:r>
            <w:r w:rsidR="00030265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D17F40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потребителями за готовую хлебобулочную продукцию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40FCF" w:rsidRPr="00D17F40" w:rsidRDefault="00D40FCF" w:rsidP="0003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265" w:rsidRDefault="00030265" w:rsidP="0003026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78885655"/>
      <w:bookmarkStart w:id="8" w:name="_Toc142037186"/>
    </w:p>
    <w:p w:rsidR="007274B8" w:rsidRPr="00030265" w:rsidRDefault="00F8340A" w:rsidP="0003026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30265">
        <w:rPr>
          <w:rFonts w:ascii="Times New Roman" w:hAnsi="Times New Roman"/>
          <w:szCs w:val="28"/>
        </w:rPr>
        <w:t>1</w:t>
      </w:r>
      <w:r w:rsidR="00D17132" w:rsidRPr="00030265">
        <w:rPr>
          <w:rFonts w:ascii="Times New Roman" w:hAnsi="Times New Roman"/>
          <w:szCs w:val="28"/>
        </w:rPr>
        <w:t>.</w:t>
      </w:r>
      <w:r w:rsidRPr="00030265">
        <w:rPr>
          <w:rFonts w:ascii="Times New Roman" w:hAnsi="Times New Roman"/>
          <w:szCs w:val="28"/>
        </w:rPr>
        <w:t>3</w:t>
      </w:r>
      <w:r w:rsidR="00030265" w:rsidRPr="00030265">
        <w:rPr>
          <w:rFonts w:ascii="Times New Roman" w:hAnsi="Times New Roman"/>
          <w:szCs w:val="28"/>
        </w:rPr>
        <w:t>. Требования к схеме оценки</w:t>
      </w:r>
      <w:bookmarkEnd w:id="7"/>
      <w:bookmarkEnd w:id="8"/>
    </w:p>
    <w:p w:rsidR="00DE39D8" w:rsidRPr="00030265" w:rsidRDefault="00AE6AB7" w:rsidP="0003026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3026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030265" w:rsidRPr="00030265">
        <w:rPr>
          <w:rFonts w:ascii="Times New Roman" w:hAnsi="Times New Roman"/>
          <w:sz w:val="28"/>
          <w:szCs w:val="28"/>
          <w:lang w:val="ru-RU"/>
        </w:rPr>
        <w:t> </w:t>
      </w:r>
      <w:r w:rsidRPr="00030265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030265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030265" w:rsidRPr="00030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030265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030265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030265" w:rsidRDefault="00640E46" w:rsidP="00030265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30265">
        <w:rPr>
          <w:rFonts w:ascii="Times New Roman" w:hAnsi="Times New Roman"/>
          <w:bCs/>
          <w:iCs/>
          <w:sz w:val="28"/>
          <w:szCs w:val="28"/>
          <w:lang w:val="ru-RU"/>
        </w:rPr>
        <w:t>Таб</w:t>
      </w:r>
      <w:r w:rsidR="00030265" w:rsidRPr="00030265">
        <w:rPr>
          <w:rFonts w:ascii="Times New Roman" w:hAnsi="Times New Roman"/>
          <w:bCs/>
          <w:iCs/>
          <w:sz w:val="28"/>
          <w:szCs w:val="28"/>
          <w:lang w:val="ru-RU"/>
        </w:rPr>
        <w:t xml:space="preserve">лица </w:t>
      </w:r>
      <w:r w:rsidRPr="00030265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030265" w:rsidRDefault="007274B8" w:rsidP="00030265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30265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030265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030265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030265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030265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30265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/>
      </w:tblPr>
      <w:tblGrid>
        <w:gridCol w:w="1526"/>
        <w:gridCol w:w="646"/>
        <w:gridCol w:w="838"/>
        <w:gridCol w:w="840"/>
        <w:gridCol w:w="840"/>
        <w:gridCol w:w="838"/>
        <w:gridCol w:w="840"/>
        <w:gridCol w:w="840"/>
        <w:gridCol w:w="840"/>
        <w:gridCol w:w="1522"/>
      </w:tblGrid>
      <w:tr w:rsidR="00030265" w:rsidRPr="00030265" w:rsidTr="00030265">
        <w:trPr>
          <w:trHeight w:val="1162"/>
          <w:jc w:val="center"/>
        </w:trPr>
        <w:tc>
          <w:tcPr>
            <w:tcW w:w="4204" w:type="pct"/>
            <w:gridSpan w:val="9"/>
            <w:shd w:val="clear" w:color="auto" w:fill="92D050"/>
            <w:vAlign w:val="center"/>
          </w:tcPr>
          <w:p w:rsidR="00030265" w:rsidRPr="00030265" w:rsidRDefault="00030265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96" w:type="pct"/>
            <w:shd w:val="clear" w:color="auto" w:fill="92D050"/>
            <w:vAlign w:val="center"/>
          </w:tcPr>
          <w:p w:rsidR="00030265" w:rsidRPr="00030265" w:rsidRDefault="00030265" w:rsidP="00030265">
            <w:pPr>
              <w:ind w:left="-108" w:right="-144"/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Итого баллов</w:t>
            </w:r>
          </w:p>
          <w:p w:rsidR="00030265" w:rsidRPr="00030265" w:rsidRDefault="00030265" w:rsidP="00030265">
            <w:pPr>
              <w:ind w:left="-108" w:right="-144"/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030265" w:rsidRPr="00030265" w:rsidTr="00030265">
        <w:trPr>
          <w:trHeight w:val="50"/>
          <w:jc w:val="center"/>
        </w:trPr>
        <w:tc>
          <w:tcPr>
            <w:tcW w:w="797" w:type="pct"/>
            <w:vMerge w:val="restart"/>
            <w:shd w:val="clear" w:color="auto" w:fill="92D050"/>
            <w:vAlign w:val="center"/>
          </w:tcPr>
          <w:p w:rsidR="00D32C86" w:rsidRPr="00030265" w:rsidRDefault="00D32C86" w:rsidP="00030265">
            <w:pPr>
              <w:ind w:left="-142" w:right="-116"/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 xml:space="preserve">Разделы </w:t>
            </w:r>
            <w:r w:rsidR="00030265" w:rsidRPr="00030265">
              <w:rPr>
                <w:b/>
                <w:sz w:val="24"/>
                <w:szCs w:val="24"/>
              </w:rPr>
              <w:t>Требований компетенции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30265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39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39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38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39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39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39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796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030265" w:rsidRPr="00030265" w:rsidTr="00030265">
        <w:trPr>
          <w:trHeight w:val="397"/>
          <w:jc w:val="center"/>
        </w:trPr>
        <w:tc>
          <w:tcPr>
            <w:tcW w:w="797" w:type="pct"/>
            <w:vMerge/>
            <w:shd w:val="clear" w:color="auto" w:fill="92D050"/>
            <w:vAlign w:val="center"/>
          </w:tcPr>
          <w:p w:rsidR="00D32C86" w:rsidRPr="00030265" w:rsidRDefault="00D32C86" w:rsidP="000302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3026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12</w:t>
            </w:r>
            <w:r w:rsidR="006E147E" w:rsidRPr="00030265">
              <w:rPr>
                <w:sz w:val="24"/>
                <w:szCs w:val="24"/>
              </w:rPr>
              <w:t>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0</w:t>
            </w:r>
            <w:r w:rsidR="006E147E" w:rsidRPr="00030265">
              <w:rPr>
                <w:sz w:val="24"/>
                <w:szCs w:val="24"/>
              </w:rPr>
              <w:t>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0</w:t>
            </w:r>
            <w:r w:rsidR="006E147E" w:rsidRPr="00030265">
              <w:rPr>
                <w:sz w:val="24"/>
                <w:szCs w:val="24"/>
              </w:rPr>
              <w:t>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0</w:t>
            </w:r>
            <w:r w:rsidR="006E147E" w:rsidRPr="00030265">
              <w:rPr>
                <w:sz w:val="24"/>
                <w:szCs w:val="24"/>
              </w:rPr>
              <w:t>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633E9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0,0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0</w:t>
            </w:r>
            <w:r w:rsidR="006E147E" w:rsidRPr="00030265">
              <w:rPr>
                <w:sz w:val="24"/>
                <w:szCs w:val="24"/>
              </w:rPr>
              <w:t>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0</w:t>
            </w:r>
            <w:r w:rsidR="006E147E" w:rsidRPr="00030265">
              <w:rPr>
                <w:sz w:val="24"/>
                <w:szCs w:val="24"/>
              </w:rPr>
              <w:t>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12</w:t>
            </w:r>
            <w:r w:rsidR="00030265" w:rsidRPr="00030265">
              <w:rPr>
                <w:b/>
                <w:sz w:val="24"/>
                <w:szCs w:val="24"/>
              </w:rPr>
              <w:t>,00</w:t>
            </w:r>
          </w:p>
        </w:tc>
      </w:tr>
      <w:tr w:rsidR="00030265" w:rsidRPr="00030265" w:rsidTr="00030265">
        <w:trPr>
          <w:trHeight w:val="397"/>
          <w:jc w:val="center"/>
        </w:trPr>
        <w:tc>
          <w:tcPr>
            <w:tcW w:w="797" w:type="pct"/>
            <w:vMerge/>
            <w:shd w:val="clear" w:color="auto" w:fill="92D050"/>
            <w:vAlign w:val="center"/>
          </w:tcPr>
          <w:p w:rsidR="00D32C86" w:rsidRPr="00030265" w:rsidRDefault="00D32C86" w:rsidP="000302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3026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8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3</w:t>
            </w:r>
            <w:r w:rsidR="006E147E" w:rsidRPr="00030265">
              <w:rPr>
                <w:sz w:val="24"/>
                <w:szCs w:val="24"/>
              </w:rPr>
              <w:t>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3,6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1</w:t>
            </w:r>
            <w:r w:rsidR="00A64BA3" w:rsidRPr="00030265">
              <w:rPr>
                <w:sz w:val="24"/>
                <w:szCs w:val="24"/>
              </w:rPr>
              <w:t>,2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  <w:lang w:val="en-US"/>
              </w:rPr>
              <w:t>2</w:t>
            </w:r>
            <w:r w:rsidR="006E147E" w:rsidRPr="00030265">
              <w:rPr>
                <w:sz w:val="24"/>
                <w:szCs w:val="24"/>
              </w:rPr>
              <w:t>,7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633E9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3,6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32C86" w:rsidRPr="00030265" w:rsidRDefault="006E147E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2,7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633E9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1,2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18</w:t>
            </w:r>
            <w:r w:rsidR="00030265" w:rsidRPr="00030265">
              <w:rPr>
                <w:b/>
                <w:sz w:val="24"/>
                <w:szCs w:val="24"/>
              </w:rPr>
              <w:t>,00</w:t>
            </w:r>
          </w:p>
        </w:tc>
      </w:tr>
      <w:tr w:rsidR="00030265" w:rsidRPr="00030265" w:rsidTr="00030265">
        <w:trPr>
          <w:trHeight w:val="397"/>
          <w:jc w:val="center"/>
        </w:trPr>
        <w:tc>
          <w:tcPr>
            <w:tcW w:w="797" w:type="pct"/>
            <w:vMerge/>
            <w:shd w:val="clear" w:color="auto" w:fill="92D050"/>
            <w:vAlign w:val="center"/>
          </w:tcPr>
          <w:p w:rsidR="00D32C86" w:rsidRPr="00030265" w:rsidRDefault="00D32C86" w:rsidP="000302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30265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8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12,75</w:t>
            </w:r>
          </w:p>
        </w:tc>
        <w:tc>
          <w:tcPr>
            <w:tcW w:w="439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3,6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1</w:t>
            </w:r>
            <w:r w:rsidR="00A64BA3" w:rsidRPr="00030265">
              <w:rPr>
                <w:sz w:val="24"/>
                <w:szCs w:val="24"/>
              </w:rPr>
              <w:t>,5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1,5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633E9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3,6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32C86" w:rsidRPr="00030265" w:rsidRDefault="006E147E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1,55</w:t>
            </w:r>
          </w:p>
        </w:tc>
        <w:tc>
          <w:tcPr>
            <w:tcW w:w="439" w:type="pct"/>
            <w:vAlign w:val="center"/>
          </w:tcPr>
          <w:p w:rsidR="00D32C86" w:rsidRPr="00030265" w:rsidRDefault="00633E9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1,5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26</w:t>
            </w:r>
            <w:r w:rsidR="00030265" w:rsidRPr="00030265">
              <w:rPr>
                <w:b/>
                <w:sz w:val="24"/>
                <w:szCs w:val="24"/>
              </w:rPr>
              <w:t>,00</w:t>
            </w:r>
          </w:p>
        </w:tc>
      </w:tr>
      <w:tr w:rsidR="00030265" w:rsidRPr="00030265" w:rsidTr="00030265">
        <w:trPr>
          <w:trHeight w:val="397"/>
          <w:jc w:val="center"/>
        </w:trPr>
        <w:tc>
          <w:tcPr>
            <w:tcW w:w="797" w:type="pct"/>
            <w:vMerge/>
            <w:shd w:val="clear" w:color="auto" w:fill="92D050"/>
            <w:vAlign w:val="center"/>
          </w:tcPr>
          <w:p w:rsidR="00D32C86" w:rsidRPr="00030265" w:rsidRDefault="00D32C86" w:rsidP="000302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30265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8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2,4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3,6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1,</w:t>
            </w:r>
            <w:r w:rsidR="00A64BA3" w:rsidRPr="00030265">
              <w:rPr>
                <w:sz w:val="24"/>
                <w:szCs w:val="24"/>
              </w:rPr>
              <w:t>4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0</w:t>
            </w:r>
            <w:r w:rsidR="006E147E" w:rsidRPr="00030265">
              <w:rPr>
                <w:sz w:val="24"/>
                <w:szCs w:val="24"/>
              </w:rPr>
              <w:t>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633E9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3,6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0</w:t>
            </w:r>
            <w:r w:rsidR="006E147E" w:rsidRPr="00030265">
              <w:rPr>
                <w:sz w:val="24"/>
                <w:szCs w:val="24"/>
              </w:rPr>
              <w:t>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633E9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1,0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12</w:t>
            </w:r>
            <w:r w:rsidR="00030265" w:rsidRPr="00030265">
              <w:rPr>
                <w:b/>
                <w:sz w:val="24"/>
                <w:szCs w:val="24"/>
              </w:rPr>
              <w:t>,00</w:t>
            </w:r>
          </w:p>
        </w:tc>
      </w:tr>
      <w:tr w:rsidR="00030265" w:rsidRPr="00030265" w:rsidTr="00030265">
        <w:trPr>
          <w:trHeight w:val="397"/>
          <w:jc w:val="center"/>
        </w:trPr>
        <w:tc>
          <w:tcPr>
            <w:tcW w:w="797" w:type="pct"/>
            <w:vMerge/>
            <w:shd w:val="clear" w:color="auto" w:fill="92D050"/>
            <w:vAlign w:val="center"/>
          </w:tcPr>
          <w:p w:rsidR="00D32C86" w:rsidRPr="00030265" w:rsidRDefault="00D32C86" w:rsidP="000302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3026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8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0</w:t>
            </w:r>
            <w:r w:rsidR="006E147E" w:rsidRPr="00030265">
              <w:rPr>
                <w:sz w:val="24"/>
                <w:szCs w:val="24"/>
              </w:rPr>
              <w:t>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2,1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0,</w:t>
            </w:r>
            <w:r w:rsidR="00A64BA3" w:rsidRPr="00030265">
              <w:rPr>
                <w:sz w:val="24"/>
                <w:szCs w:val="24"/>
              </w:rPr>
              <w:t>7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1,</w:t>
            </w:r>
            <w:r w:rsidR="006E147E" w:rsidRPr="00030265">
              <w:rPr>
                <w:sz w:val="24"/>
                <w:szCs w:val="24"/>
              </w:rPr>
              <w:t>7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633E9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2,1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32C86" w:rsidRPr="00030265" w:rsidRDefault="006E147E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1,7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633E9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0,7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9</w:t>
            </w:r>
            <w:r w:rsidR="00030265" w:rsidRPr="00030265">
              <w:rPr>
                <w:b/>
                <w:sz w:val="24"/>
                <w:szCs w:val="24"/>
              </w:rPr>
              <w:t>,00</w:t>
            </w:r>
          </w:p>
        </w:tc>
      </w:tr>
      <w:tr w:rsidR="00030265" w:rsidRPr="00030265" w:rsidTr="00030265">
        <w:trPr>
          <w:trHeight w:val="397"/>
          <w:jc w:val="center"/>
        </w:trPr>
        <w:tc>
          <w:tcPr>
            <w:tcW w:w="797" w:type="pct"/>
            <w:vMerge/>
            <w:shd w:val="clear" w:color="auto" w:fill="92D050"/>
            <w:vAlign w:val="center"/>
          </w:tcPr>
          <w:p w:rsidR="00D32C86" w:rsidRPr="00030265" w:rsidRDefault="00D32C86" w:rsidP="000302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8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2</w:t>
            </w:r>
            <w:r w:rsidR="006E147E" w:rsidRPr="00030265">
              <w:rPr>
                <w:sz w:val="24"/>
                <w:szCs w:val="24"/>
              </w:rPr>
              <w:t>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4,5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2</w:t>
            </w:r>
            <w:r w:rsidR="00A64BA3" w:rsidRPr="00030265">
              <w:rPr>
                <w:sz w:val="24"/>
                <w:szCs w:val="24"/>
              </w:rPr>
              <w:t>,2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:rsidR="00D32C86" w:rsidRPr="00030265" w:rsidRDefault="006E147E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3,4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633E9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4,5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32C86" w:rsidRPr="00030265" w:rsidRDefault="006E147E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3,4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D32C86" w:rsidRPr="00030265" w:rsidRDefault="00633E9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3,0</w:t>
            </w:r>
            <w:r w:rsidR="00030265">
              <w:rPr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23</w:t>
            </w:r>
            <w:r w:rsidR="00030265" w:rsidRPr="00030265">
              <w:rPr>
                <w:b/>
                <w:sz w:val="24"/>
                <w:szCs w:val="24"/>
              </w:rPr>
              <w:t>,00</w:t>
            </w:r>
          </w:p>
        </w:tc>
      </w:tr>
      <w:tr w:rsidR="00030265" w:rsidRPr="00030265" w:rsidTr="00030265">
        <w:trPr>
          <w:trHeight w:val="50"/>
          <w:jc w:val="center"/>
        </w:trPr>
        <w:tc>
          <w:tcPr>
            <w:tcW w:w="1134" w:type="pct"/>
            <w:gridSpan w:val="2"/>
            <w:shd w:val="clear" w:color="auto" w:fill="00B050"/>
            <w:vAlign w:val="center"/>
          </w:tcPr>
          <w:p w:rsidR="00D32C86" w:rsidRPr="00030265" w:rsidRDefault="00D32C86" w:rsidP="00030265">
            <w:pPr>
              <w:jc w:val="center"/>
              <w:rPr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32,15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17,4</w:t>
            </w:r>
            <w:r w:rsidR="00030265" w:rsidRPr="0003026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:rsidR="00D32C86" w:rsidRPr="00030265" w:rsidRDefault="00A64BA3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7,0</w:t>
            </w:r>
            <w:r w:rsidR="00030265" w:rsidRPr="0003026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:rsidR="00D32C86" w:rsidRPr="00030265" w:rsidRDefault="006E147E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9,3</w:t>
            </w:r>
            <w:r w:rsidR="00030265" w:rsidRPr="0003026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:rsidR="00D32C86" w:rsidRPr="00030265" w:rsidRDefault="00633E9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17,4</w:t>
            </w:r>
            <w:r w:rsidR="00030265" w:rsidRPr="0003026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:rsidR="00D32C86" w:rsidRPr="00030265" w:rsidRDefault="00A34B22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9,35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:rsidR="00D32C86" w:rsidRPr="00030265" w:rsidRDefault="00633E9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7,4</w:t>
            </w:r>
            <w:r w:rsidR="00030265" w:rsidRPr="0003026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:rsidR="00D32C86" w:rsidRPr="00030265" w:rsidRDefault="00D32C86" w:rsidP="00030265">
            <w:pPr>
              <w:jc w:val="center"/>
              <w:rPr>
                <w:b/>
                <w:sz w:val="24"/>
                <w:szCs w:val="24"/>
              </w:rPr>
            </w:pPr>
            <w:r w:rsidRPr="00030265">
              <w:rPr>
                <w:b/>
                <w:sz w:val="24"/>
                <w:szCs w:val="24"/>
              </w:rPr>
              <w:t>100</w:t>
            </w:r>
            <w:r w:rsidR="00030265">
              <w:rPr>
                <w:b/>
                <w:sz w:val="24"/>
                <w:szCs w:val="24"/>
              </w:rPr>
              <w:t>,00</w:t>
            </w:r>
          </w:p>
        </w:tc>
      </w:tr>
    </w:tbl>
    <w:p w:rsidR="009715DA" w:rsidRPr="00030265" w:rsidRDefault="009715DA" w:rsidP="0003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9D8" w:rsidRPr="00030265" w:rsidRDefault="00F8340A" w:rsidP="00030265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 w:rsidRPr="00030265">
        <w:rPr>
          <w:rFonts w:ascii="Times New Roman" w:hAnsi="Times New Roman"/>
          <w:sz w:val="24"/>
        </w:rPr>
        <w:t>1</w:t>
      </w:r>
      <w:r w:rsidR="00643A8A" w:rsidRPr="00030265">
        <w:rPr>
          <w:rFonts w:ascii="Times New Roman" w:hAnsi="Times New Roman"/>
          <w:sz w:val="24"/>
        </w:rPr>
        <w:t>.</w:t>
      </w:r>
      <w:r w:rsidRPr="00030265">
        <w:rPr>
          <w:rFonts w:ascii="Times New Roman" w:hAnsi="Times New Roman"/>
          <w:sz w:val="24"/>
        </w:rPr>
        <w:t>4</w:t>
      </w:r>
      <w:r w:rsidR="00AA2B8A" w:rsidRPr="00030265">
        <w:rPr>
          <w:rFonts w:ascii="Times New Roman" w:hAnsi="Times New Roman"/>
          <w:sz w:val="24"/>
        </w:rPr>
        <w:t xml:space="preserve">. </w:t>
      </w:r>
      <w:r w:rsidR="00030265" w:rsidRPr="00030265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DE39D8" w:rsidRPr="00030265" w:rsidRDefault="00DE39D8" w:rsidP="000302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265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0A1F96" w:rsidRPr="00030265">
        <w:rPr>
          <w:rFonts w:ascii="Times New Roman" w:hAnsi="Times New Roman" w:cs="Times New Roman"/>
          <w:sz w:val="24"/>
          <w:szCs w:val="24"/>
        </w:rPr>
        <w:t>К</w:t>
      </w:r>
      <w:r w:rsidRPr="00030265">
        <w:rPr>
          <w:rFonts w:ascii="Times New Roman" w:hAnsi="Times New Roman" w:cs="Times New Roman"/>
          <w:sz w:val="24"/>
          <w:szCs w:val="24"/>
        </w:rPr>
        <w:t>онкурсного задания будет основываться на критериях</w:t>
      </w:r>
      <w:r w:rsidR="00030265">
        <w:rPr>
          <w:rFonts w:ascii="Times New Roman" w:hAnsi="Times New Roman" w:cs="Times New Roman"/>
          <w:sz w:val="24"/>
          <w:szCs w:val="24"/>
        </w:rPr>
        <w:t xml:space="preserve">, указанных в таблице </w:t>
      </w:r>
      <w:r w:rsidR="00C711BD">
        <w:rPr>
          <w:rFonts w:ascii="Times New Roman" w:hAnsi="Times New Roman" w:cs="Times New Roman"/>
          <w:sz w:val="24"/>
          <w:szCs w:val="24"/>
        </w:rPr>
        <w:t>3.</w:t>
      </w:r>
    </w:p>
    <w:p w:rsidR="00640E46" w:rsidRPr="00C711BD" w:rsidRDefault="00C711BD" w:rsidP="0003026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711BD">
        <w:rPr>
          <w:rFonts w:ascii="Times New Roman" w:hAnsi="Times New Roman" w:cs="Times New Roman"/>
          <w:iCs/>
          <w:sz w:val="24"/>
          <w:szCs w:val="24"/>
        </w:rPr>
        <w:t xml:space="preserve">Таблица </w:t>
      </w:r>
      <w:r w:rsidR="00640E46" w:rsidRPr="00C711BD">
        <w:rPr>
          <w:rFonts w:ascii="Times New Roman" w:hAnsi="Times New Roman" w:cs="Times New Roman"/>
          <w:iCs/>
          <w:sz w:val="24"/>
          <w:szCs w:val="24"/>
        </w:rPr>
        <w:t>3</w:t>
      </w:r>
    </w:p>
    <w:p w:rsidR="00640E46" w:rsidRPr="00030265" w:rsidRDefault="00640E46" w:rsidP="0003026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265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39"/>
        <w:gridCol w:w="2971"/>
        <w:gridCol w:w="6060"/>
      </w:tblGrid>
      <w:tr w:rsidR="00DC24C3" w:rsidRPr="00C711BD" w:rsidTr="00C711BD">
        <w:tc>
          <w:tcPr>
            <w:tcW w:w="1834" w:type="pct"/>
            <w:gridSpan w:val="2"/>
            <w:shd w:val="clear" w:color="auto" w:fill="92D050"/>
            <w:vAlign w:val="center"/>
          </w:tcPr>
          <w:p w:rsidR="00DC24C3" w:rsidRPr="00C711BD" w:rsidRDefault="00DC24C3" w:rsidP="00C711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66" w:type="pct"/>
            <w:shd w:val="clear" w:color="auto" w:fill="92D050"/>
            <w:vAlign w:val="center"/>
          </w:tcPr>
          <w:p w:rsidR="00DC24C3" w:rsidRPr="00C711BD" w:rsidRDefault="00DC24C3" w:rsidP="00C711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C24C3" w:rsidRPr="00C711BD" w:rsidTr="00C711BD">
        <w:tc>
          <w:tcPr>
            <w:tcW w:w="282" w:type="pct"/>
            <w:shd w:val="clear" w:color="auto" w:fill="00B050"/>
          </w:tcPr>
          <w:p w:rsidR="00DC24C3" w:rsidRPr="00C711BD" w:rsidRDefault="00DC24C3" w:rsidP="00C711B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52" w:type="pct"/>
            <w:shd w:val="clear" w:color="auto" w:fill="92D050"/>
          </w:tcPr>
          <w:p w:rsidR="00DC24C3" w:rsidRPr="00C711BD" w:rsidRDefault="00DC24C3" w:rsidP="00C711B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166" w:type="pct"/>
            <w:shd w:val="clear" w:color="auto" w:fill="auto"/>
          </w:tcPr>
          <w:p w:rsidR="00DC24C3" w:rsidRPr="00C711BD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711BD">
              <w:rPr>
                <w:sz w:val="24"/>
                <w:szCs w:val="24"/>
              </w:rPr>
              <w:t xml:space="preserve">В данном критерии оцениваются соответствие санитарной одежды и обуви, соблюдение персональной гигиены и чистоты рабочей одежды, соблюдение лимита времени, остатки теста, разделение пищевых и непищевых отходов, снятие пробы, формовка изделий, соблюдение санитарно- гигиенических правил, вредные привычки, портфолио, соблюдение правил хранения </w:t>
            </w:r>
            <w:r w:rsidRPr="00C711BD">
              <w:rPr>
                <w:sz w:val="24"/>
                <w:szCs w:val="24"/>
              </w:rPr>
              <w:lastRenderedPageBreak/>
              <w:t>сырья и полуфабрикатов, механическая кулинарная обработка продуктов, организация рабочего места, организация рабочего процесса, профессиональные навыки работы с тестом, соблюдение чистоты рабочего места, навыки работы на оборудовании, рациональное использование сырья и полуфабрикатов, добор продуктов с общего стола, соблюдение требований по охране труда и технике безопасности</w:t>
            </w:r>
          </w:p>
        </w:tc>
      </w:tr>
      <w:tr w:rsidR="00DC24C3" w:rsidRPr="00C711BD" w:rsidTr="00C711BD">
        <w:tc>
          <w:tcPr>
            <w:tcW w:w="282" w:type="pct"/>
            <w:shd w:val="clear" w:color="auto" w:fill="00B050"/>
          </w:tcPr>
          <w:p w:rsidR="00DC24C3" w:rsidRPr="00C711BD" w:rsidRDefault="00DC24C3" w:rsidP="00C711B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52" w:type="pct"/>
            <w:shd w:val="clear" w:color="auto" w:fill="92D050"/>
          </w:tcPr>
          <w:p w:rsidR="00DC24C3" w:rsidRPr="00C711BD" w:rsidRDefault="00DC24C3" w:rsidP="00C71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 xml:space="preserve">Пироги: </w:t>
            </w:r>
            <w:r w:rsidR="0078542D" w:rsidRPr="00C711BD">
              <w:rPr>
                <w:b/>
                <w:sz w:val="24"/>
                <w:szCs w:val="24"/>
              </w:rPr>
              <w:t>Пироги</w:t>
            </w:r>
            <w:r w:rsidR="0078542D" w:rsidRPr="00C711BD">
              <w:rPr>
                <w:sz w:val="24"/>
                <w:szCs w:val="24"/>
              </w:rPr>
              <w:t xml:space="preserve">: </w:t>
            </w:r>
            <w:r w:rsidR="004D3571" w:rsidRPr="00C711BD">
              <w:rPr>
                <w:b/>
                <w:sz w:val="24"/>
                <w:szCs w:val="24"/>
              </w:rPr>
              <w:t xml:space="preserve">с тыквой и свежим сыром(насджын). </w:t>
            </w:r>
            <w:r w:rsidR="0078542D" w:rsidRPr="00C711BD">
              <w:rPr>
                <w:b/>
                <w:sz w:val="24"/>
                <w:szCs w:val="24"/>
              </w:rPr>
              <w:t>со спаржей и свежим сыром (</w:t>
            </w:r>
            <w:r w:rsidR="005C169B" w:rsidRPr="00C711BD">
              <w:rPr>
                <w:b/>
                <w:sz w:val="24"/>
                <w:szCs w:val="24"/>
              </w:rPr>
              <w:t>а</w:t>
            </w:r>
            <w:r w:rsidR="0078542D" w:rsidRPr="00C711BD">
              <w:rPr>
                <w:b/>
                <w:sz w:val="24"/>
                <w:szCs w:val="24"/>
              </w:rPr>
              <w:t xml:space="preserve">спараджын), с фасолью и </w:t>
            </w:r>
            <w:r w:rsidR="00B01308" w:rsidRPr="00C711BD">
              <w:rPr>
                <w:b/>
                <w:sz w:val="24"/>
                <w:szCs w:val="24"/>
              </w:rPr>
              <w:t>луком репчатым</w:t>
            </w:r>
            <w:r w:rsidR="0078542D" w:rsidRPr="00C711BD">
              <w:rPr>
                <w:b/>
                <w:bCs/>
                <w:sz w:val="24"/>
                <w:szCs w:val="24"/>
              </w:rPr>
              <w:t>(хъаедурджын)</w:t>
            </w:r>
          </w:p>
        </w:tc>
        <w:tc>
          <w:tcPr>
            <w:tcW w:w="3166" w:type="pct"/>
            <w:shd w:val="clear" w:color="auto" w:fill="auto"/>
          </w:tcPr>
          <w:p w:rsidR="00DC24C3" w:rsidRPr="00C711BD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711BD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C711BD" w:rsidTr="00C711BD">
        <w:tc>
          <w:tcPr>
            <w:tcW w:w="282" w:type="pct"/>
            <w:shd w:val="clear" w:color="auto" w:fill="00B050"/>
          </w:tcPr>
          <w:p w:rsidR="00DC24C3" w:rsidRPr="00C711BD" w:rsidRDefault="00DC24C3" w:rsidP="00C711B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52" w:type="pct"/>
            <w:shd w:val="clear" w:color="auto" w:fill="92D050"/>
          </w:tcPr>
          <w:p w:rsidR="00DC24C3" w:rsidRPr="00C711BD" w:rsidRDefault="00DC24C3" w:rsidP="00C711B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Пироги треугольной формы с сыром (æртæдзыхæттæ)</w:t>
            </w:r>
          </w:p>
        </w:tc>
        <w:tc>
          <w:tcPr>
            <w:tcW w:w="3166" w:type="pct"/>
            <w:shd w:val="clear" w:color="auto" w:fill="auto"/>
          </w:tcPr>
          <w:p w:rsidR="00DC24C3" w:rsidRPr="00C711BD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711BD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общий вид и качество выпечки, качество теста и начинки, консистенция начинки, вкус и аромат, сохранение формы изделия, заполняемость углов пирога начинкой</w:t>
            </w:r>
          </w:p>
        </w:tc>
      </w:tr>
      <w:tr w:rsidR="00DC24C3" w:rsidRPr="00C711BD" w:rsidTr="00C711BD">
        <w:tc>
          <w:tcPr>
            <w:tcW w:w="282" w:type="pct"/>
            <w:shd w:val="clear" w:color="auto" w:fill="00B050"/>
          </w:tcPr>
          <w:p w:rsidR="00DC24C3" w:rsidRPr="00C711BD" w:rsidRDefault="00DC24C3" w:rsidP="00C711B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52" w:type="pct"/>
            <w:shd w:val="clear" w:color="auto" w:fill="92D050"/>
          </w:tcPr>
          <w:p w:rsidR="00DC24C3" w:rsidRPr="00C711BD" w:rsidRDefault="00DC24C3" w:rsidP="00C711B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Пирог полуоткрытый с вишней «Балджын»</w:t>
            </w:r>
          </w:p>
        </w:tc>
        <w:tc>
          <w:tcPr>
            <w:tcW w:w="3166" w:type="pct"/>
            <w:shd w:val="clear" w:color="auto" w:fill="auto"/>
          </w:tcPr>
          <w:p w:rsidR="00DC24C3" w:rsidRPr="00C711BD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711BD">
              <w:rPr>
                <w:sz w:val="24"/>
                <w:szCs w:val="24"/>
              </w:rPr>
              <w:t>В данном критерии оцениваются соответствие рецептуры заданию, вид пирога, вес готового изделия по заданию, внешний вид с начинкой, вкус и аромат, структура изделия, сложность отделки внешнего вида</w:t>
            </w:r>
          </w:p>
        </w:tc>
      </w:tr>
      <w:tr w:rsidR="00E422F4" w:rsidRPr="00C711BD" w:rsidTr="00C711BD">
        <w:trPr>
          <w:trHeight w:val="558"/>
        </w:trPr>
        <w:tc>
          <w:tcPr>
            <w:tcW w:w="282" w:type="pct"/>
            <w:shd w:val="clear" w:color="auto" w:fill="00B050"/>
          </w:tcPr>
          <w:p w:rsidR="00E422F4" w:rsidRPr="00C711BD" w:rsidRDefault="00E422F4" w:rsidP="00C711B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52" w:type="pct"/>
            <w:shd w:val="clear" w:color="auto" w:fill="92D050"/>
          </w:tcPr>
          <w:p w:rsidR="00E422F4" w:rsidRPr="00C711BD" w:rsidRDefault="00E422F4" w:rsidP="00C711BD">
            <w:pPr>
              <w:rPr>
                <w:b/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 xml:space="preserve">Пироги: </w:t>
            </w:r>
            <w:r w:rsidR="00B41F58" w:rsidRPr="00C711BD">
              <w:rPr>
                <w:b/>
                <w:sz w:val="24"/>
                <w:szCs w:val="24"/>
              </w:rPr>
              <w:t xml:space="preserve">со свежим сыром(уалибах), </w:t>
            </w:r>
            <w:r w:rsidR="00B01308" w:rsidRPr="00C711BD">
              <w:rPr>
                <w:b/>
                <w:sz w:val="24"/>
                <w:szCs w:val="24"/>
              </w:rPr>
              <w:t>с кабачками и свежим сыром (кабачкиджын)</w:t>
            </w:r>
            <w:r w:rsidRPr="00C711BD">
              <w:rPr>
                <w:b/>
                <w:sz w:val="24"/>
                <w:szCs w:val="24"/>
              </w:rPr>
              <w:t xml:space="preserve">, </w:t>
            </w:r>
            <w:r w:rsidR="004D3571" w:rsidRPr="00C711BD">
              <w:rPr>
                <w:b/>
                <w:sz w:val="24"/>
                <w:szCs w:val="24"/>
              </w:rPr>
              <w:t>с листьями свеклы, свежим сыром и киндзой (цæхæраджын)</w:t>
            </w:r>
          </w:p>
        </w:tc>
        <w:tc>
          <w:tcPr>
            <w:tcW w:w="3166" w:type="pct"/>
            <w:shd w:val="clear" w:color="auto" w:fill="auto"/>
          </w:tcPr>
          <w:p w:rsidR="00E422F4" w:rsidRPr="00C711BD" w:rsidRDefault="00E422F4" w:rsidP="00B013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711BD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C711BD" w:rsidTr="00C711BD">
        <w:trPr>
          <w:trHeight w:val="1265"/>
        </w:trPr>
        <w:tc>
          <w:tcPr>
            <w:tcW w:w="282" w:type="pct"/>
            <w:shd w:val="clear" w:color="auto" w:fill="00B050"/>
          </w:tcPr>
          <w:p w:rsidR="00DC24C3" w:rsidRPr="00C711BD" w:rsidRDefault="00285423" w:rsidP="00C711B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52" w:type="pct"/>
            <w:shd w:val="clear" w:color="auto" w:fill="92D050"/>
          </w:tcPr>
          <w:p w:rsidR="00DC24C3" w:rsidRPr="00C711BD" w:rsidRDefault="00066FCF" w:rsidP="00C711B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Пирог сдобный закрытый с джемом «Баркад»</w:t>
            </w:r>
          </w:p>
        </w:tc>
        <w:tc>
          <w:tcPr>
            <w:tcW w:w="3166" w:type="pct"/>
            <w:shd w:val="clear" w:color="auto" w:fill="auto"/>
          </w:tcPr>
          <w:p w:rsidR="00DC24C3" w:rsidRPr="00C711BD" w:rsidRDefault="00DC24C3" w:rsidP="00285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711BD">
              <w:rPr>
                <w:sz w:val="24"/>
                <w:szCs w:val="24"/>
              </w:rPr>
              <w:t>В данном критерии оцениваются соответствие рецептуры заданию, вид пирога, вес готового изделия по заданию, внешний вид с начинкой, вкус и аромат, структура изделия, сложность отделки внешнего вида</w:t>
            </w:r>
          </w:p>
        </w:tc>
      </w:tr>
      <w:tr w:rsidR="00E422F4" w:rsidRPr="00C711BD" w:rsidTr="00C711BD">
        <w:tc>
          <w:tcPr>
            <w:tcW w:w="282" w:type="pct"/>
            <w:shd w:val="clear" w:color="auto" w:fill="00B050"/>
          </w:tcPr>
          <w:p w:rsidR="00E422F4" w:rsidRPr="00C711BD" w:rsidRDefault="00E422F4" w:rsidP="00C711B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552" w:type="pct"/>
            <w:shd w:val="clear" w:color="auto" w:fill="92D050"/>
          </w:tcPr>
          <w:p w:rsidR="00E422F4" w:rsidRPr="00C711BD" w:rsidRDefault="00E422F4" w:rsidP="00C711B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711BD">
              <w:rPr>
                <w:b/>
                <w:sz w:val="24"/>
                <w:szCs w:val="24"/>
              </w:rPr>
              <w:t>Пирог с мясом «Фыдджын» из пресного теста</w:t>
            </w:r>
          </w:p>
        </w:tc>
        <w:tc>
          <w:tcPr>
            <w:tcW w:w="3166" w:type="pct"/>
            <w:shd w:val="clear" w:color="auto" w:fill="auto"/>
          </w:tcPr>
          <w:p w:rsidR="00E422F4" w:rsidRPr="00C711BD" w:rsidRDefault="00E422F4" w:rsidP="00B013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711BD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</w:tbl>
    <w:p w:rsidR="00C711BD" w:rsidRDefault="00C711BD" w:rsidP="00C711B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8"/>
    </w:p>
    <w:p w:rsidR="005A1625" w:rsidRPr="00C711BD" w:rsidRDefault="00C711BD" w:rsidP="00C711B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C711BD">
        <w:rPr>
          <w:rFonts w:ascii="Times New Roman" w:hAnsi="Times New Roman"/>
          <w:szCs w:val="28"/>
        </w:rPr>
        <w:t>1.5. Конкурсное задание</w:t>
      </w:r>
      <w:bookmarkEnd w:id="10"/>
    </w:p>
    <w:p w:rsidR="009E52E7" w:rsidRPr="00C711BD" w:rsidRDefault="009E52E7" w:rsidP="00C711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DC24C3" w:rsidRPr="00C711BD">
        <w:rPr>
          <w:rFonts w:ascii="Times New Roman" w:eastAsia="Times New Roman" w:hAnsi="Times New Roman" w:cs="Times New Roman"/>
          <w:color w:val="000000"/>
          <w:sz w:val="28"/>
          <w:szCs w:val="28"/>
        </w:rPr>
        <w:t>:1</w:t>
      </w:r>
      <w:r w:rsidR="00285423" w:rsidRPr="00C711B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711BD" w:rsidRPr="00C711BD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 30 минут</w:t>
      </w:r>
    </w:p>
    <w:p w:rsidR="009E52E7" w:rsidRPr="00C711BD" w:rsidRDefault="009E52E7" w:rsidP="00C711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C24C3" w:rsidRPr="00C711BD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C711BD" w:rsidRDefault="009E52E7" w:rsidP="00C7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BD">
        <w:rPr>
          <w:rFonts w:ascii="Times New Roman" w:hAnsi="Times New Roman" w:cs="Times New Roman"/>
          <w:sz w:val="28"/>
          <w:szCs w:val="28"/>
        </w:rPr>
        <w:lastRenderedPageBreak/>
        <w:t>Вне зависимости от количества модулей, КЗ включа</w:t>
      </w:r>
      <w:r w:rsidR="00C711BD" w:rsidRPr="00C711BD">
        <w:rPr>
          <w:rFonts w:ascii="Times New Roman" w:hAnsi="Times New Roman" w:cs="Times New Roman"/>
          <w:sz w:val="28"/>
          <w:szCs w:val="28"/>
        </w:rPr>
        <w:t>ет</w:t>
      </w:r>
      <w:r w:rsidRPr="00C711BD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C711BD" w:rsidRPr="00C711BD">
        <w:rPr>
          <w:rFonts w:ascii="Times New Roman" w:hAnsi="Times New Roman" w:cs="Times New Roman"/>
          <w:sz w:val="28"/>
          <w:szCs w:val="28"/>
        </w:rPr>
        <w:t> </w:t>
      </w:r>
      <w:r w:rsidRPr="00C711BD">
        <w:rPr>
          <w:rFonts w:ascii="Times New Roman" w:hAnsi="Times New Roman" w:cs="Times New Roman"/>
          <w:sz w:val="28"/>
          <w:szCs w:val="28"/>
        </w:rPr>
        <w:t xml:space="preserve">каждому из разделов </w:t>
      </w:r>
      <w:r w:rsidR="00F35F4F" w:rsidRPr="00C711BD">
        <w:rPr>
          <w:rFonts w:ascii="Times New Roman" w:hAnsi="Times New Roman" w:cs="Times New Roman"/>
          <w:sz w:val="28"/>
          <w:szCs w:val="28"/>
        </w:rPr>
        <w:t>требований</w:t>
      </w:r>
      <w:r w:rsidRPr="00C711B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C711BD" w:rsidRDefault="009E52E7" w:rsidP="00C711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B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97E80" w:rsidRPr="00C711BD">
        <w:rPr>
          <w:rFonts w:ascii="Times New Roman" w:hAnsi="Times New Roman" w:cs="Times New Roman"/>
          <w:sz w:val="28"/>
          <w:szCs w:val="28"/>
        </w:rPr>
        <w:t>конкурсант</w:t>
      </w:r>
      <w:r w:rsidRPr="00C711BD">
        <w:rPr>
          <w:rFonts w:ascii="Times New Roman" w:hAnsi="Times New Roman" w:cs="Times New Roman"/>
          <w:sz w:val="28"/>
          <w:szCs w:val="28"/>
        </w:rPr>
        <w:t xml:space="preserve">а </w:t>
      </w:r>
      <w:r w:rsidR="00C711BD" w:rsidRPr="00C711BD">
        <w:rPr>
          <w:rFonts w:ascii="Times New Roman" w:hAnsi="Times New Roman" w:cs="Times New Roman"/>
          <w:sz w:val="28"/>
          <w:szCs w:val="28"/>
        </w:rPr>
        <w:t>проводит</w:t>
      </w:r>
      <w:r w:rsidRPr="00C711BD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C711BD">
        <w:rPr>
          <w:rFonts w:ascii="Times New Roman" w:hAnsi="Times New Roman" w:cs="Times New Roman"/>
          <w:sz w:val="28"/>
          <w:szCs w:val="28"/>
        </w:rPr>
        <w:t>.</w:t>
      </w:r>
    </w:p>
    <w:p w:rsidR="005A1625" w:rsidRPr="00C711BD" w:rsidRDefault="005A1625" w:rsidP="00C711B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89"/>
      <w:r w:rsidRPr="00C711BD">
        <w:rPr>
          <w:rFonts w:ascii="Times New Roman" w:hAnsi="Times New Roman"/>
          <w:szCs w:val="28"/>
        </w:rPr>
        <w:t xml:space="preserve">1.5.1. </w:t>
      </w:r>
      <w:r w:rsidR="008C41F7" w:rsidRPr="00C711BD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:rsidR="008C41F7" w:rsidRPr="00C711BD" w:rsidRDefault="008C41F7" w:rsidP="00C711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85423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</w:t>
      </w:r>
      <w:r w:rsid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часть (инвариант) </w:t>
      </w:r>
      <w:r w:rsidR="00DC24C3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2F4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7F42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4C3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2F4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24C3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C711BD" w:rsidRDefault="008C41F7" w:rsidP="00C711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C711BD" w:rsidRDefault="008C41F7" w:rsidP="00C711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</w:t>
      </w:r>
      <w:r w:rsid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</w:t>
      </w:r>
      <w:r w:rsid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024F7D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5D4651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BD9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1BD" w:rsidRDefault="00C711BD" w:rsidP="00C711B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142037190"/>
    </w:p>
    <w:p w:rsidR="00730AE0" w:rsidRPr="00C711BD" w:rsidRDefault="00730AE0" w:rsidP="00C711B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C711BD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C711BD">
        <w:rPr>
          <w:rFonts w:ascii="Times New Roman" w:hAnsi="Times New Roman"/>
          <w:color w:val="000000"/>
          <w:szCs w:val="28"/>
          <w:lang w:eastAsia="ru-RU"/>
        </w:rPr>
        <w:t>(инвариант/вариатив)</w:t>
      </w:r>
      <w:bookmarkEnd w:id="12"/>
    </w:p>
    <w:p w:rsidR="00C711BD" w:rsidRPr="00C711BD" w:rsidRDefault="00C711BD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(Д1,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Д2,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Д3) отводится по 10 минут на подготовку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уборку рабочего места: </w:t>
      </w:r>
    </w:p>
    <w:p w:rsidR="00C711BD" w:rsidRPr="00C711BD" w:rsidRDefault="00C711BD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- 5 минут на подготовку рабочего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1BD" w:rsidRPr="00C711BD" w:rsidRDefault="00C711BD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- 5 минут на уборку рабочего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1BD" w:rsidRPr="00C711BD" w:rsidRDefault="00C711BD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за 3 соревновательных дня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минут.</w:t>
      </w:r>
    </w:p>
    <w:p w:rsidR="00C711BD" w:rsidRDefault="00C711BD" w:rsidP="00C711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1BD" w:rsidRDefault="00C711BD" w:rsidP="00C711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1BD" w:rsidRDefault="00C711BD" w:rsidP="00C711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4C3" w:rsidRPr="00C711BD" w:rsidRDefault="00730AE0" w:rsidP="00C711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="00C7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24C3" w:rsidRPr="00C7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работы </w:t>
      </w:r>
      <w:r w:rsidR="00DC24C3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6366D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нвариант</w:t>
      </w:r>
      <w:r w:rsidR="00DC24C3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711BD" w:rsidRDefault="00730AE0" w:rsidP="00C711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: 30 минут</w:t>
      </w:r>
    </w:p>
    <w:p w:rsidR="00C711BD" w:rsidRDefault="00C711BD" w:rsidP="00C711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DC24C3" w:rsidRPr="00C711BD" w:rsidRDefault="00DC24C3" w:rsidP="00C711BD">
      <w:pPr>
        <w:pStyle w:val="a9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BD">
        <w:rPr>
          <w:rFonts w:ascii="Times New Roman" w:hAnsi="Times New Roman" w:cs="Times New Roman"/>
          <w:sz w:val="28"/>
          <w:szCs w:val="28"/>
        </w:rPr>
        <w:t xml:space="preserve">В организацию работы входит: подготовка рабочего места, оценка портфолио, организация рабочего места, 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>уборка рабочего места.</w:t>
      </w:r>
    </w:p>
    <w:p w:rsidR="00DC24C3" w:rsidRPr="00C711BD" w:rsidRDefault="00DC24C3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подготовки рабочего места конкурсант должен: </w:t>
      </w:r>
    </w:p>
    <w:p w:rsidR="00DC24C3" w:rsidRPr="00C711BD" w:rsidRDefault="00DC24C3" w:rsidP="00C7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перевесить продукты, </w:t>
      </w:r>
    </w:p>
    <w:p w:rsidR="00DC24C3" w:rsidRPr="00C711BD" w:rsidRDefault="00DC24C3" w:rsidP="00C7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проверить исправность и работу оборудования, </w:t>
      </w:r>
    </w:p>
    <w:p w:rsidR="00DC24C3" w:rsidRPr="00C711BD" w:rsidRDefault="00DC24C3" w:rsidP="00C7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посуды, приборов, инструментов, </w:t>
      </w:r>
    </w:p>
    <w:p w:rsidR="00DC24C3" w:rsidRPr="00C711BD" w:rsidRDefault="00DC24C3" w:rsidP="00C7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расходных материалов и т.д. </w:t>
      </w:r>
    </w:p>
    <w:p w:rsidR="00DC24C3" w:rsidRPr="00C711BD" w:rsidRDefault="00DC24C3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уборки рабочего места конкурсант должен:</w:t>
      </w:r>
    </w:p>
    <w:p w:rsidR="00DC24C3" w:rsidRPr="00C711BD" w:rsidRDefault="00DC24C3" w:rsidP="00C7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протереть все поверхности столов производственных, </w:t>
      </w:r>
    </w:p>
    <w:p w:rsidR="00DC24C3" w:rsidRPr="00C711BD" w:rsidRDefault="00DC24C3" w:rsidP="00C7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вымыть ванны моечные, холодильное тепловое и механическое оборудование, </w:t>
      </w:r>
    </w:p>
    <w:p w:rsidR="00DC24C3" w:rsidRPr="00C711BD" w:rsidRDefault="00DC24C3" w:rsidP="00C7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подмести пол и т.д. </w:t>
      </w:r>
    </w:p>
    <w:p w:rsidR="00DC24C3" w:rsidRPr="00C711BD" w:rsidRDefault="00DC24C3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соревновательного дня рабочее место должно быть сдано в том виде, в каком принималось.</w:t>
      </w:r>
    </w:p>
    <w:p w:rsidR="00DC24C3" w:rsidRPr="00C711BD" w:rsidRDefault="00DC24C3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23653B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Д1, Д2, Д3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эксперты пристально следят за</w:t>
      </w:r>
      <w:r w:rsid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</w:t>
      </w:r>
      <w:r w:rsidR="00197E80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средств индивидуальной защиты, соблюдением норм техники безопасности и охраны труда. </w:t>
      </w:r>
    </w:p>
    <w:p w:rsidR="00DC24C3" w:rsidRPr="00C711BD" w:rsidRDefault="00DC24C3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норм техники безопасности и соответствующих инструкций может привести к потере баллов в соответствии с техническим описанием компетенции. Продолжительное или многократное нарушение норм техники безопасности может привести к временному или</w:t>
      </w:r>
      <w:r w:rsidR="007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окончательному отстранению конкурсантов от участия в Чемпионате.</w:t>
      </w:r>
    </w:p>
    <w:p w:rsidR="00945B25" w:rsidRPr="00C711BD" w:rsidRDefault="00945B25" w:rsidP="00C711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1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Портфолио </w:t>
      </w:r>
      <w:r w:rsidR="00197E80" w:rsidRPr="00C71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конкурсант</w:t>
      </w:r>
      <w:r w:rsidRPr="00C71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945B25" w:rsidRPr="00C711BD" w:rsidRDefault="00945B25" w:rsidP="00C711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первый конкурсный день во время подготовки рабочего места </w:t>
      </w:r>
      <w:r w:rsidR="00197E80"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</w:t>
      </w:r>
      <w:r w:rsidR="001E0CE1"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 экспертам портфолио в 3-х экземплярах, которое содержит:</w:t>
      </w:r>
    </w:p>
    <w:p w:rsidR="00945B25" w:rsidRPr="00C711BD" w:rsidRDefault="00C711BD" w:rsidP="00C711BD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Титульную страницу.</w:t>
      </w:r>
    </w:p>
    <w:p w:rsidR="00945B25" w:rsidRPr="00C711BD" w:rsidRDefault="00945B25" w:rsidP="00C711BD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1B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Информацию об </w:t>
      </w:r>
      <w:r w:rsidR="00197E80" w:rsidRPr="00C711BD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="00C711BD">
        <w:rPr>
          <w:rFonts w:ascii="Times New Roman" w:hAnsi="Times New Roman"/>
          <w:color w:val="000000" w:themeColor="text1"/>
          <w:sz w:val="28"/>
          <w:szCs w:val="28"/>
        </w:rPr>
        <w:t>е.</w:t>
      </w:r>
    </w:p>
    <w:p w:rsidR="00945B25" w:rsidRPr="00C711BD" w:rsidRDefault="00945B25" w:rsidP="00C711BD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1BD">
        <w:rPr>
          <w:rFonts w:ascii="Times New Roman" w:hAnsi="Times New Roman"/>
          <w:color w:val="000000" w:themeColor="text1"/>
          <w:sz w:val="28"/>
          <w:szCs w:val="28"/>
        </w:rPr>
        <w:t xml:space="preserve">В рецептуре должны быть указаны все ингредиенты, их вес. </w:t>
      </w:r>
    </w:p>
    <w:p w:rsidR="00945B25" w:rsidRPr="00C711BD" w:rsidRDefault="00945B25" w:rsidP="00C711BD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1BD">
        <w:rPr>
          <w:rFonts w:ascii="Times New Roman" w:hAnsi="Times New Roman"/>
          <w:color w:val="000000" w:themeColor="text1"/>
          <w:sz w:val="28"/>
          <w:szCs w:val="28"/>
        </w:rPr>
        <w:t>Обязательно указание выхода массы полуфабриката, указание массы тес</w:t>
      </w:r>
      <w:r w:rsidR="00C711BD">
        <w:rPr>
          <w:rFonts w:ascii="Times New Roman" w:hAnsi="Times New Roman"/>
          <w:color w:val="000000" w:themeColor="text1"/>
          <w:sz w:val="28"/>
          <w:szCs w:val="28"/>
        </w:rPr>
        <w:t>товой заготовки и массы начинки.</w:t>
      </w:r>
    </w:p>
    <w:p w:rsidR="00945B25" w:rsidRPr="00C711BD" w:rsidRDefault="00945B25" w:rsidP="00C711BD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1BD">
        <w:rPr>
          <w:rFonts w:ascii="Times New Roman" w:hAnsi="Times New Roman"/>
          <w:color w:val="000000" w:themeColor="text1"/>
          <w:sz w:val="28"/>
          <w:szCs w:val="28"/>
        </w:rPr>
        <w:t>Краткое описание процесса производства изделий с</w:t>
      </w:r>
      <w:r w:rsidR="00785CA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711BD">
        <w:rPr>
          <w:rFonts w:ascii="Times New Roman" w:hAnsi="Times New Roman"/>
          <w:color w:val="000000" w:themeColor="text1"/>
          <w:sz w:val="28"/>
          <w:szCs w:val="28"/>
        </w:rPr>
        <w:t>технологическими параметрами так, чтобы любой друг</w:t>
      </w:r>
      <w:r w:rsidR="00C711BD">
        <w:rPr>
          <w:rFonts w:ascii="Times New Roman" w:hAnsi="Times New Roman"/>
          <w:color w:val="000000" w:themeColor="text1"/>
          <w:sz w:val="28"/>
          <w:szCs w:val="28"/>
        </w:rPr>
        <w:t>ой пекарь мог повторить выпечку.</w:t>
      </w:r>
    </w:p>
    <w:p w:rsidR="00945B25" w:rsidRPr="00C711BD" w:rsidRDefault="00945B25" w:rsidP="00C711BD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1BD">
        <w:rPr>
          <w:rFonts w:ascii="Times New Roman" w:hAnsi="Times New Roman"/>
          <w:color w:val="000000" w:themeColor="text1"/>
          <w:sz w:val="28"/>
          <w:szCs w:val="28"/>
        </w:rPr>
        <w:t>Фотографии всех видо</w:t>
      </w:r>
      <w:r w:rsidR="00C711BD">
        <w:rPr>
          <w:rFonts w:ascii="Times New Roman" w:hAnsi="Times New Roman"/>
          <w:color w:val="000000" w:themeColor="text1"/>
          <w:sz w:val="28"/>
          <w:szCs w:val="28"/>
        </w:rPr>
        <w:t>в изделий (обязательно цветная).</w:t>
      </w:r>
    </w:p>
    <w:p w:rsidR="00945B25" w:rsidRPr="00C711BD" w:rsidRDefault="00945B25" w:rsidP="00C711BD">
      <w:pPr>
        <w:pStyle w:val="aff1"/>
        <w:tabs>
          <w:tab w:val="left" w:pos="851"/>
          <w:tab w:val="left" w:pos="993"/>
        </w:tabs>
        <w:spacing w:after="0" w:line="360" w:lineRule="auto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1BD">
        <w:rPr>
          <w:rFonts w:ascii="Times New Roman" w:hAnsi="Times New Roman"/>
          <w:color w:val="000000" w:themeColor="text1"/>
          <w:sz w:val="28"/>
          <w:szCs w:val="28"/>
        </w:rPr>
        <w:t xml:space="preserve">Оформление портфолио на выбор </w:t>
      </w:r>
      <w:r w:rsidR="00197E80" w:rsidRPr="00C711BD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C711BD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945B25" w:rsidRPr="00C711BD" w:rsidRDefault="00945B25" w:rsidP="00C711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1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</w:t>
      </w:r>
    </w:p>
    <w:p w:rsidR="00945B25" w:rsidRPr="00C711BD" w:rsidRDefault="00945B25" w:rsidP="00C711BD">
      <w:pPr>
        <w:pStyle w:val="a9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каждого дня </w:t>
      </w:r>
      <w:r w:rsidR="00197E80"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</w:t>
      </w:r>
      <w:r w:rsidR="001E0CE1"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произвести выкладку готовых изделий на презентационном столе. Из каждого модуля должно быть представлено от 1 до 3 изделий.</w:t>
      </w:r>
    </w:p>
    <w:p w:rsidR="00730AE0" w:rsidRPr="00C711BD" w:rsidRDefault="00730AE0" w:rsidP="00C711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B25" w:rsidRPr="00C711BD" w:rsidRDefault="00730AE0" w:rsidP="00C711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C7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</w:t>
      </w:r>
      <w:r w:rsidR="00F23554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308" w:rsidRPr="00C711BD">
        <w:rPr>
          <w:rFonts w:ascii="Times New Roman" w:hAnsi="Times New Roman" w:cs="Times New Roman"/>
          <w:b/>
          <w:sz w:val="28"/>
          <w:szCs w:val="28"/>
        </w:rPr>
        <w:t xml:space="preserve">с тыквой и </w:t>
      </w:r>
      <w:r w:rsidR="00F578E1" w:rsidRPr="00C711BD">
        <w:rPr>
          <w:rFonts w:ascii="Times New Roman" w:hAnsi="Times New Roman" w:cs="Times New Roman"/>
          <w:b/>
          <w:sz w:val="28"/>
          <w:szCs w:val="28"/>
        </w:rPr>
        <w:t>свежим</w:t>
      </w:r>
      <w:r w:rsidR="00B01308" w:rsidRPr="00C711BD">
        <w:rPr>
          <w:rFonts w:ascii="Times New Roman" w:hAnsi="Times New Roman" w:cs="Times New Roman"/>
          <w:b/>
          <w:sz w:val="28"/>
          <w:szCs w:val="28"/>
        </w:rPr>
        <w:t xml:space="preserve"> сыр</w:t>
      </w:r>
      <w:r w:rsidR="00F578E1" w:rsidRPr="00C711BD">
        <w:rPr>
          <w:rFonts w:ascii="Times New Roman" w:hAnsi="Times New Roman" w:cs="Times New Roman"/>
          <w:b/>
          <w:sz w:val="28"/>
          <w:szCs w:val="28"/>
        </w:rPr>
        <w:t>ом</w:t>
      </w:r>
      <w:r w:rsidR="00C71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308" w:rsidRPr="00C711BD">
        <w:rPr>
          <w:rFonts w:ascii="Times New Roman" w:hAnsi="Times New Roman" w:cs="Times New Roman"/>
          <w:b/>
          <w:sz w:val="28"/>
          <w:szCs w:val="28"/>
        </w:rPr>
        <w:t>(насджын),</w:t>
      </w:r>
      <w:r w:rsidR="00C71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308" w:rsidRPr="00C711BD">
        <w:rPr>
          <w:rFonts w:ascii="Times New Roman" w:hAnsi="Times New Roman" w:cs="Times New Roman"/>
          <w:b/>
          <w:sz w:val="28"/>
          <w:szCs w:val="28"/>
        </w:rPr>
        <w:t>со спаржей и</w:t>
      </w:r>
      <w:r w:rsidR="00C711BD">
        <w:rPr>
          <w:rFonts w:ascii="Times New Roman" w:hAnsi="Times New Roman" w:cs="Times New Roman"/>
          <w:b/>
          <w:sz w:val="28"/>
          <w:szCs w:val="28"/>
        </w:rPr>
        <w:t> </w:t>
      </w:r>
      <w:r w:rsidR="00B01308" w:rsidRPr="00C711BD">
        <w:rPr>
          <w:rFonts w:ascii="Times New Roman" w:hAnsi="Times New Roman" w:cs="Times New Roman"/>
          <w:b/>
          <w:sz w:val="28"/>
          <w:szCs w:val="28"/>
        </w:rPr>
        <w:t xml:space="preserve">свежим сыром (аспараджын), с фасолью и луком репчатым </w:t>
      </w:r>
      <w:r w:rsidR="00B01308" w:rsidRPr="00C711BD">
        <w:rPr>
          <w:rFonts w:ascii="Times New Roman" w:hAnsi="Times New Roman" w:cs="Times New Roman"/>
          <w:b/>
          <w:bCs/>
          <w:sz w:val="28"/>
          <w:szCs w:val="28"/>
        </w:rPr>
        <w:t>(хъаедурджын)</w:t>
      </w:r>
      <w:r w:rsidR="00C71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B25" w:rsidRPr="00C71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C711BD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6366D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нвариант</w:t>
      </w:r>
      <w:r w:rsidR="00945B25" w:rsidRPr="00C71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730AE0" w:rsidRPr="00C711BD" w:rsidRDefault="00730AE0" w:rsidP="00C711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C711BD">
        <w:rPr>
          <w:rFonts w:ascii="Times New Roman" w:eastAsia="Times New Roman" w:hAnsi="Times New Roman" w:cs="Times New Roman"/>
          <w:bCs/>
          <w:sz w:val="28"/>
          <w:szCs w:val="28"/>
        </w:rPr>
        <w:t>2 часа 30 минут</w:t>
      </w:r>
    </w:p>
    <w:p w:rsidR="00C711BD" w:rsidRDefault="00730AE0" w:rsidP="00C711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45B25" w:rsidRPr="00C711BD" w:rsidRDefault="00197E80" w:rsidP="00C711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sz w:val="28"/>
          <w:szCs w:val="28"/>
        </w:rPr>
        <w:t>Конкурсант</w:t>
      </w:r>
      <w:r w:rsidR="00945B25" w:rsidRPr="00C711BD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="00945B25" w:rsidRPr="00C711BD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="00945B25" w:rsidRPr="00C711BD">
        <w:rPr>
          <w:rFonts w:ascii="Times New Roman" w:hAnsi="Times New Roman" w:cs="Times New Roman"/>
          <w:sz w:val="28"/>
          <w:szCs w:val="28"/>
        </w:rPr>
        <w:t xml:space="preserve">из дрожжевого теста безопарным способом </w:t>
      </w:r>
      <w:r w:rsidR="00945B25" w:rsidRPr="00C711BD">
        <w:rPr>
          <w:rFonts w:ascii="Times New Roman" w:hAnsi="Times New Roman" w:cs="Times New Roman"/>
          <w:bCs/>
          <w:sz w:val="28"/>
          <w:szCs w:val="28"/>
        </w:rPr>
        <w:t xml:space="preserve">3 вида пирогов осетинских: </w:t>
      </w:r>
    </w:p>
    <w:p w:rsidR="00945B25" w:rsidRPr="00C711BD" w:rsidRDefault="00945B25" w:rsidP="00C71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78E1" w:rsidRPr="00C711BD">
        <w:rPr>
          <w:rFonts w:ascii="Times New Roman" w:hAnsi="Times New Roman" w:cs="Times New Roman"/>
          <w:sz w:val="28"/>
          <w:szCs w:val="28"/>
        </w:rPr>
        <w:t>с тыквой и свежим сыром(насджын)</w:t>
      </w:r>
      <w:r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:rsidR="00945B25" w:rsidRPr="00C711BD" w:rsidRDefault="00945B25" w:rsidP="00C7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hAnsi="Times New Roman" w:cs="Times New Roman"/>
          <w:sz w:val="28"/>
          <w:szCs w:val="28"/>
        </w:rPr>
        <w:t xml:space="preserve">- </w:t>
      </w:r>
      <w:r w:rsidR="00336AC1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спаржей и свежим сыром (</w:t>
      </w:r>
      <w:r w:rsidR="005C169B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AC1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спараджын)</w:t>
      </w:r>
      <w:r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:rsidR="00945B25" w:rsidRPr="00C711BD" w:rsidRDefault="00336AC1" w:rsidP="00C71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1BD">
        <w:rPr>
          <w:rFonts w:ascii="Times New Roman" w:hAnsi="Times New Roman" w:cs="Times New Roman"/>
          <w:sz w:val="28"/>
          <w:szCs w:val="28"/>
        </w:rPr>
        <w:t xml:space="preserve">- </w:t>
      </w:r>
      <w:r w:rsidR="00B41F58" w:rsidRPr="00C711BD">
        <w:rPr>
          <w:rFonts w:ascii="Times New Roman" w:hAnsi="Times New Roman" w:cs="Times New Roman"/>
          <w:sz w:val="28"/>
          <w:szCs w:val="28"/>
        </w:rPr>
        <w:t xml:space="preserve">с фасолью и луком репчатым </w:t>
      </w:r>
      <w:r w:rsidR="00B41F58" w:rsidRPr="00C711BD">
        <w:rPr>
          <w:rFonts w:ascii="Times New Roman" w:hAnsi="Times New Roman" w:cs="Times New Roman"/>
          <w:bCs/>
          <w:sz w:val="28"/>
          <w:szCs w:val="28"/>
        </w:rPr>
        <w:t>(хъаедурджын)</w:t>
      </w:r>
      <w:r w:rsidR="00945B25"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:rsidR="00945B25" w:rsidRPr="00C711BD" w:rsidRDefault="00945B25" w:rsidP="00C711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 xml:space="preserve">Размер пирога в диаметре 32-33 см, </w:t>
      </w:r>
      <w:r w:rsidRPr="00C711BD">
        <w:rPr>
          <w:rFonts w:ascii="Times New Roman" w:hAnsi="Times New Roman" w:cs="Times New Roman"/>
          <w:sz w:val="28"/>
          <w:szCs w:val="28"/>
        </w:rPr>
        <w:t>масса каждого пирога 9</w:t>
      </w:r>
      <w:r w:rsidR="00B41F58" w:rsidRPr="00C711BD">
        <w:rPr>
          <w:rFonts w:ascii="Times New Roman" w:hAnsi="Times New Roman" w:cs="Times New Roman"/>
          <w:sz w:val="28"/>
          <w:szCs w:val="28"/>
        </w:rPr>
        <w:t>5</w:t>
      </w:r>
      <w:r w:rsidRPr="00C711BD">
        <w:rPr>
          <w:rFonts w:ascii="Times New Roman" w:hAnsi="Times New Roman" w:cs="Times New Roman"/>
          <w:sz w:val="28"/>
          <w:szCs w:val="28"/>
        </w:rPr>
        <w:t>0г</w:t>
      </w:r>
      <w:r w:rsidRPr="00C711BD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B25" w:rsidRPr="00C711BD" w:rsidRDefault="00945B25" w:rsidP="00C711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945B25" w:rsidRPr="00C711BD" w:rsidRDefault="00945B25" w:rsidP="00C711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:rsidR="00945B25" w:rsidRPr="00C711BD" w:rsidRDefault="00945B25" w:rsidP="00C711B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>- для дегустации (оценки органолептических</w:t>
      </w:r>
      <w:r w:rsidR="00C711BD">
        <w:rPr>
          <w:rFonts w:ascii="Times New Roman" w:hAnsi="Times New Roman" w:cs="Times New Roman"/>
          <w:bCs/>
          <w:sz w:val="28"/>
          <w:szCs w:val="28"/>
        </w:rPr>
        <w:t xml:space="preserve"> показателей) в отдельности на 3 </w:t>
      </w:r>
      <w:r w:rsidRPr="00C711BD">
        <w:rPr>
          <w:rFonts w:ascii="Times New Roman" w:hAnsi="Times New Roman" w:cs="Times New Roman"/>
          <w:bCs/>
          <w:sz w:val="28"/>
          <w:szCs w:val="28"/>
        </w:rPr>
        <w:t>тарелках (на одной тарелке 1 вид пирога)</w:t>
      </w:r>
    </w:p>
    <w:p w:rsidR="00945B25" w:rsidRPr="00C711BD" w:rsidRDefault="00945B25" w:rsidP="00C711B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lastRenderedPageBreak/>
        <w:t>- для презентации на одной тарелке три вида пирогов, сложенных определенным образом.</w:t>
      </w:r>
    </w:p>
    <w:p w:rsidR="00945B25" w:rsidRPr="00C711BD" w:rsidRDefault="00945B25" w:rsidP="00C711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</w:t>
      </w:r>
      <w:r w:rsidR="00785CA1">
        <w:rPr>
          <w:rFonts w:ascii="Times New Roman" w:hAnsi="Times New Roman" w:cs="Times New Roman"/>
          <w:bCs/>
          <w:sz w:val="28"/>
          <w:szCs w:val="28"/>
        </w:rPr>
        <w:t> </w:t>
      </w:r>
      <w:r w:rsidRPr="00C711BD">
        <w:rPr>
          <w:rFonts w:ascii="Times New Roman" w:hAnsi="Times New Roman" w:cs="Times New Roman"/>
          <w:bCs/>
          <w:sz w:val="28"/>
          <w:szCs w:val="28"/>
        </w:rPr>
        <w:t>ДОПУСКАЕТСЯ!!!</w:t>
      </w:r>
    </w:p>
    <w:p w:rsidR="00945B25" w:rsidRPr="00C711BD" w:rsidRDefault="00945B25" w:rsidP="00C711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711BD"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2 часа 30 минут</w:t>
      </w:r>
      <w:r w:rsidR="00C711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 w:rsidRPr="00C711BD">
        <w:rPr>
          <w:rFonts w:ascii="Times New Roman" w:hAnsi="Times New Roman" w:cs="Times New Roman"/>
          <w:b/>
          <w:sz w:val="28"/>
          <w:szCs w:val="28"/>
        </w:rPr>
        <w:t>конкурсант</w:t>
      </w:r>
      <w:r w:rsidRPr="00C711BD">
        <w:rPr>
          <w:rFonts w:ascii="Times New Roman" w:hAnsi="Times New Roman" w:cs="Times New Roman"/>
          <w:b/>
          <w:sz w:val="28"/>
          <w:szCs w:val="28"/>
        </w:rPr>
        <w:t xml:space="preserve"> соревнований должен: </w:t>
      </w:r>
    </w:p>
    <w:p w:rsidR="00945B25" w:rsidRPr="00C711BD" w:rsidRDefault="00945B25" w:rsidP="00C711BD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:rsidR="00945B25" w:rsidRPr="00C711BD" w:rsidRDefault="00945B25" w:rsidP="00C711BD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:rsidR="00945B25" w:rsidRPr="00C711BD" w:rsidRDefault="00945B25" w:rsidP="00C711BD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945B25" w:rsidRPr="00C711BD" w:rsidRDefault="00945B25" w:rsidP="00C711BD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945B25" w:rsidRPr="00C711BD" w:rsidRDefault="00945B25" w:rsidP="00C711BD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945B25" w:rsidRPr="00C711BD" w:rsidRDefault="00945B25" w:rsidP="00C7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BD">
        <w:rPr>
          <w:rFonts w:ascii="Times New Roman" w:hAnsi="Times New Roman" w:cs="Times New Roman"/>
          <w:sz w:val="28"/>
          <w:szCs w:val="28"/>
        </w:rPr>
        <w:t xml:space="preserve">- </w:t>
      </w:r>
      <w:r w:rsidR="00F578E1" w:rsidRPr="00C711BD">
        <w:rPr>
          <w:rFonts w:ascii="Times New Roman" w:hAnsi="Times New Roman" w:cs="Times New Roman"/>
          <w:sz w:val="28"/>
          <w:szCs w:val="28"/>
        </w:rPr>
        <w:t>с тыквой и свежим сыром</w:t>
      </w:r>
      <w:r w:rsidR="00974752">
        <w:rPr>
          <w:rFonts w:ascii="Times New Roman" w:hAnsi="Times New Roman" w:cs="Times New Roman"/>
          <w:sz w:val="28"/>
          <w:szCs w:val="28"/>
        </w:rPr>
        <w:t xml:space="preserve"> </w:t>
      </w:r>
      <w:r w:rsidR="00F578E1" w:rsidRPr="00C711BD">
        <w:rPr>
          <w:rFonts w:ascii="Times New Roman" w:hAnsi="Times New Roman" w:cs="Times New Roman"/>
          <w:sz w:val="28"/>
          <w:szCs w:val="28"/>
        </w:rPr>
        <w:t>(насджын)</w:t>
      </w:r>
      <w:r w:rsidR="00974752">
        <w:rPr>
          <w:rFonts w:ascii="Times New Roman" w:hAnsi="Times New Roman" w:cs="Times New Roman"/>
          <w:sz w:val="28"/>
          <w:szCs w:val="28"/>
        </w:rPr>
        <w:t xml:space="preserve"> </w:t>
      </w:r>
      <w:r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C711BD">
        <w:rPr>
          <w:rFonts w:ascii="Times New Roman" w:hAnsi="Times New Roman" w:cs="Times New Roman"/>
          <w:sz w:val="28"/>
          <w:szCs w:val="28"/>
        </w:rPr>
        <w:t>подается через 1час</w:t>
      </w:r>
      <w:r w:rsidR="00974752">
        <w:rPr>
          <w:rFonts w:ascii="Times New Roman" w:hAnsi="Times New Roman" w:cs="Times New Roman"/>
          <w:sz w:val="28"/>
          <w:szCs w:val="28"/>
        </w:rPr>
        <w:t xml:space="preserve"> 30 минут</w:t>
      </w:r>
      <w:r w:rsidRPr="00C711BD">
        <w:rPr>
          <w:rFonts w:ascii="Times New Roman" w:hAnsi="Times New Roman" w:cs="Times New Roman"/>
          <w:sz w:val="28"/>
          <w:szCs w:val="28"/>
        </w:rPr>
        <w:t xml:space="preserve"> после старта модуля, </w:t>
      </w:r>
    </w:p>
    <w:p w:rsidR="00945B25" w:rsidRPr="00C711BD" w:rsidRDefault="00945B25" w:rsidP="00C7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BD">
        <w:rPr>
          <w:rFonts w:ascii="Times New Roman" w:hAnsi="Times New Roman" w:cs="Times New Roman"/>
          <w:sz w:val="28"/>
          <w:szCs w:val="28"/>
        </w:rPr>
        <w:t xml:space="preserve">- </w:t>
      </w:r>
      <w:r w:rsidR="00336AC1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спаржей и свежим сыром (</w:t>
      </w:r>
      <w:r w:rsidR="005C169B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AC1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спараджын)</w:t>
      </w:r>
      <w:r w:rsidR="0097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C711BD">
        <w:rPr>
          <w:rFonts w:ascii="Times New Roman" w:hAnsi="Times New Roman" w:cs="Times New Roman"/>
          <w:sz w:val="28"/>
          <w:szCs w:val="28"/>
        </w:rPr>
        <w:t xml:space="preserve">подается через </w:t>
      </w:r>
      <w:r w:rsidR="00974752">
        <w:rPr>
          <w:rFonts w:ascii="Times New Roman" w:hAnsi="Times New Roman" w:cs="Times New Roman"/>
          <w:sz w:val="28"/>
          <w:szCs w:val="28"/>
        </w:rPr>
        <w:t>30 минут</w:t>
      </w:r>
      <w:r w:rsidR="00974752" w:rsidRPr="00C711BD">
        <w:rPr>
          <w:rFonts w:ascii="Times New Roman" w:hAnsi="Times New Roman" w:cs="Times New Roman"/>
          <w:sz w:val="28"/>
          <w:szCs w:val="28"/>
        </w:rPr>
        <w:t xml:space="preserve"> </w:t>
      </w:r>
      <w:r w:rsidRPr="00C711BD">
        <w:rPr>
          <w:rFonts w:ascii="Times New Roman" w:hAnsi="Times New Roman" w:cs="Times New Roman"/>
          <w:sz w:val="28"/>
          <w:szCs w:val="28"/>
        </w:rPr>
        <w:t>после первой подачи</w:t>
      </w:r>
    </w:p>
    <w:p w:rsidR="00945B25" w:rsidRPr="00C711BD" w:rsidRDefault="00945B25" w:rsidP="00C7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BD">
        <w:rPr>
          <w:rFonts w:ascii="Times New Roman" w:hAnsi="Times New Roman" w:cs="Times New Roman"/>
          <w:sz w:val="28"/>
          <w:szCs w:val="28"/>
        </w:rPr>
        <w:t xml:space="preserve">- </w:t>
      </w:r>
      <w:r w:rsidR="00B41F58" w:rsidRPr="00C711BD">
        <w:rPr>
          <w:rFonts w:ascii="Times New Roman" w:hAnsi="Times New Roman" w:cs="Times New Roman"/>
          <w:sz w:val="28"/>
          <w:szCs w:val="28"/>
        </w:rPr>
        <w:t xml:space="preserve">с фасолью и луком репчатым </w:t>
      </w:r>
      <w:r w:rsidR="00B41F58" w:rsidRPr="00C711BD">
        <w:rPr>
          <w:rFonts w:ascii="Times New Roman" w:hAnsi="Times New Roman" w:cs="Times New Roman"/>
          <w:bCs/>
          <w:sz w:val="28"/>
          <w:szCs w:val="28"/>
        </w:rPr>
        <w:t>(хъаедурджын)</w:t>
      </w:r>
      <w:r w:rsidRPr="00C7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C711BD">
        <w:rPr>
          <w:rFonts w:ascii="Times New Roman" w:hAnsi="Times New Roman" w:cs="Times New Roman"/>
          <w:sz w:val="28"/>
          <w:szCs w:val="28"/>
        </w:rPr>
        <w:t xml:space="preserve">подается через </w:t>
      </w:r>
      <w:r w:rsidR="00974752">
        <w:rPr>
          <w:rFonts w:ascii="Times New Roman" w:hAnsi="Times New Roman" w:cs="Times New Roman"/>
          <w:sz w:val="28"/>
          <w:szCs w:val="28"/>
        </w:rPr>
        <w:t>30 минут</w:t>
      </w:r>
      <w:r w:rsidR="00974752" w:rsidRPr="00C711BD">
        <w:rPr>
          <w:rFonts w:ascii="Times New Roman" w:hAnsi="Times New Roman" w:cs="Times New Roman"/>
          <w:sz w:val="28"/>
          <w:szCs w:val="28"/>
        </w:rPr>
        <w:t xml:space="preserve"> </w:t>
      </w:r>
      <w:r w:rsidRPr="00C711BD">
        <w:rPr>
          <w:rFonts w:ascii="Times New Roman" w:hAnsi="Times New Roman" w:cs="Times New Roman"/>
          <w:sz w:val="28"/>
          <w:szCs w:val="28"/>
        </w:rPr>
        <w:t>после второй подачи.</w:t>
      </w:r>
    </w:p>
    <w:p w:rsidR="00945B25" w:rsidRPr="00C711BD" w:rsidRDefault="00945B25" w:rsidP="00C711B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711BD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Так как модуль содержит несколько субкритериев, то пироги могут быть поданы с</w:t>
      </w:r>
      <w:r w:rsidR="009747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задержкой времени при первой и второй подаче на 5 минут, свыше 5</w:t>
      </w:r>
      <w:r w:rsidR="009747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минут задержки будут сниматься баллы, предусмотренные критериями оценивания.</w:t>
      </w:r>
    </w:p>
    <w:p w:rsidR="00945B25" w:rsidRPr="00C711BD" w:rsidRDefault="00945B25" w:rsidP="00C711B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711BD">
        <w:rPr>
          <w:rFonts w:ascii="Times New Roman" w:hAnsi="Times New Roman" w:cs="Times New Roman"/>
          <w:sz w:val="28"/>
          <w:szCs w:val="28"/>
        </w:rPr>
        <w:t>По истечении 2 часов</w:t>
      </w:r>
      <w:r w:rsidR="00974752">
        <w:rPr>
          <w:rFonts w:ascii="Times New Roman" w:hAnsi="Times New Roman" w:cs="Times New Roman"/>
          <w:sz w:val="28"/>
          <w:szCs w:val="28"/>
        </w:rPr>
        <w:t xml:space="preserve"> 30 минут</w:t>
      </w:r>
      <w:r w:rsidRPr="00C711BD">
        <w:rPr>
          <w:rFonts w:ascii="Times New Roman" w:hAnsi="Times New Roman" w:cs="Times New Roman"/>
          <w:sz w:val="28"/>
          <w:szCs w:val="28"/>
        </w:rPr>
        <w:t xml:space="preserve">, т.е. при третьей подаче, 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945B25" w:rsidRPr="00C711BD" w:rsidRDefault="00945B25" w:rsidP="00C711B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730AE0" w:rsidRPr="00C711BD" w:rsidRDefault="00730AE0" w:rsidP="00C711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2DD6" w:rsidRPr="00974752" w:rsidRDefault="00730AE0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="00402DD6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 треугольной формы с сыром (æртæдзыхæттæ)</w:t>
      </w:r>
      <w:r w:rsidR="00402DD6" w:rsidRPr="00C71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2DD6"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6366D"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нвариант</w:t>
      </w:r>
      <w:r w:rsidR="00402DD6"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02DD6" w:rsidRPr="00974752" w:rsidRDefault="00402DD6" w:rsidP="009747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74752" w:rsidRP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E422F4" w:rsidRPr="00974752">
        <w:rPr>
          <w:rFonts w:ascii="Times New Roman" w:eastAsia="Times New Roman" w:hAnsi="Times New Roman" w:cs="Times New Roman"/>
          <w:bCs/>
          <w:sz w:val="28"/>
          <w:szCs w:val="28"/>
        </w:rPr>
        <w:t>1 час 50 минут</w:t>
      </w:r>
    </w:p>
    <w:p w:rsidR="00974752" w:rsidRDefault="00730AE0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02DD6" w:rsidRPr="00C711BD" w:rsidRDefault="00197E80" w:rsidP="00974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402DD6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="00402DD6"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="00402DD6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опарным способом пироги треугольной формы (равносторонний треугольник) с сыром (æртæдзыхæттæ) </w:t>
      </w:r>
      <w:r w:rsidR="00402DD6"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6 шт.</w:t>
      </w:r>
    </w:p>
    <w:p w:rsidR="00402DD6" w:rsidRPr="00C711BD" w:rsidRDefault="00402DD6" w:rsidP="00293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3 пирогов</w:t>
      </w:r>
      <w:r w:rsidR="00AD7DF1" w:rsidRPr="00C711BD">
        <w:rPr>
          <w:rFonts w:ascii="Times New Roman" w:eastAsia="Times New Roman" w:hAnsi="Times New Roman" w:cs="Times New Roman"/>
          <w:sz w:val="28"/>
          <w:szCs w:val="28"/>
        </w:rPr>
        <w:t xml:space="preserve"> 225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 xml:space="preserve">0г,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="0086350B" w:rsidRPr="00C711BD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2C93" w:rsidRPr="00C711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размер пирога в</w:t>
      </w:r>
      <w:r w:rsidR="0097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диаметре 32-33 см.</w:t>
      </w:r>
    </w:p>
    <w:p w:rsidR="00402DD6" w:rsidRPr="00C711BD" w:rsidRDefault="00402DD6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402DD6" w:rsidRPr="00C711BD" w:rsidRDefault="00402DD6" w:rsidP="00C711BD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402DD6" w:rsidRPr="00C711BD" w:rsidRDefault="00402DD6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одной тарелке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3 пирога, сложенных друг на друга в виде девятиконечной звезды</w:t>
      </w:r>
    </w:p>
    <w:p w:rsidR="00402DD6" w:rsidRPr="00C711BD" w:rsidRDefault="00402DD6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одной тарелке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3 пирога, сложенных друг на друга в виде девятиконечной звезды</w:t>
      </w:r>
    </w:p>
    <w:p w:rsidR="00402DD6" w:rsidRPr="00C711BD" w:rsidRDefault="00402DD6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</w:t>
      </w:r>
      <w:r w:rsidR="00785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ДОПУСКАЕТСЯ!!!</w:t>
      </w:r>
    </w:p>
    <w:p w:rsidR="00402DD6" w:rsidRPr="00C711BD" w:rsidRDefault="00402DD6" w:rsidP="00C7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00F4C"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1 час 50 минут</w:t>
      </w:r>
      <w:r w:rsid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97E80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:rsidR="00402DD6" w:rsidRPr="00C711BD" w:rsidRDefault="00402DD6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опарным способом;</w:t>
      </w:r>
    </w:p>
    <w:p w:rsidR="00402DD6" w:rsidRPr="00C711BD" w:rsidRDefault="00402DD6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подготовить фарш;</w:t>
      </w:r>
    </w:p>
    <w:p w:rsidR="00402DD6" w:rsidRPr="00C711BD" w:rsidRDefault="00402DD6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402DD6" w:rsidRPr="00C711BD" w:rsidRDefault="00402DD6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402DD6" w:rsidRPr="00C711BD" w:rsidRDefault="00402DD6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402DD6" w:rsidRPr="00C711BD" w:rsidRDefault="00402DD6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Пироги треугольной формы с сыром (æртæдзыхæттæ) 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6</w:t>
      </w:r>
      <w:r w:rsidR="0097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подаются через </w:t>
      </w:r>
      <w:r w:rsidR="00400F4C" w:rsidRPr="00C711BD">
        <w:rPr>
          <w:rFonts w:ascii="Times New Roman" w:eastAsia="Times New Roman" w:hAnsi="Times New Roman" w:cs="Times New Roman"/>
          <w:bCs/>
          <w:sz w:val="28"/>
          <w:szCs w:val="28"/>
        </w:rPr>
        <w:t>1 час 50 минут</w:t>
      </w:r>
      <w:r w:rsidR="009747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старта модуля.</w:t>
      </w:r>
    </w:p>
    <w:p w:rsidR="00402DD6" w:rsidRPr="00C711BD" w:rsidRDefault="00402DD6" w:rsidP="00C711B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</w:t>
      </w:r>
      <w:r w:rsidR="00400F4C" w:rsidRPr="00C711BD">
        <w:rPr>
          <w:rFonts w:ascii="Times New Roman" w:eastAsia="Times New Roman" w:hAnsi="Times New Roman" w:cs="Times New Roman"/>
          <w:bCs/>
          <w:sz w:val="28"/>
          <w:szCs w:val="28"/>
        </w:rPr>
        <w:t>1 час 50 минут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6 шт., задание считается 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не</w:t>
      </w:r>
      <w:r w:rsidR="009747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выполненным.</w:t>
      </w:r>
    </w:p>
    <w:p w:rsidR="00402DD6" w:rsidRPr="00C711BD" w:rsidRDefault="00402DD6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76366D" w:rsidRPr="00C711BD" w:rsidRDefault="0076366D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DD6" w:rsidRPr="00974752" w:rsidRDefault="00402DD6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C71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Пирог полуоткрытый с вишней «Балджын»</w:t>
      </w:r>
      <w:r w:rsidRPr="00C71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74752"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6366D"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нвариант</w:t>
      </w:r>
      <w:r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02DD6" w:rsidRPr="00974752" w:rsidRDefault="00402DD6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74752" w:rsidRP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422F4" w:rsidRP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22F4" w:rsidRPr="0097475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7475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 w:rsidR="00E422F4" w:rsidRPr="00974752">
        <w:rPr>
          <w:rFonts w:ascii="Times New Roman" w:eastAsia="Times New Roman" w:hAnsi="Times New Roman" w:cs="Times New Roman"/>
          <w:bCs/>
          <w:sz w:val="28"/>
          <w:szCs w:val="28"/>
        </w:rPr>
        <w:t xml:space="preserve"> 20 минут</w:t>
      </w:r>
    </w:p>
    <w:p w:rsidR="00974752" w:rsidRDefault="00402DD6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02DD6" w:rsidRPr="00C711BD" w:rsidRDefault="00197E80" w:rsidP="00974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402DD6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="00402DD6"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="00402DD6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полусдобного теста </w:t>
      </w:r>
      <w:r w:rsidR="00402DD6"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 осетинский</w:t>
      </w:r>
      <w:r w:rsidR="00293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2DD6"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полуоткрытый</w:t>
      </w:r>
      <w:r w:rsidR="00402DD6" w:rsidRPr="00C711B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вишней </w:t>
      </w:r>
      <w:r w:rsidR="00402DD6"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«Балджын» в количестве 2 шт.</w:t>
      </w:r>
    </w:p>
    <w:p w:rsidR="00402DD6" w:rsidRPr="00C711BD" w:rsidRDefault="00402DD6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2C93" w:rsidRPr="00C711BD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2DD6" w:rsidRPr="00C711BD" w:rsidRDefault="00402DD6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402DD6" w:rsidRPr="00C711BD" w:rsidRDefault="00402DD6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дегустации (оценки органолептических показателей) на 1</w:t>
      </w:r>
      <w:r w:rsidR="0097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тарелке</w:t>
      </w:r>
      <w:r w:rsidR="0097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02DD6" w:rsidRPr="00C711BD" w:rsidRDefault="00402DD6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презентации на 1тарелке</w:t>
      </w:r>
      <w:r w:rsidR="0097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2DD6" w:rsidRPr="00C711BD" w:rsidRDefault="00402DD6" w:rsidP="00974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402DD6" w:rsidRPr="00C711BD" w:rsidRDefault="00E422F4" w:rsidP="00C7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</w:t>
      </w:r>
      <w:r w:rsidR="00402DD6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 </w:t>
      </w:r>
      <w:r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минут </w:t>
      </w:r>
      <w:r w:rsidR="00197E80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="00402DD6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:rsidR="00402DD6" w:rsidRPr="00C711BD" w:rsidRDefault="00402DD6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приготовить полусдобное тесто;</w:t>
      </w:r>
    </w:p>
    <w:p w:rsidR="00402DD6" w:rsidRPr="00C711BD" w:rsidRDefault="00402DD6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вишню специально подготовить для выпечки;</w:t>
      </w:r>
    </w:p>
    <w:p w:rsidR="00402DD6" w:rsidRPr="00C711BD" w:rsidRDefault="00402DD6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402DD6" w:rsidRPr="00C711BD" w:rsidRDefault="00402DD6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402DD6" w:rsidRPr="00C711BD" w:rsidRDefault="00402DD6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  <w:r w:rsidR="009747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DD6" w:rsidRPr="00C711BD" w:rsidRDefault="00402DD6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</w:rPr>
        <w:t xml:space="preserve">с вишней 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«Балджын» в количестве 2 шт. </w:t>
      </w:r>
      <w:r w:rsidR="00E422F4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2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="00E422F4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минут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старта модуля.</w:t>
      </w:r>
    </w:p>
    <w:p w:rsidR="00402DD6" w:rsidRPr="00C711BD" w:rsidRDefault="00402DD6" w:rsidP="00C711B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="00E422F4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2</w:t>
      </w:r>
      <w:r w:rsidR="009747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E422F4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минут 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402DD6" w:rsidRPr="00C711BD" w:rsidRDefault="00402DD6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76366D" w:rsidRPr="00C711BD" w:rsidRDefault="0076366D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2F4" w:rsidRPr="00974752" w:rsidRDefault="00E422F4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="0097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</w:t>
      </w:r>
      <w:r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F58" w:rsidRPr="00C711BD">
        <w:rPr>
          <w:rFonts w:ascii="Times New Roman" w:hAnsi="Times New Roman" w:cs="Times New Roman"/>
          <w:b/>
          <w:sz w:val="28"/>
          <w:szCs w:val="28"/>
        </w:rPr>
        <w:t xml:space="preserve">со свежим сыром(уалибах), с кабачками и свежим сыром (кабачкиджын), </w:t>
      </w:r>
      <w:r w:rsidR="008A1F1D" w:rsidRPr="00C711BD">
        <w:rPr>
          <w:rFonts w:ascii="Times New Roman" w:hAnsi="Times New Roman" w:cs="Times New Roman"/>
          <w:b/>
          <w:sz w:val="28"/>
          <w:szCs w:val="28"/>
        </w:rPr>
        <w:t>с листьями свеклы, свежим сыром и киндзой (цæхæраджын)</w:t>
      </w:r>
      <w:r w:rsidR="00974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74752"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ариатив)</w:t>
      </w:r>
    </w:p>
    <w:p w:rsidR="00E422F4" w:rsidRPr="00C711BD" w:rsidRDefault="00E422F4" w:rsidP="009747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74752">
        <w:rPr>
          <w:rFonts w:ascii="Times New Roman" w:eastAsia="Times New Roman" w:hAnsi="Times New Roman" w:cs="Times New Roman"/>
          <w:bCs/>
          <w:sz w:val="28"/>
          <w:szCs w:val="28"/>
        </w:rPr>
        <w:t>2 часа 30 минут</w:t>
      </w:r>
    </w:p>
    <w:p w:rsidR="00974752" w:rsidRDefault="00E422F4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422F4" w:rsidRPr="00C711BD" w:rsidRDefault="00E422F4" w:rsidP="00974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Конкурсанту необходимо 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дрожжевого теста безопарным способом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вида пирогов осетинских: </w:t>
      </w:r>
    </w:p>
    <w:p w:rsidR="00E422F4" w:rsidRPr="00C711BD" w:rsidRDefault="00E422F4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52C93" w:rsidRPr="00C711BD">
        <w:rPr>
          <w:rFonts w:ascii="Times New Roman" w:hAnsi="Times New Roman" w:cs="Times New Roman"/>
          <w:sz w:val="28"/>
          <w:szCs w:val="28"/>
        </w:rPr>
        <w:t>со свежим сыром</w:t>
      </w:r>
      <w:r w:rsidR="00293E53">
        <w:rPr>
          <w:rFonts w:ascii="Times New Roman" w:hAnsi="Times New Roman" w:cs="Times New Roman"/>
          <w:sz w:val="28"/>
          <w:szCs w:val="28"/>
        </w:rPr>
        <w:t xml:space="preserve"> </w:t>
      </w:r>
      <w:r w:rsidR="00352C93" w:rsidRPr="00C711BD">
        <w:rPr>
          <w:rFonts w:ascii="Times New Roman" w:hAnsi="Times New Roman" w:cs="Times New Roman"/>
          <w:sz w:val="28"/>
          <w:szCs w:val="28"/>
        </w:rPr>
        <w:t>(уалибах)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E422F4" w:rsidRPr="00C711BD" w:rsidRDefault="00E422F4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2C93" w:rsidRPr="00C711BD">
        <w:rPr>
          <w:rFonts w:ascii="Times New Roman" w:hAnsi="Times New Roman" w:cs="Times New Roman"/>
          <w:sz w:val="28"/>
          <w:szCs w:val="28"/>
        </w:rPr>
        <w:t>с кабачками и свежим сыром (кабачкиджын</w:t>
      </w:r>
      <w:r w:rsidR="00352C93" w:rsidRPr="00C711BD">
        <w:rPr>
          <w:rFonts w:ascii="Times New Roman" w:hAnsi="Times New Roman" w:cs="Times New Roman"/>
          <w:b/>
          <w:sz w:val="28"/>
          <w:szCs w:val="28"/>
        </w:rPr>
        <w:t>)</w:t>
      </w:r>
      <w:r w:rsidR="00293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E422F4" w:rsidRPr="00C711BD" w:rsidRDefault="00E422F4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1F1D" w:rsidRPr="00C711BD">
        <w:rPr>
          <w:rFonts w:ascii="Times New Roman" w:hAnsi="Times New Roman" w:cs="Times New Roman"/>
          <w:sz w:val="28"/>
          <w:szCs w:val="28"/>
        </w:rPr>
        <w:t>с листьями свеклы, свежим сыром и киндзой (цæхæраджын)</w:t>
      </w:r>
      <w:r w:rsidR="008A1F1D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(10-20 г на пирог)</w:t>
      </w:r>
      <w:r w:rsidR="0097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E422F4" w:rsidRPr="00C711BD" w:rsidRDefault="00E422F4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="00400F4C" w:rsidRPr="00C711BD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22F4" w:rsidRPr="00C711BD" w:rsidRDefault="00E422F4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E422F4" w:rsidRPr="00C711BD" w:rsidRDefault="00E422F4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E422F4" w:rsidRPr="00C711BD" w:rsidRDefault="00E422F4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дегустации (оценки органолептических показателей) в отдельности на</w:t>
      </w:r>
      <w:r w:rsidR="0097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7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тарелках (на одной тарелке 1 вид пирога) </w:t>
      </w:r>
    </w:p>
    <w:p w:rsidR="00E422F4" w:rsidRPr="00C711BD" w:rsidRDefault="00E422F4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презентации на одной тарелке три вида пирогов, сложенных определенным образом.</w:t>
      </w:r>
    </w:p>
    <w:p w:rsidR="00E422F4" w:rsidRPr="00C711BD" w:rsidRDefault="00E422F4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</w:t>
      </w:r>
      <w:r w:rsidR="0097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ДОПУСКАЕТСЯ!!!</w:t>
      </w:r>
    </w:p>
    <w:p w:rsidR="00E422F4" w:rsidRPr="00C711BD" w:rsidRDefault="00E422F4" w:rsidP="00C7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974752" w:rsidRP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>2 часа 30 минут</w:t>
      </w:r>
      <w:r w:rsidR="00974752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конкурсант соревнований должен: </w:t>
      </w:r>
    </w:p>
    <w:p w:rsidR="00E422F4" w:rsidRPr="00C711BD" w:rsidRDefault="00E422F4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:rsidR="00E422F4" w:rsidRPr="00C711BD" w:rsidRDefault="00E422F4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:rsidR="00E422F4" w:rsidRPr="00C711BD" w:rsidRDefault="00E422F4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E422F4" w:rsidRPr="00C711BD" w:rsidRDefault="00E422F4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E422F4" w:rsidRPr="00C711BD" w:rsidRDefault="00E422F4" w:rsidP="0097475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lastRenderedPageBreak/>
        <w:t>презентовать (подать) пироги</w:t>
      </w:r>
      <w:r w:rsidR="009747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2F4" w:rsidRPr="00C711BD" w:rsidRDefault="00E422F4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</w:t>
      </w:r>
      <w:r w:rsidR="0097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C93" w:rsidRPr="00C711BD">
        <w:rPr>
          <w:rFonts w:ascii="Times New Roman" w:hAnsi="Times New Roman" w:cs="Times New Roman"/>
          <w:sz w:val="28"/>
          <w:szCs w:val="28"/>
        </w:rPr>
        <w:t>со свежим сыром</w:t>
      </w:r>
      <w:r w:rsidR="00974752">
        <w:rPr>
          <w:rFonts w:ascii="Times New Roman" w:hAnsi="Times New Roman" w:cs="Times New Roman"/>
          <w:sz w:val="28"/>
          <w:szCs w:val="28"/>
        </w:rPr>
        <w:t xml:space="preserve"> </w:t>
      </w:r>
      <w:r w:rsidR="00352C93" w:rsidRPr="00C711BD">
        <w:rPr>
          <w:rFonts w:ascii="Times New Roman" w:hAnsi="Times New Roman" w:cs="Times New Roman"/>
          <w:sz w:val="28"/>
          <w:szCs w:val="28"/>
        </w:rPr>
        <w:t>(уалибах)</w:t>
      </w:r>
      <w:r w:rsidR="00974752">
        <w:rPr>
          <w:rFonts w:ascii="Times New Roman" w:hAnsi="Times New Roman" w:cs="Times New Roman"/>
          <w:sz w:val="28"/>
          <w:szCs w:val="28"/>
        </w:rPr>
        <w:t xml:space="preserve"> 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="0097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</w:t>
      </w:r>
      <w:r w:rsidR="00BC52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 </w:t>
      </w:r>
      <w:r w:rsidR="0097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минут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старта модуля, </w:t>
      </w:r>
    </w:p>
    <w:p w:rsidR="00E422F4" w:rsidRPr="00C711BD" w:rsidRDefault="00E422F4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 </w:t>
      </w:r>
      <w:r w:rsidR="00352C93" w:rsidRPr="00C711BD">
        <w:rPr>
          <w:rFonts w:ascii="Times New Roman" w:hAnsi="Times New Roman" w:cs="Times New Roman"/>
          <w:sz w:val="28"/>
          <w:szCs w:val="28"/>
        </w:rPr>
        <w:t>с кабачками и свежим сыром (кабачкиджын</w:t>
      </w:r>
      <w:r w:rsidR="00352C93" w:rsidRPr="00C711BD">
        <w:rPr>
          <w:rFonts w:ascii="Times New Roman" w:hAnsi="Times New Roman" w:cs="Times New Roman"/>
          <w:b/>
          <w:sz w:val="28"/>
          <w:szCs w:val="28"/>
        </w:rPr>
        <w:t>)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</w:t>
      </w:r>
      <w:r w:rsidR="0097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минут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первой подачи</w:t>
      </w:r>
    </w:p>
    <w:p w:rsidR="00E422F4" w:rsidRPr="00C711BD" w:rsidRDefault="00E422F4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 </w:t>
      </w:r>
      <w:r w:rsidR="00400F4C" w:rsidRPr="00C711BD">
        <w:rPr>
          <w:rFonts w:ascii="Times New Roman" w:hAnsi="Times New Roman" w:cs="Times New Roman"/>
          <w:sz w:val="28"/>
          <w:szCs w:val="28"/>
        </w:rPr>
        <w:t>с листьями свеклы, свежим сыром и киндзой (цæхæраджын)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</w:t>
      </w:r>
      <w:r w:rsidR="0097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минут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второй подачи.</w:t>
      </w:r>
    </w:p>
    <w:p w:rsidR="00E422F4" w:rsidRPr="00C711BD" w:rsidRDefault="00E422F4" w:rsidP="00C711B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Так как модуль содержит несколько субкритериев, то пироги могут быть поданы с</w:t>
      </w:r>
      <w:r w:rsidR="00BC52B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задержкой времени при первой и второй подаче на 5 минут, свыше 5</w:t>
      </w:r>
      <w:r w:rsidR="00BC52B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минут задержки будут сниматься баллы, предусмотренные критериями оценивания.</w:t>
      </w:r>
    </w:p>
    <w:p w:rsidR="00E422F4" w:rsidRPr="00C711BD" w:rsidRDefault="00E422F4" w:rsidP="00C711B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</w:t>
      </w:r>
      <w:r w:rsidR="00974752" w:rsidRPr="00974752">
        <w:rPr>
          <w:rFonts w:ascii="Times New Roman" w:eastAsia="Times New Roman" w:hAnsi="Times New Roman" w:cs="Times New Roman"/>
          <w:bCs/>
          <w:sz w:val="28"/>
          <w:szCs w:val="28"/>
        </w:rPr>
        <w:t>2 часа 30 минут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при третьей подаче, 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E422F4" w:rsidRPr="00C711BD" w:rsidRDefault="00E422F4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E422F4" w:rsidRPr="00C711BD" w:rsidRDefault="00E422F4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2DD6" w:rsidRPr="00974752" w:rsidRDefault="00402DD6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422F4" w:rsidRPr="00C7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7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6FCF" w:rsidRPr="00C711BD">
        <w:rPr>
          <w:rFonts w:ascii="Times New Roman" w:hAnsi="Times New Roman" w:cs="Times New Roman"/>
          <w:b/>
          <w:sz w:val="28"/>
          <w:szCs w:val="28"/>
        </w:rPr>
        <w:t xml:space="preserve">Пирог сдобный закрытый с джемом «Баркад» </w:t>
      </w:r>
      <w:r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74752"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6366D"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ариатив</w:t>
      </w:r>
      <w:r w:rsidRPr="0097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02DD6" w:rsidRPr="00974752" w:rsidRDefault="00402DD6" w:rsidP="009747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74752" w:rsidRP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A09AB"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4752" w:rsidRPr="00974752">
        <w:rPr>
          <w:rFonts w:ascii="Times New Roman" w:eastAsia="Times New Roman" w:hAnsi="Times New Roman" w:cs="Times New Roman"/>
          <w:bCs/>
          <w:sz w:val="28"/>
          <w:szCs w:val="28"/>
        </w:rPr>
        <w:t>2 часа 30 минут</w:t>
      </w:r>
    </w:p>
    <w:p w:rsidR="00974752" w:rsidRDefault="00402DD6" w:rsidP="009747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7475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02DD6" w:rsidRPr="00C711BD" w:rsidRDefault="00197E80" w:rsidP="009747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sz w:val="28"/>
          <w:szCs w:val="28"/>
        </w:rPr>
        <w:t>Конкурсант</w:t>
      </w:r>
      <w:r w:rsidR="00402DD6" w:rsidRPr="00C711BD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="00402DD6" w:rsidRPr="00C711BD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="00402DD6" w:rsidRPr="00C711BD">
        <w:rPr>
          <w:rFonts w:ascii="Times New Roman" w:hAnsi="Times New Roman" w:cs="Times New Roman"/>
          <w:sz w:val="28"/>
          <w:szCs w:val="28"/>
        </w:rPr>
        <w:t xml:space="preserve">из сдобного теста </w:t>
      </w:r>
      <w:r w:rsidR="006A09AB" w:rsidRPr="00C711BD">
        <w:rPr>
          <w:rFonts w:ascii="Times New Roman" w:hAnsi="Times New Roman" w:cs="Times New Roman"/>
          <w:bCs/>
          <w:sz w:val="28"/>
          <w:szCs w:val="28"/>
        </w:rPr>
        <w:t>пирог осетинский</w:t>
      </w:r>
      <w:r w:rsidR="00402DD6" w:rsidRPr="00C711B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02DD6" w:rsidRPr="00C711BD" w:rsidRDefault="00402DD6" w:rsidP="00974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66FCF" w:rsidRPr="00C711BD">
        <w:rPr>
          <w:rFonts w:ascii="Times New Roman" w:hAnsi="Times New Roman" w:cs="Times New Roman"/>
          <w:sz w:val="28"/>
          <w:szCs w:val="28"/>
        </w:rPr>
        <w:t>пирог сдобный закрытый с джемом «Баркад»</w:t>
      </w:r>
      <w:r w:rsidR="00974752">
        <w:rPr>
          <w:rFonts w:ascii="Times New Roman" w:hAnsi="Times New Roman" w:cs="Times New Roman"/>
          <w:sz w:val="28"/>
          <w:szCs w:val="28"/>
        </w:rPr>
        <w:t xml:space="preserve"> </w:t>
      </w:r>
      <w:r w:rsidRPr="00C711BD">
        <w:rPr>
          <w:rFonts w:ascii="Times New Roman" w:hAnsi="Times New Roman" w:cs="Times New Roman"/>
          <w:sz w:val="28"/>
          <w:szCs w:val="28"/>
        </w:rPr>
        <w:t>в количестве 2 шт.</w:t>
      </w:r>
    </w:p>
    <w:p w:rsidR="00402DD6" w:rsidRPr="00C711BD" w:rsidRDefault="00402DD6" w:rsidP="009747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 xml:space="preserve">Размер пирога в диаметре 32-33 см, </w:t>
      </w:r>
      <w:r w:rsidRPr="00C711BD">
        <w:rPr>
          <w:rFonts w:ascii="Times New Roman" w:hAnsi="Times New Roman" w:cs="Times New Roman"/>
          <w:sz w:val="28"/>
          <w:szCs w:val="28"/>
        </w:rPr>
        <w:t>масса каждого пирога 1</w:t>
      </w:r>
      <w:r w:rsidR="000E3427" w:rsidRPr="00C711BD">
        <w:rPr>
          <w:rFonts w:ascii="Times New Roman" w:hAnsi="Times New Roman" w:cs="Times New Roman"/>
          <w:sz w:val="28"/>
          <w:szCs w:val="28"/>
        </w:rPr>
        <w:t>9</w:t>
      </w:r>
      <w:r w:rsidR="00A16398" w:rsidRPr="00C711BD">
        <w:rPr>
          <w:rFonts w:ascii="Times New Roman" w:hAnsi="Times New Roman" w:cs="Times New Roman"/>
          <w:sz w:val="28"/>
          <w:szCs w:val="28"/>
        </w:rPr>
        <w:t>5</w:t>
      </w:r>
      <w:r w:rsidRPr="00C711BD">
        <w:rPr>
          <w:rFonts w:ascii="Times New Roman" w:hAnsi="Times New Roman" w:cs="Times New Roman"/>
          <w:sz w:val="28"/>
          <w:szCs w:val="28"/>
        </w:rPr>
        <w:t>0</w:t>
      </w:r>
      <w:r w:rsidR="00974752">
        <w:rPr>
          <w:rFonts w:ascii="Times New Roman" w:hAnsi="Times New Roman" w:cs="Times New Roman"/>
          <w:sz w:val="28"/>
          <w:szCs w:val="28"/>
        </w:rPr>
        <w:t xml:space="preserve"> </w:t>
      </w:r>
      <w:r w:rsidRPr="00C711BD">
        <w:rPr>
          <w:rFonts w:ascii="Times New Roman" w:hAnsi="Times New Roman" w:cs="Times New Roman"/>
          <w:sz w:val="28"/>
          <w:szCs w:val="28"/>
        </w:rPr>
        <w:t>г</w:t>
      </w:r>
      <w:r w:rsidRPr="00C711BD">
        <w:rPr>
          <w:rFonts w:ascii="Times New Roman" w:hAnsi="Times New Roman" w:cs="Times New Roman"/>
          <w:bCs/>
          <w:sz w:val="28"/>
          <w:szCs w:val="28"/>
        </w:rPr>
        <w:t>.</w:t>
      </w:r>
    </w:p>
    <w:p w:rsidR="00402DD6" w:rsidRPr="00C711BD" w:rsidRDefault="00402DD6" w:rsidP="009747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:rsidR="00402DD6" w:rsidRPr="00C711BD" w:rsidRDefault="00402DD6" w:rsidP="0097475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>- для дегустации (оценки органолептических показателей) в отдельности на</w:t>
      </w:r>
      <w:r w:rsidR="00974752">
        <w:rPr>
          <w:rFonts w:ascii="Times New Roman" w:hAnsi="Times New Roman" w:cs="Times New Roman"/>
          <w:bCs/>
          <w:sz w:val="28"/>
          <w:szCs w:val="28"/>
        </w:rPr>
        <w:t> </w:t>
      </w:r>
      <w:r w:rsidRPr="00C711BD">
        <w:rPr>
          <w:rFonts w:ascii="Times New Roman" w:hAnsi="Times New Roman" w:cs="Times New Roman"/>
          <w:bCs/>
          <w:sz w:val="28"/>
          <w:szCs w:val="28"/>
        </w:rPr>
        <w:t>2</w:t>
      </w:r>
      <w:r w:rsidR="00974752">
        <w:rPr>
          <w:rFonts w:ascii="Times New Roman" w:hAnsi="Times New Roman" w:cs="Times New Roman"/>
          <w:bCs/>
          <w:sz w:val="28"/>
          <w:szCs w:val="28"/>
        </w:rPr>
        <w:t> </w:t>
      </w:r>
      <w:r w:rsidRPr="00C711BD">
        <w:rPr>
          <w:rFonts w:ascii="Times New Roman" w:hAnsi="Times New Roman" w:cs="Times New Roman"/>
          <w:bCs/>
          <w:sz w:val="28"/>
          <w:szCs w:val="28"/>
        </w:rPr>
        <w:t xml:space="preserve"> тарелках  (на одной тарелке 1 вид пирога) </w:t>
      </w:r>
    </w:p>
    <w:p w:rsidR="00402DD6" w:rsidRPr="00C711BD" w:rsidRDefault="00402DD6" w:rsidP="0097475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lastRenderedPageBreak/>
        <w:t>- для презентации в отдельности на 2 тарелках  (на одной тарелке 1 вид пирога)</w:t>
      </w:r>
      <w:r w:rsidR="00974752">
        <w:rPr>
          <w:rFonts w:ascii="Times New Roman" w:hAnsi="Times New Roman" w:cs="Times New Roman"/>
          <w:bCs/>
          <w:sz w:val="28"/>
          <w:szCs w:val="28"/>
        </w:rPr>
        <w:t>.</w:t>
      </w:r>
      <w:r w:rsidRPr="00C711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2DD6" w:rsidRPr="00C711BD" w:rsidRDefault="00402DD6" w:rsidP="009747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</w:t>
      </w:r>
      <w:r w:rsidR="00974752">
        <w:rPr>
          <w:rFonts w:ascii="Times New Roman" w:hAnsi="Times New Roman" w:cs="Times New Roman"/>
          <w:bCs/>
          <w:sz w:val="28"/>
          <w:szCs w:val="28"/>
        </w:rPr>
        <w:t> </w:t>
      </w:r>
      <w:r w:rsidRPr="00C711BD">
        <w:rPr>
          <w:rFonts w:ascii="Times New Roman" w:hAnsi="Times New Roman" w:cs="Times New Roman"/>
          <w:bCs/>
          <w:sz w:val="28"/>
          <w:szCs w:val="28"/>
        </w:rPr>
        <w:t>ДОПУСКАЕТСЯ!!!</w:t>
      </w:r>
    </w:p>
    <w:p w:rsidR="00402DD6" w:rsidRPr="00BC52BB" w:rsidRDefault="006A09AB" w:rsidP="00BC52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1B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C52BB" w:rsidRPr="00293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="00BC52BB" w:rsidRPr="00BC52BB">
        <w:rPr>
          <w:rFonts w:ascii="Times New Roman" w:eastAsia="Times New Roman" w:hAnsi="Times New Roman" w:cs="Times New Roman"/>
          <w:b/>
          <w:bCs/>
          <w:sz w:val="28"/>
          <w:szCs w:val="28"/>
        </w:rPr>
        <w:t>часа 30 минут</w:t>
      </w:r>
      <w:r w:rsidR="00BC5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97E80" w:rsidRPr="00C711BD">
        <w:rPr>
          <w:rFonts w:ascii="Times New Roman" w:hAnsi="Times New Roman" w:cs="Times New Roman"/>
          <w:b/>
          <w:sz w:val="28"/>
          <w:szCs w:val="28"/>
        </w:rPr>
        <w:t>конкурсант</w:t>
      </w:r>
      <w:r w:rsidR="00402DD6" w:rsidRPr="00C711BD">
        <w:rPr>
          <w:rFonts w:ascii="Times New Roman" w:hAnsi="Times New Roman" w:cs="Times New Roman"/>
          <w:b/>
          <w:sz w:val="28"/>
          <w:szCs w:val="28"/>
        </w:rPr>
        <w:t xml:space="preserve"> соревнований должен: </w:t>
      </w:r>
    </w:p>
    <w:p w:rsidR="00402DD6" w:rsidRPr="00C711BD" w:rsidRDefault="00402DD6" w:rsidP="00BC52BB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приготовить сдобное тесто;</w:t>
      </w:r>
    </w:p>
    <w:p w:rsidR="00402DD6" w:rsidRPr="00C711BD" w:rsidRDefault="006A09AB" w:rsidP="00BC52BB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подготовить начинку</w:t>
      </w:r>
      <w:r w:rsidR="00402DD6" w:rsidRPr="00C711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2DD6" w:rsidRPr="00C711BD" w:rsidRDefault="00402DD6" w:rsidP="00BC52BB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402DD6" w:rsidRPr="00C711BD" w:rsidRDefault="00402DD6" w:rsidP="00BC52BB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402DD6" w:rsidRPr="00C711BD" w:rsidRDefault="00402DD6" w:rsidP="00BC52BB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402DD6" w:rsidRPr="00C711BD" w:rsidRDefault="00402DD6" w:rsidP="00C711B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711BD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C711BD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6A09AB" w:rsidRPr="00C711BD">
        <w:rPr>
          <w:rFonts w:ascii="Times New Roman" w:hAnsi="Times New Roman" w:cs="Times New Roman"/>
          <w:sz w:val="28"/>
          <w:szCs w:val="28"/>
        </w:rPr>
        <w:t>2</w:t>
      </w:r>
      <w:r w:rsidRPr="00C711BD">
        <w:rPr>
          <w:rFonts w:ascii="Times New Roman" w:hAnsi="Times New Roman" w:cs="Times New Roman"/>
          <w:sz w:val="28"/>
          <w:szCs w:val="28"/>
        </w:rPr>
        <w:t>,5</w:t>
      </w:r>
      <w:r w:rsidR="00BC52BB">
        <w:rPr>
          <w:rFonts w:ascii="Times New Roman" w:hAnsi="Times New Roman" w:cs="Times New Roman"/>
          <w:sz w:val="28"/>
          <w:szCs w:val="28"/>
        </w:rPr>
        <w:t> </w:t>
      </w:r>
      <w:r w:rsidRPr="00C711BD">
        <w:rPr>
          <w:rFonts w:ascii="Times New Roman" w:hAnsi="Times New Roman" w:cs="Times New Roman"/>
          <w:sz w:val="28"/>
          <w:szCs w:val="28"/>
        </w:rPr>
        <w:t>часов</w:t>
      </w:r>
      <w:bookmarkStart w:id="13" w:name="_GoBack"/>
      <w:bookmarkEnd w:id="13"/>
      <w:r w:rsidR="00BC52BB">
        <w:rPr>
          <w:rFonts w:ascii="Times New Roman" w:hAnsi="Times New Roman" w:cs="Times New Roman"/>
          <w:sz w:val="28"/>
          <w:szCs w:val="28"/>
        </w:rPr>
        <w:t xml:space="preserve"> 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402DD6" w:rsidRPr="00C711BD" w:rsidRDefault="00402DD6" w:rsidP="00C711B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BD">
        <w:rPr>
          <w:rFonts w:ascii="Times New Roman" w:hAnsi="Times New Roman" w:cs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E422F4" w:rsidRPr="00C711BD" w:rsidRDefault="00E422F4" w:rsidP="00C711B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2F4" w:rsidRPr="00C711BD" w:rsidRDefault="00E422F4" w:rsidP="00BC52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="00BC5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 с мясом «Фыдджын» из пресного теста</w:t>
      </w:r>
      <w:r w:rsidRPr="00C71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C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C52BB" w:rsidRPr="00BC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C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ариатив)</w:t>
      </w:r>
    </w:p>
    <w:p w:rsidR="00E422F4" w:rsidRPr="00BC52BB" w:rsidRDefault="00E422F4" w:rsidP="00BC52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2BB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BC52BB" w:rsidRPr="00BC5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BC52BB">
        <w:rPr>
          <w:rFonts w:ascii="Times New Roman" w:eastAsia="Times New Roman" w:hAnsi="Times New Roman" w:cs="Times New Roman"/>
          <w:bCs/>
          <w:sz w:val="28"/>
          <w:szCs w:val="28"/>
        </w:rPr>
        <w:t>1 час 20 минут</w:t>
      </w:r>
    </w:p>
    <w:p w:rsidR="00BC52BB" w:rsidRDefault="00E422F4" w:rsidP="00BC52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BC52B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711B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422F4" w:rsidRPr="00C711BD" w:rsidRDefault="00E422F4" w:rsidP="00BC5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Конкурсанту необходимо 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пресного теста 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мясом «Фыдджын» 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E422F4" w:rsidRPr="00C711BD" w:rsidRDefault="00E422F4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>1100</w:t>
      </w:r>
      <w:r w:rsidR="00BC5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22F4" w:rsidRPr="00C711BD" w:rsidRDefault="00E422F4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E422F4" w:rsidRPr="00C711BD" w:rsidRDefault="00E422F4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E422F4" w:rsidRPr="00C711BD" w:rsidRDefault="00E422F4" w:rsidP="00BC52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дегустации (оценки органолептических показателей) на 1тарелке</w:t>
      </w:r>
      <w:r w:rsidR="00BC5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22F4" w:rsidRPr="00C711BD" w:rsidRDefault="00E422F4" w:rsidP="00BC52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презентации на 1тарелке</w:t>
      </w:r>
      <w:r w:rsidR="00BC5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22F4" w:rsidRPr="00C711BD" w:rsidRDefault="00E422F4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Использование при подаче несъедобных компонентов, дополнительных аксессуаров и вспомогательного инвентаря на тарелках НЕ</w:t>
      </w:r>
      <w:r w:rsidR="00BC5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ДОПУСКАЕТСЯ!!!</w:t>
      </w:r>
    </w:p>
    <w:p w:rsidR="00E422F4" w:rsidRPr="00C711BD" w:rsidRDefault="00C600A5" w:rsidP="00C711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час 20 минут</w:t>
      </w:r>
      <w:r w:rsidR="00BC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2F4" w:rsidRPr="00C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конкурсант соревнований должен: </w:t>
      </w:r>
    </w:p>
    <w:p w:rsidR="00E422F4" w:rsidRPr="00C711BD" w:rsidRDefault="00E422F4" w:rsidP="00BC52BB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приготовить пресное тесто;</w:t>
      </w:r>
    </w:p>
    <w:p w:rsidR="00E422F4" w:rsidRPr="00C711BD" w:rsidRDefault="00E422F4" w:rsidP="00BC52BB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 xml:space="preserve">подготовить фарш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7DF1" w:rsidRPr="00C711BD">
        <w:rPr>
          <w:rFonts w:ascii="Times New Roman" w:eastAsia="Calibri" w:hAnsi="Times New Roman" w:cs="Times New Roman"/>
          <w:sz w:val="28"/>
          <w:szCs w:val="28"/>
        </w:rPr>
        <w:t>рубится топориком</w:t>
      </w:r>
      <w:r w:rsidRPr="00C711B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22F4" w:rsidRPr="00C711BD" w:rsidRDefault="00E422F4" w:rsidP="00BC52BB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E422F4" w:rsidRPr="00C711BD" w:rsidRDefault="00E422F4" w:rsidP="00BC52BB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E422F4" w:rsidRPr="00C711BD" w:rsidRDefault="00E422F4" w:rsidP="00BC52BB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1BD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E422F4" w:rsidRPr="00C711BD" w:rsidRDefault="00E422F4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с мясом «Фыдджын» из пресного теста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2 шт. </w:t>
      </w:r>
      <w:r w:rsidR="006A09AB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 час 20 минут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старта модуля.</w:t>
      </w:r>
    </w:p>
    <w:p w:rsidR="00E422F4" w:rsidRPr="00C711BD" w:rsidRDefault="00E422F4" w:rsidP="00C711B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="006A09AB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1</w:t>
      </w:r>
      <w:r w:rsidR="00BC52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 </w:t>
      </w:r>
      <w:r w:rsidR="006A09AB"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минут 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E422F4" w:rsidRPr="00C711BD" w:rsidRDefault="00E422F4" w:rsidP="00C71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E422F4" w:rsidRPr="00C711BD" w:rsidRDefault="00E422F4" w:rsidP="00C711B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132" w:rsidRPr="00C711BD" w:rsidRDefault="0060658F" w:rsidP="00BC52BB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C711B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C711BD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:rsidR="00917F42" w:rsidRPr="00C711BD" w:rsidRDefault="00197E80" w:rsidP="00C711BD">
      <w:pPr>
        <w:pStyle w:val="aff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1BD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917F42" w:rsidRPr="00C711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себе должен иметь личную медицинскую книжку и</w:t>
      </w:r>
      <w:r w:rsidR="00BC52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17F42" w:rsidRPr="00C711BD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паспорт. </w:t>
      </w:r>
      <w:r w:rsidR="00917F42" w:rsidRPr="00C711BD">
        <w:rPr>
          <w:rFonts w:ascii="Times New Roman" w:hAnsi="Times New Roman"/>
          <w:sz w:val="28"/>
          <w:szCs w:val="28"/>
        </w:rPr>
        <w:t xml:space="preserve">Все Конкурсанты обязаны носить белый китель (допустим цветной кант), </w:t>
      </w:r>
      <w:r w:rsidR="00917F42" w:rsidRPr="00C711BD">
        <w:rPr>
          <w:rFonts w:ascii="Times New Roman" w:eastAsia="Times New Roman" w:hAnsi="Times New Roman"/>
          <w:sz w:val="28"/>
          <w:szCs w:val="28"/>
        </w:rPr>
        <w:t>длинный рукав (длина рукава не менее ¾ и не более 7/8). На</w:t>
      </w:r>
      <w:r w:rsidR="00BC52BB">
        <w:rPr>
          <w:rFonts w:ascii="Times New Roman" w:eastAsia="Times New Roman" w:hAnsi="Times New Roman"/>
          <w:sz w:val="28"/>
          <w:szCs w:val="28"/>
        </w:rPr>
        <w:t> </w:t>
      </w:r>
      <w:r w:rsidR="00917F42" w:rsidRPr="00C711BD">
        <w:rPr>
          <w:rFonts w:ascii="Times New Roman" w:eastAsia="Times New Roman" w:hAnsi="Times New Roman"/>
          <w:sz w:val="28"/>
          <w:szCs w:val="28"/>
        </w:rPr>
        <w:t>кителе должны быть нанесены следующие обязательные информационные элементы: на груди слева логотип Всероссийского чемпионатного движения по профессиональному</w:t>
      </w:r>
      <w:r w:rsidR="00BC52BB">
        <w:rPr>
          <w:rFonts w:ascii="Times New Roman" w:eastAsia="Times New Roman" w:hAnsi="Times New Roman"/>
          <w:sz w:val="28"/>
          <w:szCs w:val="28"/>
        </w:rPr>
        <w:t xml:space="preserve"> мастерству «Профессионалы»</w:t>
      </w:r>
      <w:r w:rsidR="00917F42" w:rsidRPr="00C711BD">
        <w:rPr>
          <w:rFonts w:ascii="Times New Roman" w:eastAsia="Times New Roman" w:hAnsi="Times New Roman"/>
          <w:sz w:val="28"/>
          <w:szCs w:val="28"/>
        </w:rPr>
        <w:t>.</w:t>
      </w:r>
    </w:p>
    <w:p w:rsidR="00917F42" w:rsidRPr="00C711BD" w:rsidRDefault="00917F42" w:rsidP="00C711BD">
      <w:pPr>
        <w:pStyle w:val="aff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1BD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71725" cy="9048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116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F42" w:rsidRPr="00C711BD" w:rsidRDefault="00917F42" w:rsidP="00C711BD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sz w:val="28"/>
          <w:szCs w:val="28"/>
        </w:rPr>
        <w:t xml:space="preserve">Под логотипом - фамилия и имя </w:t>
      </w:r>
      <w:r w:rsidR="00197E80" w:rsidRPr="00C711BD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917F42" w:rsidRPr="00C711BD" w:rsidRDefault="00917F42" w:rsidP="00C711BD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sz w:val="28"/>
          <w:szCs w:val="28"/>
        </w:rPr>
        <w:t>На рукаве слева выше локтя - логотип учебного заведения.</w:t>
      </w:r>
    </w:p>
    <w:p w:rsidR="00917F42" w:rsidRPr="00C711BD" w:rsidRDefault="00917F42" w:rsidP="00C711BD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sz w:val="28"/>
          <w:szCs w:val="28"/>
        </w:rPr>
        <w:t>На воротнике допускается размещение флага России. Размещение информации рекламного характера на спецодежде, без согласования с</w:t>
      </w:r>
      <w:r w:rsidR="00BC52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>федеральным оператором (например, логотипы спонсоров) НЕ</w:t>
      </w:r>
      <w:r w:rsidR="00BC52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>ДОПУСКАЕТСЯ!!!</w:t>
      </w:r>
    </w:p>
    <w:p w:rsidR="00917F42" w:rsidRPr="00C711BD" w:rsidRDefault="00917F42" w:rsidP="00C711BD">
      <w:pPr>
        <w:pStyle w:val="aff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1BD">
        <w:rPr>
          <w:rFonts w:ascii="Times New Roman" w:hAnsi="Times New Roman"/>
          <w:sz w:val="28"/>
          <w:szCs w:val="28"/>
        </w:rPr>
        <w:t xml:space="preserve">Длинные белые брюки, специализированную защитную обувь белого цвета с закрытым носком, фиксированной пяткой (кроксы запрещены), колпак или косынку белого цвета </w:t>
      </w:r>
      <w:r w:rsidRPr="00C711BD">
        <w:rPr>
          <w:rFonts w:ascii="Times New Roman" w:eastAsia="Times New Roman" w:hAnsi="Times New Roman"/>
          <w:sz w:val="28"/>
          <w:szCs w:val="28"/>
        </w:rPr>
        <w:t>(допускаются одноразовые)</w:t>
      </w:r>
      <w:r w:rsidRPr="00C711BD">
        <w:rPr>
          <w:rFonts w:ascii="Times New Roman" w:hAnsi="Times New Roman"/>
          <w:sz w:val="28"/>
          <w:szCs w:val="28"/>
        </w:rPr>
        <w:t xml:space="preserve">, фартук </w:t>
      </w:r>
      <w:r w:rsidRPr="00C711BD">
        <w:rPr>
          <w:rFonts w:ascii="Times New Roman" w:eastAsia="Times New Roman" w:hAnsi="Times New Roman"/>
          <w:sz w:val="28"/>
          <w:szCs w:val="28"/>
        </w:rPr>
        <w:t>длинный</w:t>
      </w:r>
      <w:r w:rsidRPr="00C711BD">
        <w:rPr>
          <w:rFonts w:ascii="Times New Roman" w:hAnsi="Times New Roman"/>
          <w:sz w:val="28"/>
          <w:szCs w:val="28"/>
        </w:rPr>
        <w:t xml:space="preserve"> белого цвета, носки белого цвета, закрывающие щиколотку. Видимые ювелирные украшения запрещены.</w:t>
      </w:r>
    </w:p>
    <w:p w:rsidR="00917F42" w:rsidRPr="00C711BD" w:rsidRDefault="00917F42" w:rsidP="00C711BD">
      <w:pPr>
        <w:pStyle w:val="aff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1BD">
        <w:rPr>
          <w:rFonts w:ascii="Times New Roman" w:hAnsi="Times New Roman"/>
          <w:sz w:val="28"/>
          <w:szCs w:val="28"/>
        </w:rPr>
        <w:t>Униформа всех Экспертов должна состоять из длинных брюк черного цвета, защитной обуви на плоской подошве, кителя длинный рукав (длина рукава не менее ¾ и не более 7/8).</w:t>
      </w:r>
      <w:r w:rsidRPr="00C711BD">
        <w:rPr>
          <w:rFonts w:ascii="Times New Roman" w:eastAsia="Times New Roman" w:hAnsi="Times New Roman"/>
          <w:sz w:val="28"/>
          <w:szCs w:val="28"/>
        </w:rPr>
        <w:t>На кителе должны быть нанесены следующие обязательные информационные элементы: на груди слева логотип Всероссийского чемпионатного движения по профессиональному мастерству "Профессионалы".</w:t>
      </w:r>
    </w:p>
    <w:p w:rsidR="00917F42" w:rsidRPr="00C711BD" w:rsidRDefault="00917F42" w:rsidP="00C711BD">
      <w:pPr>
        <w:pStyle w:val="aff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1B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6500" cy="904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575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F42" w:rsidRPr="00C711BD" w:rsidRDefault="00917F42" w:rsidP="00C711BD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sz w:val="28"/>
          <w:szCs w:val="28"/>
        </w:rPr>
        <w:t>Под логотипом - фамилия и имя эксперта.</w:t>
      </w:r>
    </w:p>
    <w:p w:rsidR="00917F42" w:rsidRPr="00C711BD" w:rsidRDefault="00917F42" w:rsidP="00C711BD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BD">
        <w:rPr>
          <w:rFonts w:ascii="Times New Roman" w:eastAsia="Times New Roman" w:hAnsi="Times New Roman" w:cs="Times New Roman"/>
          <w:sz w:val="28"/>
          <w:szCs w:val="28"/>
        </w:rPr>
        <w:t>На воротнике допускается размещение флага России. Размещение информации рекламного характера на спецодежде, без согласования с</w:t>
      </w:r>
      <w:r w:rsidR="00BC52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>федеральным оператором (например, логотипы спонсоров) НЕ</w:t>
      </w:r>
      <w:r w:rsidR="00BC52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</w:rPr>
        <w:t>ДОПУСКАЕТСЯ!!!</w:t>
      </w:r>
    </w:p>
    <w:p w:rsidR="00917F42" w:rsidRPr="00C711BD" w:rsidRDefault="00917F42" w:rsidP="00C711BD">
      <w:pPr>
        <w:pStyle w:val="aff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1BD">
        <w:rPr>
          <w:rFonts w:ascii="Times New Roman" w:hAnsi="Times New Roman"/>
          <w:sz w:val="28"/>
          <w:szCs w:val="28"/>
        </w:rPr>
        <w:lastRenderedPageBreak/>
        <w:t>Головной убор (допускается одноразовый) белого цвета. В любом случае, количество украшений должно быть минимальным.</w:t>
      </w:r>
    </w:p>
    <w:p w:rsidR="007E6EAB" w:rsidRPr="00C711BD" w:rsidRDefault="007E6EAB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Жеребьёвку проводит главный эксперт за 1 день (Д-1) до начала соревнований, далее 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даётся время для корректировки технологических карт и окончательной заявки продуктов при</w:t>
      </w:r>
      <w:r w:rsidR="00BC52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необходимости.</w:t>
      </w:r>
    </w:p>
    <w:p w:rsidR="007E6EAB" w:rsidRPr="00C711BD" w:rsidRDefault="007E6EAB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тестового модуля предусматривается за 1 день до начала соревнований (Д-1). 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Тестовый модуль не идёт в зачёт общего конкурсного времени и не оценивается. В момент прохождения тестового модуля с</w:t>
      </w:r>
      <w:r w:rsidR="00BC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конкурсантами на конкурсной площадке находится технический эксперт. </w:t>
      </w:r>
      <w:r w:rsidRPr="00C71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тестового модуля:</w:t>
      </w:r>
      <w:r w:rsidR="00BC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конкурсантов с конкурсной площадкой, адаптация на рабочем месте. Тестирование холодильного, весоизмерительного, теплового, механического и нейтрального оборудования. </w:t>
      </w:r>
      <w:r w:rsidRPr="00C71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Описание:</w:t>
      </w:r>
      <w:r w:rsidR="00BC5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конкурсанту предоставляются продукты длявыполнения тестового модуля: пирог </w:t>
      </w: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картофеля, свежего сыра (картофджын), 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протестировать оборудование. Пирог, приготовленный конкурсантом во время тестового модуля, эксперты не</w:t>
      </w:r>
      <w:r w:rsidR="00BC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оценивают. Если конкурсанту не требуется проходить тестовый модуль, он может отказаться.</w:t>
      </w:r>
    </w:p>
    <w:p w:rsidR="007E6EAB" w:rsidRPr="00C711BD" w:rsidRDefault="007E6EAB" w:rsidP="00BC5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 конкурса каждый день получают одну корзину с</w:t>
      </w:r>
      <w:r w:rsidR="00BC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ингредиентами в соответствии с заявкой. Ингредиенты, необходимые для</w:t>
      </w:r>
      <w:r w:rsidR="00BC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модулей конкурсного задания, необходимо заказать и предоставить организаторам за две недели до начала чемпионата. Кому направлять заявку на продукты необходимо узнать у организаторов. В случае, если конкурсант не отправил заявку на продукты в указанный срок, баллы за данный аспект вычитаются. Во время чемпионата разрешается использовать только ингредиенты, предоставленные организатором чемпионата.</w:t>
      </w:r>
    </w:p>
    <w:p w:rsidR="007E6EAB" w:rsidRPr="00C711BD" w:rsidRDefault="007E6EAB" w:rsidP="00C711B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всех конкурсных дней:</w:t>
      </w:r>
    </w:p>
    <w:p w:rsidR="007E6EAB" w:rsidRPr="00C711BD" w:rsidRDefault="007E6EAB" w:rsidP="00C711B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холодильных шкафах должно быть организовано раздельное хранения сырья, полуфабрикатов</w:t>
      </w:r>
    </w:p>
    <w:p w:rsidR="007E6EAB" w:rsidRPr="00C711BD" w:rsidRDefault="007E6EAB" w:rsidP="00C711B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полуфабрикаты должны быть упакованы, тарированы и промаркированы</w:t>
      </w:r>
    </w:p>
    <w:p w:rsidR="007E6EAB" w:rsidRPr="00C711BD" w:rsidRDefault="007E6EAB" w:rsidP="00C711B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должно быть чрезмерного расходования продуктов</w:t>
      </w:r>
    </w:p>
    <w:p w:rsidR="007E6EAB" w:rsidRPr="00C711BD" w:rsidRDefault="007E6EAB" w:rsidP="00C711B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ванны моечные и рабочие поверхности производственных столов не должны быть загромождены</w:t>
      </w:r>
    </w:p>
    <w:p w:rsidR="007E6EAB" w:rsidRPr="00C711BD" w:rsidRDefault="007E6EAB" w:rsidP="00C711B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конкурсант должен быть чистым, опрятным, ухоженным и иметь презентабельный вид. Он должен мыть руки перед началом работы, в процессе выполнения заданий и в конце работы после уборки</w:t>
      </w:r>
    </w:p>
    <w:p w:rsidR="007E6EAB" w:rsidRPr="00C711BD" w:rsidRDefault="007E6EAB" w:rsidP="00C711B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конкурсант должен работать чисто, аккуратно и эффективно</w:t>
      </w:r>
    </w:p>
    <w:p w:rsidR="007E6EAB" w:rsidRPr="00C711BD" w:rsidRDefault="007E6EAB" w:rsidP="00C711B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конкурсант должен работать, соблюдая требования по охране труда и</w:t>
      </w:r>
      <w:r w:rsidR="00BC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технике безопасности, используя средства индивидуальной защиты.</w:t>
      </w:r>
    </w:p>
    <w:p w:rsidR="007E6EAB" w:rsidRPr="00C711BD" w:rsidRDefault="007E6EAB" w:rsidP="00C71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подачи, выход пирогов, внешний вид определяется у всех выпеченных идентичных осетинских пирогов. Идентичность внешнего вида пирогов сравнивается с фотографией, представленной в портфолио конкурсанта. Соответствие технологии приготовления пирогов определяется по портфолио.</w:t>
      </w:r>
    </w:p>
    <w:p w:rsidR="007E6EAB" w:rsidRPr="00C711BD" w:rsidRDefault="007E6EAB" w:rsidP="00C711B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C711B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Оценка производится как в отношении работы модулей, так и</w:t>
      </w:r>
      <w:r w:rsidR="00BC52B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 </w:t>
      </w:r>
      <w:r w:rsidRPr="00C711B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</w:t>
      </w:r>
      <w:r w:rsidR="00BC52B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 </w:t>
      </w:r>
      <w:r w:rsidRPr="00C711B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отношении процесса выполнения конкурсной работы. Если конкурсант конкурса не выполняет требования техники безопасности, подвергает опасности себя или других конкурсантов, такой конкурсант может быть отстранен от конкурса.</w:t>
      </w:r>
    </w:p>
    <w:p w:rsidR="007E6EAB" w:rsidRPr="00C711BD" w:rsidRDefault="007E6EAB" w:rsidP="00C711B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Конкурсное задание должно выполняться помодульно. Оценка также происходит от модуля к модулю. По окончании каждого модуля фиксируется «Точка стоп», после чего подача пирогов становится невозможной, так как на каждый модуль отводится определенное количество времени.</w:t>
      </w:r>
    </w:p>
    <w:p w:rsidR="007E6EAB" w:rsidRPr="00C711BD" w:rsidRDefault="007E6EAB" w:rsidP="00C711B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Если модуль содержит несколько субкритериев, то подача пирогов может быть с опозданием на 5 минут, более 5 минут задержки будут сниматься баллы, предусмотренные критериями оценивания.</w:t>
      </w:r>
    </w:p>
    <w:p w:rsidR="007E6EAB" w:rsidRPr="00C711BD" w:rsidRDefault="007E6EAB" w:rsidP="00C711B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Дегустация (оценивание) сдобных, полусдобных пирогов происходит 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не по окончании выполнения модуля, а в конце конкурсного дня (после остывания пирогов).</w:t>
      </w:r>
    </w:p>
    <w:p w:rsidR="0076366D" w:rsidRPr="00C711BD" w:rsidRDefault="007E6EAB" w:rsidP="00C711B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Если конкурсант закончил модуль раньше указанного времени, то он может подавать пироги, но не ранее 5 минут до подачи и приступать к</w:t>
      </w:r>
      <w:r w:rsidR="00BC52B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Pr="00C711B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выполнению следующего модуля.</w:t>
      </w:r>
      <w:bookmarkStart w:id="16" w:name="_Toc78885659"/>
      <w:bookmarkStart w:id="17" w:name="_Toc142037192"/>
    </w:p>
    <w:p w:rsidR="00EA71A5" w:rsidRPr="00C711BD" w:rsidRDefault="00EA71A5" w:rsidP="00BC52BB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8" w:name="_Toc126145931"/>
      <w:r w:rsidRPr="00C711BD">
        <w:rPr>
          <w:rFonts w:ascii="Times New Roman" w:hAnsi="Times New Roman"/>
          <w:color w:val="000000"/>
          <w:szCs w:val="28"/>
        </w:rPr>
        <w:t xml:space="preserve">2.1. </w:t>
      </w:r>
      <w:r w:rsidRPr="00C711BD">
        <w:rPr>
          <w:rFonts w:ascii="Times New Roman" w:hAnsi="Times New Roman"/>
          <w:szCs w:val="28"/>
        </w:rPr>
        <w:t>Личный инструмент конкурсанта</w:t>
      </w:r>
    </w:p>
    <w:p w:rsidR="00EA71A5" w:rsidRPr="00C711BD" w:rsidRDefault="00EA71A5" w:rsidP="00C711BD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11BD">
        <w:rPr>
          <w:rFonts w:ascii="Times New Roman" w:hAnsi="Times New Roman" w:cs="Times New Roman"/>
          <w:sz w:val="28"/>
          <w:szCs w:val="28"/>
        </w:rPr>
        <w:t>Ящик с инструментами конкурсанта по компетенции «Выпечка осетинских пирогов» - определенный:</w:t>
      </w:r>
      <w:bookmarkEnd w:id="18"/>
    </w:p>
    <w:p w:rsidR="00EA71A5" w:rsidRPr="00C711BD" w:rsidRDefault="00EA71A5" w:rsidP="00C711B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26145932"/>
      <w:r w:rsidRPr="00C711BD">
        <w:rPr>
          <w:rFonts w:ascii="Times New Roman" w:eastAsia="Times New Roman" w:hAnsi="Times New Roman" w:cs="Times New Roman"/>
          <w:sz w:val="28"/>
          <w:szCs w:val="28"/>
        </w:rPr>
        <w:t>- топорик для рубки мяса;</w:t>
      </w:r>
      <w:bookmarkEnd w:id="19"/>
    </w:p>
    <w:p w:rsidR="00EA71A5" w:rsidRPr="00C711BD" w:rsidRDefault="00EA71A5" w:rsidP="00C711BD">
      <w:pPr>
        <w:keepNext/>
        <w:tabs>
          <w:tab w:val="left" w:pos="2495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126145933"/>
      <w:r w:rsidRPr="00C711BD">
        <w:rPr>
          <w:rFonts w:ascii="Times New Roman" w:eastAsia="Times New Roman" w:hAnsi="Times New Roman" w:cs="Times New Roman"/>
          <w:sz w:val="28"/>
          <w:szCs w:val="28"/>
        </w:rPr>
        <w:t>- нож;</w:t>
      </w:r>
      <w:bookmarkEnd w:id="20"/>
      <w:r w:rsidRPr="00C711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A71A5" w:rsidRPr="00C711BD" w:rsidRDefault="00EA71A5" w:rsidP="00C711B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126145934"/>
      <w:r w:rsidRPr="00C711BD">
        <w:rPr>
          <w:rFonts w:ascii="Times New Roman" w:eastAsia="Times New Roman" w:hAnsi="Times New Roman" w:cs="Times New Roman"/>
          <w:sz w:val="28"/>
          <w:szCs w:val="28"/>
        </w:rPr>
        <w:t>- ножницы;</w:t>
      </w:r>
      <w:bookmarkEnd w:id="21"/>
    </w:p>
    <w:p w:rsidR="00EA71A5" w:rsidRPr="00C711BD" w:rsidRDefault="00EA71A5" w:rsidP="00C711B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126145935"/>
      <w:r w:rsidRPr="00C711BD">
        <w:rPr>
          <w:rFonts w:ascii="Times New Roman" w:eastAsia="Times New Roman" w:hAnsi="Times New Roman" w:cs="Times New Roman"/>
          <w:sz w:val="28"/>
          <w:szCs w:val="28"/>
        </w:rPr>
        <w:t>- приспособление для удаления сердцевины яблок;</w:t>
      </w:r>
      <w:bookmarkEnd w:id="22"/>
    </w:p>
    <w:p w:rsidR="00EA71A5" w:rsidRPr="00C711BD" w:rsidRDefault="00EA71A5" w:rsidP="00C711BD">
      <w:pPr>
        <w:keepNext/>
        <w:spacing w:after="0" w:line="360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126145936"/>
      <w:r w:rsidRPr="00C711BD">
        <w:rPr>
          <w:rFonts w:ascii="Times New Roman" w:eastAsia="Times New Roman" w:hAnsi="Times New Roman" w:cs="Times New Roman"/>
          <w:sz w:val="28"/>
          <w:szCs w:val="28"/>
        </w:rPr>
        <w:t>- приспособления и инвентарь для отделки теста;</w:t>
      </w:r>
      <w:bookmarkEnd w:id="23"/>
    </w:p>
    <w:p w:rsidR="00EA71A5" w:rsidRPr="00C711BD" w:rsidRDefault="00EA71A5" w:rsidP="00C711BD">
      <w:pPr>
        <w:keepNext/>
        <w:spacing w:after="0" w:line="360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126145937"/>
      <w:r w:rsidRPr="00C711BD">
        <w:rPr>
          <w:rFonts w:ascii="Times New Roman" w:eastAsia="Times New Roman" w:hAnsi="Times New Roman" w:cs="Times New Roman"/>
          <w:sz w:val="28"/>
          <w:szCs w:val="28"/>
        </w:rPr>
        <w:t>- скалка;</w:t>
      </w:r>
      <w:bookmarkEnd w:id="24"/>
    </w:p>
    <w:p w:rsidR="00EA71A5" w:rsidRPr="00C711BD" w:rsidRDefault="00EA71A5" w:rsidP="00C711BD">
      <w:pPr>
        <w:keepNext/>
        <w:spacing w:after="0" w:line="360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126145938"/>
      <w:r w:rsidRPr="00C711BD">
        <w:rPr>
          <w:rFonts w:ascii="Times New Roman" w:eastAsia="Times New Roman" w:hAnsi="Times New Roman" w:cs="Times New Roman"/>
          <w:sz w:val="28"/>
          <w:szCs w:val="28"/>
        </w:rPr>
        <w:t>- пульверизатор;</w:t>
      </w:r>
      <w:bookmarkEnd w:id="25"/>
    </w:p>
    <w:p w:rsidR="00EA71A5" w:rsidRPr="00C711BD" w:rsidRDefault="00EA71A5" w:rsidP="00C711BD">
      <w:pPr>
        <w:keepNext/>
        <w:spacing w:after="0" w:line="360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126145939"/>
      <w:r w:rsidRPr="00C711BD">
        <w:rPr>
          <w:rFonts w:ascii="Times New Roman" w:eastAsia="Times New Roman" w:hAnsi="Times New Roman" w:cs="Times New Roman"/>
          <w:sz w:val="28"/>
          <w:szCs w:val="28"/>
        </w:rPr>
        <w:t>- скальпель;</w:t>
      </w:r>
      <w:bookmarkEnd w:id="26"/>
    </w:p>
    <w:p w:rsidR="00EA71A5" w:rsidRPr="00C711BD" w:rsidRDefault="00EA71A5" w:rsidP="00C711BD">
      <w:pPr>
        <w:keepNext/>
        <w:spacing w:after="0" w:line="360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126145940"/>
      <w:r w:rsidRPr="00C711BD">
        <w:rPr>
          <w:rFonts w:ascii="Times New Roman" w:eastAsia="Times New Roman" w:hAnsi="Times New Roman" w:cs="Times New Roman"/>
          <w:sz w:val="28"/>
          <w:szCs w:val="28"/>
        </w:rPr>
        <w:t>- нож-экономка.</w:t>
      </w:r>
      <w:bookmarkEnd w:id="27"/>
    </w:p>
    <w:p w:rsidR="00EA71A5" w:rsidRPr="00C711BD" w:rsidRDefault="00EA71A5" w:rsidP="00C711B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BC52BB" w:rsidRDefault="00A11569" w:rsidP="00BC52B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8" w:name="_Toc78885660"/>
      <w:bookmarkStart w:id="29" w:name="_Toc142037193"/>
      <w:bookmarkEnd w:id="16"/>
      <w:bookmarkEnd w:id="17"/>
      <w:r w:rsidRPr="00C711BD">
        <w:rPr>
          <w:rFonts w:ascii="Times New Roman" w:hAnsi="Times New Roman"/>
          <w:szCs w:val="28"/>
        </w:rPr>
        <w:t>2</w:t>
      </w:r>
      <w:r w:rsidR="00FB022D" w:rsidRPr="00C711BD">
        <w:rPr>
          <w:rFonts w:ascii="Times New Roman" w:hAnsi="Times New Roman"/>
          <w:szCs w:val="28"/>
        </w:rPr>
        <w:t>.2.</w:t>
      </w:r>
      <w:r w:rsidR="00E15F2A" w:rsidRPr="00C711BD">
        <w:rPr>
          <w:rFonts w:ascii="Times New Roman" w:hAnsi="Times New Roman"/>
          <w:szCs w:val="28"/>
        </w:rPr>
        <w:t>Материалы, оборудование и инструменты,</w:t>
      </w:r>
    </w:p>
    <w:p w:rsidR="00E15F2A" w:rsidRPr="00C711BD" w:rsidRDefault="00E15F2A" w:rsidP="00BC52B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C711BD">
        <w:rPr>
          <w:rFonts w:ascii="Times New Roman" w:hAnsi="Times New Roman"/>
          <w:szCs w:val="28"/>
        </w:rPr>
        <w:t>запрещенные на площадке</w:t>
      </w:r>
      <w:bookmarkEnd w:id="28"/>
      <w:bookmarkEnd w:id="29"/>
    </w:p>
    <w:p w:rsidR="00917F42" w:rsidRPr="00C711BD" w:rsidRDefault="00917F42" w:rsidP="00C711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BD"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</w:t>
      </w:r>
      <w:r w:rsidR="00197E80" w:rsidRPr="00C711BD">
        <w:rPr>
          <w:rFonts w:ascii="Times New Roman" w:hAnsi="Times New Roman" w:cs="Times New Roman"/>
          <w:sz w:val="28"/>
          <w:szCs w:val="28"/>
        </w:rPr>
        <w:t>Конкурсант</w:t>
      </w:r>
      <w:r w:rsidRPr="00C711BD">
        <w:rPr>
          <w:rFonts w:ascii="Times New Roman" w:hAnsi="Times New Roman" w:cs="Times New Roman"/>
          <w:sz w:val="28"/>
          <w:szCs w:val="28"/>
        </w:rPr>
        <w:t>ам запрещается проносить больше инвентаря, чем может вместить ящик с</w:t>
      </w:r>
      <w:r w:rsidR="00BC52BB">
        <w:rPr>
          <w:rFonts w:ascii="Times New Roman" w:hAnsi="Times New Roman" w:cs="Times New Roman"/>
          <w:sz w:val="28"/>
          <w:szCs w:val="28"/>
        </w:rPr>
        <w:t> </w:t>
      </w:r>
      <w:r w:rsidRPr="00C711BD">
        <w:rPr>
          <w:rFonts w:ascii="Times New Roman" w:hAnsi="Times New Roman" w:cs="Times New Roman"/>
          <w:sz w:val="28"/>
          <w:szCs w:val="28"/>
        </w:rPr>
        <w:t>инструментами. Все пищевые ингредиенты, не указанные в заявке.</w:t>
      </w:r>
    </w:p>
    <w:p w:rsidR="00E15F2A" w:rsidRPr="00C711BD" w:rsidRDefault="00E15F2A" w:rsidP="00C7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C711BD" w:rsidRDefault="00A11569" w:rsidP="00BC52BB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0" w:name="_Toc142037194"/>
      <w:r w:rsidRPr="00C711BD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C711BD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C711BD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0"/>
    </w:p>
    <w:p w:rsidR="00C577F3" w:rsidRPr="00C711BD" w:rsidRDefault="005B2A4A" w:rsidP="00C711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1BD">
        <w:rPr>
          <w:rFonts w:ascii="Times New Roman" w:hAnsi="Times New Roman" w:cs="Times New Roman"/>
          <w:sz w:val="28"/>
          <w:szCs w:val="28"/>
        </w:rPr>
        <w:t>Прилож</w:t>
      </w:r>
      <w:r w:rsidR="00BC52BB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C711BD">
        <w:rPr>
          <w:rFonts w:ascii="Times New Roman" w:hAnsi="Times New Roman" w:cs="Times New Roman"/>
          <w:sz w:val="28"/>
          <w:szCs w:val="28"/>
        </w:rPr>
        <w:t>1</w:t>
      </w:r>
      <w:r w:rsidR="00BC52BB">
        <w:rPr>
          <w:rFonts w:ascii="Times New Roman" w:hAnsi="Times New Roman" w:cs="Times New Roman"/>
          <w:sz w:val="28"/>
          <w:szCs w:val="28"/>
        </w:rPr>
        <w:t>.</w:t>
      </w:r>
      <w:r w:rsidR="00C577F3" w:rsidRPr="00C711BD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компетенции</w:t>
      </w:r>
      <w:r w:rsidR="00BC52BB">
        <w:rPr>
          <w:rFonts w:ascii="Times New Roman" w:hAnsi="Times New Roman" w:cs="Times New Roman"/>
          <w:sz w:val="28"/>
          <w:szCs w:val="28"/>
        </w:rPr>
        <w:t>.</w:t>
      </w:r>
    </w:p>
    <w:p w:rsidR="00B37579" w:rsidRPr="00C711BD" w:rsidRDefault="00BC52BB" w:rsidP="00C711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2A4A" w:rsidRPr="00C711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7579" w:rsidRPr="00C711BD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C711BD">
        <w:rPr>
          <w:rFonts w:ascii="Times New Roman" w:hAnsi="Times New Roman" w:cs="Times New Roman"/>
          <w:sz w:val="28"/>
          <w:szCs w:val="28"/>
        </w:rPr>
        <w:t>ого</w:t>
      </w:r>
      <w:r w:rsidR="00B37579" w:rsidRPr="00C711B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C711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098" w:rsidRPr="00C711BD" w:rsidRDefault="00BC52BB" w:rsidP="00C711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2A4A" w:rsidRPr="00C711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1569" w:rsidRPr="00C711BD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1569" w:rsidRPr="00C71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BB" w:rsidRPr="00BC52BB" w:rsidRDefault="00BC52BB" w:rsidP="00C711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2A4A" w:rsidRPr="00C711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714" w:rsidRPr="00C711BD">
        <w:rPr>
          <w:rFonts w:ascii="Times New Roman" w:hAnsi="Times New Roman" w:cs="Times New Roman"/>
          <w:sz w:val="28"/>
          <w:szCs w:val="28"/>
        </w:rPr>
        <w:t xml:space="preserve"> Список продуктов </w:t>
      </w:r>
      <w:r w:rsidR="008275DC" w:rsidRPr="00C711BD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434C8C" w:rsidRPr="00C711BD">
        <w:rPr>
          <w:rFonts w:ascii="Times New Roman" w:hAnsi="Times New Roman" w:cs="Times New Roman"/>
          <w:sz w:val="28"/>
          <w:szCs w:val="28"/>
        </w:rPr>
        <w:t>И(М)ЭЧ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B3DBB" w:rsidRPr="00BC52BB" w:rsidSect="00D17F40">
      <w:footerReference w:type="default" r:id="rId10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AFD" w:rsidRDefault="00BC3AFD" w:rsidP="00970F49">
      <w:pPr>
        <w:spacing w:after="0" w:line="240" w:lineRule="auto"/>
      </w:pPr>
      <w:r>
        <w:separator/>
      </w:r>
    </w:p>
  </w:endnote>
  <w:endnote w:type="continuationSeparator" w:id="1">
    <w:p w:rsidR="00BC3AFD" w:rsidRDefault="00BC3AF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17F40" w:rsidRPr="00D17F40" w:rsidRDefault="00DF6BF4" w:rsidP="00D17F40">
        <w:pPr>
          <w:pStyle w:val="a7"/>
          <w:jc w:val="right"/>
          <w:rPr>
            <w:rFonts w:ascii="Times New Roman" w:hAnsi="Times New Roman" w:cs="Times New Roman"/>
          </w:rPr>
        </w:pPr>
        <w:r w:rsidRPr="00D17F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7F40" w:rsidRPr="00D17F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7F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3E53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D17F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AFD" w:rsidRDefault="00BC3AFD" w:rsidP="00970F49">
      <w:pPr>
        <w:spacing w:after="0" w:line="240" w:lineRule="auto"/>
      </w:pPr>
      <w:r>
        <w:separator/>
      </w:r>
    </w:p>
  </w:footnote>
  <w:footnote w:type="continuationSeparator" w:id="1">
    <w:p w:rsidR="00BC3AFD" w:rsidRDefault="00BC3AFD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0"/>
  </w:num>
  <w:num w:numId="10">
    <w:abstractNumId w:val="8"/>
  </w:num>
  <w:num w:numId="11">
    <w:abstractNumId w:val="4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5"/>
  </w:num>
  <w:num w:numId="20">
    <w:abstractNumId w:val="17"/>
  </w:num>
  <w:num w:numId="21">
    <w:abstractNumId w:val="13"/>
  </w:num>
  <w:num w:numId="22">
    <w:abstractNumId w:val="5"/>
  </w:num>
  <w:num w:numId="23">
    <w:abstractNumId w:val="1"/>
  </w:num>
  <w:num w:numId="24">
    <w:abstractNumId w:val="14"/>
  </w:num>
  <w:num w:numId="25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9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30265"/>
    <w:rsid w:val="00041A78"/>
    <w:rsid w:val="00043028"/>
    <w:rsid w:val="00054C98"/>
    <w:rsid w:val="00056CDE"/>
    <w:rsid w:val="00066FCF"/>
    <w:rsid w:val="00067386"/>
    <w:rsid w:val="00071A2D"/>
    <w:rsid w:val="000732FF"/>
    <w:rsid w:val="00081D65"/>
    <w:rsid w:val="000A1F96"/>
    <w:rsid w:val="000B3397"/>
    <w:rsid w:val="000B55A2"/>
    <w:rsid w:val="000C24C4"/>
    <w:rsid w:val="000C2FBF"/>
    <w:rsid w:val="000D258B"/>
    <w:rsid w:val="000D43CC"/>
    <w:rsid w:val="000D4C46"/>
    <w:rsid w:val="000D74AA"/>
    <w:rsid w:val="000E28F0"/>
    <w:rsid w:val="000E3427"/>
    <w:rsid w:val="000F0FC3"/>
    <w:rsid w:val="00100FE1"/>
    <w:rsid w:val="001024BE"/>
    <w:rsid w:val="00106738"/>
    <w:rsid w:val="00114D79"/>
    <w:rsid w:val="001209E7"/>
    <w:rsid w:val="00127743"/>
    <w:rsid w:val="00137545"/>
    <w:rsid w:val="0015561E"/>
    <w:rsid w:val="001627D5"/>
    <w:rsid w:val="0017612A"/>
    <w:rsid w:val="00186CE7"/>
    <w:rsid w:val="00197E80"/>
    <w:rsid w:val="001B4B65"/>
    <w:rsid w:val="001C1282"/>
    <w:rsid w:val="001C63E7"/>
    <w:rsid w:val="001C745D"/>
    <w:rsid w:val="001E0CE1"/>
    <w:rsid w:val="001E1DF9"/>
    <w:rsid w:val="00220E70"/>
    <w:rsid w:val="002228E8"/>
    <w:rsid w:val="0023653B"/>
    <w:rsid w:val="00237603"/>
    <w:rsid w:val="00247E8C"/>
    <w:rsid w:val="00270E01"/>
    <w:rsid w:val="002776A1"/>
    <w:rsid w:val="00284F85"/>
    <w:rsid w:val="00285423"/>
    <w:rsid w:val="00293E53"/>
    <w:rsid w:val="0029547E"/>
    <w:rsid w:val="002A2735"/>
    <w:rsid w:val="002B1426"/>
    <w:rsid w:val="002B3DBB"/>
    <w:rsid w:val="002F2906"/>
    <w:rsid w:val="003242E1"/>
    <w:rsid w:val="00333911"/>
    <w:rsid w:val="00334165"/>
    <w:rsid w:val="00336AC1"/>
    <w:rsid w:val="00352C93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46A3"/>
    <w:rsid w:val="00400F4C"/>
    <w:rsid w:val="00401298"/>
    <w:rsid w:val="00402DD6"/>
    <w:rsid w:val="00413688"/>
    <w:rsid w:val="004229E0"/>
    <w:rsid w:val="004254FE"/>
    <w:rsid w:val="00434C8C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441E"/>
    <w:rsid w:val="004B692B"/>
    <w:rsid w:val="004C3CAF"/>
    <w:rsid w:val="004C703E"/>
    <w:rsid w:val="004D096E"/>
    <w:rsid w:val="004D3571"/>
    <w:rsid w:val="004E785E"/>
    <w:rsid w:val="004E7905"/>
    <w:rsid w:val="005055FF"/>
    <w:rsid w:val="00510059"/>
    <w:rsid w:val="00521975"/>
    <w:rsid w:val="00533651"/>
    <w:rsid w:val="00554CBB"/>
    <w:rsid w:val="00555D99"/>
    <w:rsid w:val="005560AC"/>
    <w:rsid w:val="00557CC0"/>
    <w:rsid w:val="0056194A"/>
    <w:rsid w:val="00565B7C"/>
    <w:rsid w:val="005A1625"/>
    <w:rsid w:val="005A203B"/>
    <w:rsid w:val="005B05D5"/>
    <w:rsid w:val="005B0DEC"/>
    <w:rsid w:val="005B15BE"/>
    <w:rsid w:val="005B2A4A"/>
    <w:rsid w:val="005B66FC"/>
    <w:rsid w:val="005C169B"/>
    <w:rsid w:val="005C6A23"/>
    <w:rsid w:val="005D4651"/>
    <w:rsid w:val="005E30DC"/>
    <w:rsid w:val="00605DD7"/>
    <w:rsid w:val="0060658F"/>
    <w:rsid w:val="00613219"/>
    <w:rsid w:val="00616094"/>
    <w:rsid w:val="0062789A"/>
    <w:rsid w:val="0063396F"/>
    <w:rsid w:val="00633E96"/>
    <w:rsid w:val="00640E46"/>
    <w:rsid w:val="0064179C"/>
    <w:rsid w:val="00643A8A"/>
    <w:rsid w:val="0064491A"/>
    <w:rsid w:val="006470F0"/>
    <w:rsid w:val="00653B50"/>
    <w:rsid w:val="00666BDD"/>
    <w:rsid w:val="006776B4"/>
    <w:rsid w:val="006873B8"/>
    <w:rsid w:val="006A09AB"/>
    <w:rsid w:val="006A4EFB"/>
    <w:rsid w:val="006B0FEA"/>
    <w:rsid w:val="006C6D6D"/>
    <w:rsid w:val="006C7A3B"/>
    <w:rsid w:val="006C7CE4"/>
    <w:rsid w:val="006E147E"/>
    <w:rsid w:val="006E23CD"/>
    <w:rsid w:val="006F4464"/>
    <w:rsid w:val="00714CA4"/>
    <w:rsid w:val="007250D9"/>
    <w:rsid w:val="00725DE5"/>
    <w:rsid w:val="007274B8"/>
    <w:rsid w:val="00727F97"/>
    <w:rsid w:val="00730AE0"/>
    <w:rsid w:val="0074372D"/>
    <w:rsid w:val="00752F51"/>
    <w:rsid w:val="007604F9"/>
    <w:rsid w:val="0076366D"/>
    <w:rsid w:val="00764773"/>
    <w:rsid w:val="007735DC"/>
    <w:rsid w:val="0078311A"/>
    <w:rsid w:val="0078542D"/>
    <w:rsid w:val="00785CA1"/>
    <w:rsid w:val="00791D70"/>
    <w:rsid w:val="007A61C5"/>
    <w:rsid w:val="007A6888"/>
    <w:rsid w:val="007B0DCC"/>
    <w:rsid w:val="007B2222"/>
    <w:rsid w:val="007B3FD5"/>
    <w:rsid w:val="007D3601"/>
    <w:rsid w:val="007D6C20"/>
    <w:rsid w:val="007E6EAB"/>
    <w:rsid w:val="007E73B4"/>
    <w:rsid w:val="00800BE0"/>
    <w:rsid w:val="00812516"/>
    <w:rsid w:val="008275DC"/>
    <w:rsid w:val="00832EBB"/>
    <w:rsid w:val="00834734"/>
    <w:rsid w:val="00835BF6"/>
    <w:rsid w:val="0086350B"/>
    <w:rsid w:val="008761F3"/>
    <w:rsid w:val="00881DD2"/>
    <w:rsid w:val="00882B54"/>
    <w:rsid w:val="008912AE"/>
    <w:rsid w:val="008A1F1D"/>
    <w:rsid w:val="008B0F23"/>
    <w:rsid w:val="008B560B"/>
    <w:rsid w:val="008C41F7"/>
    <w:rsid w:val="008D6DCF"/>
    <w:rsid w:val="008E40BC"/>
    <w:rsid w:val="008E5424"/>
    <w:rsid w:val="00900604"/>
    <w:rsid w:val="00900977"/>
    <w:rsid w:val="00901689"/>
    <w:rsid w:val="009018F0"/>
    <w:rsid w:val="00906E82"/>
    <w:rsid w:val="00917F42"/>
    <w:rsid w:val="009203A8"/>
    <w:rsid w:val="00931F9A"/>
    <w:rsid w:val="00940082"/>
    <w:rsid w:val="00945B25"/>
    <w:rsid w:val="00945E13"/>
    <w:rsid w:val="00953113"/>
    <w:rsid w:val="00954B97"/>
    <w:rsid w:val="00955127"/>
    <w:rsid w:val="00956BC9"/>
    <w:rsid w:val="00961DA0"/>
    <w:rsid w:val="00965896"/>
    <w:rsid w:val="00970DBF"/>
    <w:rsid w:val="00970F49"/>
    <w:rsid w:val="009715DA"/>
    <w:rsid w:val="00974752"/>
    <w:rsid w:val="00976338"/>
    <w:rsid w:val="00992D9C"/>
    <w:rsid w:val="009931F0"/>
    <w:rsid w:val="009955F8"/>
    <w:rsid w:val="009960CC"/>
    <w:rsid w:val="009A1CBC"/>
    <w:rsid w:val="009A36AD"/>
    <w:rsid w:val="009B18A2"/>
    <w:rsid w:val="009B58E9"/>
    <w:rsid w:val="009C115B"/>
    <w:rsid w:val="009D04EE"/>
    <w:rsid w:val="009E37D3"/>
    <w:rsid w:val="009E52E7"/>
    <w:rsid w:val="009E5BD9"/>
    <w:rsid w:val="009F57C0"/>
    <w:rsid w:val="00A0510D"/>
    <w:rsid w:val="00A11569"/>
    <w:rsid w:val="00A16398"/>
    <w:rsid w:val="00A204BB"/>
    <w:rsid w:val="00A20A67"/>
    <w:rsid w:val="00A27EE4"/>
    <w:rsid w:val="00A34B22"/>
    <w:rsid w:val="00A36EE2"/>
    <w:rsid w:val="00A4187F"/>
    <w:rsid w:val="00A57976"/>
    <w:rsid w:val="00A636B8"/>
    <w:rsid w:val="00A64BA3"/>
    <w:rsid w:val="00A8496D"/>
    <w:rsid w:val="00A85D42"/>
    <w:rsid w:val="00A86714"/>
    <w:rsid w:val="00A87627"/>
    <w:rsid w:val="00A91D4B"/>
    <w:rsid w:val="00A962D4"/>
    <w:rsid w:val="00A9790B"/>
    <w:rsid w:val="00AA2B8A"/>
    <w:rsid w:val="00AB0539"/>
    <w:rsid w:val="00AD2200"/>
    <w:rsid w:val="00AD7DF1"/>
    <w:rsid w:val="00AE6AB7"/>
    <w:rsid w:val="00AE7A32"/>
    <w:rsid w:val="00B01308"/>
    <w:rsid w:val="00B162B5"/>
    <w:rsid w:val="00B236AD"/>
    <w:rsid w:val="00B30A26"/>
    <w:rsid w:val="00B330F5"/>
    <w:rsid w:val="00B3384D"/>
    <w:rsid w:val="00B37579"/>
    <w:rsid w:val="00B40FFB"/>
    <w:rsid w:val="00B4196F"/>
    <w:rsid w:val="00B41F58"/>
    <w:rsid w:val="00B45392"/>
    <w:rsid w:val="00B45AA4"/>
    <w:rsid w:val="00B610A2"/>
    <w:rsid w:val="00B61434"/>
    <w:rsid w:val="00BA2CF0"/>
    <w:rsid w:val="00BA503A"/>
    <w:rsid w:val="00BC3813"/>
    <w:rsid w:val="00BC3AFD"/>
    <w:rsid w:val="00BC52BB"/>
    <w:rsid w:val="00BC5806"/>
    <w:rsid w:val="00BC7808"/>
    <w:rsid w:val="00BE099A"/>
    <w:rsid w:val="00C0413B"/>
    <w:rsid w:val="00C06EBC"/>
    <w:rsid w:val="00C0723F"/>
    <w:rsid w:val="00C121F9"/>
    <w:rsid w:val="00C17B01"/>
    <w:rsid w:val="00C21E3A"/>
    <w:rsid w:val="00C26C83"/>
    <w:rsid w:val="00C31969"/>
    <w:rsid w:val="00C31CA1"/>
    <w:rsid w:val="00C52383"/>
    <w:rsid w:val="00C56A9B"/>
    <w:rsid w:val="00C577F3"/>
    <w:rsid w:val="00C600A5"/>
    <w:rsid w:val="00C67C80"/>
    <w:rsid w:val="00C711BD"/>
    <w:rsid w:val="00C740CF"/>
    <w:rsid w:val="00C8277D"/>
    <w:rsid w:val="00C9032D"/>
    <w:rsid w:val="00C95538"/>
    <w:rsid w:val="00C96567"/>
    <w:rsid w:val="00C97E44"/>
    <w:rsid w:val="00CA6CCD"/>
    <w:rsid w:val="00CC50B7"/>
    <w:rsid w:val="00CD0446"/>
    <w:rsid w:val="00CD66EF"/>
    <w:rsid w:val="00CE2498"/>
    <w:rsid w:val="00CE36B8"/>
    <w:rsid w:val="00CF0DA9"/>
    <w:rsid w:val="00D02C00"/>
    <w:rsid w:val="00D12ABD"/>
    <w:rsid w:val="00D16F4B"/>
    <w:rsid w:val="00D17132"/>
    <w:rsid w:val="00D17F40"/>
    <w:rsid w:val="00D2075B"/>
    <w:rsid w:val="00D229F1"/>
    <w:rsid w:val="00D32C86"/>
    <w:rsid w:val="00D37CEC"/>
    <w:rsid w:val="00D37DEA"/>
    <w:rsid w:val="00D405D4"/>
    <w:rsid w:val="00D40FCF"/>
    <w:rsid w:val="00D41269"/>
    <w:rsid w:val="00D45007"/>
    <w:rsid w:val="00D617CC"/>
    <w:rsid w:val="00D71BF1"/>
    <w:rsid w:val="00D82186"/>
    <w:rsid w:val="00D83E4E"/>
    <w:rsid w:val="00D87A1E"/>
    <w:rsid w:val="00DB6342"/>
    <w:rsid w:val="00DC24C3"/>
    <w:rsid w:val="00DD3AE9"/>
    <w:rsid w:val="00DE39D8"/>
    <w:rsid w:val="00DE5614"/>
    <w:rsid w:val="00DF6BF4"/>
    <w:rsid w:val="00E0407E"/>
    <w:rsid w:val="00E04FDF"/>
    <w:rsid w:val="00E15F2A"/>
    <w:rsid w:val="00E279E8"/>
    <w:rsid w:val="00E422F4"/>
    <w:rsid w:val="00E579D6"/>
    <w:rsid w:val="00E62D0C"/>
    <w:rsid w:val="00E75567"/>
    <w:rsid w:val="00E857D6"/>
    <w:rsid w:val="00EA0163"/>
    <w:rsid w:val="00EA0C3A"/>
    <w:rsid w:val="00EA30C6"/>
    <w:rsid w:val="00EA71A5"/>
    <w:rsid w:val="00EB2779"/>
    <w:rsid w:val="00ED18F9"/>
    <w:rsid w:val="00ED53C9"/>
    <w:rsid w:val="00ED7956"/>
    <w:rsid w:val="00EE197A"/>
    <w:rsid w:val="00EE7DA3"/>
    <w:rsid w:val="00F1662D"/>
    <w:rsid w:val="00F23554"/>
    <w:rsid w:val="00F3099C"/>
    <w:rsid w:val="00F35F4F"/>
    <w:rsid w:val="00F50AC5"/>
    <w:rsid w:val="00F578E1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3A14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D40F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C1B5-22BC-42A0-907E-5A639576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5126</Words>
  <Characters>29222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55</cp:revision>
  <dcterms:created xsi:type="dcterms:W3CDTF">2023-10-10T08:10:00Z</dcterms:created>
  <dcterms:modified xsi:type="dcterms:W3CDTF">2025-03-25T20:31:00Z</dcterms:modified>
</cp:coreProperties>
</file>