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D7F03" w14:textId="51A33B76" w:rsidR="00DC6D9A" w:rsidRPr="00875ECE" w:rsidRDefault="00875ECE" w:rsidP="00875ECE">
      <w:pPr>
        <w:spacing w:after="0" w:line="276" w:lineRule="auto"/>
        <w:contextualSpacing/>
        <w:rPr>
          <w:rFonts w:ascii="Times New Roman" w:hAnsi="Times New Roman" w:cs="Times New Roman"/>
          <w:sz w:val="36"/>
          <w:szCs w:val="36"/>
        </w:rPr>
      </w:pPr>
      <w:r w:rsidRPr="00875ECE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 wp14:anchorId="67BF599F" wp14:editId="5FE7909A">
            <wp:extent cx="3304540" cy="12865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4540" cy="1286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3E940C" w14:textId="65CC7573" w:rsidR="00DC6D9A" w:rsidRDefault="00DC6D9A" w:rsidP="00875ECE">
      <w:pPr>
        <w:spacing w:after="0" w:line="276" w:lineRule="auto"/>
        <w:contextualSpacing/>
        <w:rPr>
          <w:rFonts w:ascii="Times New Roman" w:hAnsi="Times New Roman" w:cs="Times New Roman"/>
          <w:sz w:val="36"/>
          <w:szCs w:val="36"/>
        </w:rPr>
      </w:pPr>
    </w:p>
    <w:p w14:paraId="6FC2AE4B" w14:textId="77777777" w:rsidR="00875ECE" w:rsidRDefault="00875ECE" w:rsidP="00875ECE">
      <w:pPr>
        <w:spacing w:after="0" w:line="276" w:lineRule="auto"/>
        <w:contextualSpacing/>
        <w:rPr>
          <w:rFonts w:ascii="Times New Roman" w:hAnsi="Times New Roman" w:cs="Times New Roman"/>
          <w:sz w:val="36"/>
          <w:szCs w:val="36"/>
        </w:rPr>
      </w:pPr>
    </w:p>
    <w:p w14:paraId="624DC15D" w14:textId="5BFFE9B2" w:rsidR="00875ECE" w:rsidRDefault="00875ECE" w:rsidP="00875ECE">
      <w:pPr>
        <w:spacing w:after="0" w:line="276" w:lineRule="auto"/>
        <w:contextualSpacing/>
        <w:rPr>
          <w:rFonts w:ascii="Times New Roman" w:hAnsi="Times New Roman" w:cs="Times New Roman"/>
          <w:sz w:val="36"/>
          <w:szCs w:val="36"/>
        </w:rPr>
      </w:pPr>
    </w:p>
    <w:p w14:paraId="03B53480" w14:textId="59ABB604" w:rsidR="00875ECE" w:rsidRDefault="00875ECE" w:rsidP="00875ECE">
      <w:pPr>
        <w:spacing w:after="0" w:line="276" w:lineRule="auto"/>
        <w:contextualSpacing/>
        <w:rPr>
          <w:rFonts w:ascii="Times New Roman" w:hAnsi="Times New Roman" w:cs="Times New Roman"/>
          <w:sz w:val="36"/>
          <w:szCs w:val="36"/>
        </w:rPr>
      </w:pPr>
    </w:p>
    <w:p w14:paraId="3D0F4006" w14:textId="77777777" w:rsidR="00136832" w:rsidRPr="00875ECE" w:rsidRDefault="00136832" w:rsidP="00875ECE">
      <w:pPr>
        <w:autoSpaceDE w:val="0"/>
        <w:autoSpaceDN w:val="0"/>
        <w:adjustRightInd w:val="0"/>
        <w:spacing w:after="0" w:line="276" w:lineRule="auto"/>
        <w:contextualSpacing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875ECE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14:paraId="0D17EB0B" w14:textId="1AA55435" w:rsidR="00136832" w:rsidRDefault="00136832" w:rsidP="00875ECE">
      <w:pPr>
        <w:autoSpaceDE w:val="0"/>
        <w:autoSpaceDN w:val="0"/>
        <w:adjustRightInd w:val="0"/>
        <w:spacing w:after="0" w:line="276" w:lineRule="auto"/>
        <w:contextualSpacing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875ECE">
        <w:rPr>
          <w:rFonts w:ascii="Times New Roman" w:hAnsi="Times New Roman" w:cs="Times New Roman"/>
          <w:b/>
          <w:bCs/>
          <w:sz w:val="36"/>
          <w:szCs w:val="36"/>
        </w:rPr>
        <w:t>по компетенции «Кирпичная кладка»</w:t>
      </w:r>
    </w:p>
    <w:p w14:paraId="539C2A87" w14:textId="63119ACF" w:rsidR="00875ECE" w:rsidRPr="0025143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  <w:r w:rsidRPr="0025143E">
        <w:rPr>
          <w:rFonts w:ascii="Times New Roman" w:hAnsi="Times New Roman" w:cs="Times New Roman"/>
          <w:b/>
          <w:bCs/>
          <w:i/>
          <w:iCs/>
          <w:sz w:val="36"/>
          <w:szCs w:val="36"/>
        </w:rPr>
        <w:t>Основная</w:t>
      </w:r>
    </w:p>
    <w:p w14:paraId="2241588D" w14:textId="0C23E03C" w:rsidR="00542E3F" w:rsidRP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center"/>
        <w:rPr>
          <w:rFonts w:ascii="Times New Roman" w:hAnsi="Times New Roman" w:cs="Times New Roman"/>
          <w:b/>
          <w:bCs/>
          <w:iCs/>
          <w:sz w:val="36"/>
          <w:szCs w:val="36"/>
        </w:rPr>
      </w:pPr>
      <w:r>
        <w:rPr>
          <w:rFonts w:ascii="Times New Roman" w:hAnsi="Times New Roman" w:cs="Times New Roman"/>
          <w:b/>
          <w:bCs/>
          <w:iCs/>
          <w:sz w:val="36"/>
          <w:szCs w:val="36"/>
        </w:rPr>
        <w:t>И</w:t>
      </w:r>
      <w:r w:rsidR="00542E3F" w:rsidRPr="00875ECE">
        <w:rPr>
          <w:rFonts w:ascii="Times New Roman" w:hAnsi="Times New Roman" w:cs="Times New Roman"/>
          <w:b/>
          <w:bCs/>
          <w:iCs/>
          <w:sz w:val="36"/>
          <w:szCs w:val="36"/>
        </w:rPr>
        <w:t>тогового (</w:t>
      </w:r>
      <w:r>
        <w:rPr>
          <w:rFonts w:ascii="Times New Roman" w:hAnsi="Times New Roman" w:cs="Times New Roman"/>
          <w:b/>
          <w:bCs/>
          <w:iCs/>
          <w:sz w:val="36"/>
          <w:szCs w:val="36"/>
        </w:rPr>
        <w:t>М</w:t>
      </w:r>
      <w:r w:rsidR="00542E3F" w:rsidRPr="00875ECE">
        <w:rPr>
          <w:rFonts w:ascii="Times New Roman" w:hAnsi="Times New Roman" w:cs="Times New Roman"/>
          <w:b/>
          <w:bCs/>
          <w:iCs/>
          <w:sz w:val="36"/>
          <w:szCs w:val="36"/>
        </w:rPr>
        <w:t xml:space="preserve">ежрегионального) этапа </w:t>
      </w:r>
      <w:r>
        <w:rPr>
          <w:rFonts w:ascii="Times New Roman" w:hAnsi="Times New Roman" w:cs="Times New Roman"/>
          <w:b/>
          <w:bCs/>
          <w:iCs/>
          <w:sz w:val="36"/>
          <w:szCs w:val="36"/>
        </w:rPr>
        <w:t>Ч</w:t>
      </w:r>
      <w:r w:rsidR="00542E3F" w:rsidRPr="00875ECE">
        <w:rPr>
          <w:rFonts w:ascii="Times New Roman" w:hAnsi="Times New Roman" w:cs="Times New Roman"/>
          <w:b/>
          <w:bCs/>
          <w:iCs/>
          <w:sz w:val="36"/>
          <w:szCs w:val="36"/>
        </w:rPr>
        <w:t>емпионата</w:t>
      </w:r>
      <w:r>
        <w:rPr>
          <w:rFonts w:ascii="Times New Roman" w:hAnsi="Times New Roman" w:cs="Times New Roman"/>
          <w:b/>
          <w:bCs/>
          <w:iCs/>
          <w:sz w:val="36"/>
          <w:szCs w:val="36"/>
        </w:rPr>
        <w:t xml:space="preserve"> по </w:t>
      </w:r>
      <w:r w:rsidR="00542E3F" w:rsidRPr="00875ECE">
        <w:rPr>
          <w:rFonts w:ascii="Times New Roman" w:hAnsi="Times New Roman" w:cs="Times New Roman"/>
          <w:b/>
          <w:bCs/>
          <w:iCs/>
          <w:sz w:val="36"/>
          <w:szCs w:val="36"/>
        </w:rPr>
        <w:t xml:space="preserve">профессиональному мастерству </w:t>
      </w:r>
      <w:r>
        <w:rPr>
          <w:rFonts w:ascii="Times New Roman" w:hAnsi="Times New Roman" w:cs="Times New Roman"/>
          <w:b/>
          <w:bCs/>
          <w:iCs/>
          <w:sz w:val="36"/>
          <w:szCs w:val="36"/>
        </w:rPr>
        <w:t xml:space="preserve">«Профессионалы» </w:t>
      </w:r>
      <w:r w:rsidR="00542E3F" w:rsidRPr="00875ECE">
        <w:rPr>
          <w:rFonts w:ascii="Times New Roman" w:hAnsi="Times New Roman" w:cs="Times New Roman"/>
          <w:b/>
          <w:bCs/>
          <w:iCs/>
          <w:sz w:val="36"/>
          <w:szCs w:val="36"/>
        </w:rPr>
        <w:t>в 2025 году</w:t>
      </w:r>
    </w:p>
    <w:p w14:paraId="5567706A" w14:textId="2ED53D4F" w:rsidR="00136832" w:rsidRPr="00875ECE" w:rsidRDefault="00542E3F" w:rsidP="00875ECE">
      <w:pPr>
        <w:autoSpaceDE w:val="0"/>
        <w:autoSpaceDN w:val="0"/>
        <w:adjustRightInd w:val="0"/>
        <w:spacing w:after="0" w:line="276" w:lineRule="auto"/>
        <w:contextualSpacing/>
        <w:jc w:val="center"/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</w:pPr>
      <w:r w:rsidRPr="00875ECE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Республика Северная Осетия</w:t>
      </w:r>
      <w:r w:rsidR="009F011D" w:rsidRPr="00875ECE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-</w:t>
      </w:r>
      <w:r w:rsidRPr="00875ECE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Алания</w:t>
      </w:r>
    </w:p>
    <w:p w14:paraId="3422C676" w14:textId="77777777" w:rsidR="00136832" w:rsidRPr="00875ECE" w:rsidRDefault="00136832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2C1E8CA" w14:textId="77777777" w:rsidR="00DC6D9A" w:rsidRPr="00875ECE" w:rsidRDefault="00DC6D9A" w:rsidP="00875ECE">
      <w:pPr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386920" w14:textId="77777777" w:rsidR="00136832" w:rsidRPr="00875ECE" w:rsidRDefault="00136832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pacing w:val="26"/>
          <w:sz w:val="28"/>
          <w:szCs w:val="28"/>
        </w:rPr>
      </w:pPr>
    </w:p>
    <w:p w14:paraId="104D5E98" w14:textId="71A1C389" w:rsidR="00DC6D9A" w:rsidRDefault="00DC6D9A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5D75B60" w14:textId="11D94E6A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8A1F87F" w14:textId="58C6FE9F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522F579" w14:textId="09300963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2E4DA0F" w14:textId="708E22AD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7D52DA7" w14:textId="68451B3C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E32B626" w14:textId="3A82921E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E2C5939" w14:textId="4667AEC2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2A81428" w14:textId="551A078A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2A01E22" w14:textId="33B0F8DC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47E917" w14:textId="0CC5D0AE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BE354F7" w14:textId="7B3F5295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7500993" w14:textId="648C3886" w:rsid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CA0DC5C" w14:textId="77777777" w:rsidR="00875ECE" w:rsidRPr="00875ECE" w:rsidRDefault="00875ECE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2D9D38" w14:textId="77777777" w:rsidR="00DC6D9A" w:rsidRPr="00875ECE" w:rsidRDefault="00DC6D9A" w:rsidP="00875ECE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E0DD49C" w14:textId="77777777" w:rsidR="00875ECE" w:rsidRPr="00875ECE" w:rsidRDefault="00DC6D9A" w:rsidP="00875ECE">
      <w:pPr>
        <w:autoSpaceDE w:val="0"/>
        <w:autoSpaceDN w:val="0"/>
        <w:adjustRightInd w:val="0"/>
        <w:spacing w:after="0" w:line="276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  <w:sectPr w:rsidR="00875ECE" w:rsidRPr="00875ECE" w:rsidSect="00875EC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875ECE">
        <w:rPr>
          <w:rFonts w:ascii="Times New Roman" w:hAnsi="Times New Roman" w:cs="Times New Roman"/>
          <w:sz w:val="28"/>
          <w:szCs w:val="28"/>
        </w:rPr>
        <w:t>202</w:t>
      </w:r>
      <w:r w:rsidR="00136832" w:rsidRPr="00875ECE">
        <w:rPr>
          <w:rFonts w:ascii="Times New Roman" w:hAnsi="Times New Roman" w:cs="Times New Roman"/>
          <w:sz w:val="28"/>
          <w:szCs w:val="28"/>
        </w:rPr>
        <w:t>5</w:t>
      </w:r>
      <w:r w:rsidRPr="00875ECE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1A53E8EA" w14:textId="0F0995B7" w:rsidR="00266A1C" w:rsidRDefault="00D62AD0" w:rsidP="00875E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DC13C62" wp14:editId="32BF9D00">
            <wp:extent cx="8770448" cy="5326380"/>
            <wp:effectExtent l="0" t="0" r="0" b="0"/>
            <wp:docPr id="193838849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8388496" name=""/>
                    <pic:cNvPicPr/>
                  </pic:nvPicPr>
                  <pic:blipFill rotWithShape="1">
                    <a:blip r:embed="rId7"/>
                    <a:srcRect l="30309" t="11712" r="9156" b="10103"/>
                    <a:stretch/>
                  </pic:blipFill>
                  <pic:spPr bwMode="auto">
                    <a:xfrm>
                      <a:off x="0" y="0"/>
                      <a:ext cx="8778227" cy="53311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66A1C" w:rsidSect="00875ECE">
      <w:pgSz w:w="16838" w:h="11906" w:orient="landscape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968F3C" w14:textId="77777777" w:rsidR="00AB6062" w:rsidRDefault="00AB6062" w:rsidP="00742A12">
      <w:pPr>
        <w:spacing w:after="0" w:line="240" w:lineRule="auto"/>
      </w:pPr>
      <w:r>
        <w:separator/>
      </w:r>
    </w:p>
  </w:endnote>
  <w:endnote w:type="continuationSeparator" w:id="0">
    <w:p w14:paraId="1B63056A" w14:textId="77777777" w:rsidR="00AB6062" w:rsidRDefault="00AB6062" w:rsidP="00742A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00AC02" w14:textId="77777777" w:rsidR="00AB6062" w:rsidRDefault="00AB6062" w:rsidP="00742A12">
      <w:pPr>
        <w:spacing w:after="0" w:line="240" w:lineRule="auto"/>
      </w:pPr>
      <w:r>
        <w:separator/>
      </w:r>
    </w:p>
  </w:footnote>
  <w:footnote w:type="continuationSeparator" w:id="0">
    <w:p w14:paraId="4CE23CE8" w14:textId="77777777" w:rsidR="00AB6062" w:rsidRDefault="00AB6062" w:rsidP="00742A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7E4F"/>
    <w:rsid w:val="00030994"/>
    <w:rsid w:val="00105A1F"/>
    <w:rsid w:val="00136832"/>
    <w:rsid w:val="0015195C"/>
    <w:rsid w:val="00233F25"/>
    <w:rsid w:val="0025143E"/>
    <w:rsid w:val="00266A1C"/>
    <w:rsid w:val="002C22A5"/>
    <w:rsid w:val="002D066A"/>
    <w:rsid w:val="002D68E8"/>
    <w:rsid w:val="00340F6A"/>
    <w:rsid w:val="003C3532"/>
    <w:rsid w:val="00404F54"/>
    <w:rsid w:val="004C4D19"/>
    <w:rsid w:val="00542E3F"/>
    <w:rsid w:val="00573457"/>
    <w:rsid w:val="0059741E"/>
    <w:rsid w:val="0062216D"/>
    <w:rsid w:val="006735AC"/>
    <w:rsid w:val="007072AF"/>
    <w:rsid w:val="00742A12"/>
    <w:rsid w:val="00782840"/>
    <w:rsid w:val="00875ECE"/>
    <w:rsid w:val="008A7F75"/>
    <w:rsid w:val="008D0ECD"/>
    <w:rsid w:val="009A6108"/>
    <w:rsid w:val="009E17D0"/>
    <w:rsid w:val="009F011D"/>
    <w:rsid w:val="00AA29C1"/>
    <w:rsid w:val="00AB6062"/>
    <w:rsid w:val="00AD73B5"/>
    <w:rsid w:val="00BF0DED"/>
    <w:rsid w:val="00C37E4F"/>
    <w:rsid w:val="00C93EDE"/>
    <w:rsid w:val="00CC461F"/>
    <w:rsid w:val="00D07661"/>
    <w:rsid w:val="00D37779"/>
    <w:rsid w:val="00D62AD0"/>
    <w:rsid w:val="00D661D3"/>
    <w:rsid w:val="00D679B8"/>
    <w:rsid w:val="00D87FF3"/>
    <w:rsid w:val="00DC6D9A"/>
    <w:rsid w:val="00DF6FE4"/>
    <w:rsid w:val="00E803CB"/>
    <w:rsid w:val="00F25DA6"/>
    <w:rsid w:val="00F6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9B317"/>
  <w15:docId w15:val="{58C347D9-63EA-4CD3-B1DC-BAAFBB31F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5A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7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E4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42A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42A12"/>
  </w:style>
  <w:style w:type="paragraph" w:styleId="a7">
    <w:name w:val="footer"/>
    <w:basedOn w:val="a"/>
    <w:link w:val="a8"/>
    <w:uiPriority w:val="99"/>
    <w:unhideWhenUsed/>
    <w:rsid w:val="00742A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42A12"/>
  </w:style>
  <w:style w:type="table" w:styleId="a9">
    <w:name w:val="Table Grid"/>
    <w:basedOn w:val="a1"/>
    <w:uiPriority w:val="39"/>
    <w:rsid w:val="00233F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"/>
    <w:basedOn w:val="a"/>
    <w:link w:val="ab"/>
    <w:uiPriority w:val="1"/>
    <w:qFormat/>
    <w:rsid w:val="00DC6D9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1"/>
    <w:rsid w:val="00DC6D9A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Жосан Дарья Андреевна</cp:lastModifiedBy>
  <cp:revision>34</cp:revision>
  <cp:lastPrinted>2023-10-26T07:04:00Z</cp:lastPrinted>
  <dcterms:created xsi:type="dcterms:W3CDTF">2023-01-15T08:12:00Z</dcterms:created>
  <dcterms:modified xsi:type="dcterms:W3CDTF">2025-03-26T08:09:00Z</dcterms:modified>
</cp:coreProperties>
</file>