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8C055A" w:rsidRDefault="00F6601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C055A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9A6A822" w14:textId="6592CA93" w:rsidR="008C055A" w:rsidRPr="008C055A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8C055A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11D6FA74" w:rsidR="00004270" w:rsidRDefault="001C6A60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«Автоматизация бизнес-процессов организаций»</w:t>
      </w:r>
    </w:p>
    <w:p w14:paraId="7F52DC3A" w14:textId="1C116A21" w:rsidR="00065E2B" w:rsidRDefault="00065E2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юниоры</w:t>
      </w:r>
    </w:p>
    <w:p w14:paraId="4CEFFBF6" w14:textId="77777777" w:rsidR="005340B2" w:rsidRPr="005340B2" w:rsidRDefault="005340B2" w:rsidP="005340B2">
      <w:pPr>
        <w:spacing w:line="276" w:lineRule="auto"/>
        <w:contextualSpacing/>
        <w:jc w:val="center"/>
        <w:outlineLvl w:val="9"/>
        <w:rPr>
          <w:rFonts w:eastAsia="Times New Roman" w:cs="Times New Roman"/>
          <w:position w:val="0"/>
          <w:sz w:val="36"/>
          <w:szCs w:val="36"/>
        </w:rPr>
      </w:pPr>
      <w:r w:rsidRPr="005340B2">
        <w:rPr>
          <w:rFonts w:eastAsia="Times New Roman" w:cs="Times New Roman"/>
          <w:position w:val="0"/>
          <w:sz w:val="36"/>
          <w:szCs w:val="36"/>
        </w:rPr>
        <w:t>Итоговый (межрегиональный) этап Чемпионата по профессиональному мастерству «Профессионалы» в 2025 г.</w:t>
      </w:r>
    </w:p>
    <w:p w14:paraId="3FBBB964" w14:textId="0DDC656A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6E1C86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D9451D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22D7655E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C5883FE" w14:textId="51D7CA12" w:rsidR="002B0A31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A13F12" w14:textId="77777777" w:rsidR="002B0A31" w:rsidRPr="008C055A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17C760C2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CAC9DFD" w14:textId="0535DD76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676EC7F" w14:textId="77777777" w:rsidR="006E1C86" w:rsidRPr="008C055A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6666FB0" w14:textId="7439162E" w:rsidR="002B0A31" w:rsidRDefault="001C6A60" w:rsidP="0087081A">
      <w:pPr>
        <w:pStyle w:val="af4"/>
        <w:spacing w:before="0"/>
        <w:contextualSpacing/>
        <w:jc w:val="center"/>
        <w:rPr>
          <w:rFonts w:ascii="Times New Roman" w:hAnsi="Times New Roman"/>
          <w:b w:val="0"/>
          <w:bCs w:val="0"/>
          <w:color w:val="000000"/>
        </w:rPr>
        <w:sectPr w:rsidR="002B0A31" w:rsidSect="006618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2B0A31">
        <w:rPr>
          <w:rFonts w:ascii="Times New Roman" w:hAnsi="Times New Roman"/>
          <w:b w:val="0"/>
          <w:bCs w:val="0"/>
          <w:color w:val="000000"/>
        </w:rPr>
        <w:lastRenderedPageBreak/>
        <w:t>202</w:t>
      </w:r>
      <w:r w:rsidR="00B77DA0">
        <w:rPr>
          <w:rFonts w:ascii="Times New Roman" w:hAnsi="Times New Roman"/>
          <w:b w:val="0"/>
          <w:bCs w:val="0"/>
          <w:color w:val="000000"/>
        </w:rPr>
        <w:t>5</w:t>
      </w:r>
      <w:r w:rsidR="00004270" w:rsidRPr="002B0A31">
        <w:rPr>
          <w:rFonts w:ascii="Times New Roman" w:hAnsi="Times New Roman"/>
          <w:b w:val="0"/>
          <w:bCs w:val="0"/>
          <w:color w:val="000000"/>
        </w:rPr>
        <w:t xml:space="preserve"> г</w:t>
      </w:r>
    </w:p>
    <w:sdt>
      <w:sdtPr>
        <w:rPr>
          <w:rFonts w:cs="Times New Roman"/>
          <w:sz w:val="28"/>
          <w:szCs w:val="28"/>
        </w:rPr>
        <w:id w:val="-59494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3DE3F8" w14:textId="2DECC817" w:rsidR="00F4049F" w:rsidRPr="002B0A31" w:rsidRDefault="00F4049F" w:rsidP="008708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contextualSpacing/>
            <w:jc w:val="center"/>
            <w:rPr>
              <w:rFonts w:cs="Times New Roman"/>
              <w:b/>
              <w:bCs/>
              <w:sz w:val="32"/>
              <w:szCs w:val="32"/>
            </w:rPr>
          </w:pPr>
          <w:r w:rsidRPr="002B0A31">
            <w:rPr>
              <w:rFonts w:cs="Times New Roman"/>
              <w:b/>
              <w:bCs/>
              <w:sz w:val="32"/>
              <w:szCs w:val="32"/>
            </w:rPr>
            <w:t>Оглавление</w:t>
          </w:r>
        </w:p>
        <w:p w14:paraId="58BE5D9E" w14:textId="754FF26B" w:rsidR="00F4049F" w:rsidRPr="00F4049F" w:rsidRDefault="00F4049F" w:rsidP="005340B2">
          <w:pPr>
            <w:pStyle w:val="14"/>
            <w:tabs>
              <w:tab w:val="right" w:leader="hyphen" w:pos="9072"/>
            </w:tabs>
            <w:spacing w:line="360" w:lineRule="auto"/>
            <w:ind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begin"/>
          </w:r>
          <w:r w:rsidRPr="00F4049F">
            <w:rPr>
              <w:rFonts w:cs="Times New Roman"/>
              <w:sz w:val="28"/>
              <w:szCs w:val="28"/>
            </w:rPr>
            <w:instrText xml:space="preserve"> TOC \o "2-2"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4049F">
            <w:rPr>
              <w:rFonts w:cs="Times New Roman"/>
              <w:sz w:val="28"/>
              <w:szCs w:val="28"/>
            </w:rPr>
            <w:fldChar w:fldCharType="separate"/>
          </w:r>
          <w:hyperlink w:anchor="_Toc168328458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_Toc168328458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1A4A78" w14:textId="71B1C50C" w:rsidR="00F4049F" w:rsidRPr="00F4049F" w:rsidRDefault="00065E2B" w:rsidP="005340B2">
          <w:pPr>
            <w:pStyle w:val="14"/>
            <w:tabs>
              <w:tab w:val="right" w:leader="hyphen" w:pos="9072"/>
            </w:tabs>
            <w:spacing w:line="360" w:lineRule="auto"/>
            <w:ind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5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конкурсантов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7AFC9" w14:textId="1BB03E73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0FBC30" w14:textId="05F59500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1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3552D" w14:textId="7AFB68A6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2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_Toc168328462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D79415" w14:textId="5BD36397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3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_Toc168328463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58E9AF" w14:textId="4059354B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4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_Toc168328464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09A24F" w14:textId="74E46476" w:rsidR="00F4049F" w:rsidRPr="00F4049F" w:rsidRDefault="00065E2B" w:rsidP="005340B2">
          <w:pPr>
            <w:pStyle w:val="14"/>
            <w:tabs>
              <w:tab w:val="right" w:leader="hyphen" w:pos="9072"/>
            </w:tabs>
            <w:spacing w:line="360" w:lineRule="auto"/>
            <w:ind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5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_Toc168328465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A49254" w14:textId="029DCF27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6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_Toc168328466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8E945C" w14:textId="31081F96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7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_Toc168328467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13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E3A00" w14:textId="50045F17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8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_Toc168328468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41521" w14:textId="4C7FE451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8B4D0F" w14:textId="3E60476E" w:rsidR="00F4049F" w:rsidRPr="00F4049F" w:rsidRDefault="00065E2B" w:rsidP="005340B2">
          <w:pPr>
            <w:pStyle w:val="23"/>
            <w:tabs>
              <w:tab w:val="left" w:pos="850"/>
              <w:tab w:val="right" w:leader="hyphen" w:pos="9072"/>
            </w:tabs>
            <w:spacing w:line="360" w:lineRule="auto"/>
            <w:ind w:left="0"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17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80985" w14:textId="56462C36" w:rsidR="00F4049F" w:rsidRPr="00F4049F" w:rsidRDefault="00065E2B" w:rsidP="005340B2">
          <w:pPr>
            <w:pStyle w:val="14"/>
            <w:tabs>
              <w:tab w:val="right" w:leader="hyphen" w:pos="9072"/>
            </w:tabs>
            <w:spacing w:line="360" w:lineRule="auto"/>
            <w:ind w:right="282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1" w:history="1">
            <w:r w:rsidR="00F4049F" w:rsidRPr="00F4049F">
              <w:rPr>
                <w:rStyle w:val="ae"/>
                <w:rFonts w:cs="Times New Roman"/>
                <w:i/>
                <w:iCs/>
                <w:noProof/>
                <w:sz w:val="28"/>
                <w:szCs w:val="28"/>
              </w:rPr>
              <w:t>Приложение 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F85F2" w14:textId="4E32300E" w:rsidR="00F4049F" w:rsidRPr="00F4049F" w:rsidRDefault="00F4049F" w:rsidP="0087081A">
          <w:pPr>
            <w:spacing w:line="360" w:lineRule="auto"/>
            <w:contextualSpacing/>
            <w:rPr>
              <w:rFonts w:cs="Times New Roman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49B7FF21" w14:textId="6DFF1163" w:rsidR="008C055A" w:rsidRPr="00F4049F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5D4DB8" w14:textId="387B3042" w:rsidR="009309A7" w:rsidRPr="00F4049F" w:rsidRDefault="009309A7" w:rsidP="0087081A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68F73874" w14:textId="6F3DAA3B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2BB88F72" w14:textId="6263E58C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19D5E2E" w14:textId="77777777" w:rsidR="009309A7" w:rsidRDefault="009309A7" w:rsidP="0087081A">
      <w:pPr>
        <w:spacing w:line="360" w:lineRule="auto"/>
        <w:contextualSpacing/>
        <w:jc w:val="both"/>
        <w:rPr>
          <w:sz w:val="28"/>
          <w:szCs w:val="28"/>
        </w:rPr>
        <w:sectPr w:rsidR="009309A7" w:rsidSect="00661807">
          <w:pgSz w:w="11906" w:h="16838"/>
          <w:pgMar w:top="1134" w:right="851" w:bottom="1134" w:left="1701" w:header="709" w:footer="709" w:gutter="0"/>
          <w:pgNumType w:start="2"/>
          <w:cols w:space="1701"/>
          <w:titlePg/>
          <w:docGrid w:linePitch="360"/>
        </w:sectPr>
      </w:pPr>
    </w:p>
    <w:p w14:paraId="7414F283" w14:textId="50D4AF7E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0" w:name="_Toc168328458"/>
      <w:r w:rsidRPr="00F971C7">
        <w:rPr>
          <w:rFonts w:ascii="Times New Roman" w:hAnsi="Times New Roman" w:cs="Times New Roman"/>
        </w:rPr>
        <w:lastRenderedPageBreak/>
        <w:t>Программа инструктажа по охране труда и технике безопасности</w:t>
      </w:r>
      <w:bookmarkEnd w:id="0"/>
    </w:p>
    <w:p w14:paraId="62A884BF" w14:textId="6A46EADC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5F988A6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00FC2C6A" w14:textId="2F4F5772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3. Контроль требований охраны труда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ами и экспертами. Штрафные баллы за нарушение требований охраны труда.</w:t>
      </w:r>
    </w:p>
    <w:p w14:paraId="65408565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74A57F2" w14:textId="068F617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5. Общие обязанности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7A1CC590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6. Основные требования санитарии и личной гигиены.</w:t>
      </w:r>
    </w:p>
    <w:p w14:paraId="3CD41FD2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7. Средства индивидуальной и коллективной защиты, необходимость их использования.</w:t>
      </w:r>
    </w:p>
    <w:p w14:paraId="30D59488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0CAFE5B3" w14:textId="4CE1011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EF33102" w14:textId="77777777" w:rsidR="00C76B26" w:rsidRPr="008C055A" w:rsidRDefault="00C76B26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8C055A">
        <w:rPr>
          <w:rFonts w:eastAsia="Times New Roman" w:cs="Times New Roman"/>
          <w:sz w:val="28"/>
          <w:szCs w:val="28"/>
        </w:rPr>
        <w:br w:type="page"/>
      </w:r>
    </w:p>
    <w:p w14:paraId="530BB1A8" w14:textId="4EC48D86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" w:name="_Toc168328459"/>
      <w:r w:rsidRPr="00F971C7">
        <w:rPr>
          <w:rFonts w:ascii="Times New Roman" w:hAnsi="Times New Roman" w:cs="Times New Roman"/>
        </w:rPr>
        <w:lastRenderedPageBreak/>
        <w:t xml:space="preserve">Инструкция по охране труда для </w:t>
      </w:r>
      <w:r w:rsidR="00C70F33" w:rsidRPr="00F971C7">
        <w:rPr>
          <w:rFonts w:ascii="Times New Roman" w:hAnsi="Times New Roman" w:cs="Times New Roman"/>
        </w:rPr>
        <w:t>конкурсант</w:t>
      </w:r>
      <w:r w:rsidRPr="00F971C7">
        <w:rPr>
          <w:rFonts w:ascii="Times New Roman" w:hAnsi="Times New Roman" w:cs="Times New Roman"/>
        </w:rPr>
        <w:t>ов</w:t>
      </w:r>
      <w:bookmarkEnd w:id="1"/>
    </w:p>
    <w:p w14:paraId="02AB6BA0" w14:textId="3C7F845D" w:rsidR="00C76B26" w:rsidRPr="009D0C9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eading=h.3znysh7"/>
      <w:bookmarkStart w:id="3" w:name="_Toc168328460"/>
      <w:bookmarkEnd w:id="2"/>
      <w:r w:rsidRPr="009D0C95">
        <w:rPr>
          <w:rFonts w:ascii="Times New Roman" w:hAnsi="Times New Roman"/>
          <w:sz w:val="24"/>
          <w:szCs w:val="24"/>
        </w:rPr>
        <w:t>Общие требования охраны труда</w:t>
      </w:r>
      <w:bookmarkEnd w:id="3"/>
    </w:p>
    <w:p w14:paraId="054C9AB1" w14:textId="017503E1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>ов от 14 лет</w:t>
      </w:r>
    </w:p>
    <w:p w14:paraId="66D7294E" w14:textId="51850008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1.1. К участию в конкурсе под непосредственным руководством Экспертов или совместно с Экспертом в компетенции допускаются </w:t>
      </w:r>
      <w:r w:rsidR="00C70F33" w:rsidRPr="009D0C95">
        <w:rPr>
          <w:rFonts w:eastAsia="Times New Roman" w:cs="Times New Roman"/>
        </w:rPr>
        <w:t>конкурсанты</w:t>
      </w:r>
      <w:r w:rsidRPr="009D0C95">
        <w:rPr>
          <w:rFonts w:eastAsia="Times New Roman" w:cs="Times New Roman"/>
        </w:rPr>
        <w:t xml:space="preserve"> в возрасте от 14 лет:</w:t>
      </w:r>
    </w:p>
    <w:p w14:paraId="67587E39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48EF4D03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ознакомленные с инструкцией по охране труда;</w:t>
      </w:r>
    </w:p>
    <w:p w14:paraId="1F6A530B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4D009680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14:paraId="2A9A8D9C" w14:textId="5215F5C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1.2. В процессе выполнения конкурсных заданий и нахождения на конкурсной </w:t>
      </w:r>
      <w:r w:rsidR="009D0C95" w:rsidRPr="009D0C95">
        <w:rPr>
          <w:rFonts w:eastAsia="Times New Roman" w:cs="Times New Roman"/>
        </w:rPr>
        <w:t>площадке конкурсант</w:t>
      </w:r>
      <w:r w:rsidRPr="009D0C95">
        <w:rPr>
          <w:rFonts w:eastAsia="Times New Roman" w:cs="Times New Roman"/>
        </w:rPr>
        <w:t xml:space="preserve"> обязан четко соблюдать:</w:t>
      </w:r>
    </w:p>
    <w:p w14:paraId="06375CBD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14ED6194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заходить за ограждения и в технические помещения;</w:t>
      </w:r>
    </w:p>
    <w:p w14:paraId="71C536F7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соблюдать личную гигиену;</w:t>
      </w:r>
    </w:p>
    <w:p w14:paraId="35DA9785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принимать пищу в строго отведенных местах;</w:t>
      </w:r>
    </w:p>
    <w:p w14:paraId="1DF3917A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14:paraId="2420A5BA" w14:textId="236D7CFD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1.3.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ам при работе с ПК должны быть организованы технологические перерывы на 15 минут через каждые 1 час 30 минут работы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старше 16 лет) и 45 минут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младше 16 лет). </w:t>
      </w:r>
    </w:p>
    <w:p w14:paraId="13829116" w14:textId="2B26776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1.4.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 для выполнения конкурсного задания использует оборудование:</w:t>
      </w:r>
    </w:p>
    <w:p w14:paraId="1304BB88" w14:textId="20C595EF" w:rsidR="00C76B26" w:rsidRPr="009D0C95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C76B26" w14:paraId="52A5B31D" w14:textId="77777777" w:rsidTr="009D0C95">
        <w:trPr>
          <w:cantSplit/>
          <w:jc w:val="center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0F46" w14:textId="77777777" w:rsidR="00C76B26" w:rsidRPr="009D0C95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Наименование оборудования</w:t>
            </w:r>
          </w:p>
        </w:tc>
      </w:tr>
      <w:tr w:rsidR="00C76B26" w14:paraId="7132484A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52B3" w14:textId="4AE3AE3F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И</w:t>
            </w:r>
            <w:r w:rsidR="00C76B26" w:rsidRPr="009D0C95">
              <w:rPr>
                <w:rFonts w:eastAsia="Times New Roman" w:cs="Times New Roman"/>
                <w:b/>
                <w:bCs/>
              </w:rPr>
              <w:t>спользует самостоятельно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27DD6" w14:textId="2A6933BD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В</w:t>
            </w:r>
            <w:r w:rsidR="00C76B26" w:rsidRPr="009D0C95">
              <w:rPr>
                <w:rFonts w:eastAsia="Times New Roman" w:cs="Times New Roman"/>
                <w:b/>
                <w:bCs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C76B26" w14:paraId="742EA8FF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C3F0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20F2" w14:textId="5BBDF155" w:rsidR="00C76B26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C76B26" w14:paraId="7FD8D012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62A9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D72C6" w14:textId="52739F38" w:rsidR="00C76B26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C76B26" w14:paraId="39052C8D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40F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F47DF" w14:textId="5515C3A1" w:rsidR="00C76B26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9D0C95" w14:paraId="1F82D885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ADE57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05D29" w14:textId="577CC463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72802FC4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92BFF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D2FE" w14:textId="1A1A84CB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4C01BC68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55B5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5E2FC" w14:textId="72D532E1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10D261E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B9F8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5747" w14:textId="45EF9FC0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DDBAB43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3940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Настольная подставка для конкурсного задания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CF264" w14:textId="0F7458B2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</w:tbl>
    <w:p w14:paraId="4F4612D7" w14:textId="5BE243C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4E4D925A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10F47525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D3EB5E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39D43D60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1E434E0A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17159806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275CF1C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6C973019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7F1D217E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повышенные уровни электромагнитного излучения;</w:t>
      </w:r>
    </w:p>
    <w:p w14:paraId="1B9AED1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21855642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134AD47B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38C6367F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7256860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6121F43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6EA34E9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0A0B5B9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0C65EA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052993C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2717A0E6" w14:textId="0B0A5651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1.9.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должен знать месторасположение первичных средств пожаротушения и уметь ими пользоваться.</w:t>
      </w:r>
    </w:p>
    <w:p w14:paraId="50845C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0D745B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D99EAE6" w14:textId="6933CFFB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В случае возникновения несчастного случая или болезни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4D5519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6A829EF" w14:textId="36003E0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1.12.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>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6C5D7716" w14:textId="77250C7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Несоблюдение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5D3D73" w14:textId="0B0B5267" w:rsidR="009D0C95" w:rsidRDefault="009D0C95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58AE68D9" w14:textId="2BC4D215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4" w:name="_Toc168328461"/>
      <w:r>
        <w:rPr>
          <w:rFonts w:ascii="Times New Roman" w:hAnsi="Times New Roman"/>
        </w:rPr>
        <w:t>Требования охраны труда перед началом работы</w:t>
      </w:r>
      <w:bookmarkEnd w:id="4"/>
    </w:p>
    <w:p w14:paraId="35F92F5D" w14:textId="2D6088A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Перед началом работы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выполнить следующее:</w:t>
      </w:r>
    </w:p>
    <w:p w14:paraId="339AD728" w14:textId="6081194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2.1. До чемпионата все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63CE13D" w14:textId="3A8BF00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 окончании ознакомительного периода,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99B47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2.2. Подготовить рабочее место:</w:t>
      </w:r>
    </w:p>
    <w:p w14:paraId="3BADABEC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0A96377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4D5980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DB0327B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6B8DA758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убедиться в отсутствии засветок, отражений и бликов на экране монитора;</w:t>
      </w:r>
    </w:p>
    <w:p w14:paraId="3459D52E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7554031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3306E70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2ADA3D4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Подготовить инструмент и оборудование, разрешенное к самостоятельной работе:</w:t>
      </w:r>
    </w:p>
    <w:p w14:paraId="116DB40C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C76B26" w14:paraId="15622110" w14:textId="77777777" w:rsidTr="00D03FED">
        <w:trPr>
          <w:tblHeader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0EF60" w14:textId="77777777" w:rsidR="00C76B26" w:rsidRPr="00D03FED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C0680" w14:textId="77777777" w:rsidR="00C76B26" w:rsidRPr="00D03FED" w:rsidRDefault="00C76B26" w:rsidP="0087081A">
            <w:pPr>
              <w:spacing w:line="276" w:lineRule="auto"/>
              <w:ind w:hanging="16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C76B26" w14:paraId="5D539FC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B1E01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AF93D" w14:textId="0854486E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Провести первичный осмотр системного блока на наличие внешних повреждений/неисправностей.</w:t>
            </w:r>
          </w:p>
          <w:p w14:paraId="309849CA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системный блок</w:t>
            </w:r>
          </w:p>
        </w:tc>
      </w:tr>
      <w:tr w:rsidR="00C76B26" w14:paraId="6D446D33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6580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B2B15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монитор</w:t>
            </w:r>
          </w:p>
          <w:p w14:paraId="45807CE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C76B26" w14:paraId="4FA1F14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421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B92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C76B26" w14:paraId="60E2BF45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2FDC7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76DC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C76B26" w14:paraId="5CE5B050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A2E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E31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2240288E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C76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7CA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76FB4B4C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A77B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CFA2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C76B26" w14:paraId="57FDCF16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8D76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9C3D" w14:textId="246B4874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подставку таким образом, чтобы она находилась в зоне углового зрения</w:t>
            </w:r>
          </w:p>
        </w:tc>
      </w:tr>
    </w:tbl>
    <w:p w14:paraId="3EFE73CE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  <w:sz w:val="22"/>
          <w:szCs w:val="22"/>
        </w:rPr>
      </w:pPr>
    </w:p>
    <w:p w14:paraId="42AD867E" w14:textId="7E24009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160D75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D6B28C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3307646F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DA4B48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2ADFCA6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7C25E3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16A4819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400CB7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42F51369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EF6835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6219F63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07E371" w14:textId="28CCF9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2.7.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C99B9D" w14:textId="4D491089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5EAD2DC1" w14:textId="4CB029B1" w:rsidR="00C76B26" w:rsidRPr="007E137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5" w:name="_Toc168328462"/>
      <w:r>
        <w:rPr>
          <w:rFonts w:ascii="Times New Roman" w:hAnsi="Times New Roman"/>
        </w:rPr>
        <w:t>Требо</w:t>
      </w:r>
      <w:r w:rsidRPr="007E1375">
        <w:rPr>
          <w:rFonts w:ascii="Times New Roman" w:hAnsi="Times New Roman"/>
        </w:rPr>
        <w:t>вания охраны труда во время работы</w:t>
      </w:r>
      <w:bookmarkEnd w:id="5"/>
    </w:p>
    <w:p w14:paraId="34C13ECC" w14:textId="1881564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3.1. При выполнении конкурсных заданий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обязан:</w:t>
      </w:r>
    </w:p>
    <w:p w14:paraId="7492F159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содержать в порядке и чистоте рабочее место;</w:t>
      </w:r>
    </w:p>
    <w:p w14:paraId="4441C9FC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следить за тем, чтобы вентиляционные отверстия устройств ничем не были закрыты;</w:t>
      </w:r>
    </w:p>
    <w:p w14:paraId="2AEE9CB1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требования инструкции по эксплуатации оборудования;</w:t>
      </w:r>
    </w:p>
    <w:p w14:paraId="1EFE0B78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130AB3E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При выполнении конкурсных заданий и уборке рабочих мест:</w:t>
      </w:r>
    </w:p>
    <w:p w14:paraId="1CA4F020" w14:textId="3FF30618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7E9CC67A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настоящую инструкцию;</w:t>
      </w:r>
    </w:p>
    <w:p w14:paraId="5F7721C4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574852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поддерживать порядок и чистоту на рабочем месте;</w:t>
      </w:r>
    </w:p>
    <w:p w14:paraId="477E761D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14:paraId="598607FB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конкурсные задания только исправным инструментом.</w:t>
      </w:r>
    </w:p>
    <w:p w14:paraId="05ED1309" w14:textId="7B7948C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3.3.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у запрещается во время работы: </w:t>
      </w:r>
    </w:p>
    <w:p w14:paraId="72FFF47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и подключать интерфейсные кабели периферийных устройств;</w:t>
      </w:r>
    </w:p>
    <w:p w14:paraId="605376C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14:paraId="7D0013B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14:paraId="0702585D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электропитание во время выполнения программы, процесса;</w:t>
      </w:r>
    </w:p>
    <w:p w14:paraId="0004907A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14:paraId="4A273DA2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5E745B39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работать со снятыми кожухами устройств компьютерной и оргтехники;</w:t>
      </w:r>
    </w:p>
    <w:p w14:paraId="30DC8C9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располагаться при работе на расстоянии менее 50 см от экрана монитора.</w:t>
      </w:r>
    </w:p>
    <w:p w14:paraId="1809A8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58BC94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преимущественно слева.</w:t>
      </w:r>
    </w:p>
    <w:p w14:paraId="1EB5811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Освещение не должно создавать бликов на поверхности экрана.</w:t>
      </w:r>
    </w:p>
    <w:p w14:paraId="3424F53E" w14:textId="4BC48C4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3.7. Продолжительность работы на ПК должна </w:t>
      </w:r>
      <w:r w:rsidR="00D03FED">
        <w:rPr>
          <w:rFonts w:eastAsia="Times New Roman" w:cs="Times New Roman"/>
        </w:rPr>
        <w:t>определяться планом</w:t>
      </w:r>
      <w:r>
        <w:rPr>
          <w:rFonts w:eastAsia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рекомендуется выполнять комплексы физических упражнений</w:t>
      </w:r>
    </w:p>
    <w:p w14:paraId="08E1085E" w14:textId="134B124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Эксперту.</w:t>
      </w:r>
    </w:p>
    <w:p w14:paraId="07888953" w14:textId="4FA22DC5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3C0AC482" w14:textId="6A660AAB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6" w:name="_heading=h.3dy6vkm"/>
      <w:bookmarkStart w:id="7" w:name="_Toc168328463"/>
      <w:bookmarkEnd w:id="6"/>
      <w:r>
        <w:rPr>
          <w:rFonts w:ascii="Times New Roman" w:hAnsi="Times New Roman"/>
        </w:rPr>
        <w:t>Требования охраны труда в аварийных ситуациях</w:t>
      </w:r>
      <w:bookmarkEnd w:id="7"/>
    </w:p>
    <w:p w14:paraId="04217836" w14:textId="2983D82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30D5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0326A6D4" w14:textId="45B7C2B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4.3. В случае возникновения у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плохого самочувствия или получения травмы сообщить об этом эксперту.</w:t>
      </w:r>
    </w:p>
    <w:p w14:paraId="7CDAB34E" w14:textId="6E3F838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поражении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1DC28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9BD9EE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A84B06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F6FF54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5223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DFC10F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A22A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DA7F9CB" w14:textId="75DA9C7A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D03FED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661807">
        <w:rPr>
          <w:rFonts w:eastAsia="Times New Roman" w:cs="Times New Roman"/>
        </w:rPr>
        <w:t xml:space="preserve"> </w:t>
      </w:r>
      <w:hyperlink r:id="rId16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1534F01D" w14:textId="070C483E" w:rsidR="00D03FED" w:rsidRDefault="00D03FED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7026B32A" w14:textId="542B2479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8" w:name="_Toc168328464"/>
      <w:r>
        <w:rPr>
          <w:rFonts w:ascii="Times New Roman" w:hAnsi="Times New Roman"/>
        </w:rPr>
        <w:t>Требование охраны труда по окончании работ</w:t>
      </w:r>
      <w:bookmarkEnd w:id="8"/>
    </w:p>
    <w:p w14:paraId="17B44AF8" w14:textId="344F49E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После окончания работ каждый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обязан:</w:t>
      </w:r>
    </w:p>
    <w:p w14:paraId="7AACD78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5.1. Привести в порядок рабочее место. </w:t>
      </w:r>
    </w:p>
    <w:p w14:paraId="53D5EC53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5.2. Убрать со стола рабочие материалы в отведенное для хранений место.</w:t>
      </w:r>
    </w:p>
    <w:p w14:paraId="50D81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5.3. Отключить инструмент и оборудование от сети:</w:t>
      </w:r>
    </w:p>
    <w:p w14:paraId="0DF70A15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произвести завершение всех выполняемых на ПК задач;</w:t>
      </w:r>
    </w:p>
    <w:p w14:paraId="594A7CC0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19A0C9A3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любом случае следовать указаниям экспертов.</w:t>
      </w:r>
    </w:p>
    <w:p w14:paraId="48643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5.4. Инструмент убрать в специально предназначенное для хранений место.</w:t>
      </w:r>
    </w:p>
    <w:p w14:paraId="489E9F97" w14:textId="6BCB0604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6B2B12D" w14:textId="7043F093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79712073" w14:textId="2E73942D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85D2EDD" w14:textId="77777777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9" w:name="_Toc168328465"/>
      <w:r w:rsidRPr="00F971C7">
        <w:rPr>
          <w:rFonts w:ascii="Times New Roman" w:hAnsi="Times New Roman" w:cs="Times New Roman"/>
        </w:rPr>
        <w:lastRenderedPageBreak/>
        <w:t>Инструкция по охране труда для экспертов</w:t>
      </w:r>
      <w:bookmarkEnd w:id="9"/>
    </w:p>
    <w:p w14:paraId="79DB80F0" w14:textId="7621C8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0" w:name="_heading=h.2s8eyo1"/>
      <w:bookmarkStart w:id="11" w:name="_Toc168328466"/>
      <w:bookmarkEnd w:id="10"/>
      <w:r w:rsidRPr="00F971C7">
        <w:rPr>
          <w:rFonts w:ascii="Times New Roman" w:hAnsi="Times New Roman" w:cs="Times New Roman"/>
        </w:rPr>
        <w:t>Общие требования охраны труда</w:t>
      </w:r>
      <w:bookmarkEnd w:id="11"/>
    </w:p>
    <w:p w14:paraId="74EE8147" w14:textId="02AC044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1.1. К работе в качестве эксперта Компетенции допускаются Эксперты, прошедшие специальное обучение и не имеющие противопоказаний по состоянию здоровья.</w:t>
      </w:r>
    </w:p>
    <w:p w14:paraId="7CE2780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2297E8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252A5528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6411AA02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4B3FDB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расписание и график проведения конкурсного задания, установленные режимы труда и отдыха.</w:t>
      </w:r>
    </w:p>
    <w:p w14:paraId="58186FE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C88D8E4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электрический ток;</w:t>
      </w:r>
    </w:p>
    <w:p w14:paraId="68F5679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994C22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шум, обусловленный конструкцией оргтехники;</w:t>
      </w:r>
    </w:p>
    <w:p w14:paraId="4AE872D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 вещества, выделяющиеся при работе оргтехники;</w:t>
      </w:r>
    </w:p>
    <w:p w14:paraId="528B39F6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зрительное перенапряжение при работе с ПК.</w:t>
      </w:r>
    </w:p>
    <w:p w14:paraId="423B7C9E" w14:textId="18BBD5B6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7F28829A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5027398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BD75D0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601936C7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42574A95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29D50B40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6D1D56E9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199C1F7C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15708ED3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повышенные уровни электромагнитного излучения;</w:t>
      </w:r>
    </w:p>
    <w:p w14:paraId="1A23DFAA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6D483A46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06F06E25" w14:textId="77777777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50BE2555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9AB07F2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215C8F21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76EBB203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4B1912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1BF32A1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AA2E2F0" w14:textId="1C2CD6A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5E8F3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4D4EE79" w14:textId="6706BF3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08E3426F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37CD67E8" w14:textId="4445B4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2" w:name="_heading=h.17dp8vu"/>
      <w:bookmarkStart w:id="13" w:name="_Toc168328467"/>
      <w:bookmarkEnd w:id="12"/>
      <w:r w:rsidRPr="00F971C7">
        <w:rPr>
          <w:rFonts w:ascii="Times New Roman" w:hAnsi="Times New Roman" w:cs="Times New Roman"/>
        </w:rPr>
        <w:t>Требования охраны труда перед началом работы</w:t>
      </w:r>
      <w:bookmarkEnd w:id="13"/>
    </w:p>
    <w:p w14:paraId="5E180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Эксперты должны выполнить следующее:</w:t>
      </w:r>
    </w:p>
    <w:p w14:paraId="5A0BE87A" w14:textId="57000F93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bookmarkStart w:id="14" w:name="_heading=h.3rdcrjn"/>
      <w:bookmarkEnd w:id="14"/>
      <w:r>
        <w:rPr>
          <w:rFonts w:eastAsia="Times New Roman" w:cs="Times New Roman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соответствии с Техническим описанием компетенции.</w:t>
      </w:r>
    </w:p>
    <w:p w14:paraId="15E279D2" w14:textId="302F75B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рабочих мест, инструмента и оборудования.</w:t>
      </w:r>
    </w:p>
    <w:p w14:paraId="2C683D8A" w14:textId="1BBA767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2.2. Ежедневно перед началом выполнения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</w:t>
      </w:r>
      <w:r w:rsidR="00F1564C">
        <w:rPr>
          <w:rFonts w:eastAsia="Times New Roman" w:cs="Times New Roman"/>
        </w:rPr>
        <w:t>конкурса Эксперт</w:t>
      </w:r>
      <w:r>
        <w:rPr>
          <w:rFonts w:eastAsia="Times New Roman" w:cs="Times New Roman"/>
        </w:rPr>
        <w:t xml:space="preserve"> с особыми полномочиями проводит инструктаж по охране труда, Эксперты контролируют процесс подготовки рабочего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ами, и принимают участие в подготовке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возрасте моложе 18 лет.</w:t>
      </w:r>
    </w:p>
    <w:p w14:paraId="360D9F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43A1D0C7" w14:textId="0BDBF976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рабочие места экспертов и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31D34D4B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привести в порядок рабочее место эксперта;</w:t>
      </w:r>
    </w:p>
    <w:p w14:paraId="1248F869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подключения оборудования в электросеть;</w:t>
      </w:r>
    </w:p>
    <w:p w14:paraId="146E9689" w14:textId="4DA657F2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инструмент и оборудование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 xml:space="preserve">ов в возрасте до 18 лет, </w:t>
      </w:r>
      <w:r w:rsidR="00C70F33">
        <w:rPr>
          <w:rFonts w:eastAsia="Times New Roman" w:cs="Times New Roman"/>
          <w:color w:val="000000"/>
        </w:rPr>
        <w:t>конкурсанты</w:t>
      </w:r>
      <w:r>
        <w:rPr>
          <w:rFonts w:eastAsia="Times New Roman" w:cs="Times New Roman"/>
          <w:color w:val="000000"/>
        </w:rPr>
        <w:t xml:space="preserve"> старше 18 лет осматривают самостоятельно инструмент и оборудование.</w:t>
      </w:r>
    </w:p>
    <w:p w14:paraId="7191B6B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1ABBF4" w14:textId="3E16E27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EFA5EF9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62A9720E" w14:textId="205E8F6C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5" w:name="_heading=h.26in1rg"/>
      <w:bookmarkStart w:id="16" w:name="_Toc168328468"/>
      <w:bookmarkEnd w:id="15"/>
      <w:r w:rsidRPr="00F971C7">
        <w:rPr>
          <w:rFonts w:ascii="Times New Roman" w:hAnsi="Times New Roman" w:cs="Times New Roman"/>
        </w:rPr>
        <w:t>Требования охраны труда во время работы</w:t>
      </w:r>
      <w:bookmarkEnd w:id="16"/>
    </w:p>
    <w:p w14:paraId="19896B04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7DB29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DD23F6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5D71A5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81AB08E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Во избежание поражения током запрещается:</w:t>
      </w:r>
    </w:p>
    <w:p w14:paraId="62F42AD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C1BC86D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0E4ED64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4973EF77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14:paraId="7FB695C6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загромождать верхние панели устройств бумагами и посторонними предметами;</w:t>
      </w:r>
    </w:p>
    <w:p w14:paraId="1A9CBC3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9ECC054" w14:textId="24D6B9F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При выполнении модулей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ов.</w:t>
      </w:r>
    </w:p>
    <w:p w14:paraId="5A9B1B2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Эксперту во время работы с оргтехникой:</w:t>
      </w:r>
    </w:p>
    <w:p w14:paraId="0B6D695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14:paraId="7F6EA44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2A09BFE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производить включение/выключение аппаратов мокрыми руками;</w:t>
      </w:r>
    </w:p>
    <w:p w14:paraId="768D50A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ставить на устройство емкости с водой, не класть металлические предметы;</w:t>
      </w:r>
    </w:p>
    <w:p w14:paraId="265B769A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14:paraId="1DE1AF50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14:paraId="760F60D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14:paraId="4702C43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перемещать аппараты включенными в сеть;</w:t>
      </w:r>
    </w:p>
    <w:p w14:paraId="502F318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все работы по замене картриджей, бумаги можно производить только после отключения аппарата от сети;</w:t>
      </w:r>
    </w:p>
    <w:p w14:paraId="3D8CBC7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опираться на стекло оригиналодержателя, класть на него какие-либо вещи помимо оригинала;</w:t>
      </w:r>
    </w:p>
    <w:p w14:paraId="5B265387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работать на аппарате с треснувшим стеклом;</w:t>
      </w:r>
    </w:p>
    <w:p w14:paraId="685F5462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14:paraId="2C35147C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просыпанный тонер, носитель немедленно собрать пылесосом или влажной ветошью.</w:t>
      </w:r>
    </w:p>
    <w:p w14:paraId="0B5FAD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092695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Запрещается:</w:t>
      </w:r>
    </w:p>
    <w:p w14:paraId="3BDF39DE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14:paraId="7DBBD3C9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иметь при себе любые средства связи;</w:t>
      </w:r>
    </w:p>
    <w:p w14:paraId="29B8B391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пользоваться любой документацией кроме предусмотренной конкурсным заданием.</w:t>
      </w:r>
    </w:p>
    <w:p w14:paraId="2DCD8ABB" w14:textId="52EE038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3.9. При неисправности оборудования – прекратить работу и сообщить об этом Техническому эксперту.</w:t>
      </w:r>
    </w:p>
    <w:p w14:paraId="41500598" w14:textId="53A92AE5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3.10. При наблюдении за выполнением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Эксперту:</w:t>
      </w:r>
    </w:p>
    <w:p w14:paraId="35F3740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14:paraId="57B637C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14:paraId="0485EED0" w14:textId="6857BBB1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 отвлекать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 от выполнения конкурсного задания;</w:t>
      </w:r>
    </w:p>
    <w:p w14:paraId="2127532B" w14:textId="4274B5AA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14:paraId="126A259C" w14:textId="77777777" w:rsidR="00F1564C" w:rsidRDefault="00F1564C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</w:p>
    <w:p w14:paraId="7CAE5589" w14:textId="5A6F112E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7" w:name="_heading=h.lnxbz9"/>
      <w:bookmarkStart w:id="18" w:name="_Toc168328469"/>
      <w:bookmarkEnd w:id="17"/>
      <w:r w:rsidRPr="00F971C7">
        <w:rPr>
          <w:rFonts w:ascii="Times New Roman" w:hAnsi="Times New Roman" w:cs="Times New Roman"/>
        </w:rPr>
        <w:t>Требования охраны труда в аварийных ситуациях</w:t>
      </w:r>
      <w:bookmarkEnd w:id="18"/>
    </w:p>
    <w:p w14:paraId="47145C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732BDFB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532B9A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6087E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EF3722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C700D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1CE49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1DB915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6429C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0A26E90" w14:textId="0C6AB1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2784C8D" w14:textId="50AAE828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F1564C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87081A">
        <w:rPr>
          <w:rFonts w:eastAsia="Times New Roman" w:cs="Times New Roman"/>
        </w:rPr>
        <w:t xml:space="preserve"> </w:t>
      </w:r>
      <w:hyperlink r:id="rId17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 xml:space="preserve">, данные знаки направляют движение человеческого потока в нужном направлении, ориентируют людей даже при </w:t>
      </w:r>
      <w:r>
        <w:rPr>
          <w:rFonts w:eastAsia="Times New Roman" w:cs="Times New Roman"/>
        </w:rPr>
        <w:lastRenderedPageBreak/>
        <w:t>повышенной задымленности и отсутствии освещения, способствуют снижению паники и повышают эффективность эвакуации.</w:t>
      </w:r>
    </w:p>
    <w:p w14:paraId="65275DAB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1C1D8694" w14:textId="7BAFC895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9" w:name="_heading=h.35nkun2"/>
      <w:bookmarkStart w:id="20" w:name="_Toc168328470"/>
      <w:bookmarkEnd w:id="19"/>
      <w:r w:rsidRPr="00F971C7">
        <w:rPr>
          <w:rFonts w:ascii="Times New Roman" w:hAnsi="Times New Roman" w:cs="Times New Roman"/>
        </w:rPr>
        <w:t>Требование охраны труда по окончании работ</w:t>
      </w:r>
      <w:bookmarkEnd w:id="20"/>
    </w:p>
    <w:p w14:paraId="33C0AEF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конкурсного дня Эксперт обязан:</w:t>
      </w:r>
    </w:p>
    <w:p w14:paraId="0203F87F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6D60C24D" w14:textId="33F490F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5.2. Привести в порядок рабочее место Эксперта и проверить рабочие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ов. </w:t>
      </w:r>
    </w:p>
    <w:p w14:paraId="340AFD9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4AF2668" w14:textId="77777777" w:rsidR="00C76B26" w:rsidRPr="00F1564C" w:rsidRDefault="00C76B26" w:rsidP="0087081A">
      <w:pPr>
        <w:pStyle w:val="1"/>
        <w:spacing w:before="0" w:line="360" w:lineRule="auto"/>
        <w:contextualSpacing/>
        <w:jc w:val="right"/>
        <w:rPr>
          <w:rFonts w:ascii="Times New Roman" w:eastAsia="Times New Roman" w:hAnsi="Times New Roman" w:cs="Times New Roman"/>
          <w:i/>
          <w:iCs/>
          <w:color w:val="auto"/>
        </w:rPr>
      </w:pPr>
      <w:bookmarkStart w:id="21" w:name="_heading=h.1ksv4uv"/>
      <w:bookmarkStart w:id="22" w:name="_Toc168328471"/>
      <w:bookmarkEnd w:id="21"/>
      <w:r w:rsidRPr="00F1564C">
        <w:rPr>
          <w:rFonts w:ascii="Times New Roman" w:hAnsi="Times New Roman"/>
          <w:i/>
          <w:iCs/>
          <w:color w:val="auto"/>
        </w:rPr>
        <w:lastRenderedPageBreak/>
        <w:t>Приложение 1</w:t>
      </w:r>
      <w:bookmarkEnd w:id="22"/>
    </w:p>
    <w:p w14:paraId="6E611F1F" w14:textId="447E1CD5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5B8F0F2A" wp14:editId="3D8C2542">
            <wp:extent cx="5943600" cy="7752080"/>
            <wp:effectExtent l="0" t="0" r="0" b="1270"/>
            <wp:docPr id="1" name="Рисунок 1" descr="Ð·Ð½Ð°ÐºÐ¸ Ð±ÐµÐ·Ð¾Ð¿Ð°ÑÐ½Ð¾Ñ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6B26" w:rsidSect="00661807">
      <w:pgSz w:w="11906" w:h="16838"/>
      <w:pgMar w:top="1134" w:right="851" w:bottom="1134" w:left="1701" w:header="709" w:footer="709" w:gutter="0"/>
      <w:pgNumType w:start="3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5B2F2" w14:textId="77777777" w:rsidR="000E4724" w:rsidRDefault="000E4724">
      <w:pPr>
        <w:spacing w:line="240" w:lineRule="auto"/>
      </w:pPr>
      <w:r>
        <w:separator/>
      </w:r>
    </w:p>
  </w:endnote>
  <w:endnote w:type="continuationSeparator" w:id="0">
    <w:p w14:paraId="46A7A76B" w14:textId="77777777" w:rsidR="000E4724" w:rsidRDefault="000E47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A961" w14:textId="77777777" w:rsidR="009A382E" w:rsidRDefault="009A382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9A382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9A382E">
      <w:rPr>
        <w:rFonts w:cs="Times New Roman"/>
        <w:color w:val="000000"/>
      </w:rPr>
      <w:fldChar w:fldCharType="begin"/>
    </w:r>
    <w:r w:rsidRPr="009A382E">
      <w:rPr>
        <w:rFonts w:cs="Times New Roman"/>
        <w:color w:val="000000"/>
      </w:rPr>
      <w:instrText>PAGE</w:instrText>
    </w:r>
    <w:r w:rsidRPr="009A382E">
      <w:rPr>
        <w:rFonts w:cs="Times New Roman"/>
        <w:color w:val="000000"/>
      </w:rPr>
      <w:fldChar w:fldCharType="separate"/>
    </w:r>
    <w:r w:rsidR="005340B2">
      <w:rPr>
        <w:rFonts w:cs="Times New Roman"/>
        <w:noProof/>
        <w:color w:val="000000"/>
      </w:rPr>
      <w:t>4</w:t>
    </w:r>
    <w:r w:rsidRPr="009A382E">
      <w:rPr>
        <w:rFonts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317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BF8DE8" w14:textId="3DDB6B01" w:rsidR="00F4049F" w:rsidRPr="00F4049F" w:rsidRDefault="00F4049F" w:rsidP="00F4049F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404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404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40B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FC25" w14:textId="77777777" w:rsidR="000E4724" w:rsidRDefault="000E4724">
      <w:pPr>
        <w:spacing w:line="240" w:lineRule="auto"/>
      </w:pPr>
      <w:r>
        <w:separator/>
      </w:r>
    </w:p>
  </w:footnote>
  <w:footnote w:type="continuationSeparator" w:id="0">
    <w:p w14:paraId="1DEF40CC" w14:textId="77777777" w:rsidR="000E4724" w:rsidRDefault="000E47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1BDA" w14:textId="77777777" w:rsidR="009A382E" w:rsidRDefault="009A382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9820" w14:textId="77777777" w:rsidR="009A382E" w:rsidRDefault="009A382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CEFA" w14:textId="77777777" w:rsidR="009A382E" w:rsidRDefault="009A382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051025"/>
    <w:multiLevelType w:val="hybridMultilevel"/>
    <w:tmpl w:val="EAB609F8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3C83ABF"/>
    <w:multiLevelType w:val="hybridMultilevel"/>
    <w:tmpl w:val="DFE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4C51E90"/>
    <w:multiLevelType w:val="hybridMultilevel"/>
    <w:tmpl w:val="E1588780"/>
    <w:lvl w:ilvl="0" w:tplc="04C8E84C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273C3B"/>
    <w:multiLevelType w:val="hybridMultilevel"/>
    <w:tmpl w:val="FC2A9B84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1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28"/>
  </w:num>
  <w:num w:numId="2">
    <w:abstractNumId w:val="16"/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18"/>
  </w:num>
  <w:num w:numId="11">
    <w:abstractNumId w:val="3"/>
  </w:num>
  <w:num w:numId="12">
    <w:abstractNumId w:val="27"/>
  </w:num>
  <w:num w:numId="13">
    <w:abstractNumId w:val="26"/>
  </w:num>
  <w:num w:numId="14">
    <w:abstractNumId w:val="14"/>
  </w:num>
  <w:num w:numId="15">
    <w:abstractNumId w:val="19"/>
  </w:num>
  <w:num w:numId="16">
    <w:abstractNumId w:val="9"/>
  </w:num>
  <w:num w:numId="17">
    <w:abstractNumId w:val="15"/>
  </w:num>
  <w:num w:numId="18">
    <w:abstractNumId w:val="0"/>
  </w:num>
  <w:num w:numId="19">
    <w:abstractNumId w:val="4"/>
  </w:num>
  <w:num w:numId="20">
    <w:abstractNumId w:val="2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</w:num>
  <w:num w:numId="24">
    <w:abstractNumId w:val="12"/>
  </w:num>
  <w:num w:numId="25">
    <w:abstractNumId w:val="21"/>
  </w:num>
  <w:num w:numId="26">
    <w:abstractNumId w:val="29"/>
  </w:num>
  <w:num w:numId="27">
    <w:abstractNumId w:val="24"/>
  </w:num>
  <w:num w:numId="28">
    <w:abstractNumId w:val="5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5E2B"/>
    <w:rsid w:val="000E4724"/>
    <w:rsid w:val="0014528F"/>
    <w:rsid w:val="00195C80"/>
    <w:rsid w:val="001A206B"/>
    <w:rsid w:val="001C6A60"/>
    <w:rsid w:val="002B0A31"/>
    <w:rsid w:val="00303C51"/>
    <w:rsid w:val="00325995"/>
    <w:rsid w:val="00346BE5"/>
    <w:rsid w:val="00384021"/>
    <w:rsid w:val="005340B2"/>
    <w:rsid w:val="00584FB3"/>
    <w:rsid w:val="0063594E"/>
    <w:rsid w:val="00661807"/>
    <w:rsid w:val="006E1C86"/>
    <w:rsid w:val="007E1375"/>
    <w:rsid w:val="008342B1"/>
    <w:rsid w:val="0087081A"/>
    <w:rsid w:val="008C055A"/>
    <w:rsid w:val="008C6094"/>
    <w:rsid w:val="009269AB"/>
    <w:rsid w:val="009309A7"/>
    <w:rsid w:val="00940A53"/>
    <w:rsid w:val="00961F9E"/>
    <w:rsid w:val="009A382E"/>
    <w:rsid w:val="009A6CDD"/>
    <w:rsid w:val="009D0C95"/>
    <w:rsid w:val="00A7162A"/>
    <w:rsid w:val="00A8114D"/>
    <w:rsid w:val="00B366B4"/>
    <w:rsid w:val="00B77DA0"/>
    <w:rsid w:val="00C70F33"/>
    <w:rsid w:val="00C76B26"/>
    <w:rsid w:val="00D03FED"/>
    <w:rsid w:val="00D237D0"/>
    <w:rsid w:val="00F1564C"/>
    <w:rsid w:val="00F26301"/>
    <w:rsid w:val="00F4049F"/>
    <w:rsid w:val="00F446EF"/>
    <w:rsid w:val="00F56B40"/>
    <w:rsid w:val="00F66017"/>
    <w:rsid w:val="00F971C7"/>
    <w:rsid w:val="00FB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9FA0A40F-31DC-411A-8C46-56C09E55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bullet">
    <w:name w:val="bullet"/>
    <w:basedOn w:val="a"/>
    <w:rsid w:val="001C6A60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C76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fire-declaration.ru/novosti/plan-evakuacii-lyudey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ire-declaration.ru/novosti/plan-evakuacii-lyudey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5CFCC566-D50A-47D5-A435-2C6E98A3F1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21</Pages>
  <Words>4652</Words>
  <Characters>26522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Chorova Valeria</cp:lastModifiedBy>
  <cp:revision>20</cp:revision>
  <dcterms:created xsi:type="dcterms:W3CDTF">2024-05-27T15:12:00Z</dcterms:created>
  <dcterms:modified xsi:type="dcterms:W3CDTF">2025-03-24T11:09:00Z</dcterms:modified>
</cp:coreProperties>
</file>