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b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19"/>
        <w:gridCol w:w="4220"/>
      </w:tblGrid>
      <w:tr w:rsidR="00912BE2" w14:paraId="14C869A5" w14:textId="77777777" w:rsidTr="00912BE2">
        <w:tc>
          <w:tcPr>
            <w:tcW w:w="4962" w:type="dxa"/>
          </w:tcPr>
          <w:p w14:paraId="36148A28" w14:textId="77777777" w:rsidR="00912BE2" w:rsidRDefault="00912BE2" w:rsidP="00972CBC">
            <w:pPr>
              <w:pStyle w:val="a9"/>
              <w:rPr>
                <w:sz w:val="30"/>
              </w:rPr>
            </w:pPr>
            <w:r w:rsidRPr="00014B87">
              <w:rPr>
                <w:b/>
                <w:noProof/>
                <w:lang w:eastAsia="ru-RU"/>
              </w:rPr>
              <w:drawing>
                <wp:inline distT="0" distB="0" distL="0" distR="0" wp14:anchorId="6789A872" wp14:editId="135FDA77">
                  <wp:extent cx="3304380" cy="1286510"/>
                  <wp:effectExtent l="0" t="0" r="0" b="889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41881" cy="13400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7" w:type="dxa"/>
          </w:tcPr>
          <w:p w14:paraId="20D7E066" w14:textId="77777777" w:rsidR="00912BE2" w:rsidRDefault="00912BE2" w:rsidP="00E75D31">
            <w:pPr>
              <w:spacing w:line="360" w:lineRule="auto"/>
              <w:ind w:left="290"/>
              <w:jc w:val="center"/>
              <w:rPr>
                <w:sz w:val="30"/>
              </w:rPr>
            </w:pPr>
          </w:p>
        </w:tc>
      </w:tr>
    </w:tbl>
    <w:p w14:paraId="541F2F9A" w14:textId="5D9A8350" w:rsidR="0041526F" w:rsidRDefault="00F33A82">
      <w:pPr>
        <w:rPr>
          <w:sz w:val="28"/>
          <w:szCs w:val="28"/>
        </w:rPr>
      </w:pPr>
    </w:p>
    <w:p w14:paraId="4F64C65D" w14:textId="681AAFE8" w:rsidR="00596E5D" w:rsidRDefault="00596E5D">
      <w:pPr>
        <w:rPr>
          <w:sz w:val="28"/>
          <w:szCs w:val="28"/>
        </w:rPr>
      </w:pPr>
    </w:p>
    <w:p w14:paraId="62DB341E" w14:textId="0E6B3EC4" w:rsidR="00596E5D" w:rsidRDefault="00596E5D">
      <w:pPr>
        <w:rPr>
          <w:sz w:val="28"/>
          <w:szCs w:val="28"/>
        </w:rPr>
      </w:pPr>
    </w:p>
    <w:p w14:paraId="43538CD7" w14:textId="774EF150" w:rsidR="00596E5D" w:rsidRDefault="00596E5D">
      <w:pPr>
        <w:rPr>
          <w:sz w:val="28"/>
          <w:szCs w:val="28"/>
        </w:rPr>
      </w:pPr>
    </w:p>
    <w:p w14:paraId="2A8C88C5" w14:textId="6C67A709" w:rsidR="00596E5D" w:rsidRDefault="00596E5D">
      <w:pPr>
        <w:rPr>
          <w:sz w:val="28"/>
          <w:szCs w:val="28"/>
        </w:rPr>
      </w:pPr>
    </w:p>
    <w:p w14:paraId="5F7FEA52" w14:textId="56BF817A" w:rsidR="00596E5D" w:rsidRDefault="001B15DE" w:rsidP="00596E5D">
      <w:pPr>
        <w:jc w:val="center"/>
        <w:rPr>
          <w:rFonts w:ascii="Times New Roman" w:hAnsi="Times New Roman" w:cs="Times New Roman"/>
          <w:sz w:val="72"/>
          <w:szCs w:val="72"/>
        </w:rPr>
      </w:pPr>
      <w:r w:rsidRPr="001B15DE">
        <w:rPr>
          <w:rFonts w:ascii="Times New Roman" w:hAnsi="Times New Roman" w:cs="Times New Roman"/>
          <w:sz w:val="72"/>
          <w:szCs w:val="72"/>
        </w:rPr>
        <w:t>ОПИСАНИЕ КОМПЕТЕНЦИИ</w:t>
      </w:r>
    </w:p>
    <w:p w14:paraId="0BD6FABE" w14:textId="5EDB8EBA" w:rsidR="001B15DE" w:rsidRDefault="001B15DE" w:rsidP="00596E5D">
      <w:pPr>
        <w:jc w:val="center"/>
        <w:rPr>
          <w:rFonts w:ascii="Times New Roman" w:hAnsi="Times New Roman" w:cs="Times New Roman"/>
          <w:sz w:val="72"/>
          <w:szCs w:val="72"/>
        </w:rPr>
      </w:pPr>
      <w:r>
        <w:rPr>
          <w:rFonts w:ascii="Times New Roman" w:hAnsi="Times New Roman" w:cs="Times New Roman"/>
          <w:sz w:val="72"/>
          <w:szCs w:val="72"/>
        </w:rPr>
        <w:t>«</w:t>
      </w:r>
      <w:r w:rsidR="00FE2051" w:rsidRPr="006A73AB">
        <w:rPr>
          <w:rFonts w:ascii="Times New Roman" w:hAnsi="Times New Roman" w:cs="Times New Roman"/>
          <w:sz w:val="72"/>
          <w:szCs w:val="72"/>
        </w:rPr>
        <w:t>ИЗГОТОВЛЕНИЕ ПРОТОТИПОВ (АДДИТИВНОЕ ПРОИЗВОДСТВО)</w:t>
      </w:r>
      <w:r>
        <w:rPr>
          <w:rFonts w:ascii="Times New Roman" w:hAnsi="Times New Roman" w:cs="Times New Roman"/>
          <w:sz w:val="72"/>
          <w:szCs w:val="72"/>
        </w:rPr>
        <w:t>»</w:t>
      </w:r>
    </w:p>
    <w:p w14:paraId="5B4F8308" w14:textId="1462A0D3" w:rsidR="001B15DE" w:rsidRDefault="001B15DE" w:rsidP="00596E5D">
      <w:pPr>
        <w:jc w:val="center"/>
        <w:rPr>
          <w:rFonts w:ascii="Times New Roman" w:hAnsi="Times New Roman" w:cs="Times New Roman"/>
          <w:sz w:val="72"/>
          <w:szCs w:val="72"/>
        </w:rPr>
      </w:pPr>
    </w:p>
    <w:p w14:paraId="26C08D1B" w14:textId="43F1FF1A" w:rsidR="001B15DE" w:rsidRDefault="001B15DE" w:rsidP="00596E5D">
      <w:pPr>
        <w:jc w:val="center"/>
        <w:rPr>
          <w:rFonts w:ascii="Times New Roman" w:hAnsi="Times New Roman" w:cs="Times New Roman"/>
          <w:sz w:val="72"/>
          <w:szCs w:val="72"/>
        </w:rPr>
      </w:pPr>
    </w:p>
    <w:p w14:paraId="7DAC3538" w14:textId="5282A52C" w:rsidR="001B15DE" w:rsidRDefault="001B15DE" w:rsidP="00596E5D">
      <w:pPr>
        <w:jc w:val="center"/>
        <w:rPr>
          <w:rFonts w:ascii="Times New Roman" w:hAnsi="Times New Roman" w:cs="Times New Roman"/>
          <w:sz w:val="72"/>
          <w:szCs w:val="72"/>
        </w:rPr>
      </w:pPr>
    </w:p>
    <w:p w14:paraId="22D0585E" w14:textId="5024159A" w:rsidR="001B15DE" w:rsidRDefault="00912BE2" w:rsidP="00596E5D">
      <w:pP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202</w:t>
      </w:r>
      <w:r w:rsidR="00C471A2"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</w:p>
    <w:p w14:paraId="651B4429" w14:textId="77777777" w:rsidR="00FE2051" w:rsidRPr="00572F20" w:rsidRDefault="00FE2051" w:rsidP="00FE2051">
      <w:pP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72F2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lastRenderedPageBreak/>
        <w:t>Наименование компетенции</w:t>
      </w:r>
      <w:r w:rsidRPr="00572F2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r w:rsidRPr="006A73AB">
        <w:rPr>
          <w:rFonts w:ascii="Times New Roman" w:eastAsia="Times New Roman" w:hAnsi="Times New Roman" w:cs="Times New Roman"/>
          <w:color w:val="000000"/>
          <w:sz w:val="28"/>
          <w:szCs w:val="28"/>
        </w:rPr>
        <w:t>Изготовление прототипов (Аддитивное производство)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</w:p>
    <w:p w14:paraId="1CEF2CA5" w14:textId="235F472B" w:rsidR="00B85D32" w:rsidRPr="009C125A" w:rsidRDefault="00FE2051" w:rsidP="009C125A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72F20">
        <w:rPr>
          <w:rFonts w:ascii="Times New Roman" w:eastAsia="Calibri" w:hAnsi="Times New Roman" w:cs="Times New Roman"/>
          <w:b/>
          <w:bCs/>
          <w:sz w:val="28"/>
          <w:szCs w:val="28"/>
        </w:rPr>
        <w:t>Формат участия в соревновании</w:t>
      </w:r>
      <w:r w:rsidRPr="00572F20">
        <w:rPr>
          <w:rFonts w:ascii="Times New Roman" w:eastAsia="Calibri" w:hAnsi="Times New Roman" w:cs="Times New Roman"/>
          <w:sz w:val="28"/>
          <w:szCs w:val="28"/>
        </w:rPr>
        <w:t>: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85D32" w:rsidRPr="009C125A">
        <w:rPr>
          <w:rFonts w:ascii="Times New Roman" w:hAnsi="Times New Roman"/>
          <w:sz w:val="28"/>
          <w:szCs w:val="28"/>
        </w:rPr>
        <w:t>индивидуальный</w:t>
      </w:r>
    </w:p>
    <w:p w14:paraId="049BAE3D" w14:textId="77777777" w:rsidR="00FE2051" w:rsidRPr="00572F20" w:rsidRDefault="00FE2051" w:rsidP="00FE2051">
      <w:pPr>
        <w:spacing w:after="0" w:line="276" w:lineRule="auto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14:paraId="6377FEB9" w14:textId="77777777" w:rsidR="00FE2051" w:rsidRDefault="00FE2051" w:rsidP="00FE2051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72F20">
        <w:rPr>
          <w:rFonts w:ascii="Times New Roman" w:eastAsia="Calibri" w:hAnsi="Times New Roman" w:cs="Times New Roman"/>
          <w:b/>
          <w:bCs/>
          <w:sz w:val="28"/>
          <w:szCs w:val="28"/>
        </w:rPr>
        <w:t>Описание компетенции</w:t>
      </w:r>
      <w:r w:rsidRPr="00572F20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0D73F1A0" w14:textId="77777777" w:rsidR="00FE2051" w:rsidRPr="00985E3E" w:rsidRDefault="00FE2051" w:rsidP="00FE205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308AA">
        <w:rPr>
          <w:rFonts w:ascii="Times New Roman" w:eastAsia="Calibri" w:hAnsi="Times New Roman" w:cs="Times New Roman"/>
          <w:sz w:val="28"/>
          <w:szCs w:val="28"/>
        </w:rPr>
        <w:t>Актуальность изучения технологии прототипирования обусловлена практически повсеместным использованием в различных отраслях и сферах деятельности человека:</w:t>
      </w:r>
      <w:r>
        <w:rPr>
          <w:rFonts w:ascii="Times New Roman" w:eastAsia="Calibri" w:hAnsi="Times New Roman" w:cs="Times New Roman"/>
          <w:sz w:val="28"/>
          <w:szCs w:val="28"/>
        </w:rPr>
        <w:t xml:space="preserve"> строительство,</w:t>
      </w:r>
      <w:r w:rsidRPr="00D308AA">
        <w:rPr>
          <w:rFonts w:ascii="Times New Roman" w:eastAsia="Calibri" w:hAnsi="Times New Roman" w:cs="Times New Roman"/>
          <w:sz w:val="28"/>
          <w:szCs w:val="28"/>
        </w:rPr>
        <w:t xml:space="preserve"> авиация, машиностроение, </w:t>
      </w:r>
      <w:r>
        <w:rPr>
          <w:rFonts w:ascii="Times New Roman" w:eastAsia="Calibri" w:hAnsi="Times New Roman" w:cs="Times New Roman"/>
          <w:sz w:val="28"/>
          <w:szCs w:val="28"/>
        </w:rPr>
        <w:t xml:space="preserve">дизайн и </w:t>
      </w:r>
      <w:r w:rsidRPr="00D308AA">
        <w:rPr>
          <w:rFonts w:ascii="Times New Roman" w:eastAsia="Calibri" w:hAnsi="Times New Roman" w:cs="Times New Roman"/>
          <w:sz w:val="28"/>
          <w:szCs w:val="28"/>
        </w:rPr>
        <w:t>архитектура, медицина</w:t>
      </w:r>
      <w:r>
        <w:rPr>
          <w:rFonts w:ascii="Times New Roman" w:eastAsia="Calibri" w:hAnsi="Times New Roman" w:cs="Times New Roman"/>
          <w:sz w:val="28"/>
          <w:szCs w:val="28"/>
        </w:rPr>
        <w:t>, энергетика, научно-исследовательская деятельность</w:t>
      </w:r>
      <w:r w:rsidRPr="00D308AA">
        <w:rPr>
          <w:rFonts w:ascii="Times New Roman" w:eastAsia="Calibri" w:hAnsi="Times New Roman" w:cs="Times New Roman"/>
          <w:sz w:val="28"/>
          <w:szCs w:val="28"/>
        </w:rPr>
        <w:t xml:space="preserve"> и т.п.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</w:t>
      </w:r>
      <w:r w:rsidRPr="00D308AA">
        <w:rPr>
          <w:rFonts w:ascii="Times New Roman" w:eastAsia="Calibri" w:hAnsi="Times New Roman" w:cs="Times New Roman"/>
          <w:sz w:val="28"/>
          <w:szCs w:val="28"/>
        </w:rPr>
        <w:t xml:space="preserve">недрение </w:t>
      </w:r>
      <w:r w:rsidRPr="00985E3E">
        <w:rPr>
          <w:rFonts w:ascii="Times New Roman" w:eastAsia="Calibri" w:hAnsi="Times New Roman" w:cs="Times New Roman"/>
          <w:sz w:val="28"/>
          <w:szCs w:val="28"/>
        </w:rPr>
        <w:t xml:space="preserve">технологий прототипирования в индустрию может сократить себестоимость изготовления товара и ускоряет процесс его производства. При этом качество конечной продукции не только не теряется, а и повышается. </w:t>
      </w:r>
    </w:p>
    <w:p w14:paraId="3409489D" w14:textId="77777777" w:rsidR="00FE2051" w:rsidRDefault="00FE2051" w:rsidP="00FE205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  <w:vertAlign w:val="subscript"/>
          <w:lang w:eastAsia="ru-RU"/>
        </w:rPr>
      </w:pPr>
      <w:r w:rsidRPr="00985E3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Инновации требуют хорошего технического и практического знания предмета, поэтому программы подготовки специалистов включают </w:t>
      </w:r>
      <w:r w:rsidRPr="007237F8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максимум прикладных дисциплин.</w:t>
      </w:r>
      <w:r>
        <w:rPr>
          <w:rFonts w:ascii="Times New Roman" w:eastAsia="Times New Roman" w:hAnsi="Times New Roman" w:cs="Times New Roman"/>
          <w:iCs/>
          <w:sz w:val="28"/>
          <w:szCs w:val="28"/>
          <w:vertAlign w:val="subscript"/>
          <w:lang w:eastAsia="ru-RU"/>
        </w:rPr>
        <w:t xml:space="preserve"> </w:t>
      </w:r>
    </w:p>
    <w:p w14:paraId="63337F6E" w14:textId="77777777" w:rsidR="00FE2051" w:rsidRPr="00151070" w:rsidRDefault="00FE2051" w:rsidP="00FE205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572F20">
        <w:rPr>
          <w:rFonts w:ascii="Times New Roman" w:eastAsia="Times New Roman" w:hAnsi="Times New Roman" w:cs="Times New Roman"/>
          <w:bCs/>
          <w:sz w:val="28"/>
          <w:szCs w:val="28"/>
        </w:rPr>
        <w:t>Перечень профессиональных задач специалиста по компете</w:t>
      </w:r>
      <w:r w:rsidRPr="00151070">
        <w:rPr>
          <w:rFonts w:ascii="Times New Roman" w:eastAsia="Times New Roman" w:hAnsi="Times New Roman" w:cs="Times New Roman"/>
          <w:bCs/>
          <w:sz w:val="28"/>
          <w:szCs w:val="28"/>
        </w:rPr>
        <w:t>нции опр</w:t>
      </w:r>
      <w:r w:rsidRPr="00151070">
        <w:rPr>
          <w:rFonts w:ascii="Times New Roman" w:eastAsia="Calibri" w:hAnsi="Times New Roman" w:cs="Times New Roman"/>
          <w:bCs/>
          <w:sz w:val="28"/>
          <w:szCs w:val="28"/>
        </w:rPr>
        <w:t>еделяется</w:t>
      </w:r>
      <w:r w:rsidRPr="00572F20">
        <w:rPr>
          <w:rFonts w:ascii="Times New Roman" w:eastAsia="Calibri" w:hAnsi="Times New Roman" w:cs="Times New Roman"/>
          <w:sz w:val="28"/>
          <w:szCs w:val="28"/>
        </w:rPr>
        <w:t xml:space="preserve"> профессиональной областью специалиста и базируется на требованиях современного рынка труда к данному специалисту</w:t>
      </w:r>
      <w:r w:rsidRPr="00572F20">
        <w:rPr>
          <w:rFonts w:ascii="Times New Roman" w:eastAsia="Calibri" w:hAnsi="Times New Roman" w:cs="Times New Roman"/>
          <w:i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Они включают</w:t>
      </w:r>
      <w:r w:rsidRPr="007237F8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в себя ряд</w:t>
      </w:r>
      <w:r w:rsidRPr="007237F8">
        <w:rPr>
          <w:rFonts w:ascii="Times New Roman" w:hAnsi="Times New Roman" w:cs="Times New Roman"/>
          <w:iCs/>
          <w:sz w:val="28"/>
          <w:szCs w:val="28"/>
        </w:rPr>
        <w:t xml:space="preserve"> навыков, таких как знание CAD, САМ, CAЕ-систем, включая ЧПУ обработку, печать с применением аддитивных технологий и иные виды механической обработки, литье, создание прототипов с использованием ручных инструментов и механизмов, сборка электрических схем, а также окрашивание, использование декоративных пленок и финишная обработка. Специалист по изготовлению прототипов также обладает навыками межличностных отношений и коммуникации, для эффективной организации и управления работой.</w:t>
      </w:r>
    </w:p>
    <w:p w14:paraId="49AC9B57" w14:textId="77777777" w:rsidR="00FE2051" w:rsidRPr="00572F20" w:rsidRDefault="00FE2051" w:rsidP="00FE2051">
      <w:pPr>
        <w:spacing w:after="0" w:line="276" w:lineRule="auto"/>
        <w:jc w:val="both"/>
        <w:rPr>
          <w:rFonts w:ascii="Times New Roman" w:eastAsia="Calibri" w:hAnsi="Times New Roman" w:cs="Times New Roman"/>
          <w:i/>
          <w:iCs/>
          <w:sz w:val="28"/>
          <w:szCs w:val="28"/>
        </w:rPr>
      </w:pPr>
    </w:p>
    <w:p w14:paraId="7DD04686" w14:textId="77777777" w:rsidR="00FE2051" w:rsidRPr="00572F20" w:rsidRDefault="00FE2051" w:rsidP="00FE2051">
      <w:pPr>
        <w:keepNext/>
        <w:spacing w:after="0" w:line="276" w:lineRule="auto"/>
        <w:jc w:val="both"/>
        <w:outlineLvl w:val="1"/>
        <w:rPr>
          <w:rFonts w:ascii="Times New Roman" w:eastAsia="Times New Roman" w:hAnsi="Times New Roman" w:cs="Times New Roman"/>
          <w:b/>
          <w:caps/>
          <w:sz w:val="28"/>
          <w:szCs w:val="28"/>
        </w:rPr>
      </w:pPr>
      <w:bookmarkStart w:id="0" w:name="_Toc123113308"/>
      <w:r w:rsidRPr="00572F20">
        <w:rPr>
          <w:rFonts w:ascii="Times New Roman" w:eastAsia="Times New Roman" w:hAnsi="Times New Roman" w:cs="Times New Roman"/>
          <w:b/>
          <w:sz w:val="28"/>
          <w:szCs w:val="28"/>
        </w:rPr>
        <w:t>Нормативные правовые акты</w:t>
      </w:r>
      <w:bookmarkEnd w:id="0"/>
    </w:p>
    <w:p w14:paraId="3A2E6E6D" w14:textId="77777777" w:rsidR="00FE2051" w:rsidRPr="00572F20" w:rsidRDefault="00FE2051" w:rsidP="00FE2051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24F2D3B" w14:textId="77777777" w:rsidR="00FE2051" w:rsidRPr="00853CB8" w:rsidRDefault="00FE2051" w:rsidP="00FE205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2F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Поскольку Описание компетенции содержит лишь информацию, относящуюся к соответствующей компетенции, его необходимо использовать </w:t>
      </w:r>
      <w:r w:rsidRPr="00853CB8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следующих документов:</w:t>
      </w:r>
    </w:p>
    <w:p w14:paraId="5286FDE9" w14:textId="77777777" w:rsidR="00FE2051" w:rsidRPr="00853CB8" w:rsidRDefault="00FE2051" w:rsidP="00FE2051">
      <w:pPr>
        <w:pStyle w:val="a3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53CB8">
        <w:rPr>
          <w:rFonts w:ascii="Times New Roman" w:eastAsia="Times New Roman" w:hAnsi="Times New Roman"/>
          <w:sz w:val="28"/>
          <w:szCs w:val="28"/>
          <w:lang w:eastAsia="ru-RU"/>
        </w:rPr>
        <w:t>Федеральные и профессиональные стандарты</w:t>
      </w:r>
    </w:p>
    <w:p w14:paraId="1FC7A671" w14:textId="77777777" w:rsidR="00FE2051" w:rsidRPr="00853CB8" w:rsidRDefault="00FE2051" w:rsidP="00FE2051">
      <w:pPr>
        <w:pStyle w:val="a3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bookmarkStart w:id="1" w:name="_Hlk126069445"/>
      <w:r w:rsidRPr="00853C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Федеральный государственный образовательный стандарт среднего профессионального образования по специальности 15.02.08 Технология машиностроения. Утвержден приказом Министерства образования и науки Российской Федерации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853C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от 18 апреля 2014 г. N 350</w:t>
      </w:r>
    </w:p>
    <w:p w14:paraId="49490BE0" w14:textId="77777777" w:rsidR="00FE2051" w:rsidRDefault="00FE2051" w:rsidP="00FE2051">
      <w:pPr>
        <w:pStyle w:val="a3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eastAsia="Times New Roman" w:hAnsi="Times New Roman"/>
          <w:color w:val="000000" w:themeColor="text1"/>
          <w:spacing w:val="2"/>
          <w:sz w:val="28"/>
          <w:szCs w:val="28"/>
          <w:lang w:eastAsia="ru-RU"/>
        </w:rPr>
      </w:pPr>
      <w:r w:rsidRPr="00151070">
        <w:rPr>
          <w:rFonts w:ascii="Times New Roman" w:eastAsia="Times New Roman" w:hAnsi="Times New Roman"/>
          <w:color w:val="000000" w:themeColor="text1"/>
          <w:spacing w:val="2"/>
          <w:sz w:val="28"/>
          <w:szCs w:val="28"/>
          <w:lang w:eastAsia="ru-RU"/>
        </w:rPr>
        <w:t>Федеральный государственный образовательный стандарт среднего профессионального образования по специальности 15.02</w:t>
      </w:r>
      <w:r w:rsidRPr="00985E3E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.09 Аддитивные технологии</w:t>
      </w:r>
      <w:r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.</w:t>
      </w:r>
      <w:r w:rsidRPr="00985E3E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</w:t>
      </w:r>
      <w:r w:rsidRPr="00151070">
        <w:rPr>
          <w:rFonts w:ascii="Times New Roman" w:eastAsia="Times New Roman" w:hAnsi="Times New Roman"/>
          <w:color w:val="000000" w:themeColor="text1"/>
          <w:spacing w:val="2"/>
          <w:sz w:val="28"/>
          <w:szCs w:val="28"/>
          <w:lang w:eastAsia="ru-RU"/>
        </w:rPr>
        <w:t>Утвержден приказом Министерства образования и науки Российской Федерации от  22 декабря 2015 г. № 1506</w:t>
      </w:r>
    </w:p>
    <w:p w14:paraId="12596D84" w14:textId="77777777" w:rsidR="00FE2051" w:rsidRDefault="00FE2051" w:rsidP="00FE2051">
      <w:pPr>
        <w:pStyle w:val="a3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eastAsia="Times New Roman" w:hAnsi="Times New Roman"/>
          <w:color w:val="000000" w:themeColor="text1"/>
          <w:spacing w:val="2"/>
          <w:sz w:val="28"/>
          <w:szCs w:val="28"/>
          <w:lang w:eastAsia="ru-RU"/>
        </w:rPr>
      </w:pPr>
      <w:r w:rsidRPr="00853CB8">
        <w:rPr>
          <w:rFonts w:ascii="Times New Roman" w:eastAsia="Times New Roman" w:hAnsi="Times New Roman"/>
          <w:color w:val="000000" w:themeColor="text1"/>
          <w:spacing w:val="2"/>
          <w:sz w:val="28"/>
          <w:szCs w:val="28"/>
          <w:lang w:eastAsia="ru-RU"/>
        </w:rPr>
        <w:t>Федеральный государственный образовательный стандарт среднего профессионального образования по профессии 151901.01 Чертежник-</w:t>
      </w:r>
      <w:r w:rsidRPr="00853CB8">
        <w:rPr>
          <w:rFonts w:ascii="Times New Roman" w:eastAsia="Times New Roman" w:hAnsi="Times New Roman"/>
          <w:color w:val="000000" w:themeColor="text1"/>
          <w:spacing w:val="2"/>
          <w:sz w:val="28"/>
          <w:szCs w:val="28"/>
          <w:lang w:eastAsia="ru-RU"/>
        </w:rPr>
        <w:lastRenderedPageBreak/>
        <w:t>конструктор. Утвержден приказом Министерства образования и науки Российской Федерации</w:t>
      </w:r>
      <w:r>
        <w:rPr>
          <w:rFonts w:ascii="Times New Roman" w:eastAsia="Times New Roman" w:hAnsi="Times New Roman"/>
          <w:color w:val="000000" w:themeColor="text1"/>
          <w:spacing w:val="2"/>
          <w:sz w:val="28"/>
          <w:szCs w:val="28"/>
          <w:lang w:eastAsia="ru-RU"/>
        </w:rPr>
        <w:t xml:space="preserve"> </w:t>
      </w:r>
      <w:r w:rsidRPr="00853CB8">
        <w:rPr>
          <w:rFonts w:ascii="Times New Roman" w:eastAsia="Times New Roman" w:hAnsi="Times New Roman"/>
          <w:color w:val="000000" w:themeColor="text1"/>
          <w:spacing w:val="2"/>
          <w:sz w:val="28"/>
          <w:szCs w:val="28"/>
          <w:lang w:eastAsia="ru-RU"/>
        </w:rPr>
        <w:t>от 2 августа 2013 г. № 825</w:t>
      </w:r>
    </w:p>
    <w:p w14:paraId="0BCB0BF7" w14:textId="77777777" w:rsidR="00FE2051" w:rsidRPr="00441C6E" w:rsidRDefault="00FE2051" w:rsidP="00FE2051">
      <w:pPr>
        <w:pStyle w:val="a3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eastAsia="Times New Roman" w:hAnsi="Times New Roman"/>
          <w:color w:val="000000" w:themeColor="text1"/>
          <w:spacing w:val="2"/>
          <w:sz w:val="28"/>
          <w:szCs w:val="28"/>
          <w:lang w:eastAsia="ru-RU"/>
        </w:rPr>
      </w:pPr>
      <w:r w:rsidRPr="00441C6E">
        <w:rPr>
          <w:rFonts w:ascii="Times New Roman" w:eastAsia="Times New Roman" w:hAnsi="Times New Roman"/>
          <w:color w:val="000000" w:themeColor="text1"/>
          <w:spacing w:val="2"/>
          <w:sz w:val="28"/>
          <w:szCs w:val="28"/>
          <w:lang w:eastAsia="ru-RU"/>
        </w:rPr>
        <w:t>Федеральный государственный образовательный стандарт среднего профессионального образования по специальности 54.02.01 Дизайн (по отраслям). Утвержден приказом Министерства просвещения Российской Федерации</w:t>
      </w:r>
      <w:r>
        <w:rPr>
          <w:rFonts w:ascii="Times New Roman" w:eastAsia="Times New Roman" w:hAnsi="Times New Roman"/>
          <w:color w:val="000000" w:themeColor="text1"/>
          <w:spacing w:val="2"/>
          <w:sz w:val="28"/>
          <w:szCs w:val="28"/>
          <w:lang w:eastAsia="ru-RU"/>
        </w:rPr>
        <w:t xml:space="preserve"> </w:t>
      </w:r>
      <w:r w:rsidRPr="00441C6E">
        <w:rPr>
          <w:rFonts w:ascii="Times New Roman" w:eastAsia="Times New Roman" w:hAnsi="Times New Roman"/>
          <w:color w:val="000000" w:themeColor="text1"/>
          <w:spacing w:val="2"/>
          <w:sz w:val="28"/>
          <w:szCs w:val="28"/>
          <w:lang w:eastAsia="ru-RU"/>
        </w:rPr>
        <w:t>от 23 ноября 2020 г. № 658</w:t>
      </w:r>
    </w:p>
    <w:p w14:paraId="0796C040" w14:textId="77777777" w:rsidR="00FE2051" w:rsidRDefault="00FE2051" w:rsidP="00FE2051">
      <w:pPr>
        <w:pStyle w:val="a3"/>
        <w:spacing w:after="0" w:line="240" w:lineRule="auto"/>
        <w:ind w:left="0"/>
        <w:jc w:val="both"/>
        <w:rPr>
          <w:rFonts w:ascii="Times New Roman" w:eastAsia="Times New Roman" w:hAnsi="Times New Roman"/>
          <w:color w:val="FF0000"/>
          <w:spacing w:val="2"/>
          <w:sz w:val="28"/>
          <w:szCs w:val="28"/>
          <w:lang w:eastAsia="ru-RU"/>
        </w:rPr>
      </w:pPr>
    </w:p>
    <w:p w14:paraId="3D5A0F99" w14:textId="7C23AF73" w:rsidR="00FE2051" w:rsidRPr="00853CB8" w:rsidRDefault="00FE2051" w:rsidP="00FE2051">
      <w:pPr>
        <w:pStyle w:val="a3"/>
        <w:spacing w:after="0" w:line="240" w:lineRule="auto"/>
        <w:ind w:left="0" w:firstLine="708"/>
        <w:jc w:val="both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  <w:r w:rsidRPr="00853CB8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Прочие Федеральные государственные образовательные стандарты среднего профессионального образования укрупненн</w:t>
      </w:r>
      <w:r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ых</w:t>
      </w:r>
      <w:r w:rsidRPr="00853CB8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групп профессий </w:t>
      </w:r>
      <w:r w:rsidR="00C471A2" w:rsidRPr="00853CB8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15.00.00,</w:t>
      </w:r>
      <w:r w:rsidRPr="00853CB8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09.00.00, 08.00.00 также могут быть применены для создания документации по компетенции при необходимости</w:t>
      </w:r>
      <w:r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,</w:t>
      </w:r>
      <w:r w:rsidRPr="00853CB8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в виду того, что компетенция является комплексной</w:t>
      </w:r>
      <w:r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, имеет пересечения в области трудовых функций в документации,</w:t>
      </w:r>
      <w:r w:rsidRPr="00853CB8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включает в себя многие образовательные стандарты и профессии</w:t>
      </w:r>
      <w:r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.</w:t>
      </w:r>
    </w:p>
    <w:p w14:paraId="43152AD6" w14:textId="77777777" w:rsidR="00FE2051" w:rsidRDefault="00FE2051" w:rsidP="00FE2051">
      <w:pPr>
        <w:pStyle w:val="a3"/>
        <w:spacing w:after="0" w:line="240" w:lineRule="auto"/>
        <w:ind w:left="0"/>
        <w:jc w:val="both"/>
        <w:rPr>
          <w:rFonts w:ascii="Times New Roman" w:eastAsia="Times New Roman" w:hAnsi="Times New Roman"/>
          <w:color w:val="FF0000"/>
          <w:spacing w:val="2"/>
          <w:sz w:val="28"/>
          <w:szCs w:val="28"/>
          <w:lang w:eastAsia="ru-RU"/>
        </w:rPr>
      </w:pPr>
    </w:p>
    <w:p w14:paraId="1E192DCF" w14:textId="77777777" w:rsidR="00FE2051" w:rsidRDefault="00FE2051" w:rsidP="00FE2051">
      <w:pPr>
        <w:pStyle w:val="2"/>
        <w:numPr>
          <w:ilvl w:val="0"/>
          <w:numId w:val="2"/>
        </w:numPr>
        <w:spacing w:before="0" w:beforeAutospacing="0" w:after="0" w:afterAutospacing="0"/>
        <w:ind w:left="0" w:firstLine="0"/>
        <w:jc w:val="both"/>
        <w:rPr>
          <w:b w:val="0"/>
          <w:bCs w:val="0"/>
          <w:sz w:val="28"/>
          <w:szCs w:val="28"/>
        </w:rPr>
      </w:pPr>
      <w:r w:rsidRPr="00151070">
        <w:rPr>
          <w:b w:val="0"/>
          <w:bCs w:val="0"/>
          <w:color w:val="000000"/>
          <w:sz w:val="28"/>
          <w:szCs w:val="28"/>
        </w:rPr>
        <w:t>Профессиональный стандарт</w:t>
      </w:r>
      <w:r>
        <w:rPr>
          <w:b w:val="0"/>
          <w:bCs w:val="0"/>
          <w:color w:val="000000"/>
          <w:sz w:val="28"/>
          <w:szCs w:val="28"/>
        </w:rPr>
        <w:t xml:space="preserve"> </w:t>
      </w:r>
      <w:r w:rsidRPr="00F364D2">
        <w:rPr>
          <w:b w:val="0"/>
          <w:bCs w:val="0"/>
          <w:color w:val="000000"/>
          <w:sz w:val="28"/>
          <w:szCs w:val="28"/>
        </w:rPr>
        <w:t>11.018</w:t>
      </w:r>
      <w:r w:rsidRPr="00151070">
        <w:rPr>
          <w:b w:val="0"/>
          <w:bCs w:val="0"/>
          <w:color w:val="000000"/>
          <w:sz w:val="28"/>
          <w:szCs w:val="28"/>
        </w:rPr>
        <w:t xml:space="preserve"> «Оператор трехмерной печати» Утвержден приказом Министерства труда и социальной защиты Российской Федерации от 21.10.2021 № 750н</w:t>
      </w:r>
      <w:r w:rsidRPr="00151070">
        <w:rPr>
          <w:b w:val="0"/>
          <w:bCs w:val="0"/>
          <w:sz w:val="28"/>
          <w:szCs w:val="28"/>
        </w:rPr>
        <w:t xml:space="preserve"> </w:t>
      </w:r>
    </w:p>
    <w:p w14:paraId="46FF1E6A" w14:textId="77777777" w:rsidR="00FE2051" w:rsidRDefault="00FE2051" w:rsidP="00FE2051">
      <w:pPr>
        <w:pStyle w:val="2"/>
        <w:numPr>
          <w:ilvl w:val="0"/>
          <w:numId w:val="2"/>
        </w:numPr>
        <w:spacing w:before="0" w:beforeAutospacing="0" w:after="0" w:afterAutospacing="0"/>
        <w:ind w:left="0" w:firstLine="0"/>
        <w:jc w:val="both"/>
        <w:rPr>
          <w:b w:val="0"/>
          <w:bCs w:val="0"/>
          <w:sz w:val="28"/>
          <w:szCs w:val="28"/>
        </w:rPr>
      </w:pPr>
      <w:r w:rsidRPr="00151070">
        <w:rPr>
          <w:b w:val="0"/>
          <w:bCs w:val="0"/>
          <w:color w:val="000000"/>
          <w:sz w:val="28"/>
          <w:szCs w:val="28"/>
        </w:rPr>
        <w:t>Профессиональный стандарт</w:t>
      </w:r>
      <w:r>
        <w:rPr>
          <w:b w:val="0"/>
          <w:bCs w:val="0"/>
          <w:color w:val="000000"/>
          <w:sz w:val="28"/>
          <w:szCs w:val="28"/>
        </w:rPr>
        <w:t xml:space="preserve"> 16.108 «</w:t>
      </w:r>
      <w:r w:rsidRPr="00441C6E">
        <w:rPr>
          <w:b w:val="0"/>
          <w:bCs w:val="0"/>
          <w:color w:val="000000"/>
          <w:sz w:val="28"/>
          <w:szCs w:val="28"/>
        </w:rPr>
        <w:t>Электромонтажник</w:t>
      </w:r>
      <w:r>
        <w:rPr>
          <w:b w:val="0"/>
          <w:bCs w:val="0"/>
          <w:color w:val="000000"/>
          <w:sz w:val="28"/>
          <w:szCs w:val="28"/>
        </w:rPr>
        <w:t xml:space="preserve">». </w:t>
      </w:r>
      <w:r w:rsidRPr="00441C6E">
        <w:rPr>
          <w:b w:val="0"/>
          <w:bCs w:val="0"/>
          <w:sz w:val="28"/>
          <w:szCs w:val="28"/>
        </w:rPr>
        <w:t>Утвержден приказом Министерства труда и социальной защиты Российской Федерации</w:t>
      </w:r>
      <w:r>
        <w:rPr>
          <w:b w:val="0"/>
          <w:bCs w:val="0"/>
          <w:sz w:val="28"/>
          <w:szCs w:val="28"/>
        </w:rPr>
        <w:t xml:space="preserve"> </w:t>
      </w:r>
      <w:r w:rsidRPr="00441C6E">
        <w:rPr>
          <w:b w:val="0"/>
          <w:bCs w:val="0"/>
          <w:sz w:val="28"/>
          <w:szCs w:val="28"/>
        </w:rPr>
        <w:t>от 06.10.2021 № 682н</w:t>
      </w:r>
    </w:p>
    <w:p w14:paraId="443E9589" w14:textId="77777777" w:rsidR="00FE2051" w:rsidRPr="00441C6E" w:rsidRDefault="00FE2051" w:rsidP="00FE2051">
      <w:pPr>
        <w:pStyle w:val="2"/>
        <w:numPr>
          <w:ilvl w:val="0"/>
          <w:numId w:val="2"/>
        </w:numPr>
        <w:spacing w:before="0" w:beforeAutospacing="0" w:after="0" w:afterAutospacing="0"/>
        <w:ind w:left="0" w:firstLine="0"/>
        <w:jc w:val="both"/>
        <w:rPr>
          <w:b w:val="0"/>
          <w:bCs w:val="0"/>
          <w:sz w:val="28"/>
          <w:szCs w:val="28"/>
        </w:rPr>
      </w:pPr>
      <w:r w:rsidRPr="00441C6E">
        <w:rPr>
          <w:b w:val="0"/>
          <w:bCs w:val="0"/>
          <w:spacing w:val="2"/>
          <w:sz w:val="28"/>
          <w:szCs w:val="28"/>
        </w:rPr>
        <w:t>Профессиональный стандарт 31.005 «Специалист окрасочного производства в автомобилестроении». Утвержден приказом Министерства труда и социальной защиты Российской Федерации</w:t>
      </w:r>
      <w:r>
        <w:rPr>
          <w:b w:val="0"/>
          <w:bCs w:val="0"/>
          <w:spacing w:val="2"/>
          <w:sz w:val="28"/>
          <w:szCs w:val="28"/>
        </w:rPr>
        <w:t xml:space="preserve"> </w:t>
      </w:r>
      <w:r w:rsidRPr="00441C6E">
        <w:rPr>
          <w:b w:val="0"/>
          <w:bCs w:val="0"/>
          <w:spacing w:val="2"/>
          <w:sz w:val="28"/>
          <w:szCs w:val="28"/>
        </w:rPr>
        <w:t>от 12 ноября 2018 года N 697н</w:t>
      </w:r>
    </w:p>
    <w:p w14:paraId="2FFB781F" w14:textId="77777777" w:rsidR="00FE2051" w:rsidRPr="003D0FAE" w:rsidRDefault="00FE2051" w:rsidP="00FE2051">
      <w:pPr>
        <w:pStyle w:val="a3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  <w:r w:rsidRPr="003D0FAE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Профессиональный стандарт</w:t>
      </w:r>
      <w:r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</w:t>
      </w:r>
      <w:r w:rsidRPr="00F364D2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40.059</w:t>
      </w:r>
      <w:r w:rsidRPr="003D0FAE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«Промышленный дизайнер» Утвержден приказом Министерства труда и социальной защиты Российской Федерации от 12.10.2021 № 721н</w:t>
      </w:r>
    </w:p>
    <w:bookmarkEnd w:id="1"/>
    <w:p w14:paraId="5D3BFE73" w14:textId="77777777" w:rsidR="00FE2051" w:rsidRPr="00151070" w:rsidRDefault="00FE2051" w:rsidP="00FE2051">
      <w:pPr>
        <w:pStyle w:val="2"/>
        <w:numPr>
          <w:ilvl w:val="0"/>
          <w:numId w:val="2"/>
        </w:numPr>
        <w:spacing w:before="0" w:beforeAutospacing="0" w:after="0" w:afterAutospacing="0"/>
        <w:ind w:left="0" w:firstLine="0"/>
        <w:jc w:val="both"/>
        <w:rPr>
          <w:b w:val="0"/>
          <w:bCs w:val="0"/>
          <w:color w:val="000000" w:themeColor="text1"/>
          <w:sz w:val="28"/>
          <w:szCs w:val="28"/>
        </w:rPr>
      </w:pPr>
      <w:r w:rsidRPr="00151070">
        <w:rPr>
          <w:b w:val="0"/>
          <w:bCs w:val="0"/>
          <w:color w:val="000000" w:themeColor="text1"/>
          <w:sz w:val="28"/>
          <w:szCs w:val="28"/>
        </w:rPr>
        <w:t xml:space="preserve">Профессиональный стандарт </w:t>
      </w:r>
      <w:r w:rsidRPr="00F364D2">
        <w:rPr>
          <w:b w:val="0"/>
          <w:bCs w:val="0"/>
          <w:color w:val="000000" w:themeColor="text1"/>
          <w:sz w:val="28"/>
          <w:szCs w:val="28"/>
        </w:rPr>
        <w:t>40.159</w:t>
      </w:r>
      <w:r>
        <w:rPr>
          <w:b w:val="0"/>
          <w:bCs w:val="0"/>
          <w:color w:val="000000" w:themeColor="text1"/>
          <w:sz w:val="28"/>
          <w:szCs w:val="28"/>
        </w:rPr>
        <w:t xml:space="preserve"> «</w:t>
      </w:r>
      <w:r w:rsidRPr="00151070">
        <w:rPr>
          <w:b w:val="0"/>
          <w:bCs w:val="0"/>
          <w:color w:val="000000" w:themeColor="text1"/>
          <w:sz w:val="28"/>
          <w:szCs w:val="28"/>
        </w:rPr>
        <w:t>Специалист по аддитивным технологиям</w:t>
      </w:r>
      <w:r>
        <w:rPr>
          <w:b w:val="0"/>
          <w:bCs w:val="0"/>
          <w:color w:val="000000" w:themeColor="text1"/>
          <w:sz w:val="28"/>
          <w:szCs w:val="28"/>
        </w:rPr>
        <w:t>».</w:t>
      </w:r>
      <w:r w:rsidRPr="00151070">
        <w:rPr>
          <w:b w:val="0"/>
          <w:bCs w:val="0"/>
          <w:color w:val="000000" w:themeColor="text1"/>
          <w:sz w:val="28"/>
          <w:szCs w:val="28"/>
        </w:rPr>
        <w:t xml:space="preserve"> Утвержден приказом Министерства труда и социальной защиты Российской Федерации от 5 октября 2020 года N 697н</w:t>
      </w:r>
    </w:p>
    <w:p w14:paraId="619D5CAA" w14:textId="77777777" w:rsidR="00FE2051" w:rsidRDefault="00FE2051" w:rsidP="00FE2051">
      <w:pPr>
        <w:pStyle w:val="2"/>
        <w:spacing w:before="0" w:beforeAutospacing="0" w:after="0" w:afterAutospacing="0"/>
        <w:jc w:val="both"/>
        <w:rPr>
          <w:b w:val="0"/>
          <w:bCs w:val="0"/>
          <w:sz w:val="28"/>
          <w:szCs w:val="28"/>
        </w:rPr>
      </w:pPr>
    </w:p>
    <w:p w14:paraId="6CF8CC42" w14:textId="77777777" w:rsidR="00FE2051" w:rsidRPr="00441C6E" w:rsidRDefault="00FE2051" w:rsidP="00FE2051">
      <w:pPr>
        <w:pStyle w:val="2"/>
        <w:numPr>
          <w:ilvl w:val="0"/>
          <w:numId w:val="2"/>
        </w:numPr>
        <w:spacing w:before="0" w:beforeAutospacing="0" w:after="0" w:afterAutospacing="0"/>
        <w:ind w:left="0" w:firstLine="0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>ЕТКС 13444 «</w:t>
      </w:r>
      <w:r w:rsidRPr="00441C6E">
        <w:rPr>
          <w:b w:val="0"/>
          <w:bCs w:val="0"/>
          <w:sz w:val="28"/>
          <w:szCs w:val="28"/>
        </w:rPr>
        <w:t>Макетчик макетно-модельного проектирования</w:t>
      </w:r>
      <w:r>
        <w:rPr>
          <w:b w:val="0"/>
          <w:bCs w:val="0"/>
          <w:sz w:val="28"/>
          <w:szCs w:val="28"/>
        </w:rPr>
        <w:t>».</w:t>
      </w:r>
      <w:r w:rsidRPr="00441C6E">
        <w:t xml:space="preserve"> </w:t>
      </w:r>
      <w:r w:rsidRPr="00441C6E">
        <w:rPr>
          <w:b w:val="0"/>
          <w:bCs w:val="0"/>
          <w:sz w:val="28"/>
          <w:szCs w:val="28"/>
        </w:rPr>
        <w:t>Утвержден Приказом Минздравсоцразвития РФ от 21.03.2008 N 135</w:t>
      </w:r>
    </w:p>
    <w:p w14:paraId="1FC0EC66" w14:textId="77777777" w:rsidR="00FE2051" w:rsidRPr="00151070" w:rsidRDefault="00FE2051" w:rsidP="00FE2051">
      <w:pPr>
        <w:pStyle w:val="2"/>
        <w:spacing w:before="0" w:beforeAutospacing="0" w:after="0" w:afterAutospacing="0"/>
        <w:jc w:val="both"/>
        <w:rPr>
          <w:b w:val="0"/>
          <w:bCs w:val="0"/>
          <w:sz w:val="28"/>
          <w:szCs w:val="28"/>
        </w:rPr>
      </w:pPr>
    </w:p>
    <w:p w14:paraId="4739D89A" w14:textId="77777777" w:rsidR="00FE2051" w:rsidRPr="00151070" w:rsidRDefault="00FE2051" w:rsidP="00FE2051">
      <w:pPr>
        <w:pStyle w:val="a3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510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Государственные стандарты</w:t>
      </w:r>
    </w:p>
    <w:p w14:paraId="113753BB" w14:textId="77777777" w:rsidR="00FE2051" w:rsidRPr="00151070" w:rsidRDefault="00FE2051" w:rsidP="00FE2051">
      <w:pPr>
        <w:pStyle w:val="ac"/>
        <w:numPr>
          <w:ilvl w:val="0"/>
          <w:numId w:val="3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 w:themeColor="text1"/>
          <w:sz w:val="28"/>
          <w:szCs w:val="28"/>
        </w:rPr>
      </w:pPr>
      <w:r w:rsidRPr="00151070">
        <w:rPr>
          <w:color w:val="000000" w:themeColor="text1"/>
          <w:sz w:val="28"/>
          <w:szCs w:val="28"/>
        </w:rPr>
        <w:t>ГОСТ Р 57556-2017 «Материалы для аддитивных технологических процессов. Методы контроля и испытаний» (ФГУП «ВИАМ»);</w:t>
      </w:r>
    </w:p>
    <w:p w14:paraId="1293E0DD" w14:textId="77777777" w:rsidR="00FE2051" w:rsidRPr="00151070" w:rsidRDefault="00FE2051" w:rsidP="00FE2051">
      <w:pPr>
        <w:pStyle w:val="ac"/>
        <w:numPr>
          <w:ilvl w:val="0"/>
          <w:numId w:val="3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 w:themeColor="text1"/>
          <w:sz w:val="28"/>
          <w:szCs w:val="28"/>
        </w:rPr>
      </w:pPr>
      <w:r w:rsidRPr="00151070">
        <w:rPr>
          <w:color w:val="000000" w:themeColor="text1"/>
          <w:sz w:val="28"/>
          <w:szCs w:val="28"/>
        </w:rPr>
        <w:t>ГОСТ Р 57558-2017 «Аддитивные технологические процессы. Базовые принципы – часть 1. Термины и определения» (ФГУП «ВИАМ»);</w:t>
      </w:r>
    </w:p>
    <w:p w14:paraId="4E262D0A" w14:textId="77777777" w:rsidR="00FE2051" w:rsidRPr="00151070" w:rsidRDefault="00FE2051" w:rsidP="00FE2051">
      <w:pPr>
        <w:pStyle w:val="ac"/>
        <w:numPr>
          <w:ilvl w:val="0"/>
          <w:numId w:val="3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 w:themeColor="text1"/>
          <w:sz w:val="28"/>
          <w:szCs w:val="28"/>
        </w:rPr>
      </w:pPr>
      <w:r w:rsidRPr="00151070">
        <w:rPr>
          <w:color w:val="000000" w:themeColor="text1"/>
          <w:sz w:val="28"/>
          <w:szCs w:val="28"/>
        </w:rPr>
        <w:t>ГОСТ Р 57586-2017 «Изделия, полученные методом аддитивных технологических процессов. Общие требования» (ВНИИНМАШ, АО «Наука и инновации»);</w:t>
      </w:r>
    </w:p>
    <w:p w14:paraId="299ABFA9" w14:textId="77777777" w:rsidR="00FE2051" w:rsidRPr="00151070" w:rsidRDefault="00FE2051" w:rsidP="00FE2051">
      <w:pPr>
        <w:pStyle w:val="ac"/>
        <w:numPr>
          <w:ilvl w:val="0"/>
          <w:numId w:val="3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 w:themeColor="text1"/>
          <w:sz w:val="28"/>
          <w:szCs w:val="28"/>
        </w:rPr>
      </w:pPr>
      <w:r w:rsidRPr="00151070">
        <w:rPr>
          <w:color w:val="000000" w:themeColor="text1"/>
          <w:sz w:val="28"/>
          <w:szCs w:val="28"/>
        </w:rPr>
        <w:lastRenderedPageBreak/>
        <w:t>ГОСТ Р 57587-2017 «Изделия, полученные методом аддитивных технологических процессов. Методы контроля и испытаний» (ВНИИНМАШ, АО «Наука и инновации»);</w:t>
      </w:r>
    </w:p>
    <w:p w14:paraId="30B786DE" w14:textId="77777777" w:rsidR="00FE2051" w:rsidRPr="00151070" w:rsidRDefault="00FE2051" w:rsidP="00FE2051">
      <w:pPr>
        <w:pStyle w:val="ac"/>
        <w:numPr>
          <w:ilvl w:val="0"/>
          <w:numId w:val="3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 w:themeColor="text1"/>
          <w:sz w:val="28"/>
          <w:szCs w:val="28"/>
        </w:rPr>
      </w:pPr>
      <w:r w:rsidRPr="00151070">
        <w:rPr>
          <w:color w:val="000000" w:themeColor="text1"/>
          <w:sz w:val="28"/>
          <w:szCs w:val="28"/>
        </w:rPr>
        <w:t>ГОСТ Р 57588-2017 «Оборудование для аддитивных технологических процессов. Общие требования» (ВНИИНМАШ, АО «Наука и инновации»);</w:t>
      </w:r>
    </w:p>
    <w:p w14:paraId="0BBDCFA3" w14:textId="77777777" w:rsidR="00FE2051" w:rsidRPr="00151070" w:rsidRDefault="00FE2051" w:rsidP="00FE2051">
      <w:pPr>
        <w:pStyle w:val="ac"/>
        <w:numPr>
          <w:ilvl w:val="0"/>
          <w:numId w:val="3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 w:themeColor="text1"/>
          <w:sz w:val="28"/>
          <w:szCs w:val="28"/>
        </w:rPr>
      </w:pPr>
      <w:r w:rsidRPr="00151070">
        <w:rPr>
          <w:color w:val="000000" w:themeColor="text1"/>
          <w:sz w:val="28"/>
          <w:szCs w:val="28"/>
        </w:rPr>
        <w:t>ГОСТ Р 57589-2017 «Аддитивные технологические процессы. Базовые принципы – часть 2. Материалы для аддитивных технологических процессов. Общие требования» (разработан ВНИИНМАШ, АО «Наука и инновации»);</w:t>
      </w:r>
    </w:p>
    <w:p w14:paraId="0BD363A7" w14:textId="77777777" w:rsidR="00FE2051" w:rsidRPr="00151070" w:rsidRDefault="00FE2051" w:rsidP="00FE2051">
      <w:pPr>
        <w:pStyle w:val="ac"/>
        <w:numPr>
          <w:ilvl w:val="0"/>
          <w:numId w:val="3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 w:themeColor="text1"/>
          <w:sz w:val="28"/>
          <w:szCs w:val="28"/>
        </w:rPr>
      </w:pPr>
      <w:r w:rsidRPr="00151070">
        <w:rPr>
          <w:color w:val="000000" w:themeColor="text1"/>
          <w:sz w:val="28"/>
          <w:szCs w:val="28"/>
        </w:rPr>
        <w:t>ГОСТ Р 57590-2017 «Аддитивные технологические процессы. Базовые принципы – часть 3. Общие требования» (ВНИИНМАШ, АО «Наука и инновации»);</w:t>
      </w:r>
    </w:p>
    <w:p w14:paraId="47A2C36D" w14:textId="77777777" w:rsidR="00FE2051" w:rsidRPr="00151070" w:rsidRDefault="00FE2051" w:rsidP="00FE2051">
      <w:pPr>
        <w:pStyle w:val="ac"/>
        <w:numPr>
          <w:ilvl w:val="0"/>
          <w:numId w:val="3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 w:themeColor="text1"/>
          <w:sz w:val="28"/>
          <w:szCs w:val="28"/>
        </w:rPr>
      </w:pPr>
      <w:r w:rsidRPr="00151070">
        <w:rPr>
          <w:color w:val="000000" w:themeColor="text1"/>
          <w:sz w:val="28"/>
          <w:szCs w:val="28"/>
        </w:rPr>
        <w:t>ГОСТ Р 57591-2017 «Аддитивные технологические процессы. Базовые принципы – часть 4. Обработка данных» (ВНИИНМАШ, АО «Наука и инновации»).</w:t>
      </w:r>
    </w:p>
    <w:p w14:paraId="4A300A8F" w14:textId="77777777" w:rsidR="00FE2051" w:rsidRPr="00151070" w:rsidRDefault="00FE2051" w:rsidP="00FE2051">
      <w:pPr>
        <w:pStyle w:val="ac"/>
        <w:numPr>
          <w:ilvl w:val="0"/>
          <w:numId w:val="3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 w:themeColor="text1"/>
          <w:sz w:val="28"/>
          <w:szCs w:val="28"/>
        </w:rPr>
      </w:pPr>
      <w:r w:rsidRPr="00151070">
        <w:rPr>
          <w:color w:val="000000" w:themeColor="text1"/>
          <w:sz w:val="28"/>
          <w:szCs w:val="28"/>
        </w:rPr>
        <w:t>ГОСТ Р 57911-2017 «Изделия, полученные методом аддитивных технологических процессов. Термины и определения» (ФГУП «ВИАМ»);</w:t>
      </w:r>
    </w:p>
    <w:p w14:paraId="3011E13F" w14:textId="77777777" w:rsidR="00FE2051" w:rsidRPr="00151070" w:rsidRDefault="00FE2051" w:rsidP="00FE2051">
      <w:pPr>
        <w:pStyle w:val="ac"/>
        <w:numPr>
          <w:ilvl w:val="0"/>
          <w:numId w:val="3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 w:themeColor="text1"/>
          <w:sz w:val="28"/>
          <w:szCs w:val="28"/>
        </w:rPr>
      </w:pPr>
      <w:r w:rsidRPr="00151070">
        <w:rPr>
          <w:color w:val="000000" w:themeColor="text1"/>
          <w:sz w:val="28"/>
          <w:szCs w:val="28"/>
        </w:rPr>
        <w:t xml:space="preserve"> ГОСТ Р 58597-2019 «Аддитивные технологии. Меры неразрушающего контроля, изготовленные методами аддитивных технологий» (ФГУП «ВНИИОФИ»);</w:t>
      </w:r>
    </w:p>
    <w:p w14:paraId="38FB0ACC" w14:textId="77777777" w:rsidR="00FE2051" w:rsidRPr="00151070" w:rsidRDefault="00FE2051" w:rsidP="00FE2051">
      <w:pPr>
        <w:pStyle w:val="ac"/>
        <w:numPr>
          <w:ilvl w:val="0"/>
          <w:numId w:val="3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 w:themeColor="text1"/>
          <w:sz w:val="28"/>
          <w:szCs w:val="28"/>
        </w:rPr>
      </w:pPr>
      <w:r w:rsidRPr="00151070">
        <w:rPr>
          <w:color w:val="000000" w:themeColor="text1"/>
          <w:sz w:val="28"/>
          <w:szCs w:val="28"/>
        </w:rPr>
        <w:t xml:space="preserve"> ГОСТ Р 58598-2019 «Аддитивные технологии. Виды и методы неразрушающего контроля изделий» (ФГУП «ВНИИОФИ»);</w:t>
      </w:r>
    </w:p>
    <w:p w14:paraId="11DA16F1" w14:textId="77777777" w:rsidR="00FE2051" w:rsidRPr="00151070" w:rsidRDefault="00FE2051" w:rsidP="00FE2051">
      <w:pPr>
        <w:pStyle w:val="formattext"/>
        <w:numPr>
          <w:ilvl w:val="0"/>
          <w:numId w:val="3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 w:themeColor="text1"/>
          <w:sz w:val="28"/>
          <w:szCs w:val="28"/>
        </w:rPr>
      </w:pPr>
      <w:r w:rsidRPr="00151070">
        <w:rPr>
          <w:sz w:val="28"/>
          <w:szCs w:val="28"/>
        </w:rPr>
        <w:t xml:space="preserve"> </w:t>
      </w:r>
      <w:hyperlink r:id="rId8" w:history="1">
        <w:r w:rsidRPr="00151070">
          <w:rPr>
            <w:rStyle w:val="ad"/>
            <w:rFonts w:eastAsiaTheme="majorEastAsia"/>
            <w:color w:val="000000" w:themeColor="text1"/>
            <w:sz w:val="28"/>
            <w:szCs w:val="28"/>
          </w:rPr>
          <w:t>ГОСТ 1.5</w:t>
        </w:r>
      </w:hyperlink>
      <w:r>
        <w:rPr>
          <w:rStyle w:val="ad"/>
          <w:rFonts w:eastAsiaTheme="majorEastAsia"/>
          <w:color w:val="000000" w:themeColor="text1"/>
          <w:sz w:val="28"/>
          <w:szCs w:val="28"/>
        </w:rPr>
        <w:t xml:space="preserve"> </w:t>
      </w:r>
      <w:r w:rsidRPr="00151070">
        <w:rPr>
          <w:color w:val="000000" w:themeColor="text1"/>
          <w:sz w:val="28"/>
          <w:szCs w:val="28"/>
        </w:rPr>
        <w:t>Межгосударственная система стандартизации. Стандарты межгосударственные, правила и рекомендации по межгосударственной стандартизации. Общие требования к построению, изложению, оформлению, содержанию и обозначению</w:t>
      </w:r>
    </w:p>
    <w:p w14:paraId="76AEE56D" w14:textId="77777777" w:rsidR="00FE2051" w:rsidRPr="00151070" w:rsidRDefault="00FE2051" w:rsidP="00FE2051">
      <w:pPr>
        <w:pStyle w:val="formattext"/>
        <w:numPr>
          <w:ilvl w:val="0"/>
          <w:numId w:val="3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 w:themeColor="text1"/>
          <w:sz w:val="28"/>
          <w:szCs w:val="28"/>
        </w:rPr>
      </w:pPr>
      <w:r w:rsidRPr="00151070">
        <w:rPr>
          <w:sz w:val="28"/>
          <w:szCs w:val="28"/>
        </w:rPr>
        <w:t xml:space="preserve"> </w:t>
      </w:r>
      <w:hyperlink r:id="rId9" w:history="1">
        <w:r w:rsidRPr="00151070">
          <w:rPr>
            <w:rStyle w:val="ad"/>
            <w:rFonts w:eastAsiaTheme="majorEastAsia"/>
            <w:color w:val="000000" w:themeColor="text1"/>
            <w:sz w:val="28"/>
            <w:szCs w:val="28"/>
          </w:rPr>
          <w:t>ГОСТ 2.004</w:t>
        </w:r>
      </w:hyperlink>
      <w:r>
        <w:rPr>
          <w:rStyle w:val="apple-converted-space"/>
          <w:color w:val="000000" w:themeColor="text1"/>
          <w:sz w:val="28"/>
          <w:szCs w:val="28"/>
        </w:rPr>
        <w:t xml:space="preserve"> </w:t>
      </w:r>
      <w:r w:rsidRPr="00151070">
        <w:rPr>
          <w:color w:val="000000" w:themeColor="text1"/>
          <w:sz w:val="28"/>
          <w:szCs w:val="28"/>
        </w:rPr>
        <w:t>Единая система конструкторской документации. Общие требования к выполнению конструкторских и технологических документов на печатающих и графических устройствах вывода ЭВМ</w:t>
      </w:r>
    </w:p>
    <w:p w14:paraId="2EA48A8C" w14:textId="77777777" w:rsidR="00FE2051" w:rsidRPr="00151070" w:rsidRDefault="00FE2051" w:rsidP="00FE2051">
      <w:pPr>
        <w:pStyle w:val="formattext"/>
        <w:numPr>
          <w:ilvl w:val="0"/>
          <w:numId w:val="3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 w:themeColor="text1"/>
          <w:sz w:val="28"/>
          <w:szCs w:val="28"/>
        </w:rPr>
      </w:pPr>
      <w:r w:rsidRPr="00151070">
        <w:rPr>
          <w:sz w:val="28"/>
          <w:szCs w:val="28"/>
        </w:rPr>
        <w:t xml:space="preserve"> </w:t>
      </w:r>
      <w:hyperlink r:id="rId10" w:history="1">
        <w:r w:rsidRPr="00151070">
          <w:rPr>
            <w:rStyle w:val="ad"/>
            <w:rFonts w:eastAsiaTheme="majorEastAsia"/>
            <w:color w:val="000000" w:themeColor="text1"/>
            <w:sz w:val="28"/>
            <w:szCs w:val="28"/>
          </w:rPr>
          <w:t>ГОСТ 2.058</w:t>
        </w:r>
      </w:hyperlink>
      <w:r>
        <w:rPr>
          <w:rStyle w:val="ad"/>
          <w:rFonts w:eastAsiaTheme="majorEastAsia"/>
          <w:color w:val="000000" w:themeColor="text1"/>
          <w:sz w:val="28"/>
          <w:szCs w:val="28"/>
        </w:rPr>
        <w:t xml:space="preserve"> </w:t>
      </w:r>
      <w:r w:rsidRPr="00151070">
        <w:rPr>
          <w:color w:val="000000" w:themeColor="text1"/>
          <w:sz w:val="28"/>
          <w:szCs w:val="28"/>
        </w:rPr>
        <w:t>Единая система конструкторской документации. Правила выполнения реквизитной части электронных конструкторских документов</w:t>
      </w:r>
    </w:p>
    <w:p w14:paraId="7963F1C0" w14:textId="77777777" w:rsidR="00FE2051" w:rsidRPr="00151070" w:rsidRDefault="00FE2051" w:rsidP="00FE2051">
      <w:pPr>
        <w:pStyle w:val="formattext"/>
        <w:numPr>
          <w:ilvl w:val="0"/>
          <w:numId w:val="3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 w:themeColor="text1"/>
          <w:sz w:val="28"/>
          <w:szCs w:val="28"/>
        </w:rPr>
      </w:pPr>
      <w:r w:rsidRPr="00151070">
        <w:rPr>
          <w:sz w:val="28"/>
          <w:szCs w:val="28"/>
        </w:rPr>
        <w:t xml:space="preserve"> </w:t>
      </w:r>
      <w:hyperlink r:id="rId11" w:history="1">
        <w:r w:rsidRPr="00151070">
          <w:rPr>
            <w:rStyle w:val="ad"/>
            <w:rFonts w:eastAsiaTheme="majorEastAsia"/>
            <w:color w:val="000000" w:themeColor="text1"/>
            <w:sz w:val="28"/>
            <w:szCs w:val="28"/>
          </w:rPr>
          <w:t>ГОСТ 2.104</w:t>
        </w:r>
      </w:hyperlink>
      <w:r>
        <w:rPr>
          <w:rStyle w:val="ad"/>
          <w:rFonts w:eastAsiaTheme="majorEastAsia"/>
          <w:color w:val="000000" w:themeColor="text1"/>
          <w:sz w:val="28"/>
          <w:szCs w:val="28"/>
        </w:rPr>
        <w:t xml:space="preserve"> </w:t>
      </w:r>
      <w:r w:rsidRPr="00151070">
        <w:rPr>
          <w:color w:val="000000" w:themeColor="text1"/>
          <w:sz w:val="28"/>
          <w:szCs w:val="28"/>
        </w:rPr>
        <w:t>Единая система конструкторской документации. Основные надписи</w:t>
      </w:r>
    </w:p>
    <w:p w14:paraId="0A3E4B3D" w14:textId="77777777" w:rsidR="00FE2051" w:rsidRPr="00151070" w:rsidRDefault="00FE2051" w:rsidP="00FE2051">
      <w:pPr>
        <w:pStyle w:val="formattext"/>
        <w:numPr>
          <w:ilvl w:val="0"/>
          <w:numId w:val="3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 w:themeColor="text1"/>
          <w:sz w:val="28"/>
          <w:szCs w:val="28"/>
        </w:rPr>
      </w:pPr>
      <w:r w:rsidRPr="00151070">
        <w:rPr>
          <w:sz w:val="28"/>
          <w:szCs w:val="28"/>
        </w:rPr>
        <w:t xml:space="preserve"> </w:t>
      </w:r>
      <w:hyperlink r:id="rId12" w:history="1">
        <w:r w:rsidRPr="00151070">
          <w:rPr>
            <w:rStyle w:val="ad"/>
            <w:rFonts w:eastAsiaTheme="majorEastAsia"/>
            <w:color w:val="000000" w:themeColor="text1"/>
            <w:sz w:val="28"/>
            <w:szCs w:val="28"/>
          </w:rPr>
          <w:t>ГОСТ 2.109</w:t>
        </w:r>
      </w:hyperlink>
      <w:r>
        <w:rPr>
          <w:rStyle w:val="ad"/>
          <w:rFonts w:eastAsiaTheme="majorEastAsia"/>
          <w:color w:val="000000" w:themeColor="text1"/>
          <w:sz w:val="28"/>
          <w:szCs w:val="28"/>
        </w:rPr>
        <w:t xml:space="preserve"> </w:t>
      </w:r>
      <w:r w:rsidRPr="00151070">
        <w:rPr>
          <w:color w:val="000000" w:themeColor="text1"/>
          <w:sz w:val="28"/>
          <w:szCs w:val="28"/>
        </w:rPr>
        <w:t>Единая система конструкторской документации. Основные требования к чертежам</w:t>
      </w:r>
    </w:p>
    <w:p w14:paraId="12D919A3" w14:textId="77777777" w:rsidR="00FE2051" w:rsidRPr="00151070" w:rsidRDefault="00FE2051" w:rsidP="00FE2051">
      <w:pPr>
        <w:pStyle w:val="formattext"/>
        <w:numPr>
          <w:ilvl w:val="0"/>
          <w:numId w:val="3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 w:themeColor="text1"/>
          <w:sz w:val="28"/>
          <w:szCs w:val="28"/>
        </w:rPr>
      </w:pPr>
      <w:r w:rsidRPr="00151070">
        <w:rPr>
          <w:sz w:val="28"/>
          <w:szCs w:val="28"/>
        </w:rPr>
        <w:t xml:space="preserve"> </w:t>
      </w:r>
      <w:hyperlink r:id="rId13" w:history="1">
        <w:r w:rsidRPr="00151070">
          <w:rPr>
            <w:rStyle w:val="ad"/>
            <w:rFonts w:eastAsiaTheme="majorEastAsia"/>
            <w:color w:val="000000" w:themeColor="text1"/>
            <w:sz w:val="28"/>
            <w:szCs w:val="28"/>
          </w:rPr>
          <w:t>ГОСТ 2.201</w:t>
        </w:r>
      </w:hyperlink>
      <w:r>
        <w:rPr>
          <w:rStyle w:val="ad"/>
          <w:rFonts w:eastAsiaTheme="majorEastAsia"/>
          <w:color w:val="000000" w:themeColor="text1"/>
          <w:sz w:val="28"/>
          <w:szCs w:val="28"/>
        </w:rPr>
        <w:t xml:space="preserve"> </w:t>
      </w:r>
      <w:r w:rsidRPr="00151070">
        <w:rPr>
          <w:color w:val="000000" w:themeColor="text1"/>
          <w:sz w:val="28"/>
          <w:szCs w:val="28"/>
        </w:rPr>
        <w:t>Единая система конструкторской документации. Обозначение изделий и конструкторских документов</w:t>
      </w:r>
    </w:p>
    <w:p w14:paraId="2DB937B7" w14:textId="77777777" w:rsidR="00FE2051" w:rsidRPr="00151070" w:rsidRDefault="00FE2051" w:rsidP="00FE2051">
      <w:pPr>
        <w:pStyle w:val="formattext"/>
        <w:numPr>
          <w:ilvl w:val="0"/>
          <w:numId w:val="3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 w:themeColor="text1"/>
          <w:sz w:val="28"/>
          <w:szCs w:val="28"/>
        </w:rPr>
      </w:pPr>
      <w:r w:rsidRPr="00151070">
        <w:rPr>
          <w:sz w:val="28"/>
          <w:szCs w:val="28"/>
        </w:rPr>
        <w:t xml:space="preserve"> </w:t>
      </w:r>
      <w:hyperlink r:id="rId14" w:history="1">
        <w:r w:rsidRPr="00151070">
          <w:rPr>
            <w:rStyle w:val="ad"/>
            <w:rFonts w:eastAsiaTheme="majorEastAsia"/>
            <w:color w:val="000000" w:themeColor="text1"/>
            <w:sz w:val="28"/>
            <w:szCs w:val="28"/>
          </w:rPr>
          <w:t>ГОСТ 2.301</w:t>
        </w:r>
      </w:hyperlink>
      <w:r>
        <w:rPr>
          <w:rStyle w:val="ad"/>
          <w:rFonts w:eastAsiaTheme="majorEastAsia"/>
          <w:color w:val="000000" w:themeColor="text1"/>
          <w:sz w:val="28"/>
          <w:szCs w:val="28"/>
        </w:rPr>
        <w:t xml:space="preserve"> </w:t>
      </w:r>
      <w:r w:rsidRPr="00151070">
        <w:rPr>
          <w:color w:val="000000" w:themeColor="text1"/>
          <w:sz w:val="28"/>
          <w:szCs w:val="28"/>
        </w:rPr>
        <w:t>Единая система конструкторской документации. Форматы</w:t>
      </w:r>
    </w:p>
    <w:p w14:paraId="359B357B" w14:textId="77777777" w:rsidR="00FE2051" w:rsidRPr="00151070" w:rsidRDefault="00FE2051" w:rsidP="00FE2051">
      <w:pPr>
        <w:pStyle w:val="formattext"/>
        <w:numPr>
          <w:ilvl w:val="0"/>
          <w:numId w:val="3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 w:themeColor="text1"/>
          <w:sz w:val="28"/>
          <w:szCs w:val="28"/>
        </w:rPr>
      </w:pPr>
      <w:r w:rsidRPr="00151070">
        <w:rPr>
          <w:sz w:val="28"/>
          <w:szCs w:val="28"/>
        </w:rPr>
        <w:t xml:space="preserve"> </w:t>
      </w:r>
      <w:hyperlink r:id="rId15" w:history="1">
        <w:r w:rsidRPr="00151070">
          <w:rPr>
            <w:rStyle w:val="ad"/>
            <w:rFonts w:eastAsiaTheme="majorEastAsia"/>
            <w:color w:val="000000" w:themeColor="text1"/>
            <w:sz w:val="28"/>
            <w:szCs w:val="28"/>
          </w:rPr>
          <w:t>ГОСТ 2.303</w:t>
        </w:r>
      </w:hyperlink>
      <w:r>
        <w:rPr>
          <w:rStyle w:val="ad"/>
          <w:rFonts w:eastAsiaTheme="majorEastAsia"/>
          <w:color w:val="000000" w:themeColor="text1"/>
          <w:sz w:val="28"/>
          <w:szCs w:val="28"/>
        </w:rPr>
        <w:t xml:space="preserve"> </w:t>
      </w:r>
      <w:r w:rsidRPr="00151070">
        <w:rPr>
          <w:color w:val="000000" w:themeColor="text1"/>
          <w:sz w:val="28"/>
          <w:szCs w:val="28"/>
        </w:rPr>
        <w:t>Единая система конструкторской документации. Линии</w:t>
      </w:r>
    </w:p>
    <w:p w14:paraId="1E5F8CE6" w14:textId="77777777" w:rsidR="00FE2051" w:rsidRPr="00151070" w:rsidRDefault="00FE2051" w:rsidP="00FE2051">
      <w:pPr>
        <w:pStyle w:val="formattext"/>
        <w:numPr>
          <w:ilvl w:val="0"/>
          <w:numId w:val="3"/>
        </w:numPr>
        <w:spacing w:before="0" w:beforeAutospacing="0" w:after="0" w:afterAutospacing="0"/>
        <w:ind w:left="0" w:firstLine="0"/>
        <w:jc w:val="both"/>
        <w:textAlignment w:val="baseline"/>
        <w:rPr>
          <w:rStyle w:val="apple-converted-space"/>
          <w:color w:val="000000" w:themeColor="text1"/>
          <w:sz w:val="28"/>
          <w:szCs w:val="28"/>
        </w:rPr>
      </w:pPr>
      <w:r w:rsidRPr="00151070">
        <w:rPr>
          <w:sz w:val="28"/>
          <w:szCs w:val="28"/>
        </w:rPr>
        <w:t xml:space="preserve"> </w:t>
      </w:r>
      <w:hyperlink r:id="rId16" w:history="1">
        <w:r w:rsidRPr="00151070">
          <w:rPr>
            <w:rStyle w:val="ad"/>
            <w:rFonts w:eastAsiaTheme="majorEastAsia"/>
            <w:color w:val="000000" w:themeColor="text1"/>
            <w:sz w:val="28"/>
            <w:szCs w:val="28"/>
          </w:rPr>
          <w:t>ГОСТ 2.304</w:t>
        </w:r>
      </w:hyperlink>
      <w:r>
        <w:rPr>
          <w:rStyle w:val="ad"/>
          <w:rFonts w:eastAsiaTheme="majorEastAsia"/>
          <w:color w:val="000000" w:themeColor="text1"/>
          <w:sz w:val="28"/>
          <w:szCs w:val="28"/>
        </w:rPr>
        <w:t xml:space="preserve"> </w:t>
      </w:r>
      <w:r w:rsidRPr="00151070">
        <w:rPr>
          <w:color w:val="000000" w:themeColor="text1"/>
          <w:sz w:val="28"/>
          <w:szCs w:val="28"/>
        </w:rPr>
        <w:t>Единая система конструкторской документации. Шрифты чертежные</w:t>
      </w:r>
    </w:p>
    <w:p w14:paraId="52AD0588" w14:textId="77777777" w:rsidR="00FE2051" w:rsidRPr="00151070" w:rsidRDefault="00FE2051" w:rsidP="00FE2051">
      <w:pPr>
        <w:pStyle w:val="1"/>
        <w:numPr>
          <w:ilvl w:val="0"/>
          <w:numId w:val="3"/>
        </w:numPr>
        <w:spacing w:before="0" w:line="24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070">
        <w:rPr>
          <w:rFonts w:ascii="Times New Roman" w:hAnsi="Times New Roman" w:cs="Times New Roman"/>
          <w:color w:val="000000" w:themeColor="text1"/>
          <w:sz w:val="28"/>
          <w:szCs w:val="28"/>
        </w:rPr>
        <w:t>ГОСТ 25762-83Обработка резанием. Термины, определения и обозначения общих понятий</w:t>
      </w:r>
    </w:p>
    <w:p w14:paraId="52BA122A" w14:textId="77777777" w:rsidR="00FE2051" w:rsidRDefault="00FE2051" w:rsidP="00FE2051">
      <w:pPr>
        <w:pStyle w:val="2"/>
        <w:numPr>
          <w:ilvl w:val="0"/>
          <w:numId w:val="3"/>
        </w:numPr>
        <w:spacing w:before="0" w:beforeAutospacing="0" w:after="0" w:afterAutospacing="0"/>
        <w:ind w:left="0" w:firstLine="0"/>
        <w:jc w:val="both"/>
        <w:rPr>
          <w:b w:val="0"/>
          <w:bCs w:val="0"/>
          <w:color w:val="000000"/>
          <w:sz w:val="28"/>
          <w:szCs w:val="28"/>
        </w:rPr>
      </w:pPr>
      <w:r w:rsidRPr="00151070">
        <w:rPr>
          <w:b w:val="0"/>
          <w:bCs w:val="0"/>
          <w:color w:val="000000"/>
          <w:sz w:val="28"/>
          <w:szCs w:val="28"/>
        </w:rPr>
        <w:t xml:space="preserve"> ГОСТ 26828-86 Изделия машиностроения и приборостроения. Маркировка</w:t>
      </w:r>
    </w:p>
    <w:p w14:paraId="4757B457" w14:textId="77777777" w:rsidR="00FE2051" w:rsidRPr="00151070" w:rsidRDefault="00FE2051" w:rsidP="00FE2051">
      <w:pPr>
        <w:pStyle w:val="2"/>
        <w:spacing w:before="0" w:beforeAutospacing="0" w:after="0" w:afterAutospacing="0"/>
        <w:jc w:val="both"/>
        <w:rPr>
          <w:b w:val="0"/>
          <w:bCs w:val="0"/>
          <w:color w:val="000000"/>
          <w:sz w:val="28"/>
          <w:szCs w:val="28"/>
        </w:rPr>
      </w:pPr>
    </w:p>
    <w:p w14:paraId="0AAE5AB4" w14:textId="77777777" w:rsidR="00FE2051" w:rsidRDefault="00FE2051" w:rsidP="00FE2051">
      <w:pPr>
        <w:pStyle w:val="ac"/>
        <w:numPr>
          <w:ilvl w:val="0"/>
          <w:numId w:val="4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С</w:t>
      </w:r>
      <w:r w:rsidRPr="00151070">
        <w:rPr>
          <w:color w:val="000000" w:themeColor="text1"/>
          <w:sz w:val="28"/>
          <w:szCs w:val="28"/>
        </w:rPr>
        <w:t>анитарно-эпидемиологические правила и нормативы</w:t>
      </w:r>
    </w:p>
    <w:p w14:paraId="5DDA70D9" w14:textId="77777777" w:rsidR="00FE2051" w:rsidRDefault="00FE2051" w:rsidP="00FE2051">
      <w:pPr>
        <w:pStyle w:val="ac"/>
        <w:numPr>
          <w:ilvl w:val="0"/>
          <w:numId w:val="5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 w:themeColor="text1"/>
          <w:sz w:val="28"/>
          <w:szCs w:val="28"/>
        </w:rPr>
      </w:pPr>
      <w:r w:rsidRPr="00151070">
        <w:rPr>
          <w:color w:val="000000" w:themeColor="text1"/>
          <w:sz w:val="28"/>
          <w:szCs w:val="28"/>
        </w:rPr>
        <w:t>СанПиН 2.4.2.2821-10 Санитарно-эпидемиологические требования к условиям и организации обучения в общеобразовательных учреждениях</w:t>
      </w:r>
    </w:p>
    <w:p w14:paraId="20281D49" w14:textId="77777777" w:rsidR="00FE2051" w:rsidRPr="00151070" w:rsidRDefault="00FE2051" w:rsidP="00FE2051">
      <w:pPr>
        <w:pStyle w:val="ac"/>
        <w:numPr>
          <w:ilvl w:val="0"/>
          <w:numId w:val="5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 w:themeColor="text1"/>
          <w:sz w:val="28"/>
          <w:szCs w:val="28"/>
        </w:rPr>
      </w:pPr>
      <w:r w:rsidRPr="00151070">
        <w:rPr>
          <w:color w:val="000000" w:themeColor="text1"/>
          <w:sz w:val="28"/>
          <w:szCs w:val="28"/>
        </w:rPr>
        <w:t>СанПиН 2.4.3.1186-03Санитарно-эпидемиологические требования к организации учебно-производственного процесса в образовательных учреждениях начального профессионального образования</w:t>
      </w:r>
    </w:p>
    <w:p w14:paraId="7613B699" w14:textId="77777777" w:rsidR="00FE2051" w:rsidRPr="00572F20" w:rsidRDefault="00FE2051" w:rsidP="00FE2051">
      <w:pPr>
        <w:keepNext/>
        <w:spacing w:after="0" w:line="276" w:lineRule="auto"/>
        <w:ind w:firstLine="709"/>
        <w:jc w:val="both"/>
        <w:outlineLvl w:val="1"/>
        <w:rPr>
          <w:rFonts w:ascii="Times New Roman" w:eastAsia="Calibri" w:hAnsi="Times New Roman" w:cs="Times New Roman"/>
          <w:i/>
          <w:sz w:val="28"/>
          <w:szCs w:val="28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989"/>
        <w:gridCol w:w="8356"/>
      </w:tblGrid>
      <w:tr w:rsidR="00FE2051" w:rsidRPr="00572F20" w14:paraId="5807B0F0" w14:textId="77777777" w:rsidTr="0093157A">
        <w:tc>
          <w:tcPr>
            <w:tcW w:w="529" w:type="pct"/>
            <w:shd w:val="clear" w:color="auto" w:fill="92D050"/>
          </w:tcPr>
          <w:p w14:paraId="6D50FC7F" w14:textId="77777777" w:rsidR="00FE2051" w:rsidRPr="00572F20" w:rsidRDefault="00FE2051" w:rsidP="0093157A">
            <w:pPr>
              <w:jc w:val="center"/>
              <w:rPr>
                <w:rFonts w:ascii="Times New Roman" w:eastAsia="Calibri" w:hAnsi="Times New Roman" w:cs="Times New Roman"/>
                <w:b/>
                <w:color w:val="FFFFFF"/>
                <w:sz w:val="28"/>
                <w:szCs w:val="28"/>
              </w:rPr>
            </w:pPr>
            <w:r w:rsidRPr="00572F20">
              <w:rPr>
                <w:rFonts w:ascii="Times New Roman" w:eastAsia="Calibri" w:hAnsi="Times New Roman" w:cs="Times New Roman"/>
                <w:b/>
                <w:color w:val="FFFFFF"/>
                <w:sz w:val="28"/>
                <w:szCs w:val="28"/>
              </w:rPr>
              <w:t>№ п/п</w:t>
            </w:r>
          </w:p>
        </w:tc>
        <w:tc>
          <w:tcPr>
            <w:tcW w:w="4471" w:type="pct"/>
            <w:shd w:val="clear" w:color="auto" w:fill="92D050"/>
          </w:tcPr>
          <w:p w14:paraId="56F38A26" w14:textId="77777777" w:rsidR="00FE2051" w:rsidRPr="00572F20" w:rsidRDefault="00FE2051" w:rsidP="0093157A">
            <w:pPr>
              <w:rPr>
                <w:rFonts w:ascii="Times New Roman" w:eastAsia="Calibri" w:hAnsi="Times New Roman" w:cs="Times New Roman"/>
                <w:b/>
                <w:color w:val="FFFFFF"/>
                <w:sz w:val="28"/>
                <w:szCs w:val="28"/>
              </w:rPr>
            </w:pPr>
            <w:r w:rsidRPr="00572F20">
              <w:rPr>
                <w:rFonts w:ascii="Times New Roman" w:eastAsia="Calibri" w:hAnsi="Times New Roman" w:cs="Times New Roman"/>
                <w:b/>
                <w:color w:val="FFFFFF"/>
                <w:sz w:val="28"/>
                <w:szCs w:val="28"/>
              </w:rPr>
              <w:t>Виды деятельности</w:t>
            </w:r>
          </w:p>
        </w:tc>
      </w:tr>
      <w:tr w:rsidR="00FE2051" w:rsidRPr="00572F20" w14:paraId="7A1950BE" w14:textId="77777777" w:rsidTr="0093157A">
        <w:tc>
          <w:tcPr>
            <w:tcW w:w="529" w:type="pct"/>
            <w:shd w:val="clear" w:color="auto" w:fill="BFBFBF"/>
          </w:tcPr>
          <w:p w14:paraId="3A1BDEEC" w14:textId="77777777" w:rsidR="00FE2051" w:rsidRPr="00572F20" w:rsidRDefault="00FE2051" w:rsidP="0093157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72F20"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471" w:type="pct"/>
          </w:tcPr>
          <w:p w14:paraId="5A43E79D" w14:textId="77777777" w:rsidR="00FE2051" w:rsidRPr="00572F20" w:rsidRDefault="00FE2051" w:rsidP="0093157A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2"/>
                <w:sz w:val="28"/>
                <w:szCs w:val="28"/>
              </w:rPr>
            </w:pPr>
            <w:r w:rsidRPr="00572F20">
              <w:rPr>
                <w:rFonts w:ascii="Times New Roman" w:hAnsi="Times New Roman" w:cs="Times New Roman"/>
                <w:color w:val="000000" w:themeColor="text1"/>
                <w:spacing w:val="2"/>
                <w:sz w:val="28"/>
                <w:szCs w:val="28"/>
              </w:rPr>
              <w:t>Создание и корректировка компьютерной (цифровой) модели.</w:t>
            </w:r>
          </w:p>
        </w:tc>
      </w:tr>
      <w:tr w:rsidR="00FE2051" w:rsidRPr="00572F20" w14:paraId="5BF5F406" w14:textId="77777777" w:rsidTr="0093157A">
        <w:tc>
          <w:tcPr>
            <w:tcW w:w="529" w:type="pct"/>
            <w:shd w:val="clear" w:color="auto" w:fill="BFBFBF"/>
          </w:tcPr>
          <w:p w14:paraId="383B79A4" w14:textId="77777777" w:rsidR="00FE2051" w:rsidRPr="00572F20" w:rsidRDefault="00FE2051" w:rsidP="0093157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72F20"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471" w:type="pct"/>
          </w:tcPr>
          <w:p w14:paraId="5CB662B7" w14:textId="77777777" w:rsidR="00FE2051" w:rsidRPr="00572F20" w:rsidRDefault="00FE2051" w:rsidP="0093157A">
            <w:pPr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572F20">
              <w:rPr>
                <w:rFonts w:ascii="Times New Roman" w:hAnsi="Times New Roman" w:cs="Times New Roman"/>
                <w:color w:val="000000" w:themeColor="text1"/>
                <w:spacing w:val="2"/>
                <w:sz w:val="28"/>
                <w:szCs w:val="28"/>
              </w:rPr>
              <w:t xml:space="preserve">Организация и ведение технологического процесса создания изделий по компьютерной (цифровой) модели </w:t>
            </w:r>
          </w:p>
        </w:tc>
      </w:tr>
      <w:tr w:rsidR="00FE2051" w:rsidRPr="00572F20" w14:paraId="58371287" w14:textId="77777777" w:rsidTr="0093157A">
        <w:tc>
          <w:tcPr>
            <w:tcW w:w="529" w:type="pct"/>
            <w:shd w:val="clear" w:color="auto" w:fill="BFBFBF"/>
          </w:tcPr>
          <w:p w14:paraId="059F7974" w14:textId="77777777" w:rsidR="00FE2051" w:rsidRPr="00572F20" w:rsidRDefault="00FE2051" w:rsidP="0093157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471" w:type="pct"/>
          </w:tcPr>
          <w:p w14:paraId="52030080" w14:textId="77777777" w:rsidR="00FE2051" w:rsidRPr="00572F20" w:rsidRDefault="00FE2051" w:rsidP="0093157A">
            <w:pPr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B320CC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 xml:space="preserve">Выполнение работ по одной или нескольким профессиям рабочих, должностям служащих </w:t>
            </w:r>
          </w:p>
        </w:tc>
      </w:tr>
      <w:tr w:rsidR="00FE2051" w:rsidRPr="00572F20" w14:paraId="4203F8E0" w14:textId="77777777" w:rsidTr="0093157A">
        <w:tc>
          <w:tcPr>
            <w:tcW w:w="529" w:type="pct"/>
            <w:shd w:val="clear" w:color="auto" w:fill="92D050"/>
          </w:tcPr>
          <w:p w14:paraId="53CEB1B0" w14:textId="77777777" w:rsidR="00FE2051" w:rsidRPr="00572F20" w:rsidRDefault="00FE2051" w:rsidP="0093157A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4471" w:type="pct"/>
            <w:shd w:val="clear" w:color="auto" w:fill="92D050"/>
          </w:tcPr>
          <w:p w14:paraId="3B839550" w14:textId="77777777" w:rsidR="00FE2051" w:rsidRPr="00572F20" w:rsidRDefault="00FE2051" w:rsidP="0093157A">
            <w:pPr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572F20">
              <w:rPr>
                <w:rFonts w:ascii="Times New Roman" w:eastAsia="Calibri" w:hAnsi="Times New Roman" w:cs="Times New Roman"/>
                <w:b/>
                <w:color w:val="FFFFFF" w:themeColor="background1"/>
                <w:sz w:val="28"/>
                <w:szCs w:val="28"/>
              </w:rPr>
              <w:t>Трудовые функции</w:t>
            </w:r>
          </w:p>
        </w:tc>
      </w:tr>
      <w:tr w:rsidR="00FE2051" w:rsidRPr="00572F20" w14:paraId="0C329DC0" w14:textId="77777777" w:rsidTr="0093157A">
        <w:trPr>
          <w:trHeight w:val="82"/>
        </w:trPr>
        <w:tc>
          <w:tcPr>
            <w:tcW w:w="529" w:type="pct"/>
            <w:shd w:val="clear" w:color="auto" w:fill="BFBFBF" w:themeFill="background1" w:themeFillShade="BF"/>
          </w:tcPr>
          <w:p w14:paraId="2D6F88E9" w14:textId="77777777" w:rsidR="00FE2051" w:rsidRPr="00572F20" w:rsidRDefault="00FE2051" w:rsidP="0093157A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4471" w:type="pct"/>
            <w:shd w:val="clear" w:color="auto" w:fill="auto"/>
          </w:tcPr>
          <w:p w14:paraId="2AE41CD3" w14:textId="77777777" w:rsidR="00FE2051" w:rsidRPr="00572F20" w:rsidRDefault="00FE2051" w:rsidP="0093157A">
            <w:pPr>
              <w:jc w:val="both"/>
              <w:rPr>
                <w:rFonts w:ascii="Times New Roman" w:eastAsia="Calibri" w:hAnsi="Times New Roman" w:cs="Times New Roman"/>
                <w:b/>
                <w:color w:val="FFFFFF" w:themeColor="background1"/>
                <w:sz w:val="28"/>
                <w:szCs w:val="28"/>
              </w:rPr>
            </w:pPr>
            <w:r w:rsidRPr="0077237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Выполнение отдельных работ по эскизированию, трехмерному (твердотельному и поверхностному) моделированию, макетированию, физическому моделированию (прототипированию) продукции (изделия)</w:t>
            </w:r>
          </w:p>
        </w:tc>
      </w:tr>
      <w:tr w:rsidR="00FE2051" w:rsidRPr="00572F20" w14:paraId="76B2AFCF" w14:textId="77777777" w:rsidTr="0093157A">
        <w:trPr>
          <w:trHeight w:val="82"/>
        </w:trPr>
        <w:tc>
          <w:tcPr>
            <w:tcW w:w="529" w:type="pct"/>
            <w:shd w:val="clear" w:color="auto" w:fill="BFBFBF" w:themeFill="background1" w:themeFillShade="BF"/>
          </w:tcPr>
          <w:p w14:paraId="0CDA9317" w14:textId="77777777" w:rsidR="00FE2051" w:rsidRPr="00572F20" w:rsidRDefault="00FE2051" w:rsidP="0093157A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4471" w:type="pct"/>
            <w:shd w:val="clear" w:color="auto" w:fill="auto"/>
          </w:tcPr>
          <w:p w14:paraId="38497FA5" w14:textId="77777777" w:rsidR="00FE2051" w:rsidRPr="0077237D" w:rsidRDefault="00FE2051" w:rsidP="0093157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77237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Создавать и корректировать средствами компьютерного проектирования цифровые трехмерные модели изделий</w:t>
            </w:r>
          </w:p>
        </w:tc>
      </w:tr>
      <w:tr w:rsidR="00FE2051" w:rsidRPr="00572F20" w14:paraId="1A98CA86" w14:textId="77777777" w:rsidTr="0093157A">
        <w:trPr>
          <w:trHeight w:val="82"/>
        </w:trPr>
        <w:tc>
          <w:tcPr>
            <w:tcW w:w="529" w:type="pct"/>
            <w:shd w:val="clear" w:color="auto" w:fill="BFBFBF" w:themeFill="background1" w:themeFillShade="BF"/>
          </w:tcPr>
          <w:p w14:paraId="400F945B" w14:textId="77777777" w:rsidR="00FE2051" w:rsidRPr="00572F20" w:rsidRDefault="00FE2051" w:rsidP="0093157A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3</w:t>
            </w:r>
          </w:p>
        </w:tc>
        <w:tc>
          <w:tcPr>
            <w:tcW w:w="4471" w:type="pct"/>
            <w:shd w:val="clear" w:color="auto" w:fill="auto"/>
          </w:tcPr>
          <w:p w14:paraId="30BB4026" w14:textId="77777777" w:rsidR="00FE2051" w:rsidRPr="0077237D" w:rsidRDefault="00FE2051" w:rsidP="0093157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77237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Выполнение простых и средней сложности работ при проведении антропометрических исследований, касающихся эргономичности продукции (изделия), его формообразования и функциональных свойств</w:t>
            </w:r>
          </w:p>
        </w:tc>
      </w:tr>
      <w:tr w:rsidR="00FE2051" w:rsidRPr="00572F20" w14:paraId="1DC86AEF" w14:textId="77777777" w:rsidTr="0093157A">
        <w:trPr>
          <w:trHeight w:val="82"/>
        </w:trPr>
        <w:tc>
          <w:tcPr>
            <w:tcW w:w="529" w:type="pct"/>
            <w:shd w:val="clear" w:color="auto" w:fill="BFBFBF" w:themeFill="background1" w:themeFillShade="BF"/>
          </w:tcPr>
          <w:p w14:paraId="729E2C8D" w14:textId="77777777" w:rsidR="00FE2051" w:rsidRPr="00572F20" w:rsidRDefault="00FE2051" w:rsidP="0093157A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4</w:t>
            </w:r>
          </w:p>
        </w:tc>
        <w:tc>
          <w:tcPr>
            <w:tcW w:w="4471" w:type="pct"/>
            <w:shd w:val="clear" w:color="auto" w:fill="auto"/>
          </w:tcPr>
          <w:p w14:paraId="39200E11" w14:textId="77777777" w:rsidR="00FE2051" w:rsidRPr="0077237D" w:rsidRDefault="00FE2051" w:rsidP="0093157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77237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Вносить принятые в процессе разработки изменения в конструкторскую документацию и составлять извещения об изменениях.</w:t>
            </w:r>
          </w:p>
        </w:tc>
      </w:tr>
      <w:tr w:rsidR="00FE2051" w:rsidRPr="00572F20" w14:paraId="034F5974" w14:textId="77777777" w:rsidTr="0093157A">
        <w:trPr>
          <w:trHeight w:val="82"/>
        </w:trPr>
        <w:tc>
          <w:tcPr>
            <w:tcW w:w="529" w:type="pct"/>
            <w:shd w:val="clear" w:color="auto" w:fill="BFBFBF" w:themeFill="background1" w:themeFillShade="BF"/>
          </w:tcPr>
          <w:p w14:paraId="2CBB149D" w14:textId="77777777" w:rsidR="00FE2051" w:rsidRPr="00572F20" w:rsidRDefault="00FE2051" w:rsidP="0093157A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5</w:t>
            </w:r>
          </w:p>
        </w:tc>
        <w:tc>
          <w:tcPr>
            <w:tcW w:w="4471" w:type="pct"/>
            <w:shd w:val="clear" w:color="auto" w:fill="auto"/>
          </w:tcPr>
          <w:p w14:paraId="201290F2" w14:textId="77777777" w:rsidR="00FE2051" w:rsidRPr="0077237D" w:rsidRDefault="00FE2051" w:rsidP="0093157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77237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Проектирование элементов продукта (изделия) с учетом конструктивных и технологических особенностей, эргономических требований и функциональных свойств продукта (изделия)</w:t>
            </w:r>
          </w:p>
        </w:tc>
      </w:tr>
      <w:tr w:rsidR="00FE2051" w:rsidRPr="00572F20" w14:paraId="78C3586B" w14:textId="77777777" w:rsidTr="0093157A">
        <w:trPr>
          <w:trHeight w:val="82"/>
        </w:trPr>
        <w:tc>
          <w:tcPr>
            <w:tcW w:w="529" w:type="pct"/>
            <w:shd w:val="clear" w:color="auto" w:fill="BFBFBF" w:themeFill="background1" w:themeFillShade="BF"/>
          </w:tcPr>
          <w:p w14:paraId="162759D6" w14:textId="77777777" w:rsidR="00FE2051" w:rsidRPr="00572F20" w:rsidRDefault="00FE2051" w:rsidP="0093157A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6</w:t>
            </w:r>
          </w:p>
        </w:tc>
        <w:tc>
          <w:tcPr>
            <w:tcW w:w="4471" w:type="pct"/>
            <w:shd w:val="clear" w:color="auto" w:fill="auto"/>
          </w:tcPr>
          <w:p w14:paraId="7EAE1E0A" w14:textId="77777777" w:rsidR="00FE2051" w:rsidRPr="0077237D" w:rsidRDefault="00FE2051" w:rsidP="0093157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77237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Выполнять чертежи деталей, чертежи общего вида, габаритные и монтажные чертежи по эскизным документам или с натуры.</w:t>
            </w:r>
          </w:p>
        </w:tc>
      </w:tr>
      <w:tr w:rsidR="00FE2051" w:rsidRPr="00572F20" w14:paraId="0296346F" w14:textId="77777777" w:rsidTr="0093157A">
        <w:trPr>
          <w:trHeight w:val="82"/>
        </w:trPr>
        <w:tc>
          <w:tcPr>
            <w:tcW w:w="529" w:type="pct"/>
            <w:shd w:val="clear" w:color="auto" w:fill="BFBFBF" w:themeFill="background1" w:themeFillShade="BF"/>
          </w:tcPr>
          <w:p w14:paraId="79240B8F" w14:textId="77777777" w:rsidR="00FE2051" w:rsidRPr="00572F20" w:rsidRDefault="00FE2051" w:rsidP="0093157A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7</w:t>
            </w:r>
          </w:p>
        </w:tc>
        <w:tc>
          <w:tcPr>
            <w:tcW w:w="4471" w:type="pct"/>
            <w:shd w:val="clear" w:color="auto" w:fill="auto"/>
          </w:tcPr>
          <w:p w14:paraId="76DC758A" w14:textId="77777777" w:rsidR="00FE2051" w:rsidRPr="0077237D" w:rsidRDefault="00FE2051" w:rsidP="0093157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77237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Оформлять чертежи.</w:t>
            </w:r>
          </w:p>
        </w:tc>
      </w:tr>
      <w:tr w:rsidR="00FE2051" w:rsidRPr="00572F20" w14:paraId="128526F7" w14:textId="77777777" w:rsidTr="0093157A">
        <w:trPr>
          <w:trHeight w:val="82"/>
        </w:trPr>
        <w:tc>
          <w:tcPr>
            <w:tcW w:w="529" w:type="pct"/>
            <w:shd w:val="clear" w:color="auto" w:fill="BFBFBF" w:themeFill="background1" w:themeFillShade="BF"/>
          </w:tcPr>
          <w:p w14:paraId="57663F32" w14:textId="77777777" w:rsidR="00FE2051" w:rsidRPr="00572F20" w:rsidRDefault="00FE2051" w:rsidP="0093157A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8</w:t>
            </w:r>
          </w:p>
        </w:tc>
        <w:tc>
          <w:tcPr>
            <w:tcW w:w="4471" w:type="pct"/>
            <w:shd w:val="clear" w:color="auto" w:fill="auto"/>
          </w:tcPr>
          <w:p w14:paraId="089335D7" w14:textId="77777777" w:rsidR="00FE2051" w:rsidRPr="0077237D" w:rsidRDefault="00FE2051" w:rsidP="0093157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77237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Вычерчивать сборочные чертежи и выполнять их деталировку.</w:t>
            </w:r>
          </w:p>
        </w:tc>
      </w:tr>
      <w:tr w:rsidR="00FE2051" w:rsidRPr="00572F20" w14:paraId="010F034F" w14:textId="77777777" w:rsidTr="0093157A">
        <w:trPr>
          <w:trHeight w:val="82"/>
        </w:trPr>
        <w:tc>
          <w:tcPr>
            <w:tcW w:w="529" w:type="pct"/>
            <w:shd w:val="clear" w:color="auto" w:fill="BFBFBF" w:themeFill="background1" w:themeFillShade="BF"/>
          </w:tcPr>
          <w:p w14:paraId="19348B81" w14:textId="77777777" w:rsidR="00FE2051" w:rsidRPr="00572F20" w:rsidRDefault="00FE2051" w:rsidP="0093157A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9</w:t>
            </w:r>
          </w:p>
        </w:tc>
        <w:tc>
          <w:tcPr>
            <w:tcW w:w="4471" w:type="pct"/>
            <w:shd w:val="clear" w:color="auto" w:fill="auto"/>
          </w:tcPr>
          <w:p w14:paraId="0FD88911" w14:textId="77777777" w:rsidR="00FE2051" w:rsidRPr="0077237D" w:rsidRDefault="00FE2051" w:rsidP="0093157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77237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Изготовление деталей и узлов простой и средней сложности из дерева, пластмассы, пластилина, гипса, металла и других материалов для макетов вручную с помощью приспособлений и на станках.</w:t>
            </w:r>
          </w:p>
        </w:tc>
      </w:tr>
      <w:tr w:rsidR="00FE2051" w:rsidRPr="00572F20" w14:paraId="056232AE" w14:textId="77777777" w:rsidTr="0093157A">
        <w:trPr>
          <w:trHeight w:val="82"/>
        </w:trPr>
        <w:tc>
          <w:tcPr>
            <w:tcW w:w="529" w:type="pct"/>
            <w:shd w:val="clear" w:color="auto" w:fill="BFBFBF" w:themeFill="background1" w:themeFillShade="BF"/>
          </w:tcPr>
          <w:p w14:paraId="37FE8EAB" w14:textId="77777777" w:rsidR="00FE2051" w:rsidRPr="00572F20" w:rsidRDefault="00FE2051" w:rsidP="0093157A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lastRenderedPageBreak/>
              <w:t>10</w:t>
            </w:r>
          </w:p>
        </w:tc>
        <w:tc>
          <w:tcPr>
            <w:tcW w:w="4471" w:type="pct"/>
            <w:shd w:val="clear" w:color="auto" w:fill="auto"/>
          </w:tcPr>
          <w:p w14:paraId="3BB40CF7" w14:textId="77777777" w:rsidR="00FE2051" w:rsidRPr="0077237D" w:rsidRDefault="00FE2051" w:rsidP="0093157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77237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Технологическая настройка комплекса оборудования трехмерной печати, производство изделий в соответствии с заданием</w:t>
            </w:r>
          </w:p>
        </w:tc>
      </w:tr>
      <w:tr w:rsidR="00FE2051" w:rsidRPr="00572F20" w14:paraId="49FB98CC" w14:textId="77777777" w:rsidTr="0093157A">
        <w:trPr>
          <w:trHeight w:val="82"/>
        </w:trPr>
        <w:tc>
          <w:tcPr>
            <w:tcW w:w="529" w:type="pct"/>
            <w:shd w:val="clear" w:color="auto" w:fill="BFBFBF" w:themeFill="background1" w:themeFillShade="BF"/>
          </w:tcPr>
          <w:p w14:paraId="233EF39C" w14:textId="77777777" w:rsidR="00FE2051" w:rsidRPr="00572F20" w:rsidRDefault="00FE2051" w:rsidP="0093157A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11</w:t>
            </w:r>
          </w:p>
        </w:tc>
        <w:tc>
          <w:tcPr>
            <w:tcW w:w="4471" w:type="pct"/>
            <w:shd w:val="clear" w:color="auto" w:fill="auto"/>
          </w:tcPr>
          <w:p w14:paraId="41147C91" w14:textId="77777777" w:rsidR="00FE2051" w:rsidRPr="0077237D" w:rsidRDefault="00FE2051" w:rsidP="0093157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77237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Реализовывать технологический процесс сборки изделий машиностроительного производства.</w:t>
            </w:r>
          </w:p>
        </w:tc>
      </w:tr>
      <w:tr w:rsidR="00FE2051" w:rsidRPr="00572F20" w14:paraId="0696394C" w14:textId="77777777" w:rsidTr="0093157A">
        <w:trPr>
          <w:trHeight w:val="82"/>
        </w:trPr>
        <w:tc>
          <w:tcPr>
            <w:tcW w:w="529" w:type="pct"/>
            <w:shd w:val="clear" w:color="auto" w:fill="BFBFBF" w:themeFill="background1" w:themeFillShade="BF"/>
          </w:tcPr>
          <w:p w14:paraId="5421A6F2" w14:textId="77777777" w:rsidR="00FE2051" w:rsidRPr="00572F20" w:rsidRDefault="00FE2051" w:rsidP="0093157A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12</w:t>
            </w:r>
          </w:p>
        </w:tc>
        <w:tc>
          <w:tcPr>
            <w:tcW w:w="4471" w:type="pct"/>
            <w:shd w:val="clear" w:color="auto" w:fill="auto"/>
          </w:tcPr>
          <w:p w14:paraId="2A0E6DC7" w14:textId="77777777" w:rsidR="00FE2051" w:rsidRPr="0077237D" w:rsidRDefault="00FE2051" w:rsidP="0093157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572F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Подготовка и контроль расходных материалов, необходимых для изготовления изделий на оборудовании в соответствии с заданием</w:t>
            </w:r>
          </w:p>
        </w:tc>
      </w:tr>
      <w:tr w:rsidR="00FE2051" w:rsidRPr="00572F20" w14:paraId="670BA53A" w14:textId="77777777" w:rsidTr="0093157A">
        <w:trPr>
          <w:trHeight w:val="82"/>
        </w:trPr>
        <w:tc>
          <w:tcPr>
            <w:tcW w:w="529" w:type="pct"/>
            <w:shd w:val="clear" w:color="auto" w:fill="BFBFBF" w:themeFill="background1" w:themeFillShade="BF"/>
          </w:tcPr>
          <w:p w14:paraId="4C20CF75" w14:textId="77777777" w:rsidR="00FE2051" w:rsidRPr="00572F20" w:rsidRDefault="00FE2051" w:rsidP="0093157A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13</w:t>
            </w:r>
          </w:p>
        </w:tc>
        <w:tc>
          <w:tcPr>
            <w:tcW w:w="4471" w:type="pct"/>
            <w:shd w:val="clear" w:color="auto" w:fill="auto"/>
          </w:tcPr>
          <w:p w14:paraId="21C393D9" w14:textId="77777777" w:rsidR="00FE2051" w:rsidRPr="0077237D" w:rsidRDefault="00FE2051" w:rsidP="0093157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77237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Изготовление деталей для крепления электрооборудования, не требующих точных размеров, и установка деталей крепления электрооборудования</w:t>
            </w:r>
          </w:p>
        </w:tc>
      </w:tr>
      <w:tr w:rsidR="00FE2051" w:rsidRPr="00572F20" w14:paraId="7486D029" w14:textId="77777777" w:rsidTr="0093157A">
        <w:trPr>
          <w:trHeight w:val="82"/>
        </w:trPr>
        <w:tc>
          <w:tcPr>
            <w:tcW w:w="529" w:type="pct"/>
            <w:shd w:val="clear" w:color="auto" w:fill="BFBFBF" w:themeFill="background1" w:themeFillShade="BF"/>
          </w:tcPr>
          <w:p w14:paraId="44CE8128" w14:textId="77777777" w:rsidR="00FE2051" w:rsidRPr="00572F20" w:rsidRDefault="00FE2051" w:rsidP="0093157A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14</w:t>
            </w:r>
          </w:p>
        </w:tc>
        <w:tc>
          <w:tcPr>
            <w:tcW w:w="4471" w:type="pct"/>
            <w:shd w:val="clear" w:color="auto" w:fill="auto"/>
          </w:tcPr>
          <w:p w14:paraId="413DA244" w14:textId="77777777" w:rsidR="00FE2051" w:rsidRPr="0077237D" w:rsidRDefault="00FE2051" w:rsidP="0093157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77237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Выполнение отделочных операций с использованием оборудования для доводки изделия трехмерной печати до требований задания</w:t>
            </w:r>
          </w:p>
        </w:tc>
      </w:tr>
      <w:tr w:rsidR="00FE2051" w:rsidRPr="00572F20" w14:paraId="60DDD2FA" w14:textId="77777777" w:rsidTr="0093157A">
        <w:trPr>
          <w:trHeight w:val="82"/>
        </w:trPr>
        <w:tc>
          <w:tcPr>
            <w:tcW w:w="529" w:type="pct"/>
            <w:shd w:val="clear" w:color="auto" w:fill="BFBFBF" w:themeFill="background1" w:themeFillShade="BF"/>
          </w:tcPr>
          <w:p w14:paraId="72EC9D58" w14:textId="77777777" w:rsidR="00FE2051" w:rsidRPr="00572F20" w:rsidRDefault="00FE2051" w:rsidP="0093157A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15</w:t>
            </w:r>
          </w:p>
        </w:tc>
        <w:tc>
          <w:tcPr>
            <w:tcW w:w="4471" w:type="pct"/>
            <w:shd w:val="clear" w:color="auto" w:fill="auto"/>
          </w:tcPr>
          <w:p w14:paraId="7A5D1AE6" w14:textId="77777777" w:rsidR="00FE2051" w:rsidRPr="0077237D" w:rsidRDefault="00FE2051" w:rsidP="0093157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77237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Подготовка поверхностей и нанесение первичного грунта</w:t>
            </w:r>
          </w:p>
        </w:tc>
      </w:tr>
      <w:tr w:rsidR="00FE2051" w:rsidRPr="00572F20" w14:paraId="5FAF88A3" w14:textId="77777777" w:rsidTr="0093157A">
        <w:trPr>
          <w:trHeight w:val="82"/>
        </w:trPr>
        <w:tc>
          <w:tcPr>
            <w:tcW w:w="529" w:type="pct"/>
            <w:shd w:val="clear" w:color="auto" w:fill="BFBFBF" w:themeFill="background1" w:themeFillShade="BF"/>
          </w:tcPr>
          <w:p w14:paraId="38F3B08A" w14:textId="77777777" w:rsidR="00FE2051" w:rsidRPr="00572F20" w:rsidRDefault="00FE2051" w:rsidP="0093157A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16</w:t>
            </w:r>
          </w:p>
        </w:tc>
        <w:tc>
          <w:tcPr>
            <w:tcW w:w="4471" w:type="pct"/>
            <w:shd w:val="clear" w:color="auto" w:fill="auto"/>
          </w:tcPr>
          <w:p w14:paraId="77C8714D" w14:textId="77777777" w:rsidR="00FE2051" w:rsidRPr="0077237D" w:rsidRDefault="00FE2051" w:rsidP="0093157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77237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Проводить доводку и финишную обработку изделий, созданных на установках для аддитивного производства</w:t>
            </w:r>
          </w:p>
        </w:tc>
      </w:tr>
      <w:tr w:rsidR="00FE2051" w:rsidRPr="00572F20" w14:paraId="073EFA09" w14:textId="77777777" w:rsidTr="0093157A">
        <w:trPr>
          <w:trHeight w:val="82"/>
        </w:trPr>
        <w:tc>
          <w:tcPr>
            <w:tcW w:w="529" w:type="pct"/>
            <w:shd w:val="clear" w:color="auto" w:fill="BFBFBF" w:themeFill="background1" w:themeFillShade="BF"/>
          </w:tcPr>
          <w:p w14:paraId="6C19C42E" w14:textId="77777777" w:rsidR="00FE2051" w:rsidRPr="00572F20" w:rsidRDefault="00FE2051" w:rsidP="0093157A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17</w:t>
            </w:r>
          </w:p>
        </w:tc>
        <w:tc>
          <w:tcPr>
            <w:tcW w:w="4471" w:type="pct"/>
            <w:shd w:val="clear" w:color="auto" w:fill="auto"/>
          </w:tcPr>
          <w:p w14:paraId="3388194A" w14:textId="77777777" w:rsidR="00FE2051" w:rsidRPr="0077237D" w:rsidRDefault="00FE2051" w:rsidP="0093157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77237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Разработка методики проведения исследований, касающихся установления актуальных требований к современной продукции (изделию) и ее параметров</w:t>
            </w:r>
          </w:p>
        </w:tc>
      </w:tr>
      <w:tr w:rsidR="00FE2051" w:rsidRPr="00572F20" w14:paraId="17DB0096" w14:textId="77777777" w:rsidTr="0093157A">
        <w:trPr>
          <w:trHeight w:val="82"/>
        </w:trPr>
        <w:tc>
          <w:tcPr>
            <w:tcW w:w="529" w:type="pct"/>
            <w:shd w:val="clear" w:color="auto" w:fill="BFBFBF" w:themeFill="background1" w:themeFillShade="BF"/>
          </w:tcPr>
          <w:p w14:paraId="160AF00E" w14:textId="77777777" w:rsidR="00FE2051" w:rsidRPr="00572F20" w:rsidRDefault="00FE2051" w:rsidP="0093157A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18</w:t>
            </w:r>
          </w:p>
        </w:tc>
        <w:tc>
          <w:tcPr>
            <w:tcW w:w="4471" w:type="pct"/>
            <w:shd w:val="clear" w:color="auto" w:fill="auto"/>
          </w:tcPr>
          <w:p w14:paraId="3CA8192F" w14:textId="77777777" w:rsidR="00FE2051" w:rsidRPr="0077237D" w:rsidRDefault="00FE2051" w:rsidP="0093157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77237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Проводить контроль соответствия качества деталей требованиям технической документации.</w:t>
            </w:r>
          </w:p>
        </w:tc>
      </w:tr>
      <w:tr w:rsidR="00FE2051" w:rsidRPr="00572F20" w14:paraId="7A18CF37" w14:textId="77777777" w:rsidTr="0093157A">
        <w:trPr>
          <w:trHeight w:val="82"/>
        </w:trPr>
        <w:tc>
          <w:tcPr>
            <w:tcW w:w="529" w:type="pct"/>
            <w:shd w:val="clear" w:color="auto" w:fill="BFBFBF" w:themeFill="background1" w:themeFillShade="BF"/>
          </w:tcPr>
          <w:p w14:paraId="47B22C2B" w14:textId="77777777" w:rsidR="00FE2051" w:rsidRPr="00572F20" w:rsidRDefault="00FE2051" w:rsidP="0093157A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19</w:t>
            </w:r>
          </w:p>
        </w:tc>
        <w:tc>
          <w:tcPr>
            <w:tcW w:w="4471" w:type="pct"/>
            <w:shd w:val="clear" w:color="auto" w:fill="auto"/>
          </w:tcPr>
          <w:p w14:paraId="195557DF" w14:textId="77777777" w:rsidR="00FE2051" w:rsidRPr="0077237D" w:rsidRDefault="00FE2051" w:rsidP="0093157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77237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Контролировать соответствие качества сборки требованиям технологической документации, анализировать причины несоответствия изделий и выпуска продукции низкого качества, участвовать в мероприятиях по их предупреждению и устранению.</w:t>
            </w:r>
          </w:p>
        </w:tc>
      </w:tr>
      <w:tr w:rsidR="00FE2051" w:rsidRPr="00572F20" w14:paraId="040C5DD9" w14:textId="77777777" w:rsidTr="0093157A">
        <w:trPr>
          <w:trHeight w:val="82"/>
        </w:trPr>
        <w:tc>
          <w:tcPr>
            <w:tcW w:w="529" w:type="pct"/>
            <w:shd w:val="clear" w:color="auto" w:fill="BFBFBF" w:themeFill="background1" w:themeFillShade="BF"/>
          </w:tcPr>
          <w:p w14:paraId="24D25C94" w14:textId="77777777" w:rsidR="00FE2051" w:rsidRPr="00572F20" w:rsidRDefault="00FE2051" w:rsidP="0093157A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20</w:t>
            </w:r>
          </w:p>
        </w:tc>
        <w:tc>
          <w:tcPr>
            <w:tcW w:w="4471" w:type="pct"/>
            <w:shd w:val="clear" w:color="auto" w:fill="auto"/>
          </w:tcPr>
          <w:p w14:paraId="35366D50" w14:textId="77777777" w:rsidR="00FE2051" w:rsidRPr="0077237D" w:rsidRDefault="00FE2051" w:rsidP="0093157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77237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Разработка методик проведения испытаний и исследований изделий, изготовленных методами аддитивных технологий</w:t>
            </w:r>
          </w:p>
        </w:tc>
      </w:tr>
    </w:tbl>
    <w:p w14:paraId="697901C1" w14:textId="77777777" w:rsidR="00FE2051" w:rsidRPr="00D02C13" w:rsidRDefault="00FE2051" w:rsidP="00FE2051">
      <w:p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FE2051" w:rsidRPr="00D02C13" w:rsidSect="00A130B3">
      <w:footerReference w:type="default" r:id="rId1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5D0330" w14:textId="77777777" w:rsidR="00F33A82" w:rsidRDefault="00F33A82" w:rsidP="00A130B3">
      <w:pPr>
        <w:spacing w:after="0" w:line="240" w:lineRule="auto"/>
      </w:pPr>
      <w:r>
        <w:separator/>
      </w:r>
    </w:p>
  </w:endnote>
  <w:endnote w:type="continuationSeparator" w:id="0">
    <w:p w14:paraId="2968E735" w14:textId="77777777" w:rsidR="00F33A82" w:rsidRDefault="00F33A82" w:rsidP="00A130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96303619"/>
      <w:docPartObj>
        <w:docPartGallery w:val="Page Numbers (Bottom of Page)"/>
        <w:docPartUnique/>
      </w:docPartObj>
    </w:sdtPr>
    <w:sdtEndPr/>
    <w:sdtContent>
      <w:p w14:paraId="1EC51F36" w14:textId="0FAF7913" w:rsidR="00A130B3" w:rsidRDefault="00A130B3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471A2">
          <w:rPr>
            <w:noProof/>
          </w:rPr>
          <w:t>6</w:t>
        </w:r>
        <w:r>
          <w:fldChar w:fldCharType="end"/>
        </w:r>
      </w:p>
    </w:sdtContent>
  </w:sdt>
  <w:p w14:paraId="368F8AA7" w14:textId="77777777" w:rsidR="00A130B3" w:rsidRDefault="00A130B3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A503BB" w14:textId="77777777" w:rsidR="00F33A82" w:rsidRDefault="00F33A82" w:rsidP="00A130B3">
      <w:pPr>
        <w:spacing w:after="0" w:line="240" w:lineRule="auto"/>
      </w:pPr>
      <w:r>
        <w:separator/>
      </w:r>
    </w:p>
  </w:footnote>
  <w:footnote w:type="continuationSeparator" w:id="0">
    <w:p w14:paraId="02FA838D" w14:textId="77777777" w:rsidR="00F33A82" w:rsidRDefault="00F33A82" w:rsidP="00A130B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1328F0"/>
    <w:multiLevelType w:val="hybridMultilevel"/>
    <w:tmpl w:val="8786A2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3F77CD"/>
    <w:multiLevelType w:val="multilevel"/>
    <w:tmpl w:val="D73A5F6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ind w:left="855" w:hanging="49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" w15:restartNumberingAfterBreak="0">
    <w:nsid w:val="100E133F"/>
    <w:multiLevelType w:val="hybridMultilevel"/>
    <w:tmpl w:val="2CD2F6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297AC2"/>
    <w:multiLevelType w:val="hybridMultilevel"/>
    <w:tmpl w:val="CE82DF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FB5BE8"/>
    <w:multiLevelType w:val="hybridMultilevel"/>
    <w:tmpl w:val="FA24BF9A"/>
    <w:lvl w:ilvl="0" w:tplc="A710A1B4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73CC2429"/>
    <w:multiLevelType w:val="hybridMultilevel"/>
    <w:tmpl w:val="9EA832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4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6F94"/>
    <w:rsid w:val="00054085"/>
    <w:rsid w:val="001262E4"/>
    <w:rsid w:val="001B15DE"/>
    <w:rsid w:val="002B3228"/>
    <w:rsid w:val="003327A6"/>
    <w:rsid w:val="003D0CC1"/>
    <w:rsid w:val="00425FBC"/>
    <w:rsid w:val="004F5C21"/>
    <w:rsid w:val="00532AD0"/>
    <w:rsid w:val="005911D4"/>
    <w:rsid w:val="00596E5D"/>
    <w:rsid w:val="00716F94"/>
    <w:rsid w:val="0076116C"/>
    <w:rsid w:val="007C580B"/>
    <w:rsid w:val="0087439F"/>
    <w:rsid w:val="00912BE2"/>
    <w:rsid w:val="009C125A"/>
    <w:rsid w:val="009C4B59"/>
    <w:rsid w:val="009F616C"/>
    <w:rsid w:val="00A130B3"/>
    <w:rsid w:val="00AA1894"/>
    <w:rsid w:val="00AB059B"/>
    <w:rsid w:val="00AC67F5"/>
    <w:rsid w:val="00B85D32"/>
    <w:rsid w:val="00B96387"/>
    <w:rsid w:val="00C31FCD"/>
    <w:rsid w:val="00C471A2"/>
    <w:rsid w:val="00E110E4"/>
    <w:rsid w:val="00E75D31"/>
    <w:rsid w:val="00F33A82"/>
    <w:rsid w:val="00F65907"/>
    <w:rsid w:val="00FE2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69DEF1"/>
  <w15:chartTrackingRefBased/>
  <w15:docId w15:val="{51EE0A58-660C-4568-92E4-48C1646119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E205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FE205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1B15DE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4">
    <w:name w:val="Абзац списка Знак"/>
    <w:basedOn w:val="a0"/>
    <w:link w:val="a3"/>
    <w:uiPriority w:val="34"/>
    <w:rsid w:val="001B15DE"/>
    <w:rPr>
      <w:rFonts w:ascii="Calibri" w:eastAsia="Calibri" w:hAnsi="Calibri" w:cs="Times New Roman"/>
    </w:rPr>
  </w:style>
  <w:style w:type="paragraph" w:styleId="a5">
    <w:name w:val="header"/>
    <w:basedOn w:val="a"/>
    <w:link w:val="a6"/>
    <w:uiPriority w:val="99"/>
    <w:unhideWhenUsed/>
    <w:rsid w:val="00A130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130B3"/>
  </w:style>
  <w:style w:type="paragraph" w:styleId="a7">
    <w:name w:val="footer"/>
    <w:basedOn w:val="a"/>
    <w:link w:val="a8"/>
    <w:uiPriority w:val="99"/>
    <w:unhideWhenUsed/>
    <w:rsid w:val="00A130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130B3"/>
  </w:style>
  <w:style w:type="paragraph" w:styleId="a9">
    <w:name w:val="Body Text"/>
    <w:basedOn w:val="a"/>
    <w:link w:val="aa"/>
    <w:uiPriority w:val="1"/>
    <w:qFormat/>
    <w:rsid w:val="00912BE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a">
    <w:name w:val="Основной текст Знак"/>
    <w:basedOn w:val="a0"/>
    <w:link w:val="a9"/>
    <w:uiPriority w:val="1"/>
    <w:rsid w:val="00912BE2"/>
    <w:rPr>
      <w:rFonts w:ascii="Times New Roman" w:eastAsia="Times New Roman" w:hAnsi="Times New Roman" w:cs="Times New Roman"/>
      <w:sz w:val="28"/>
      <w:szCs w:val="28"/>
    </w:rPr>
  </w:style>
  <w:style w:type="table" w:styleId="ab">
    <w:name w:val="Table Grid"/>
    <w:basedOn w:val="a1"/>
    <w:uiPriority w:val="39"/>
    <w:rsid w:val="00912BE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FE205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FE205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c">
    <w:name w:val="Normal (Web)"/>
    <w:basedOn w:val="a"/>
    <w:uiPriority w:val="99"/>
    <w:unhideWhenUsed/>
    <w:rsid w:val="00FE20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Hyperlink"/>
    <w:basedOn w:val="a0"/>
    <w:uiPriority w:val="99"/>
    <w:unhideWhenUsed/>
    <w:rsid w:val="00FE2051"/>
    <w:rPr>
      <w:color w:val="0563C1" w:themeColor="hyperlink"/>
      <w:u w:val="single"/>
    </w:rPr>
  </w:style>
  <w:style w:type="character" w:customStyle="1" w:styleId="apple-converted-space">
    <w:name w:val="apple-converted-space"/>
    <w:basedOn w:val="a0"/>
    <w:rsid w:val="00FE2051"/>
  </w:style>
  <w:style w:type="paragraph" w:customStyle="1" w:styleId="formattext">
    <w:name w:val="formattext"/>
    <w:basedOn w:val="a"/>
    <w:rsid w:val="00FE20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cntd.ru/document/1200029959" TargetMode="External"/><Relationship Id="rId13" Type="http://schemas.openxmlformats.org/officeDocument/2006/relationships/hyperlink" Target="https://docs.cntd.ru/document/1200008241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docs.cntd.ru/document/1200001992" TargetMode="Externa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https://docs.cntd.ru/document/1200003503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docs.cntd.ru/document/1200045443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docs.cntd.ru/document/1200003502" TargetMode="External"/><Relationship Id="rId10" Type="http://schemas.openxmlformats.org/officeDocument/2006/relationships/hyperlink" Target="https://docs.cntd.ru/document/120013864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docs.cntd.ru/document/1200001987" TargetMode="External"/><Relationship Id="rId14" Type="http://schemas.openxmlformats.org/officeDocument/2006/relationships/hyperlink" Target="https://docs.cntd.ru/document/1200006582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6</Pages>
  <Words>1573</Words>
  <Characters>8967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ЙОСТ3</dc:creator>
  <cp:keywords/>
  <dc:description/>
  <cp:lastModifiedBy>Жосан Дарья Андреевна</cp:lastModifiedBy>
  <cp:revision>6</cp:revision>
  <dcterms:created xsi:type="dcterms:W3CDTF">2023-05-28T12:24:00Z</dcterms:created>
  <dcterms:modified xsi:type="dcterms:W3CDTF">2025-03-28T06:18:00Z</dcterms:modified>
</cp:coreProperties>
</file>