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Look w:val="00A0" w:firstRow="1" w:lastRow="0" w:firstColumn="1" w:lastColumn="0" w:noHBand="0" w:noVBand="0"/>
      </w:tblPr>
      <w:tblGrid>
        <w:gridCol w:w="5670"/>
        <w:gridCol w:w="4680"/>
      </w:tblGrid>
      <w:tr w:rsidR="000D4C9E" w:rsidRPr="00A6502B" w14:paraId="0974F57A" w14:textId="77777777" w:rsidTr="00A6502B">
        <w:tc>
          <w:tcPr>
            <w:tcW w:w="5670" w:type="dxa"/>
          </w:tcPr>
          <w:p w14:paraId="21F20549" w14:textId="1004F750" w:rsidR="000D4C9E" w:rsidRPr="00A6502B" w:rsidRDefault="00F41638" w:rsidP="00972CBC">
            <w:pPr>
              <w:pStyle w:val="af1"/>
              <w:rPr>
                <w:sz w:val="30"/>
                <w:lang w:eastAsia="ru-RU"/>
              </w:rPr>
            </w:pPr>
            <w:bookmarkStart w:id="0" w:name="_Hlk161157034"/>
            <w:r>
              <w:rPr>
                <w:b/>
                <w:noProof/>
                <w:lang w:val="ru-RU" w:eastAsia="ru-RU"/>
              </w:rPr>
              <w:drawing>
                <wp:inline distT="0" distB="0" distL="0" distR="0" wp14:anchorId="78B0F6BB" wp14:editId="23078A7F">
                  <wp:extent cx="3333750" cy="1285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680" w:type="dxa"/>
          </w:tcPr>
          <w:p w14:paraId="5CC194C3" w14:textId="77777777" w:rsidR="000D4C9E" w:rsidRPr="00A6502B" w:rsidRDefault="000D4C9E" w:rsidP="00A6502B">
            <w:pPr>
              <w:spacing w:after="0" w:line="360" w:lineRule="auto"/>
              <w:ind w:left="290"/>
              <w:jc w:val="center"/>
              <w:rPr>
                <w:rFonts w:ascii="Times New Roman" w:hAnsi="Times New Roman"/>
                <w:sz w:val="30"/>
                <w:szCs w:val="20"/>
                <w:lang w:eastAsia="ru-RU"/>
              </w:rPr>
            </w:pPr>
          </w:p>
        </w:tc>
      </w:tr>
    </w:tbl>
    <w:p w14:paraId="66FA0DBA" w14:textId="77777777" w:rsidR="000D4C9E" w:rsidRDefault="000D4C9E" w:rsidP="00B610A2">
      <w:pPr>
        <w:spacing w:after="0" w:line="360" w:lineRule="auto"/>
        <w:jc w:val="right"/>
        <w:rPr>
          <w:rFonts w:ascii="Times New Roman" w:hAnsi="Times New Roman"/>
        </w:rPr>
      </w:pPr>
    </w:p>
    <w:p w14:paraId="21ED928E" w14:textId="77777777" w:rsidR="000D4C9E" w:rsidRDefault="000D4C9E" w:rsidP="00B610A2">
      <w:pPr>
        <w:spacing w:after="0" w:line="360" w:lineRule="auto"/>
        <w:jc w:val="right"/>
        <w:rPr>
          <w:rFonts w:ascii="Times New Roman" w:hAnsi="Times New Roman"/>
        </w:rPr>
      </w:pPr>
    </w:p>
    <w:p w14:paraId="321C2056" w14:textId="77777777" w:rsidR="000D4C9E" w:rsidRDefault="000D4C9E" w:rsidP="00F50AC5">
      <w:pPr>
        <w:spacing w:after="0" w:line="360" w:lineRule="auto"/>
        <w:jc w:val="right"/>
        <w:rPr>
          <w:rFonts w:ascii="Times New Roman" w:hAnsi="Times New Roman"/>
          <w:sz w:val="72"/>
          <w:szCs w:val="72"/>
        </w:rPr>
      </w:pPr>
    </w:p>
    <w:p w14:paraId="7C115968" w14:textId="77777777" w:rsidR="000D4C9E" w:rsidRPr="00A204BB" w:rsidRDefault="000D4C9E" w:rsidP="00F50AC5">
      <w:pPr>
        <w:spacing w:after="0" w:line="360" w:lineRule="auto"/>
        <w:jc w:val="right"/>
        <w:rPr>
          <w:rFonts w:ascii="Times New Roman" w:hAnsi="Times New Roman"/>
          <w:sz w:val="72"/>
          <w:szCs w:val="72"/>
        </w:rPr>
      </w:pPr>
    </w:p>
    <w:p w14:paraId="409FE6A3" w14:textId="63219530" w:rsidR="000D4C9E" w:rsidRPr="00F41638" w:rsidRDefault="000D4C9E" w:rsidP="00C17B01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F41638">
        <w:rPr>
          <w:rFonts w:ascii="Times New Roman" w:hAnsi="Times New Roman"/>
          <w:sz w:val="48"/>
          <w:szCs w:val="48"/>
        </w:rPr>
        <w:t>КОНКУРСНОЕ</w:t>
      </w:r>
      <w:r w:rsidR="001C0D0E">
        <w:rPr>
          <w:rFonts w:ascii="Times New Roman" w:hAnsi="Times New Roman"/>
          <w:sz w:val="48"/>
          <w:szCs w:val="48"/>
        </w:rPr>
        <w:t xml:space="preserve"> </w:t>
      </w:r>
      <w:r w:rsidRPr="00F41638">
        <w:rPr>
          <w:rFonts w:ascii="Times New Roman" w:hAnsi="Times New Roman"/>
          <w:sz w:val="48"/>
          <w:szCs w:val="48"/>
        </w:rPr>
        <w:t>ЗАДАНИЕ</w:t>
      </w:r>
      <w:r w:rsidR="001C0D0E">
        <w:rPr>
          <w:rFonts w:ascii="Times New Roman" w:hAnsi="Times New Roman"/>
          <w:sz w:val="48"/>
          <w:szCs w:val="48"/>
        </w:rPr>
        <w:t xml:space="preserve"> </w:t>
      </w:r>
      <w:r w:rsidRPr="00F41638">
        <w:rPr>
          <w:rFonts w:ascii="Times New Roman" w:hAnsi="Times New Roman"/>
          <w:sz w:val="48"/>
          <w:szCs w:val="48"/>
        </w:rPr>
        <w:t>КОМПЕТЕНЦИИ</w:t>
      </w:r>
    </w:p>
    <w:p w14:paraId="515FDECB" w14:textId="391DD1E9" w:rsidR="000D4C9E" w:rsidRDefault="000D4C9E" w:rsidP="00C17B01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D83E4E">
        <w:rPr>
          <w:rFonts w:ascii="Times New Roman" w:hAnsi="Times New Roman"/>
          <w:sz w:val="40"/>
          <w:szCs w:val="40"/>
        </w:rPr>
        <w:t>«</w:t>
      </w:r>
      <w:r w:rsidRPr="00226222">
        <w:rPr>
          <w:rFonts w:ascii="Times New Roman" w:hAnsi="Times New Roman"/>
          <w:sz w:val="40"/>
          <w:szCs w:val="40"/>
        </w:rPr>
        <w:t>Гидрометеорологическая</w:t>
      </w:r>
      <w:r w:rsidR="001C0D0E">
        <w:rPr>
          <w:rFonts w:ascii="Times New Roman" w:hAnsi="Times New Roman"/>
          <w:sz w:val="40"/>
          <w:szCs w:val="40"/>
        </w:rPr>
        <w:t xml:space="preserve"> </w:t>
      </w:r>
      <w:r w:rsidRPr="00226222">
        <w:rPr>
          <w:rFonts w:ascii="Times New Roman" w:hAnsi="Times New Roman"/>
          <w:sz w:val="40"/>
          <w:szCs w:val="40"/>
        </w:rPr>
        <w:t>безопасность</w:t>
      </w:r>
      <w:r w:rsidRPr="00D83E4E">
        <w:rPr>
          <w:rFonts w:ascii="Times New Roman" w:hAnsi="Times New Roman"/>
          <w:sz w:val="40"/>
          <w:szCs w:val="40"/>
        </w:rPr>
        <w:t>»</w:t>
      </w:r>
    </w:p>
    <w:p w14:paraId="65F2FAF2" w14:textId="06823A68" w:rsidR="000D4C9E" w:rsidRDefault="00C649FA" w:rsidP="00C17B01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Итогового межрегионального</w:t>
      </w:r>
      <w:r w:rsidR="001C0D0E">
        <w:rPr>
          <w:rFonts w:ascii="Times New Roman" w:hAnsi="Times New Roman"/>
          <w:sz w:val="36"/>
          <w:szCs w:val="36"/>
        </w:rPr>
        <w:t xml:space="preserve"> </w:t>
      </w:r>
      <w:r w:rsidR="000C2B48" w:rsidRPr="000C2B48">
        <w:rPr>
          <w:rFonts w:ascii="Times New Roman" w:hAnsi="Times New Roman"/>
          <w:sz w:val="36"/>
          <w:szCs w:val="36"/>
        </w:rPr>
        <w:t>этапа</w:t>
      </w:r>
      <w:r w:rsidR="001C0D0E">
        <w:rPr>
          <w:rFonts w:ascii="Times New Roman" w:hAnsi="Times New Roman"/>
          <w:sz w:val="36"/>
          <w:szCs w:val="36"/>
        </w:rPr>
        <w:t xml:space="preserve"> </w:t>
      </w:r>
      <w:r w:rsidR="000D4C9E" w:rsidRPr="00D83E4E">
        <w:rPr>
          <w:rFonts w:ascii="Times New Roman" w:hAnsi="Times New Roman"/>
          <w:sz w:val="36"/>
          <w:szCs w:val="36"/>
        </w:rPr>
        <w:t>Чемпионата</w:t>
      </w:r>
      <w:r w:rsidR="001C0D0E">
        <w:rPr>
          <w:rFonts w:ascii="Times New Roman" w:hAnsi="Times New Roman"/>
          <w:sz w:val="36"/>
          <w:szCs w:val="36"/>
        </w:rPr>
        <w:t xml:space="preserve"> </w:t>
      </w:r>
      <w:r w:rsidR="000D4C9E" w:rsidRPr="00D83E4E">
        <w:rPr>
          <w:rFonts w:ascii="Times New Roman" w:hAnsi="Times New Roman"/>
          <w:sz w:val="36"/>
          <w:szCs w:val="36"/>
        </w:rPr>
        <w:t>по</w:t>
      </w:r>
      <w:r w:rsidR="001C0D0E">
        <w:rPr>
          <w:rFonts w:ascii="Times New Roman" w:hAnsi="Times New Roman"/>
          <w:sz w:val="36"/>
          <w:szCs w:val="36"/>
        </w:rPr>
        <w:t xml:space="preserve"> </w:t>
      </w:r>
      <w:r w:rsidR="000D4C9E" w:rsidRPr="00D83E4E">
        <w:rPr>
          <w:rFonts w:ascii="Times New Roman" w:hAnsi="Times New Roman"/>
          <w:sz w:val="36"/>
          <w:szCs w:val="36"/>
        </w:rPr>
        <w:t>профессиональному</w:t>
      </w:r>
      <w:r w:rsidR="001C0D0E">
        <w:rPr>
          <w:rFonts w:ascii="Times New Roman" w:hAnsi="Times New Roman"/>
          <w:sz w:val="36"/>
          <w:szCs w:val="36"/>
        </w:rPr>
        <w:t xml:space="preserve"> </w:t>
      </w:r>
      <w:r w:rsidR="000D4C9E" w:rsidRPr="00D83E4E">
        <w:rPr>
          <w:rFonts w:ascii="Times New Roman" w:hAnsi="Times New Roman"/>
          <w:sz w:val="36"/>
          <w:szCs w:val="36"/>
        </w:rPr>
        <w:t>мастерству</w:t>
      </w:r>
      <w:r w:rsidR="001C0D0E">
        <w:rPr>
          <w:rFonts w:ascii="Times New Roman" w:hAnsi="Times New Roman"/>
          <w:sz w:val="36"/>
          <w:szCs w:val="36"/>
        </w:rPr>
        <w:t xml:space="preserve"> </w:t>
      </w:r>
      <w:r w:rsidR="000D4C9E">
        <w:rPr>
          <w:rFonts w:ascii="Times New Roman" w:hAnsi="Times New Roman"/>
          <w:sz w:val="36"/>
          <w:szCs w:val="36"/>
        </w:rPr>
        <w:t>«Профессионалы»</w:t>
      </w:r>
      <w:r w:rsidR="001C0D0E">
        <w:rPr>
          <w:rFonts w:ascii="Times New Roman" w:hAnsi="Times New Roman"/>
          <w:sz w:val="36"/>
          <w:szCs w:val="36"/>
        </w:rPr>
        <w:t xml:space="preserve"> </w:t>
      </w:r>
      <w:r w:rsidR="000C2B48">
        <w:rPr>
          <w:rFonts w:ascii="Times New Roman" w:hAnsi="Times New Roman"/>
          <w:sz w:val="36"/>
          <w:szCs w:val="36"/>
        </w:rPr>
        <w:t>в</w:t>
      </w:r>
      <w:r w:rsidR="001C0D0E">
        <w:rPr>
          <w:rFonts w:ascii="Times New Roman" w:hAnsi="Times New Roman"/>
          <w:sz w:val="36"/>
          <w:szCs w:val="36"/>
        </w:rPr>
        <w:t xml:space="preserve"> </w:t>
      </w:r>
      <w:r w:rsidR="000C2B48">
        <w:rPr>
          <w:rFonts w:ascii="Times New Roman" w:hAnsi="Times New Roman"/>
          <w:sz w:val="36"/>
          <w:szCs w:val="36"/>
        </w:rPr>
        <w:t>2025</w:t>
      </w:r>
      <w:r w:rsidR="001C0D0E">
        <w:rPr>
          <w:rFonts w:ascii="Times New Roman" w:hAnsi="Times New Roman"/>
          <w:sz w:val="36"/>
          <w:szCs w:val="36"/>
        </w:rPr>
        <w:t xml:space="preserve"> </w:t>
      </w:r>
      <w:r w:rsidR="000C2B48">
        <w:rPr>
          <w:rFonts w:ascii="Times New Roman" w:hAnsi="Times New Roman"/>
          <w:sz w:val="36"/>
          <w:szCs w:val="36"/>
        </w:rPr>
        <w:t>г</w:t>
      </w:r>
      <w:r w:rsidR="004E6CA7">
        <w:rPr>
          <w:rFonts w:ascii="Times New Roman" w:hAnsi="Times New Roman"/>
          <w:sz w:val="36"/>
          <w:szCs w:val="36"/>
        </w:rPr>
        <w:t>.</w:t>
      </w:r>
    </w:p>
    <w:p w14:paraId="53EB3143" w14:textId="3108D739" w:rsidR="000C2B48" w:rsidRDefault="00C649FA" w:rsidP="000C2B4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Московской области</w:t>
      </w:r>
    </w:p>
    <w:p w14:paraId="45F86CE8" w14:textId="2E317768" w:rsidR="000C2B48" w:rsidRPr="000C2B48" w:rsidRDefault="000C2B48" w:rsidP="00C17B01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0C2B48">
        <w:rPr>
          <w:rFonts w:ascii="Times New Roman" w:hAnsi="Times New Roman"/>
          <w:sz w:val="20"/>
          <w:szCs w:val="20"/>
        </w:rPr>
        <w:t>(Регион</w:t>
      </w:r>
      <w:r w:rsidR="001C0D0E">
        <w:rPr>
          <w:rFonts w:ascii="Times New Roman" w:hAnsi="Times New Roman"/>
          <w:sz w:val="20"/>
          <w:szCs w:val="20"/>
        </w:rPr>
        <w:t xml:space="preserve"> </w:t>
      </w:r>
      <w:r w:rsidRPr="000C2B48">
        <w:rPr>
          <w:rFonts w:ascii="Times New Roman" w:hAnsi="Times New Roman"/>
          <w:sz w:val="20"/>
          <w:szCs w:val="20"/>
        </w:rPr>
        <w:t>проведения)</w:t>
      </w:r>
    </w:p>
    <w:p w14:paraId="3591F0A7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3ACA0F3C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74B73F18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34FC74CE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5419CAB1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7C81C98E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1A1E43F3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16218265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1E940A40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3059FD83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075F5047" w14:textId="77777777" w:rsidR="000D4C9E" w:rsidRDefault="000D4C9E" w:rsidP="00C17B01">
      <w:pPr>
        <w:spacing w:after="0" w:line="360" w:lineRule="auto"/>
        <w:rPr>
          <w:rFonts w:ascii="Times New Roman" w:hAnsi="Times New Roman"/>
        </w:rPr>
      </w:pPr>
    </w:p>
    <w:p w14:paraId="36F46B34" w14:textId="77777777" w:rsidR="00F41638" w:rsidRDefault="00F41638" w:rsidP="00C17B01">
      <w:pPr>
        <w:spacing w:after="0" w:line="360" w:lineRule="auto"/>
        <w:rPr>
          <w:rFonts w:ascii="Times New Roman" w:hAnsi="Times New Roman"/>
        </w:rPr>
      </w:pPr>
    </w:p>
    <w:p w14:paraId="6CE23164" w14:textId="77777777" w:rsidR="00F41638" w:rsidRDefault="00F41638" w:rsidP="00C17B01">
      <w:pPr>
        <w:spacing w:after="0" w:line="360" w:lineRule="auto"/>
        <w:rPr>
          <w:rFonts w:ascii="Times New Roman" w:hAnsi="Times New Roman"/>
        </w:rPr>
      </w:pPr>
    </w:p>
    <w:p w14:paraId="245B403F" w14:textId="3ADEBE66" w:rsidR="000D4C9E" w:rsidRPr="004E6CA7" w:rsidRDefault="000D4C9E" w:rsidP="009B18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E6CA7">
        <w:rPr>
          <w:rFonts w:ascii="Times New Roman" w:hAnsi="Times New Roman"/>
          <w:sz w:val="28"/>
          <w:szCs w:val="28"/>
        </w:rPr>
        <w:t>202</w:t>
      </w:r>
      <w:r w:rsidR="00F41638" w:rsidRPr="004E6CA7">
        <w:rPr>
          <w:rFonts w:ascii="Times New Roman" w:hAnsi="Times New Roman"/>
          <w:sz w:val="28"/>
          <w:szCs w:val="28"/>
        </w:rPr>
        <w:t>5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г.</w:t>
      </w:r>
    </w:p>
    <w:p w14:paraId="5BBC6928" w14:textId="158B94E1" w:rsidR="000D4C9E" w:rsidRPr="00A204BB" w:rsidRDefault="000D4C9E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Конкурсное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разработано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экспертным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сообществом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1C0D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  <w:proofErr w:type="gramEnd"/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Менеджером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компетенции,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котором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нижеследующие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0D0E">
        <w:rPr>
          <w:rFonts w:ascii="Times New Roman" w:hAnsi="Times New Roman" w:cs="Times New Roman"/>
          <w:sz w:val="28"/>
          <w:szCs w:val="28"/>
        </w:rPr>
        <w:t xml:space="preserve">  </w:t>
      </w:r>
      <w:r w:rsidRPr="00A204BB">
        <w:rPr>
          <w:rFonts w:ascii="Times New Roman" w:hAnsi="Times New Roman" w:cs="Times New Roman"/>
          <w:sz w:val="28"/>
          <w:szCs w:val="28"/>
        </w:rPr>
        <w:t>необходимые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требования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владения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профессиональным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навыками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для</w:t>
      </w:r>
      <w:r w:rsidR="001C0D0E">
        <w:rPr>
          <w:rFonts w:ascii="Times New Roman" w:hAnsi="Times New Roman" w:cs="Times New Roman"/>
          <w:sz w:val="28"/>
          <w:szCs w:val="28"/>
        </w:rPr>
        <w:t xml:space="preserve">  </w:t>
      </w:r>
      <w:r w:rsidRPr="00A204BB">
        <w:rPr>
          <w:rFonts w:ascii="Times New Roman" w:hAnsi="Times New Roman" w:cs="Times New Roman"/>
          <w:sz w:val="28"/>
          <w:szCs w:val="28"/>
        </w:rPr>
        <w:t>участия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в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соревнованиях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>по</w:t>
      </w:r>
      <w:r w:rsidR="001C0D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профессиональному</w:t>
      </w:r>
      <w:r w:rsidR="001C0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мастерству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61B0D2E" w14:textId="77777777" w:rsidR="000D4C9E" w:rsidRPr="00A204BB" w:rsidRDefault="000D4C9E" w:rsidP="00C17B01">
      <w:pPr>
        <w:pStyle w:val="143"/>
        <w:shd w:val="clear" w:color="auto" w:fill="auto"/>
        <w:spacing w:line="360" w:lineRule="auto"/>
        <w:ind w:firstLine="0"/>
        <w:rPr>
          <w:rFonts w:ascii="Times New Roman" w:hAnsi="Times New Roman" w:cs="Times New Roman"/>
          <w:szCs w:val="24"/>
        </w:rPr>
      </w:pPr>
    </w:p>
    <w:p w14:paraId="36D57BE6" w14:textId="1FF2E94F" w:rsidR="000D4C9E" w:rsidRDefault="000D4C9E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задание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>включает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>в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>себя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>следующие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>разделы:</w:t>
      </w:r>
    </w:p>
    <w:p w14:paraId="36FEE665" w14:textId="77777777" w:rsidR="000D4C9E" w:rsidRPr="00A204BB" w:rsidRDefault="000D4C9E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BD9813D" w14:textId="3399A0A7" w:rsidR="000D4C9E" w:rsidRPr="004E6CA7" w:rsidRDefault="000D4C9E" w:rsidP="004E6CA7">
      <w:pPr>
        <w:pStyle w:val="11"/>
        <w:rPr>
          <w:rFonts w:ascii="Times New Roman" w:hAnsi="Times New Roman"/>
          <w:bCs w:val="0"/>
          <w:noProof/>
          <w:kern w:val="2"/>
          <w:sz w:val="28"/>
          <w:lang w:val="ru-RU" w:eastAsia="ru-RU"/>
        </w:rPr>
      </w:pPr>
      <w:r w:rsidRPr="004E6CA7">
        <w:rPr>
          <w:rFonts w:ascii="Times New Roman" w:hAnsi="Times New Roman"/>
          <w:sz w:val="28"/>
          <w:lang w:val="ru-RU" w:eastAsia="ru-RU"/>
        </w:rPr>
        <w:fldChar w:fldCharType="begin"/>
      </w:r>
      <w:r w:rsidRPr="004E6CA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4E6CA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4E6CA7">
          <w:rPr>
            <w:rStyle w:val="ae"/>
            <w:rFonts w:ascii="Times New Roman" w:hAnsi="Times New Roman"/>
            <w:noProof/>
            <w:sz w:val="28"/>
          </w:rPr>
          <w:t>1.</w:t>
        </w:r>
        <w:r w:rsidR="001C0D0E">
          <w:rPr>
            <w:rStyle w:val="ae"/>
            <w:rFonts w:ascii="Times New Roman" w:hAnsi="Times New Roman"/>
            <w:noProof/>
            <w:sz w:val="28"/>
          </w:rPr>
          <w:t xml:space="preserve"> </w:t>
        </w:r>
        <w:r w:rsidRPr="004E6CA7">
          <w:rPr>
            <w:rStyle w:val="ae"/>
            <w:rFonts w:ascii="Times New Roman" w:hAnsi="Times New Roman"/>
            <w:noProof/>
            <w:sz w:val="28"/>
          </w:rPr>
          <w:t>ОСНОВНЫЕ</w:t>
        </w:r>
        <w:r w:rsidR="001C0D0E">
          <w:rPr>
            <w:rStyle w:val="ae"/>
            <w:rFonts w:ascii="Times New Roman" w:hAnsi="Times New Roman"/>
            <w:noProof/>
            <w:sz w:val="28"/>
          </w:rPr>
          <w:t xml:space="preserve"> </w:t>
        </w:r>
        <w:r w:rsidRPr="004E6CA7">
          <w:rPr>
            <w:rStyle w:val="ae"/>
            <w:rFonts w:ascii="Times New Roman" w:hAnsi="Times New Roman"/>
            <w:noProof/>
            <w:sz w:val="28"/>
          </w:rPr>
          <w:t>ТРЕБОВАНИЯ</w:t>
        </w:r>
        <w:r w:rsidR="001C0D0E">
          <w:rPr>
            <w:rStyle w:val="ae"/>
            <w:rFonts w:ascii="Times New Roman" w:hAnsi="Times New Roman"/>
            <w:noProof/>
            <w:sz w:val="28"/>
          </w:rPr>
          <w:t xml:space="preserve"> </w:t>
        </w:r>
        <w:r w:rsidRPr="004E6CA7">
          <w:rPr>
            <w:rStyle w:val="ae"/>
            <w:rFonts w:ascii="Times New Roman" w:hAnsi="Times New Roman"/>
            <w:noProof/>
            <w:sz w:val="28"/>
          </w:rPr>
          <w:t>КОМПЕТЕНЦИИ</w:t>
        </w:r>
        <w:r w:rsidRPr="004E6CA7">
          <w:rPr>
            <w:rFonts w:ascii="Times New Roman" w:hAnsi="Times New Roman"/>
            <w:noProof/>
            <w:webHidden/>
            <w:sz w:val="28"/>
          </w:rPr>
          <w:tab/>
        </w:r>
        <w:r w:rsidRPr="004E6CA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4E6CA7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4E6CA7">
          <w:rPr>
            <w:rFonts w:ascii="Times New Roman" w:hAnsi="Times New Roman"/>
            <w:noProof/>
            <w:webHidden/>
            <w:sz w:val="28"/>
          </w:rPr>
        </w:r>
        <w:r w:rsidRPr="004E6CA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D027F">
          <w:rPr>
            <w:rFonts w:ascii="Times New Roman" w:hAnsi="Times New Roman"/>
            <w:noProof/>
            <w:webHidden/>
            <w:sz w:val="28"/>
          </w:rPr>
          <w:t>4</w:t>
        </w:r>
        <w:r w:rsidRPr="004E6CA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23FE51E" w14:textId="6C3AF525" w:rsidR="000D4C9E" w:rsidRPr="004E6CA7" w:rsidRDefault="00684DA4" w:rsidP="004E6CA7">
      <w:pPr>
        <w:pStyle w:val="25"/>
        <w:spacing w:line="360" w:lineRule="auto"/>
        <w:rPr>
          <w:noProof/>
          <w:kern w:val="2"/>
          <w:sz w:val="28"/>
          <w:szCs w:val="28"/>
        </w:rPr>
      </w:pPr>
      <w:hyperlink w:anchor="_Toc142037184" w:history="1">
        <w:r w:rsidR="000D4C9E" w:rsidRPr="004E6CA7">
          <w:rPr>
            <w:rStyle w:val="ae"/>
            <w:noProof/>
            <w:sz w:val="28"/>
            <w:szCs w:val="28"/>
          </w:rPr>
          <w:t>1.1.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Общие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сведения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о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требованиях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компетенции</w:t>
        </w:r>
        <w:r w:rsidR="000D4C9E" w:rsidRPr="004E6CA7">
          <w:rPr>
            <w:noProof/>
            <w:webHidden/>
            <w:sz w:val="28"/>
            <w:szCs w:val="28"/>
          </w:rPr>
          <w:tab/>
        </w:r>
        <w:r w:rsidR="000D4C9E" w:rsidRPr="004E6CA7">
          <w:rPr>
            <w:noProof/>
            <w:webHidden/>
            <w:sz w:val="28"/>
            <w:szCs w:val="28"/>
          </w:rPr>
          <w:fldChar w:fldCharType="begin"/>
        </w:r>
        <w:r w:rsidR="000D4C9E" w:rsidRPr="004E6CA7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0D4C9E" w:rsidRPr="004E6CA7">
          <w:rPr>
            <w:noProof/>
            <w:webHidden/>
            <w:sz w:val="28"/>
            <w:szCs w:val="28"/>
          </w:rPr>
        </w:r>
        <w:r w:rsidR="000D4C9E" w:rsidRPr="004E6CA7">
          <w:rPr>
            <w:noProof/>
            <w:webHidden/>
            <w:sz w:val="28"/>
            <w:szCs w:val="28"/>
          </w:rPr>
          <w:fldChar w:fldCharType="separate"/>
        </w:r>
        <w:r w:rsidR="00FD027F">
          <w:rPr>
            <w:noProof/>
            <w:webHidden/>
            <w:sz w:val="28"/>
            <w:szCs w:val="28"/>
          </w:rPr>
          <w:t>4</w:t>
        </w:r>
        <w:r w:rsidR="000D4C9E" w:rsidRPr="004E6CA7">
          <w:rPr>
            <w:noProof/>
            <w:webHidden/>
            <w:sz w:val="28"/>
            <w:szCs w:val="28"/>
          </w:rPr>
          <w:fldChar w:fldCharType="end"/>
        </w:r>
      </w:hyperlink>
    </w:p>
    <w:p w14:paraId="38456F5D" w14:textId="7BDDBCA3" w:rsidR="000D4C9E" w:rsidRPr="004E6CA7" w:rsidRDefault="00684DA4" w:rsidP="004E6CA7">
      <w:pPr>
        <w:pStyle w:val="25"/>
        <w:spacing w:line="360" w:lineRule="auto"/>
        <w:rPr>
          <w:noProof/>
          <w:kern w:val="2"/>
          <w:sz w:val="28"/>
          <w:szCs w:val="28"/>
        </w:rPr>
      </w:pPr>
      <w:hyperlink w:anchor="_Toc142037185" w:history="1">
        <w:r w:rsidR="000D4C9E" w:rsidRPr="004E6CA7">
          <w:rPr>
            <w:rStyle w:val="ae"/>
            <w:noProof/>
            <w:sz w:val="28"/>
            <w:szCs w:val="28"/>
          </w:rPr>
          <w:t>1.2.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Перечень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профессиональных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задач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специалиста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по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компетенции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«Гидрометеорологическая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безопасность»</w:t>
        </w:r>
        <w:r w:rsidR="000D4C9E" w:rsidRPr="004E6CA7">
          <w:rPr>
            <w:noProof/>
            <w:webHidden/>
            <w:sz w:val="28"/>
            <w:szCs w:val="28"/>
          </w:rPr>
          <w:tab/>
        </w:r>
        <w:r w:rsidR="000D4C9E" w:rsidRPr="004E6CA7">
          <w:rPr>
            <w:noProof/>
            <w:webHidden/>
            <w:sz w:val="28"/>
            <w:szCs w:val="28"/>
          </w:rPr>
          <w:fldChar w:fldCharType="begin"/>
        </w:r>
        <w:r w:rsidR="000D4C9E" w:rsidRPr="004E6CA7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0D4C9E" w:rsidRPr="004E6CA7">
          <w:rPr>
            <w:noProof/>
            <w:webHidden/>
            <w:sz w:val="28"/>
            <w:szCs w:val="28"/>
          </w:rPr>
        </w:r>
        <w:r w:rsidR="000D4C9E" w:rsidRPr="004E6CA7">
          <w:rPr>
            <w:noProof/>
            <w:webHidden/>
            <w:sz w:val="28"/>
            <w:szCs w:val="28"/>
          </w:rPr>
          <w:fldChar w:fldCharType="separate"/>
        </w:r>
        <w:r w:rsidR="00FD027F">
          <w:rPr>
            <w:noProof/>
            <w:webHidden/>
            <w:sz w:val="28"/>
            <w:szCs w:val="28"/>
          </w:rPr>
          <w:t>4</w:t>
        </w:r>
        <w:r w:rsidR="000D4C9E" w:rsidRPr="004E6CA7">
          <w:rPr>
            <w:noProof/>
            <w:webHidden/>
            <w:sz w:val="28"/>
            <w:szCs w:val="28"/>
          </w:rPr>
          <w:fldChar w:fldCharType="end"/>
        </w:r>
      </w:hyperlink>
    </w:p>
    <w:p w14:paraId="5ACE16DA" w14:textId="29A8F2EC" w:rsidR="000D4C9E" w:rsidRPr="004E6CA7" w:rsidRDefault="00684DA4" w:rsidP="004E6CA7">
      <w:pPr>
        <w:pStyle w:val="25"/>
        <w:spacing w:line="360" w:lineRule="auto"/>
        <w:rPr>
          <w:noProof/>
          <w:kern w:val="2"/>
          <w:sz w:val="28"/>
          <w:szCs w:val="28"/>
        </w:rPr>
      </w:pPr>
      <w:hyperlink w:anchor="_Toc142037186" w:history="1">
        <w:r w:rsidR="000D4C9E" w:rsidRPr="004E6CA7">
          <w:rPr>
            <w:rStyle w:val="ae"/>
            <w:noProof/>
            <w:sz w:val="28"/>
            <w:szCs w:val="28"/>
          </w:rPr>
          <w:t>1.3.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Требования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к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схеме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оценки</w:t>
        </w:r>
        <w:r w:rsidR="000D4C9E" w:rsidRPr="004E6CA7">
          <w:rPr>
            <w:noProof/>
            <w:webHidden/>
            <w:sz w:val="28"/>
            <w:szCs w:val="28"/>
          </w:rPr>
          <w:tab/>
          <w:t>9</w:t>
        </w:r>
      </w:hyperlink>
    </w:p>
    <w:p w14:paraId="2F4FA1C2" w14:textId="3C528BDE" w:rsidR="000D4C9E" w:rsidRPr="004E6CA7" w:rsidRDefault="00684DA4" w:rsidP="004E6CA7">
      <w:pPr>
        <w:pStyle w:val="25"/>
        <w:spacing w:line="360" w:lineRule="auto"/>
        <w:rPr>
          <w:noProof/>
          <w:kern w:val="2"/>
          <w:sz w:val="28"/>
          <w:szCs w:val="28"/>
        </w:rPr>
      </w:pPr>
      <w:hyperlink w:anchor="_Toc142037187" w:history="1">
        <w:r w:rsidR="000D4C9E" w:rsidRPr="004E6CA7">
          <w:rPr>
            <w:rStyle w:val="ae"/>
            <w:noProof/>
            <w:sz w:val="28"/>
            <w:szCs w:val="28"/>
          </w:rPr>
          <w:t>1.4.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Спецификация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оценки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компетенции</w:t>
        </w:r>
        <w:r w:rsidR="000D4C9E" w:rsidRPr="004E6CA7">
          <w:rPr>
            <w:noProof/>
            <w:webHidden/>
            <w:sz w:val="28"/>
            <w:szCs w:val="28"/>
          </w:rPr>
          <w:tab/>
        </w:r>
        <w:r w:rsidR="000D4C9E" w:rsidRPr="004E6CA7">
          <w:rPr>
            <w:noProof/>
            <w:webHidden/>
            <w:sz w:val="28"/>
            <w:szCs w:val="28"/>
          </w:rPr>
          <w:fldChar w:fldCharType="begin"/>
        </w:r>
        <w:r w:rsidR="000D4C9E" w:rsidRPr="004E6CA7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0D4C9E" w:rsidRPr="004E6CA7">
          <w:rPr>
            <w:noProof/>
            <w:webHidden/>
            <w:sz w:val="28"/>
            <w:szCs w:val="28"/>
          </w:rPr>
        </w:r>
        <w:r w:rsidR="000D4C9E" w:rsidRPr="004E6CA7">
          <w:rPr>
            <w:noProof/>
            <w:webHidden/>
            <w:sz w:val="28"/>
            <w:szCs w:val="28"/>
          </w:rPr>
          <w:fldChar w:fldCharType="separate"/>
        </w:r>
        <w:r w:rsidR="00FD027F">
          <w:rPr>
            <w:noProof/>
            <w:webHidden/>
            <w:sz w:val="28"/>
            <w:szCs w:val="28"/>
          </w:rPr>
          <w:t>10</w:t>
        </w:r>
        <w:r w:rsidR="000D4C9E" w:rsidRPr="004E6CA7">
          <w:rPr>
            <w:noProof/>
            <w:webHidden/>
            <w:sz w:val="28"/>
            <w:szCs w:val="28"/>
          </w:rPr>
          <w:fldChar w:fldCharType="end"/>
        </w:r>
      </w:hyperlink>
    </w:p>
    <w:p w14:paraId="1CFD4CEC" w14:textId="52F6D649" w:rsidR="000D4C9E" w:rsidRPr="004E6CA7" w:rsidRDefault="00684DA4" w:rsidP="004E6CA7">
      <w:pPr>
        <w:pStyle w:val="25"/>
        <w:spacing w:line="360" w:lineRule="auto"/>
        <w:rPr>
          <w:noProof/>
          <w:kern w:val="2"/>
          <w:sz w:val="28"/>
          <w:szCs w:val="28"/>
        </w:rPr>
      </w:pPr>
      <w:hyperlink w:anchor="_Toc142037188" w:history="1">
        <w:r w:rsidR="000D4C9E" w:rsidRPr="004E6CA7">
          <w:rPr>
            <w:rStyle w:val="ae"/>
            <w:noProof/>
            <w:sz w:val="28"/>
            <w:szCs w:val="28"/>
          </w:rPr>
          <w:t>1.5.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Конкурсное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задание</w:t>
        </w:r>
        <w:r w:rsidR="000D4C9E" w:rsidRPr="004E6CA7">
          <w:rPr>
            <w:noProof/>
            <w:webHidden/>
            <w:sz w:val="28"/>
            <w:szCs w:val="28"/>
          </w:rPr>
          <w:tab/>
        </w:r>
        <w:r w:rsidR="000D4C9E" w:rsidRPr="004E6CA7">
          <w:rPr>
            <w:noProof/>
            <w:webHidden/>
            <w:sz w:val="28"/>
            <w:szCs w:val="28"/>
          </w:rPr>
          <w:fldChar w:fldCharType="begin"/>
        </w:r>
        <w:r w:rsidR="000D4C9E" w:rsidRPr="004E6CA7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0D4C9E" w:rsidRPr="004E6CA7">
          <w:rPr>
            <w:noProof/>
            <w:webHidden/>
            <w:sz w:val="28"/>
            <w:szCs w:val="28"/>
          </w:rPr>
        </w:r>
        <w:r w:rsidR="000D4C9E" w:rsidRPr="004E6CA7">
          <w:rPr>
            <w:noProof/>
            <w:webHidden/>
            <w:sz w:val="28"/>
            <w:szCs w:val="28"/>
          </w:rPr>
          <w:fldChar w:fldCharType="separate"/>
        </w:r>
        <w:r w:rsidR="00FD027F">
          <w:rPr>
            <w:noProof/>
            <w:webHidden/>
            <w:sz w:val="28"/>
            <w:szCs w:val="28"/>
          </w:rPr>
          <w:t>11</w:t>
        </w:r>
        <w:r w:rsidR="000D4C9E" w:rsidRPr="004E6CA7">
          <w:rPr>
            <w:noProof/>
            <w:webHidden/>
            <w:sz w:val="28"/>
            <w:szCs w:val="28"/>
          </w:rPr>
          <w:fldChar w:fldCharType="end"/>
        </w:r>
      </w:hyperlink>
    </w:p>
    <w:p w14:paraId="3C7CAB1D" w14:textId="0302F48F" w:rsidR="000D4C9E" w:rsidRPr="004E6CA7" w:rsidRDefault="00684DA4" w:rsidP="004E6CA7">
      <w:pPr>
        <w:pStyle w:val="25"/>
        <w:spacing w:line="360" w:lineRule="auto"/>
        <w:rPr>
          <w:noProof/>
          <w:kern w:val="2"/>
          <w:sz w:val="28"/>
          <w:szCs w:val="28"/>
        </w:rPr>
      </w:pPr>
      <w:hyperlink w:anchor="_Toc142037189" w:history="1">
        <w:r w:rsidR="000D4C9E" w:rsidRPr="004E6CA7">
          <w:rPr>
            <w:rStyle w:val="ae"/>
            <w:noProof/>
            <w:sz w:val="28"/>
            <w:szCs w:val="28"/>
          </w:rPr>
          <w:t>1.5.1.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Разработка/выбор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конкурсного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задания</w:t>
        </w:r>
        <w:r w:rsidR="000D4C9E" w:rsidRPr="004E6CA7">
          <w:rPr>
            <w:noProof/>
            <w:webHidden/>
            <w:sz w:val="28"/>
            <w:szCs w:val="28"/>
          </w:rPr>
          <w:tab/>
        </w:r>
        <w:r w:rsidR="000D4C9E" w:rsidRPr="004E6CA7">
          <w:rPr>
            <w:noProof/>
            <w:webHidden/>
            <w:sz w:val="28"/>
            <w:szCs w:val="28"/>
          </w:rPr>
          <w:fldChar w:fldCharType="begin"/>
        </w:r>
        <w:r w:rsidR="000D4C9E" w:rsidRPr="004E6CA7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0D4C9E" w:rsidRPr="004E6CA7">
          <w:rPr>
            <w:noProof/>
            <w:webHidden/>
            <w:sz w:val="28"/>
            <w:szCs w:val="28"/>
          </w:rPr>
        </w:r>
        <w:r w:rsidR="000D4C9E" w:rsidRPr="004E6CA7">
          <w:rPr>
            <w:noProof/>
            <w:webHidden/>
            <w:sz w:val="28"/>
            <w:szCs w:val="28"/>
          </w:rPr>
          <w:fldChar w:fldCharType="separate"/>
        </w:r>
        <w:r w:rsidR="00FD027F">
          <w:rPr>
            <w:noProof/>
            <w:webHidden/>
            <w:sz w:val="28"/>
            <w:szCs w:val="28"/>
          </w:rPr>
          <w:t>11</w:t>
        </w:r>
        <w:r w:rsidR="000D4C9E" w:rsidRPr="004E6CA7">
          <w:rPr>
            <w:noProof/>
            <w:webHidden/>
            <w:sz w:val="28"/>
            <w:szCs w:val="28"/>
          </w:rPr>
          <w:fldChar w:fldCharType="end"/>
        </w:r>
      </w:hyperlink>
    </w:p>
    <w:p w14:paraId="15BD45EA" w14:textId="1BF07A07" w:rsidR="000D4C9E" w:rsidRPr="004E6CA7" w:rsidRDefault="00684DA4" w:rsidP="004E6CA7">
      <w:pPr>
        <w:pStyle w:val="25"/>
        <w:spacing w:line="360" w:lineRule="auto"/>
        <w:rPr>
          <w:noProof/>
          <w:kern w:val="2"/>
          <w:sz w:val="28"/>
          <w:szCs w:val="28"/>
        </w:rPr>
      </w:pPr>
      <w:hyperlink w:anchor="_Toc142037190" w:history="1">
        <w:r w:rsidR="000D4C9E" w:rsidRPr="004E6CA7">
          <w:rPr>
            <w:rStyle w:val="ae"/>
            <w:noProof/>
            <w:sz w:val="28"/>
            <w:szCs w:val="28"/>
          </w:rPr>
          <w:t>1.5.2.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Структура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модулей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конкурсного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задания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(инвариант/вариатив)</w:t>
        </w:r>
        <w:r w:rsidR="000D4C9E" w:rsidRPr="004E6CA7">
          <w:rPr>
            <w:noProof/>
            <w:webHidden/>
            <w:sz w:val="28"/>
            <w:szCs w:val="28"/>
          </w:rPr>
          <w:tab/>
        </w:r>
        <w:r w:rsidR="000D4C9E" w:rsidRPr="004E6CA7">
          <w:rPr>
            <w:noProof/>
            <w:webHidden/>
            <w:sz w:val="28"/>
            <w:szCs w:val="28"/>
          </w:rPr>
          <w:fldChar w:fldCharType="begin"/>
        </w:r>
        <w:r w:rsidR="000D4C9E" w:rsidRPr="004E6CA7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0D4C9E" w:rsidRPr="004E6CA7">
          <w:rPr>
            <w:noProof/>
            <w:webHidden/>
            <w:sz w:val="28"/>
            <w:szCs w:val="28"/>
          </w:rPr>
        </w:r>
        <w:r w:rsidR="000D4C9E" w:rsidRPr="004E6CA7">
          <w:rPr>
            <w:noProof/>
            <w:webHidden/>
            <w:sz w:val="28"/>
            <w:szCs w:val="28"/>
          </w:rPr>
          <w:fldChar w:fldCharType="separate"/>
        </w:r>
        <w:r w:rsidR="00FD027F">
          <w:rPr>
            <w:noProof/>
            <w:webHidden/>
            <w:sz w:val="28"/>
            <w:szCs w:val="28"/>
          </w:rPr>
          <w:t>11</w:t>
        </w:r>
        <w:r w:rsidR="000D4C9E" w:rsidRPr="004E6CA7">
          <w:rPr>
            <w:noProof/>
            <w:webHidden/>
            <w:sz w:val="28"/>
            <w:szCs w:val="28"/>
          </w:rPr>
          <w:fldChar w:fldCharType="end"/>
        </w:r>
      </w:hyperlink>
    </w:p>
    <w:p w14:paraId="192FD556" w14:textId="7D05F21A" w:rsidR="000D4C9E" w:rsidRPr="004E6CA7" w:rsidRDefault="00684DA4" w:rsidP="004E6CA7">
      <w:pPr>
        <w:pStyle w:val="11"/>
        <w:rPr>
          <w:rFonts w:ascii="Times New Roman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0D4C9E" w:rsidRPr="004E6CA7">
          <w:rPr>
            <w:rStyle w:val="ae"/>
            <w:rFonts w:ascii="Times New Roman" w:hAnsi="Times New Roman"/>
            <w:noProof/>
            <w:sz w:val="28"/>
          </w:rPr>
          <w:t>2.</w:t>
        </w:r>
        <w:r w:rsidR="001C0D0E">
          <w:rPr>
            <w:rStyle w:val="ae"/>
            <w:rFonts w:ascii="Times New Roman" w:hAnsi="Times New Roman"/>
            <w:noProof/>
            <w:sz w:val="28"/>
          </w:rPr>
          <w:t xml:space="preserve"> </w:t>
        </w:r>
        <w:r w:rsidR="000D4C9E" w:rsidRPr="004E6CA7">
          <w:rPr>
            <w:rStyle w:val="ae"/>
            <w:rFonts w:ascii="Times New Roman" w:hAnsi="Times New Roman"/>
            <w:noProof/>
            <w:sz w:val="28"/>
          </w:rPr>
          <w:t>СПЕЦИАЛЬНЫЕ</w:t>
        </w:r>
        <w:r w:rsidR="001C0D0E">
          <w:rPr>
            <w:rStyle w:val="ae"/>
            <w:rFonts w:ascii="Times New Roman" w:hAnsi="Times New Roman"/>
            <w:noProof/>
            <w:sz w:val="28"/>
          </w:rPr>
          <w:t xml:space="preserve"> </w:t>
        </w:r>
        <w:r w:rsidR="000D4C9E" w:rsidRPr="004E6CA7">
          <w:rPr>
            <w:rStyle w:val="ae"/>
            <w:rFonts w:ascii="Times New Roman" w:hAnsi="Times New Roman"/>
            <w:noProof/>
            <w:sz w:val="28"/>
          </w:rPr>
          <w:t>ПРАВИЛА</w:t>
        </w:r>
        <w:r w:rsidR="001C0D0E">
          <w:rPr>
            <w:rStyle w:val="ae"/>
            <w:rFonts w:ascii="Times New Roman" w:hAnsi="Times New Roman"/>
            <w:noProof/>
            <w:sz w:val="28"/>
          </w:rPr>
          <w:t xml:space="preserve"> </w:t>
        </w:r>
        <w:r w:rsidR="000D4C9E" w:rsidRPr="004E6CA7">
          <w:rPr>
            <w:rStyle w:val="ae"/>
            <w:rFonts w:ascii="Times New Roman" w:hAnsi="Times New Roman"/>
            <w:noProof/>
            <w:sz w:val="28"/>
          </w:rPr>
          <w:t>КОМПЕТЕНЦИИ</w:t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tab/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0D4C9E" w:rsidRPr="004E6CA7">
          <w:rPr>
            <w:rFonts w:ascii="Times New Roman" w:hAnsi="Times New Roman"/>
            <w:noProof/>
            <w:webHidden/>
            <w:sz w:val="28"/>
          </w:rPr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D027F">
          <w:rPr>
            <w:rFonts w:ascii="Times New Roman" w:hAnsi="Times New Roman"/>
            <w:noProof/>
            <w:webHidden/>
            <w:sz w:val="28"/>
          </w:rPr>
          <w:t>16</w:t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B1807FA" w14:textId="4B596CE2" w:rsidR="000D4C9E" w:rsidRPr="004E6CA7" w:rsidRDefault="00684DA4" w:rsidP="004E6CA7">
      <w:pPr>
        <w:pStyle w:val="25"/>
        <w:spacing w:line="360" w:lineRule="auto"/>
        <w:rPr>
          <w:noProof/>
          <w:kern w:val="2"/>
          <w:sz w:val="28"/>
          <w:szCs w:val="28"/>
        </w:rPr>
      </w:pPr>
      <w:hyperlink w:anchor="_Toc142037192" w:history="1">
        <w:r w:rsidR="000D4C9E" w:rsidRPr="004E6CA7">
          <w:rPr>
            <w:rStyle w:val="ae"/>
            <w:noProof/>
            <w:sz w:val="28"/>
            <w:szCs w:val="28"/>
          </w:rPr>
          <w:t>2.1.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Личный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инструмент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конкурсанта</w:t>
        </w:r>
        <w:r w:rsidR="000D4C9E" w:rsidRPr="004E6CA7">
          <w:rPr>
            <w:noProof/>
            <w:webHidden/>
            <w:sz w:val="28"/>
            <w:szCs w:val="28"/>
          </w:rPr>
          <w:tab/>
        </w:r>
        <w:r w:rsidR="009457BB">
          <w:rPr>
            <w:noProof/>
            <w:webHidden/>
            <w:sz w:val="28"/>
            <w:szCs w:val="28"/>
          </w:rPr>
          <w:t>19</w:t>
        </w:r>
      </w:hyperlink>
    </w:p>
    <w:p w14:paraId="43F6E374" w14:textId="7A7F9792" w:rsidR="000D4C9E" w:rsidRPr="004E6CA7" w:rsidRDefault="00684DA4" w:rsidP="004E6CA7">
      <w:pPr>
        <w:pStyle w:val="25"/>
        <w:spacing w:line="360" w:lineRule="auto"/>
        <w:rPr>
          <w:noProof/>
          <w:kern w:val="2"/>
          <w:sz w:val="28"/>
          <w:szCs w:val="28"/>
        </w:rPr>
      </w:pPr>
      <w:hyperlink w:anchor="_Toc142037193" w:history="1">
        <w:r w:rsidR="000D4C9E" w:rsidRPr="004E6CA7">
          <w:rPr>
            <w:rStyle w:val="ae"/>
            <w:noProof/>
            <w:sz w:val="28"/>
            <w:szCs w:val="28"/>
          </w:rPr>
          <w:t>2.2.Материалы,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оборудование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и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инструменты,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запрещенные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на</w:t>
        </w:r>
        <w:r w:rsidR="001C0D0E">
          <w:rPr>
            <w:rStyle w:val="ae"/>
            <w:noProof/>
            <w:sz w:val="28"/>
            <w:szCs w:val="28"/>
          </w:rPr>
          <w:t xml:space="preserve"> </w:t>
        </w:r>
        <w:r w:rsidR="000D4C9E" w:rsidRPr="004E6CA7">
          <w:rPr>
            <w:rStyle w:val="ae"/>
            <w:noProof/>
            <w:sz w:val="28"/>
            <w:szCs w:val="28"/>
          </w:rPr>
          <w:t>площадке</w:t>
        </w:r>
        <w:r w:rsidR="000D4C9E" w:rsidRPr="004E6CA7">
          <w:rPr>
            <w:noProof/>
            <w:webHidden/>
            <w:sz w:val="28"/>
            <w:szCs w:val="28"/>
          </w:rPr>
          <w:tab/>
        </w:r>
        <w:r w:rsidR="009457BB">
          <w:rPr>
            <w:noProof/>
            <w:webHidden/>
            <w:sz w:val="28"/>
            <w:szCs w:val="28"/>
          </w:rPr>
          <w:t>19</w:t>
        </w:r>
      </w:hyperlink>
    </w:p>
    <w:p w14:paraId="7180A69D" w14:textId="0B687E67" w:rsidR="000D4C9E" w:rsidRPr="004E6CA7" w:rsidRDefault="00684DA4" w:rsidP="004E6CA7">
      <w:pPr>
        <w:pStyle w:val="11"/>
        <w:rPr>
          <w:rFonts w:ascii="Times New Roman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0D4C9E" w:rsidRPr="004E6CA7">
          <w:rPr>
            <w:rStyle w:val="ae"/>
            <w:rFonts w:ascii="Times New Roman" w:hAnsi="Times New Roman"/>
            <w:noProof/>
            <w:sz w:val="28"/>
          </w:rPr>
          <w:t>3.</w:t>
        </w:r>
        <w:r w:rsidR="001C0D0E">
          <w:rPr>
            <w:rStyle w:val="ae"/>
            <w:rFonts w:ascii="Times New Roman" w:hAnsi="Times New Roman"/>
            <w:noProof/>
            <w:sz w:val="28"/>
          </w:rPr>
          <w:t xml:space="preserve"> </w:t>
        </w:r>
        <w:r w:rsidR="000D4C9E" w:rsidRPr="004E6CA7">
          <w:rPr>
            <w:rStyle w:val="ae"/>
            <w:rFonts w:ascii="Times New Roman" w:hAnsi="Times New Roman"/>
            <w:noProof/>
            <w:sz w:val="28"/>
          </w:rPr>
          <w:t>ПРИЛОЖЕНИЯ</w:t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tab/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0D4C9E" w:rsidRPr="004E6CA7">
          <w:rPr>
            <w:rFonts w:ascii="Times New Roman" w:hAnsi="Times New Roman"/>
            <w:noProof/>
            <w:webHidden/>
            <w:sz w:val="28"/>
          </w:rPr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D027F">
          <w:rPr>
            <w:rFonts w:ascii="Times New Roman" w:hAnsi="Times New Roman"/>
            <w:noProof/>
            <w:webHidden/>
            <w:sz w:val="28"/>
          </w:rPr>
          <w:t>20</w:t>
        </w:r>
        <w:r w:rsidR="000D4C9E" w:rsidRPr="004E6CA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F84CE31" w14:textId="77777777" w:rsidR="000D4C9E" w:rsidRPr="00A204BB" w:rsidRDefault="000D4C9E" w:rsidP="004E6CA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4E6CA7">
        <w:rPr>
          <w:rFonts w:ascii="Times New Roman" w:hAnsi="Times New Roman"/>
          <w:sz w:val="28"/>
          <w:szCs w:val="28"/>
          <w:lang w:val="ru-RU" w:eastAsia="ru-RU"/>
        </w:rPr>
        <w:fldChar w:fldCharType="end"/>
      </w:r>
    </w:p>
    <w:p w14:paraId="54E72310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3900FE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FE7E47F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3595E9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C4C0D9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26F6F5" w14:textId="77777777" w:rsidR="000D4C9E" w:rsidRPr="00A204BB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DD02B4" w14:textId="77777777" w:rsidR="000D4C9E" w:rsidRDefault="000D4C9E" w:rsidP="000C2B48">
      <w:pPr>
        <w:pStyle w:val="-2"/>
      </w:pPr>
    </w:p>
    <w:p w14:paraId="7DBD63DE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AD297E" w14:textId="77777777" w:rsidR="000D4C9E" w:rsidRDefault="000D4C9E" w:rsidP="000C2B4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13AEA5" w14:textId="7341B2AB" w:rsidR="000D4C9E" w:rsidRPr="004E6CA7" w:rsidRDefault="000D4C9E" w:rsidP="004E6CA7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</w:t>
      </w:r>
      <w:r w:rsidR="001C0D0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/>
          <w:bCs/>
          <w:sz w:val="28"/>
          <w:szCs w:val="28"/>
          <w:lang w:val="ru-RU" w:eastAsia="ru-RU"/>
        </w:rPr>
        <w:t>СОКРАЩЕНИЯ</w:t>
      </w:r>
    </w:p>
    <w:p w14:paraId="5A53D471" w14:textId="1CE7266F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en-US" w:eastAsia="ru-RU"/>
        </w:rPr>
        <w:t>ARMAGRO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программный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комплекс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автоматизированного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рабочего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места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агрометеоролога-наблюдателя</w:t>
      </w:r>
    </w:p>
    <w:p w14:paraId="5D09EC49" w14:textId="46D1D583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WAREP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0C2B48" w:rsidRPr="004E6CA7">
        <w:rPr>
          <w:rFonts w:ascii="Times New Roman" w:hAnsi="Times New Roman"/>
          <w:bCs/>
          <w:sz w:val="28"/>
          <w:szCs w:val="28"/>
          <w:lang w:val="ru-RU" w:eastAsia="ru-RU"/>
        </w:rPr>
        <w:t>код.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для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оперативной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передачи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данных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об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опасных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гидрометеорологических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явлениях</w:t>
      </w:r>
    </w:p>
    <w:p w14:paraId="60BA8250" w14:textId="5A1C2881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АДП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аэрологическая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диаграмма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прямоугольная</w:t>
      </w:r>
    </w:p>
    <w:p w14:paraId="6E261013" w14:textId="629579E5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АРМ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МЕТЕОРОЛОГА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специальное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программное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обеспечение</w:t>
      </w:r>
    </w:p>
    <w:p w14:paraId="4543A103" w14:textId="411BF679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БПД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база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первичных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данных</w:t>
      </w:r>
    </w:p>
    <w:p w14:paraId="4E84D086" w14:textId="729083A5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ВНГО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высота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нижней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границы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облачности</w:t>
      </w:r>
    </w:p>
    <w:p w14:paraId="584075C0" w14:textId="4BA2E987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ДМРЛ-С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Доплеровский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Метеорологический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РадиоЛокатор</w:t>
      </w:r>
      <w:proofErr w:type="spellEnd"/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)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—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это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поляриметрический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метеорологический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радар,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работающий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в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диапазоне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частот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</w:p>
    <w:p w14:paraId="3BF2351F" w14:textId="5C8D4547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КН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Код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для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оперативной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передачи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данных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приземных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гидрометеорологических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наблюдений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сети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станций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гидрометслужбы</w:t>
      </w:r>
      <w:proofErr w:type="spellEnd"/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расположенных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на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суше</w:t>
      </w:r>
    </w:p>
    <w:p w14:paraId="55ECAF17" w14:textId="6E2621E8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КСХ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книжки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для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записи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определений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свойств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почв</w:t>
      </w:r>
    </w:p>
    <w:p w14:paraId="7405F479" w14:textId="01646507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МДВ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−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метеорологическая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дальность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видимости</w:t>
      </w:r>
    </w:p>
    <w:p w14:paraId="2380AE1C" w14:textId="6D5C7116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НГЯ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неблагоприятное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гидрометеорологическое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явление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гидрометеорологическое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явление,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которое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значительно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затрудняет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или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препятствует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деятельности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отдельных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предприятий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отраслей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экономики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по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своим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значениям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не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достигает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критериев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ОЯ</w:t>
      </w:r>
    </w:p>
    <w:p w14:paraId="1AA42E3C" w14:textId="7346C640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ОЯ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опасное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гидрометеорологическое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явление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метеорологическое,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агрометеорологическое,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гидрологическое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морское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гидрометеорологическое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явление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(или)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комплекс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гидрометеорологических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величин,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которые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по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своему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значению,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интенсивности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или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продолжительности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представляют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угрозу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безопасности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людей,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а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также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могут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нанести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значительный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ущерб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объектам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экономики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населению.</w:t>
      </w:r>
    </w:p>
    <w:p w14:paraId="278E60E8" w14:textId="569CAF38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ТМВ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—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таблицы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месячных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выводов</w:t>
      </w:r>
    </w:p>
    <w:p w14:paraId="1C286519" w14:textId="75D929CE" w:rsidR="000D4C9E" w:rsidRPr="004E6CA7" w:rsidRDefault="000D4C9E" w:rsidP="004E6CA7">
      <w:pPr>
        <w:pStyle w:val="bullet"/>
        <w:numPr>
          <w:ilvl w:val="0"/>
          <w:numId w:val="23"/>
        </w:numPr>
        <w:tabs>
          <w:tab w:val="left" w:pos="708"/>
          <w:tab w:val="left" w:pos="1080"/>
        </w:tabs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ТСХ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таблицы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для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записи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определений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свойств</w:t>
      </w:r>
      <w:r w:rsidR="001C0D0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 w:eastAsia="ru-RU"/>
        </w:rPr>
        <w:t>почв</w:t>
      </w:r>
    </w:p>
    <w:p w14:paraId="54BB2821" w14:textId="6E040F35" w:rsidR="000D4C9E" w:rsidRPr="004E6CA7" w:rsidRDefault="000D4C9E" w:rsidP="004E6C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Toc450204622"/>
      <w:r w:rsidRPr="004E6CA7">
        <w:rPr>
          <w:b/>
          <w:bCs/>
          <w:sz w:val="28"/>
          <w:szCs w:val="28"/>
        </w:rPr>
        <w:br w:type="page"/>
      </w:r>
      <w:bookmarkStart w:id="2" w:name="_Toc142037183"/>
      <w:bookmarkEnd w:id="1"/>
      <w:r w:rsidRPr="004E6CA7">
        <w:rPr>
          <w:rFonts w:ascii="Times New Roman" w:hAnsi="Times New Roman"/>
          <w:b/>
          <w:sz w:val="28"/>
          <w:szCs w:val="28"/>
        </w:rPr>
        <w:lastRenderedPageBreak/>
        <w:t>1.ОСНОВНЫЕ</w:t>
      </w:r>
      <w:r w:rsidR="001C0D0E">
        <w:rPr>
          <w:rFonts w:ascii="Times New Roman" w:hAnsi="Times New Roman"/>
          <w:b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</w:rPr>
        <w:t>ТРЕБОВАНИЯКОМПЕТЕНЦИИ</w:t>
      </w:r>
      <w:bookmarkEnd w:id="2"/>
    </w:p>
    <w:p w14:paraId="2AFF4EBC" w14:textId="2A564749" w:rsidR="000D4C9E" w:rsidRPr="004E6CA7" w:rsidRDefault="000D4C9E" w:rsidP="004E6CA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42037184"/>
      <w:r w:rsidRPr="004E6CA7">
        <w:rPr>
          <w:rFonts w:ascii="Times New Roman" w:hAnsi="Times New Roman"/>
          <w:szCs w:val="28"/>
        </w:rPr>
        <w:t>1</w:t>
      </w:r>
      <w:r w:rsidR="004E6CA7" w:rsidRPr="004E6CA7">
        <w:rPr>
          <w:rFonts w:ascii="Times New Roman" w:hAnsi="Times New Roman"/>
          <w:szCs w:val="28"/>
        </w:rPr>
        <w:t>.1.</w:t>
      </w:r>
      <w:r w:rsidR="001C0D0E">
        <w:rPr>
          <w:rFonts w:ascii="Times New Roman" w:hAnsi="Times New Roman"/>
          <w:szCs w:val="28"/>
        </w:rPr>
        <w:t xml:space="preserve"> </w:t>
      </w:r>
      <w:r w:rsidR="004E6CA7" w:rsidRPr="004E6CA7">
        <w:rPr>
          <w:rFonts w:ascii="Times New Roman" w:hAnsi="Times New Roman"/>
          <w:szCs w:val="28"/>
        </w:rPr>
        <w:t>Общие</w:t>
      </w:r>
      <w:r w:rsidR="001C0D0E">
        <w:rPr>
          <w:rFonts w:ascii="Times New Roman" w:hAnsi="Times New Roman"/>
          <w:szCs w:val="28"/>
        </w:rPr>
        <w:t xml:space="preserve"> </w:t>
      </w:r>
      <w:r w:rsidR="004E6CA7" w:rsidRPr="004E6CA7">
        <w:rPr>
          <w:rFonts w:ascii="Times New Roman" w:hAnsi="Times New Roman"/>
          <w:szCs w:val="28"/>
        </w:rPr>
        <w:t>сведения</w:t>
      </w:r>
      <w:r w:rsidR="001C0D0E">
        <w:rPr>
          <w:rFonts w:ascii="Times New Roman" w:hAnsi="Times New Roman"/>
          <w:szCs w:val="28"/>
        </w:rPr>
        <w:t xml:space="preserve"> </w:t>
      </w:r>
      <w:r w:rsidR="004E6CA7" w:rsidRPr="004E6CA7">
        <w:rPr>
          <w:rFonts w:ascii="Times New Roman" w:hAnsi="Times New Roman"/>
          <w:szCs w:val="28"/>
        </w:rPr>
        <w:t>о</w:t>
      </w:r>
      <w:r w:rsidR="001C0D0E">
        <w:rPr>
          <w:rFonts w:ascii="Times New Roman" w:hAnsi="Times New Roman"/>
          <w:szCs w:val="28"/>
        </w:rPr>
        <w:t xml:space="preserve"> </w:t>
      </w:r>
      <w:r w:rsidR="004E6CA7" w:rsidRPr="004E6CA7">
        <w:rPr>
          <w:rFonts w:ascii="Times New Roman" w:hAnsi="Times New Roman"/>
          <w:szCs w:val="28"/>
        </w:rPr>
        <w:t>требованиях</w:t>
      </w:r>
      <w:r w:rsidR="001C0D0E">
        <w:rPr>
          <w:rFonts w:ascii="Times New Roman" w:hAnsi="Times New Roman"/>
          <w:szCs w:val="28"/>
        </w:rPr>
        <w:t xml:space="preserve"> </w:t>
      </w:r>
      <w:r w:rsidR="004E6CA7" w:rsidRPr="004E6CA7">
        <w:rPr>
          <w:rFonts w:ascii="Times New Roman" w:hAnsi="Times New Roman"/>
          <w:szCs w:val="28"/>
        </w:rPr>
        <w:t>компетенции</w:t>
      </w:r>
      <w:bookmarkEnd w:id="3"/>
    </w:p>
    <w:p w14:paraId="1F7C467C" w14:textId="3B3560D1" w:rsidR="000D4C9E" w:rsidRPr="004E6CA7" w:rsidRDefault="000D4C9E" w:rsidP="004E6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A7">
        <w:rPr>
          <w:rFonts w:ascii="Times New Roman" w:hAnsi="Times New Roman"/>
          <w:sz w:val="28"/>
          <w:szCs w:val="28"/>
        </w:rPr>
        <w:t>Требования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компетенции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(ТК)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«Гидрометеорологическая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безопасность»</w:t>
      </w:r>
      <w:bookmarkStart w:id="4" w:name="_Hlk123050441"/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определяют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знания,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умения,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навыки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трудовые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функции</w:t>
      </w:r>
      <w:bookmarkEnd w:id="4"/>
      <w:r w:rsidRPr="004E6CA7">
        <w:rPr>
          <w:rFonts w:ascii="Times New Roman" w:hAnsi="Times New Roman"/>
          <w:sz w:val="28"/>
          <w:szCs w:val="28"/>
        </w:rPr>
        <w:t>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которые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лежат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основе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наиболее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актуальных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требований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работодателей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отрасли.</w:t>
      </w:r>
    </w:p>
    <w:p w14:paraId="7DA8C1C2" w14:textId="5ED95C86" w:rsidR="000D4C9E" w:rsidRPr="004E6CA7" w:rsidRDefault="000D4C9E" w:rsidP="004E6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A7">
        <w:rPr>
          <w:rFonts w:ascii="Times New Roman" w:hAnsi="Times New Roman"/>
          <w:sz w:val="28"/>
          <w:szCs w:val="28"/>
        </w:rPr>
        <w:t>Целью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соревнований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компетенции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является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демонстрация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лучших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практик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высокого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уровня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выполнения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работы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соответствующей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рабочей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специальности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или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профессии.</w:t>
      </w:r>
    </w:p>
    <w:p w14:paraId="4E1E30F4" w14:textId="09D00896" w:rsidR="000D4C9E" w:rsidRPr="004E6CA7" w:rsidRDefault="000D4C9E" w:rsidP="004E6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A7">
        <w:rPr>
          <w:rFonts w:ascii="Times New Roman" w:hAnsi="Times New Roman"/>
          <w:sz w:val="28"/>
          <w:szCs w:val="28"/>
        </w:rPr>
        <w:t>Требования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компетенции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являются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руководством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для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подготовки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конкурентоспособных,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высококвалифицированных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специалистов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/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рабочих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участия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конкурсах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профессионального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мастерства.</w:t>
      </w:r>
    </w:p>
    <w:p w14:paraId="7748D5AE" w14:textId="0CE6056A" w:rsidR="000D4C9E" w:rsidRPr="004E6CA7" w:rsidRDefault="000D4C9E" w:rsidP="004E6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A7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соревнованиях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компетенции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проверка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знаний,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умений,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навыков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трудовых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функций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осуществляется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посредством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оценки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выполнения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практической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работы.</w:t>
      </w:r>
      <w:r w:rsidR="001C0D0E">
        <w:rPr>
          <w:rFonts w:ascii="Times New Roman" w:hAnsi="Times New Roman"/>
          <w:sz w:val="28"/>
          <w:szCs w:val="28"/>
        </w:rPr>
        <w:t xml:space="preserve"> </w:t>
      </w:r>
    </w:p>
    <w:p w14:paraId="403A7AA2" w14:textId="6F6A5958" w:rsidR="000D4C9E" w:rsidRPr="004E6CA7" w:rsidRDefault="000D4C9E" w:rsidP="004E6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A7">
        <w:rPr>
          <w:rFonts w:ascii="Times New Roman" w:hAnsi="Times New Roman"/>
          <w:sz w:val="28"/>
          <w:szCs w:val="28"/>
        </w:rPr>
        <w:t>Требования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компетенции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разделены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четкие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разделы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номерами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заголовками,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каждому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разделу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назначен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процент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относительной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важности,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сумма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которых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составляет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100.</w:t>
      </w:r>
    </w:p>
    <w:p w14:paraId="1E7F6D99" w14:textId="5DF27AC1" w:rsidR="000D4C9E" w:rsidRPr="004E6CA7" w:rsidRDefault="004E6CA7" w:rsidP="004E6CA7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5" w:name="_Toc78885652"/>
      <w:bookmarkStart w:id="6" w:name="_Toc142037185"/>
      <w:r w:rsidRPr="004E6CA7">
        <w:rPr>
          <w:rFonts w:ascii="Times New Roman" w:hAnsi="Times New Roman"/>
          <w:szCs w:val="28"/>
        </w:rPr>
        <w:t>1.</w:t>
      </w:r>
      <w:bookmarkEnd w:id="5"/>
      <w:r w:rsidRPr="004E6CA7">
        <w:rPr>
          <w:rFonts w:ascii="Times New Roman" w:hAnsi="Times New Roman"/>
          <w:szCs w:val="28"/>
        </w:rPr>
        <w:t>2.</w:t>
      </w:r>
      <w:r w:rsidR="001C0D0E">
        <w:rPr>
          <w:rFonts w:ascii="Times New Roman" w:hAnsi="Times New Roman"/>
          <w:szCs w:val="28"/>
        </w:rPr>
        <w:t xml:space="preserve"> </w:t>
      </w:r>
      <w:r w:rsidRPr="004E6CA7">
        <w:rPr>
          <w:rFonts w:ascii="Times New Roman" w:hAnsi="Times New Roman"/>
          <w:szCs w:val="28"/>
        </w:rPr>
        <w:t>Перечень</w:t>
      </w:r>
      <w:r w:rsidR="001C0D0E">
        <w:rPr>
          <w:rFonts w:ascii="Times New Roman" w:hAnsi="Times New Roman"/>
          <w:szCs w:val="28"/>
        </w:rPr>
        <w:t xml:space="preserve"> </w:t>
      </w:r>
      <w:r w:rsidRPr="004E6CA7">
        <w:rPr>
          <w:rFonts w:ascii="Times New Roman" w:hAnsi="Times New Roman"/>
          <w:szCs w:val="28"/>
        </w:rPr>
        <w:t>профессиональных</w:t>
      </w:r>
      <w:r w:rsidR="00C649FA">
        <w:rPr>
          <w:rFonts w:ascii="Times New Roman" w:hAnsi="Times New Roman"/>
          <w:szCs w:val="28"/>
        </w:rPr>
        <w:t xml:space="preserve"> </w:t>
      </w:r>
      <w:r w:rsidRPr="004E6CA7">
        <w:rPr>
          <w:rFonts w:ascii="Times New Roman" w:hAnsi="Times New Roman"/>
          <w:szCs w:val="28"/>
        </w:rPr>
        <w:t>задач</w:t>
      </w:r>
      <w:r w:rsidR="001C0D0E">
        <w:rPr>
          <w:rFonts w:ascii="Times New Roman" w:hAnsi="Times New Roman"/>
          <w:szCs w:val="28"/>
        </w:rPr>
        <w:t xml:space="preserve"> </w:t>
      </w:r>
      <w:r w:rsidRPr="004E6CA7">
        <w:rPr>
          <w:rFonts w:ascii="Times New Roman" w:hAnsi="Times New Roman"/>
          <w:szCs w:val="28"/>
        </w:rPr>
        <w:t>специалиста</w:t>
      </w:r>
      <w:r w:rsidR="001C0D0E">
        <w:rPr>
          <w:rFonts w:ascii="Times New Roman" w:hAnsi="Times New Roman"/>
          <w:szCs w:val="28"/>
        </w:rPr>
        <w:t xml:space="preserve"> </w:t>
      </w:r>
      <w:r w:rsidRPr="004E6CA7">
        <w:rPr>
          <w:rFonts w:ascii="Times New Roman" w:hAnsi="Times New Roman"/>
          <w:szCs w:val="28"/>
        </w:rPr>
        <w:t>по</w:t>
      </w:r>
      <w:r w:rsidR="001C0D0E">
        <w:rPr>
          <w:rFonts w:ascii="Times New Roman" w:hAnsi="Times New Roman"/>
          <w:szCs w:val="28"/>
        </w:rPr>
        <w:t xml:space="preserve"> </w:t>
      </w:r>
      <w:r w:rsidRPr="004E6CA7">
        <w:rPr>
          <w:rFonts w:ascii="Times New Roman" w:hAnsi="Times New Roman"/>
          <w:szCs w:val="28"/>
        </w:rPr>
        <w:t>компетенции</w:t>
      </w:r>
      <w:r w:rsidR="001C0D0E">
        <w:rPr>
          <w:rFonts w:ascii="Times New Roman" w:hAnsi="Times New Roman"/>
          <w:szCs w:val="28"/>
        </w:rPr>
        <w:t xml:space="preserve"> </w:t>
      </w:r>
      <w:r w:rsidRPr="004E6CA7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Г</w:t>
      </w:r>
      <w:r w:rsidRPr="004E6CA7">
        <w:rPr>
          <w:rFonts w:ascii="Times New Roman" w:hAnsi="Times New Roman"/>
          <w:szCs w:val="28"/>
        </w:rPr>
        <w:t>идрометеорологическая</w:t>
      </w:r>
      <w:r w:rsidR="001C0D0E">
        <w:rPr>
          <w:rFonts w:ascii="Times New Roman" w:hAnsi="Times New Roman"/>
          <w:szCs w:val="28"/>
        </w:rPr>
        <w:t xml:space="preserve"> </w:t>
      </w:r>
      <w:r w:rsidRPr="004E6CA7">
        <w:rPr>
          <w:rFonts w:ascii="Times New Roman" w:hAnsi="Times New Roman"/>
          <w:szCs w:val="28"/>
        </w:rPr>
        <w:t>безопасность</w:t>
      </w:r>
      <w:r w:rsidR="000D4C9E" w:rsidRPr="004E6CA7">
        <w:rPr>
          <w:rFonts w:ascii="Times New Roman" w:hAnsi="Times New Roman"/>
          <w:szCs w:val="28"/>
        </w:rPr>
        <w:t>»</w:t>
      </w:r>
      <w:bookmarkEnd w:id="6"/>
    </w:p>
    <w:p w14:paraId="199C4AC5" w14:textId="47B86D24" w:rsidR="000D4C9E" w:rsidRPr="004E6CA7" w:rsidRDefault="000D4C9E" w:rsidP="004E6CA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A7">
        <w:rPr>
          <w:rFonts w:ascii="Times New Roman" w:hAnsi="Times New Roman"/>
          <w:sz w:val="28"/>
          <w:szCs w:val="28"/>
        </w:rPr>
        <w:t>Перечень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видов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профессиональной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деятельности,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умений</w:t>
      </w:r>
      <w:r w:rsidR="004E6CA7" w:rsidRPr="004E6CA7">
        <w:rPr>
          <w:rFonts w:ascii="Times New Roman" w:hAnsi="Times New Roman"/>
          <w:sz w:val="28"/>
          <w:szCs w:val="28"/>
        </w:rPr>
        <w:t>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знаний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профессиональных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трудовых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функций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специалиста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базируется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требованиях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современного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рынка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труда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данному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специалисту</w:t>
      </w:r>
      <w:r w:rsidR="004E6CA7" w:rsidRPr="004E6CA7">
        <w:rPr>
          <w:rFonts w:ascii="Times New Roman" w:hAnsi="Times New Roman"/>
          <w:sz w:val="28"/>
          <w:szCs w:val="28"/>
        </w:rPr>
        <w:t>.</w:t>
      </w:r>
    </w:p>
    <w:p w14:paraId="1BED2649" w14:textId="719E804A" w:rsidR="000D4C9E" w:rsidRPr="004E6CA7" w:rsidRDefault="000D4C9E" w:rsidP="004E6CA7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E6CA7">
        <w:rPr>
          <w:rFonts w:ascii="Times New Roman" w:hAnsi="Times New Roman"/>
          <w:sz w:val="28"/>
          <w:szCs w:val="28"/>
        </w:rPr>
        <w:t>Таблица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1</w:t>
      </w:r>
    </w:p>
    <w:p w14:paraId="516CF31C" w14:textId="7656AE30" w:rsidR="000D4C9E" w:rsidRPr="004E6CA7" w:rsidRDefault="000D4C9E" w:rsidP="004E6CA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6CA7">
        <w:rPr>
          <w:rFonts w:ascii="Times New Roman" w:hAnsi="Times New Roman"/>
          <w:b/>
          <w:bCs/>
          <w:color w:val="000000"/>
          <w:sz w:val="28"/>
          <w:szCs w:val="28"/>
        </w:rPr>
        <w:t>Перечень</w:t>
      </w:r>
      <w:r w:rsidR="001C0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bCs/>
          <w:color w:val="000000"/>
          <w:sz w:val="28"/>
          <w:szCs w:val="28"/>
        </w:rPr>
        <w:t>профессиональных</w:t>
      </w:r>
      <w:r w:rsidR="001C0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bCs/>
          <w:color w:val="000000"/>
          <w:sz w:val="28"/>
          <w:szCs w:val="28"/>
        </w:rPr>
        <w:t>задач</w:t>
      </w:r>
      <w:r w:rsidR="001C0D0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bCs/>
          <w:color w:val="000000"/>
          <w:sz w:val="28"/>
          <w:szCs w:val="28"/>
        </w:rPr>
        <w:t>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7505"/>
        <w:gridCol w:w="1280"/>
      </w:tblGrid>
      <w:tr w:rsidR="004E6CA7" w:rsidRPr="004E6CA7" w14:paraId="1A0BF425" w14:textId="77777777" w:rsidTr="004E6CA7">
        <w:tc>
          <w:tcPr>
            <w:tcW w:w="291" w:type="pct"/>
            <w:shd w:val="clear" w:color="auto" w:fill="92D050"/>
            <w:vAlign w:val="center"/>
          </w:tcPr>
          <w:p w14:paraId="23E9E0E6" w14:textId="2AE6F4AB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045" w:type="pct"/>
            <w:shd w:val="clear" w:color="auto" w:fill="92D050"/>
            <w:vAlign w:val="center"/>
          </w:tcPr>
          <w:p w14:paraId="5E65B00B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green"/>
                <w:lang w:val="en-US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65" w:type="pct"/>
            <w:shd w:val="clear" w:color="auto" w:fill="92D050"/>
            <w:vAlign w:val="center"/>
          </w:tcPr>
          <w:p w14:paraId="7E1F83B0" w14:textId="423676AD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Важность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4E6CA7" w:rsidRPr="004E6CA7" w14:paraId="0533389C" w14:textId="77777777" w:rsidTr="004E6CA7">
        <w:tc>
          <w:tcPr>
            <w:tcW w:w="291" w:type="pct"/>
            <w:shd w:val="clear" w:color="auto" w:fill="E7E6E6"/>
            <w:vAlign w:val="center"/>
          </w:tcPr>
          <w:p w14:paraId="57A1F6FF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045" w:type="pct"/>
            <w:shd w:val="clear" w:color="auto" w:fill="E7E6E6"/>
            <w:vAlign w:val="center"/>
          </w:tcPr>
          <w:p w14:paraId="7B8D8061" w14:textId="4CCF1C63" w:rsidR="000D4C9E" w:rsidRPr="004E6CA7" w:rsidRDefault="000D4C9E" w:rsidP="004E6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работы,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ТБ,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нормативная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сопроводительная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665" w:type="pct"/>
            <w:shd w:val="clear" w:color="auto" w:fill="E7E6E6"/>
            <w:vAlign w:val="center"/>
          </w:tcPr>
          <w:p w14:paraId="7E831114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4E6CA7" w:rsidRPr="004E6CA7" w14:paraId="72855E41" w14:textId="77777777" w:rsidTr="004E6CA7">
        <w:tc>
          <w:tcPr>
            <w:tcW w:w="291" w:type="pct"/>
            <w:vMerge w:val="restart"/>
            <w:shd w:val="clear" w:color="auto" w:fill="E7E6E6"/>
            <w:vAlign w:val="center"/>
          </w:tcPr>
          <w:p w14:paraId="190F7464" w14:textId="77777777" w:rsidR="004E6CA7" w:rsidRPr="004E6CA7" w:rsidRDefault="004E6CA7" w:rsidP="004E6C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vAlign w:val="center"/>
          </w:tcPr>
          <w:p w14:paraId="00F0F141" w14:textId="7412C926" w:rsidR="004E6CA7" w:rsidRPr="004E6CA7" w:rsidRDefault="004E6CA7" w:rsidP="004E6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понимать:</w:t>
            </w:r>
          </w:p>
          <w:p w14:paraId="366404AF" w14:textId="23428D0C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документацию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технике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безопасности,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важность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поддержания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рабочего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места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надлежащем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состоянии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147EA6" w14:textId="7475D405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принцип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оборудования,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используемого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  <w:p w14:paraId="4B4B79C6" w14:textId="5C5B7339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распорядительные,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298B881C" w14:textId="4308171D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наставления,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руководства,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производству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результатов,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обобщению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6CA7">
              <w:rPr>
                <w:rFonts w:ascii="Times New Roman" w:hAnsi="Times New Roman"/>
                <w:sz w:val="24"/>
                <w:szCs w:val="24"/>
              </w:rPr>
              <w:t>режимно</w:t>
            </w:r>
            <w:proofErr w:type="spellEnd"/>
            <w:r w:rsidRPr="004E6CA7">
              <w:rPr>
                <w:rFonts w:ascii="Times New Roman" w:hAnsi="Times New Roman"/>
                <w:sz w:val="24"/>
                <w:szCs w:val="24"/>
              </w:rPr>
              <w:t>-справочных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  <w:p w14:paraId="68F15237" w14:textId="3B45C4D3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опасными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явлениями,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штормовых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предупреждений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оповещений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EC0317" w14:textId="3B54EBBE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схему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обслуживаемом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районе</w:t>
            </w:r>
          </w:p>
          <w:p w14:paraId="553F4D8A" w14:textId="2038991C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кодирования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занесения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таблицы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носитель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  <w:p w14:paraId="788E8C35" w14:textId="199D6FC9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справок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обзоров</w:t>
            </w:r>
          </w:p>
          <w:p w14:paraId="0FA5CEBC" w14:textId="507F4C8F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бумажной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форме;</w:t>
            </w:r>
          </w:p>
          <w:p w14:paraId="66F8B0FA" w14:textId="42BE45CF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взаимосвязь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процессов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явлений,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происходящих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атмосфере</w:t>
            </w:r>
          </w:p>
          <w:p w14:paraId="6DAA46E0" w14:textId="13587F29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охране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пожарной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14:paraId="386DFA55" w14:textId="28126A44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приборов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296B90" w14:textId="31A7C031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принцип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оборудования,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используемого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  <w:p w14:paraId="4610679A" w14:textId="2537E0A1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распорядительные,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производства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7E63552F" w14:textId="3EB1B046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распорядительные,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синоптической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(информации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состоянии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погоды)</w:t>
            </w:r>
          </w:p>
          <w:p w14:paraId="43C7EEE6" w14:textId="0C4127AA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наставления,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руководства,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производству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результатов,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обобщению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подготовке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6CA7">
              <w:rPr>
                <w:rFonts w:ascii="Times New Roman" w:hAnsi="Times New Roman"/>
                <w:sz w:val="24"/>
                <w:szCs w:val="24"/>
              </w:rPr>
              <w:t>режимно</w:t>
            </w:r>
            <w:proofErr w:type="spellEnd"/>
            <w:r w:rsidRPr="004E6CA7">
              <w:rPr>
                <w:rFonts w:ascii="Times New Roman" w:hAnsi="Times New Roman"/>
                <w:sz w:val="24"/>
                <w:szCs w:val="24"/>
              </w:rPr>
              <w:t>-справочных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  <w:p w14:paraId="6824CD16" w14:textId="09394C1B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опасными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явлениями</w:t>
            </w:r>
          </w:p>
          <w:p w14:paraId="66DCB588" w14:textId="2D0D59CF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кодирования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занесения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таблицы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носитель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  <w:p w14:paraId="3C2D1BDE" w14:textId="4B067CA2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обзоров</w:t>
            </w:r>
          </w:p>
          <w:p w14:paraId="2992D7FC" w14:textId="0C426647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наставления,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руководства,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синоптической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ее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</w:p>
          <w:p w14:paraId="0174AB34" w14:textId="76F61628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наставления,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руководства,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синоптической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ее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</w:p>
          <w:p w14:paraId="73D89665" w14:textId="493CC055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распорядительные,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методические,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радиозондирования,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шаропилотных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lastRenderedPageBreak/>
              <w:t>проводимых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приборов</w:t>
            </w:r>
          </w:p>
          <w:p w14:paraId="570E9CD9" w14:textId="700AB512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наставления,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руководства,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производству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результатов,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66A41575" w14:textId="3BBE9782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схему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сбора,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автоматизированной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обобщения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радиозондирования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атмосферы</w:t>
            </w:r>
          </w:p>
          <w:p w14:paraId="3FD82789" w14:textId="5E182238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распорядительные,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методические,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нормативные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спутникового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зондирования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атмосферы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Земли,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проводимых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62717A2D" w14:textId="75A41655" w:rsidR="004E6CA7" w:rsidRPr="004E6CA7" w:rsidRDefault="004E6CA7" w:rsidP="004E6CA7">
            <w:pPr>
              <w:pStyle w:val="aff1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схему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сбора,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автоматизированной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обобщения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зондирования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атмосферы</w:t>
            </w:r>
          </w:p>
        </w:tc>
        <w:tc>
          <w:tcPr>
            <w:tcW w:w="665" w:type="pct"/>
            <w:vMerge w:val="restart"/>
            <w:vAlign w:val="center"/>
          </w:tcPr>
          <w:p w14:paraId="3668EE29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7" w:rsidRPr="004E6CA7" w14:paraId="7634A210" w14:textId="77777777" w:rsidTr="004E6CA7">
        <w:tc>
          <w:tcPr>
            <w:tcW w:w="291" w:type="pct"/>
            <w:vMerge/>
            <w:vAlign w:val="center"/>
          </w:tcPr>
          <w:p w14:paraId="017DC8C5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vAlign w:val="center"/>
          </w:tcPr>
          <w:p w14:paraId="518BE96F" w14:textId="59E26D55" w:rsidR="004E6CA7" w:rsidRPr="004E6CA7" w:rsidRDefault="004E6CA7" w:rsidP="004E6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7F87262E" w14:textId="4111439D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D0BCBA" w14:textId="5F358563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компьютер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соответствующее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обеспечение</w:t>
            </w:r>
          </w:p>
          <w:p w14:paraId="28E51BE4" w14:textId="0153F258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обрабатывать,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контроль,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занесение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носитель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  <w:p w14:paraId="786BB817" w14:textId="3A22C48B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таблицы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  <w:p w14:paraId="57824862" w14:textId="5178A6F7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рабочее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14:paraId="3C1FC586" w14:textId="22659A4E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выбирать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наблюдательные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план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расположения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14:paraId="29E96B11" w14:textId="328AB36B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обрабатывать,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контроль,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занесение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носитель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  <w:p w14:paraId="7ABD264A" w14:textId="4FAB22D0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контролировать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работу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приборов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площадке</w:t>
            </w:r>
          </w:p>
          <w:p w14:paraId="4572F126" w14:textId="20EBE6F9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безопасную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эксплуатацию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радиотехнических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14:paraId="659A19D7" w14:textId="6A032154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организовать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методическому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руководящих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наставлений</w:t>
            </w:r>
          </w:p>
          <w:p w14:paraId="63DE418B" w14:textId="163A301F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комплексы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требованиями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инструкций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руководящих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документов</w:t>
            </w:r>
          </w:p>
        </w:tc>
        <w:tc>
          <w:tcPr>
            <w:tcW w:w="665" w:type="pct"/>
            <w:vMerge/>
            <w:vAlign w:val="center"/>
          </w:tcPr>
          <w:p w14:paraId="608555AC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7" w:rsidRPr="004E6CA7" w14:paraId="1BF0569B" w14:textId="77777777" w:rsidTr="004E6CA7">
        <w:tc>
          <w:tcPr>
            <w:tcW w:w="291" w:type="pct"/>
            <w:shd w:val="clear" w:color="auto" w:fill="E7E6E6"/>
            <w:vAlign w:val="center"/>
          </w:tcPr>
          <w:p w14:paraId="5C3A464F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45" w:type="pct"/>
            <w:shd w:val="clear" w:color="auto" w:fill="E7E6E6"/>
            <w:vAlign w:val="center"/>
          </w:tcPr>
          <w:p w14:paraId="42A82056" w14:textId="77777777" w:rsidR="000D4C9E" w:rsidRPr="004E6CA7" w:rsidRDefault="000D4C9E" w:rsidP="004E6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665" w:type="pct"/>
            <w:shd w:val="clear" w:color="auto" w:fill="E7E6E6"/>
            <w:vAlign w:val="center"/>
          </w:tcPr>
          <w:p w14:paraId="46ED62B3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E6CA7" w:rsidRPr="004E6CA7" w14:paraId="30C2A6DA" w14:textId="77777777" w:rsidTr="004E6CA7">
        <w:tc>
          <w:tcPr>
            <w:tcW w:w="291" w:type="pct"/>
            <w:vMerge w:val="restart"/>
            <w:shd w:val="clear" w:color="auto" w:fill="E7E6E6"/>
            <w:vAlign w:val="center"/>
          </w:tcPr>
          <w:p w14:paraId="6E372929" w14:textId="77777777" w:rsidR="004E6CA7" w:rsidRPr="004E6CA7" w:rsidRDefault="004E6CA7" w:rsidP="004E6C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vAlign w:val="center"/>
          </w:tcPr>
          <w:p w14:paraId="5532F438" w14:textId="129AAA5F" w:rsidR="004E6CA7" w:rsidRPr="004E6CA7" w:rsidRDefault="004E6CA7" w:rsidP="004E6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понимать:</w:t>
            </w:r>
          </w:p>
          <w:p w14:paraId="1ECFD898" w14:textId="054A651B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область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применения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публикаций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бумажной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форме</w:t>
            </w:r>
          </w:p>
          <w:p w14:paraId="26B5074D" w14:textId="26207D5C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технический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язык,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связанный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профессиональными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навыками</w:t>
            </w:r>
          </w:p>
          <w:p w14:paraId="09E5E4C6" w14:textId="3E754571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требования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письменной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устной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коммуникации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864490" w14:textId="161B1545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этикет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общепринятые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нормы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общения</w:t>
            </w:r>
          </w:p>
          <w:p w14:paraId="610130D6" w14:textId="790F2C79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потребителям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ведомствам</w:t>
            </w:r>
          </w:p>
          <w:p w14:paraId="05BB6A7F" w14:textId="3F7FC3BC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предупреждений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опасных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явлениях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штормовых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предупреждений,</w:t>
            </w:r>
          </w:p>
          <w:p w14:paraId="01F13B12" w14:textId="4440D821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оповещений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обстановке</w:t>
            </w:r>
          </w:p>
          <w:p w14:paraId="1E73C61B" w14:textId="49E3BEC0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схему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обслуживания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закрепленной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зоне</w:t>
            </w:r>
          </w:p>
          <w:p w14:paraId="5A83C5DD" w14:textId="3AFE7A03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справок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обзоров</w:t>
            </w:r>
          </w:p>
          <w:p w14:paraId="0C4A87C7" w14:textId="26F617FF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lastRenderedPageBreak/>
              <w:t>влияние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факторов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сельскохозяйственные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объекты,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14:paraId="2247A4A0" w14:textId="1FF89945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радиолокационной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потребителям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ведомствам</w:t>
            </w:r>
          </w:p>
          <w:p w14:paraId="318364F8" w14:textId="23AEDFDB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влияние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факторов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объекты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жизнеобеспечения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хозяйственной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продукты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радиолокационной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18C54594" w14:textId="56332AC5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собирать,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14:paraId="630AFD2E" w14:textId="625270D5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корректно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толковать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профессиональную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терминологию</w:t>
            </w:r>
          </w:p>
          <w:p w14:paraId="379FB351" w14:textId="549C11F1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руководства,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инструкции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производству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результатов,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04AEE998" w14:textId="2770E384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справок</w:t>
            </w:r>
          </w:p>
          <w:p w14:paraId="4544246A" w14:textId="5F152BD7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запросы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потребителей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14:paraId="6235D930" w14:textId="046690E1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из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665" w:type="pct"/>
            <w:vMerge w:val="restart"/>
            <w:vAlign w:val="center"/>
          </w:tcPr>
          <w:p w14:paraId="46D9E8BE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7" w:rsidRPr="004E6CA7" w14:paraId="0F3EFAF9" w14:textId="77777777" w:rsidTr="004E6CA7">
        <w:tc>
          <w:tcPr>
            <w:tcW w:w="291" w:type="pct"/>
            <w:vMerge/>
            <w:vAlign w:val="center"/>
          </w:tcPr>
          <w:p w14:paraId="3687CD44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vAlign w:val="center"/>
          </w:tcPr>
          <w:p w14:paraId="12DA7BE7" w14:textId="53989246" w:rsidR="004E6CA7" w:rsidRPr="004E6CA7" w:rsidRDefault="004E6CA7" w:rsidP="004E6CA7">
            <w:pPr>
              <w:spacing w:after="0" w:line="240" w:lineRule="auto"/>
              <w:ind w:left="80" w:hanging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62D00A5B" w14:textId="6F147BD4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корректно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толковать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профессиональную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терминологию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2A4329" w14:textId="2757EBAB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доводить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обслуживаемых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населения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прогнозы,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предупреждения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опасных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явлениях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неблагоприятных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явлениях.</w:t>
            </w:r>
          </w:p>
          <w:p w14:paraId="0A5F70A3" w14:textId="0A6BDAB4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составлять,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координировать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6CA7">
              <w:rPr>
                <w:rFonts w:ascii="Times New Roman" w:hAnsi="Times New Roman"/>
                <w:sz w:val="24"/>
                <w:szCs w:val="24"/>
              </w:rPr>
              <w:t>передовать</w:t>
            </w:r>
            <w:proofErr w:type="spellEnd"/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(принимать)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телеграммы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результатами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проводимых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  <w:p w14:paraId="0A70D08B" w14:textId="26294190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информационные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справки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состоянии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погодных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условий,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состоянии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атмосферы</w:t>
            </w:r>
          </w:p>
          <w:p w14:paraId="24FD283C" w14:textId="5C8BFCAD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доводить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сведения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обслуживаемых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прогнозы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погоды</w:t>
            </w:r>
          </w:p>
          <w:p w14:paraId="1EFD4111" w14:textId="5A13E452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передачу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74B5F6A6" w14:textId="66CDACAB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передавать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полученную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комплексов</w:t>
            </w:r>
          </w:p>
          <w:p w14:paraId="03C43778" w14:textId="51B111CD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собирать,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909F22" w14:textId="399C632B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организовывать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подразделениями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665" w:type="pct"/>
            <w:vMerge/>
            <w:vAlign w:val="center"/>
          </w:tcPr>
          <w:p w14:paraId="5C359917" w14:textId="77777777" w:rsidR="004E6CA7" w:rsidRPr="004E6CA7" w:rsidRDefault="004E6CA7" w:rsidP="004E6CA7">
            <w:pP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7" w:rsidRPr="004E6CA7" w14:paraId="36A98D53" w14:textId="77777777" w:rsidTr="004E6CA7">
        <w:tc>
          <w:tcPr>
            <w:tcW w:w="291" w:type="pct"/>
            <w:shd w:val="clear" w:color="auto" w:fill="E7E6E6"/>
            <w:vAlign w:val="center"/>
          </w:tcPr>
          <w:p w14:paraId="7E2EE058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045" w:type="pct"/>
            <w:shd w:val="clear" w:color="auto" w:fill="E7E6E6"/>
            <w:vAlign w:val="center"/>
          </w:tcPr>
          <w:p w14:paraId="67619185" w14:textId="4BC1247A" w:rsidR="000D4C9E" w:rsidRPr="004E6CA7" w:rsidRDefault="000D4C9E" w:rsidP="004E6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Менеджмент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665" w:type="pct"/>
            <w:shd w:val="clear" w:color="auto" w:fill="E7E6E6"/>
            <w:vAlign w:val="center"/>
          </w:tcPr>
          <w:p w14:paraId="25187768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4E6CA7" w:rsidRPr="004E6CA7" w14:paraId="62BEA171" w14:textId="77777777" w:rsidTr="004E6CA7">
        <w:tc>
          <w:tcPr>
            <w:tcW w:w="291" w:type="pct"/>
            <w:vMerge w:val="restart"/>
            <w:shd w:val="clear" w:color="auto" w:fill="E7E6E6"/>
            <w:vAlign w:val="center"/>
          </w:tcPr>
          <w:p w14:paraId="219F7A01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vAlign w:val="center"/>
          </w:tcPr>
          <w:p w14:paraId="7E182B76" w14:textId="7ED7125E" w:rsidR="004E6CA7" w:rsidRPr="004E6CA7" w:rsidRDefault="004E6CA7" w:rsidP="004E6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понимать:</w:t>
            </w:r>
          </w:p>
          <w:p w14:paraId="0048496E" w14:textId="43D2B190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структуру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14:paraId="7035A24D" w14:textId="0CD3514C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из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  <w:p w14:paraId="54A05DA8" w14:textId="72C04808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подразделений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14:paraId="2735DDA9" w14:textId="2F4DE663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радиолокационной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588557E3" w14:textId="62804F1D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описания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атмосферных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явлений</w:t>
            </w:r>
          </w:p>
          <w:p w14:paraId="0E8981D9" w14:textId="6275F42A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систему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подразделениями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службами</w:t>
            </w:r>
          </w:p>
          <w:p w14:paraId="4C472844" w14:textId="3826523D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интерпретации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закодированной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60E088A6" w14:textId="259A7578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принципы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аэрологической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диаграммы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печатном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носителе</w:t>
            </w:r>
          </w:p>
        </w:tc>
        <w:tc>
          <w:tcPr>
            <w:tcW w:w="665" w:type="pct"/>
            <w:vMerge w:val="restart"/>
            <w:vAlign w:val="center"/>
          </w:tcPr>
          <w:p w14:paraId="20E7413E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7" w:rsidRPr="004E6CA7" w14:paraId="547A99B8" w14:textId="77777777" w:rsidTr="004E6CA7">
        <w:tc>
          <w:tcPr>
            <w:tcW w:w="291" w:type="pct"/>
            <w:vMerge/>
            <w:vAlign w:val="center"/>
          </w:tcPr>
          <w:p w14:paraId="4644558D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vAlign w:val="center"/>
          </w:tcPr>
          <w:p w14:paraId="4692D279" w14:textId="1D6F4E97" w:rsidR="004E6CA7" w:rsidRPr="004E6CA7" w:rsidRDefault="004E6CA7" w:rsidP="004E6CA7">
            <w:pPr>
              <w:spacing w:after="0" w:line="240" w:lineRule="auto"/>
              <w:ind w:left="80" w:hanging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14:paraId="09A1340B" w14:textId="45F3688A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с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обирать,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14:paraId="0856336F" w14:textId="2BC23D63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информационную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работу: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составлять,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кодировать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передавать(принимать)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телеграммы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результатами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FFEDF5" w14:textId="6285FBD5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обзоры,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справки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предупреждения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опасных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неблагоприятных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явлениях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закрепленной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14:paraId="0E58B888" w14:textId="7A3B8EE1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производить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карт,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доплеровского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радиолокатора</w:t>
            </w:r>
          </w:p>
          <w:p w14:paraId="7CABFBDD" w14:textId="2088937C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гидрометеорологическое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CEA51E8" w14:textId="567AB54D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6CA7">
              <w:rPr>
                <w:rFonts w:ascii="Times New Roman" w:hAnsi="Times New Roman"/>
                <w:sz w:val="24"/>
                <w:szCs w:val="24"/>
              </w:rPr>
              <w:t>наноске</w:t>
            </w:r>
            <w:proofErr w:type="spellEnd"/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картографическую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основу</w:t>
            </w:r>
          </w:p>
          <w:p w14:paraId="74551E99" w14:textId="2F37EE28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построенной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синоптической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карты</w:t>
            </w:r>
          </w:p>
          <w:p w14:paraId="0083D463" w14:textId="24A4DA5C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описания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процессов,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происходящих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нижних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слоях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атмосферы</w:t>
            </w:r>
          </w:p>
          <w:p w14:paraId="5C7796BB" w14:textId="76E30385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(строить)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аэрологическую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диаграмму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заданным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параметрам</w:t>
            </w:r>
          </w:p>
          <w:p w14:paraId="72DE69AF" w14:textId="24701FA5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анализу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построенной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аэрологической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  <w:p w14:paraId="59895D80" w14:textId="48C960B6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участвовать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  <w:tc>
          <w:tcPr>
            <w:tcW w:w="665" w:type="pct"/>
            <w:vMerge/>
            <w:vAlign w:val="center"/>
          </w:tcPr>
          <w:p w14:paraId="05D4EC51" w14:textId="77777777" w:rsidR="004E6CA7" w:rsidRPr="004E6CA7" w:rsidRDefault="004E6CA7" w:rsidP="004E6CA7">
            <w:pPr>
              <w:spacing w:after="0" w:line="240" w:lineRule="auto"/>
              <w:ind w:left="80" w:hanging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7" w:rsidRPr="004E6CA7" w14:paraId="3D0DBCF1" w14:textId="77777777" w:rsidTr="004E6CA7">
        <w:tc>
          <w:tcPr>
            <w:tcW w:w="291" w:type="pct"/>
            <w:shd w:val="clear" w:color="auto" w:fill="E7E6E6"/>
            <w:vAlign w:val="center"/>
          </w:tcPr>
          <w:p w14:paraId="7E680DD1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45" w:type="pct"/>
            <w:shd w:val="clear" w:color="auto" w:fill="E7E6E6"/>
            <w:vAlign w:val="center"/>
          </w:tcPr>
          <w:p w14:paraId="78E7134B" w14:textId="417C0A39" w:rsidR="000D4C9E" w:rsidRPr="004E6CA7" w:rsidRDefault="000D4C9E" w:rsidP="004E6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оборудование,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инструменты,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материалы,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том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числе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деньги</w:t>
            </w:r>
          </w:p>
        </w:tc>
        <w:tc>
          <w:tcPr>
            <w:tcW w:w="665" w:type="pct"/>
            <w:shd w:val="clear" w:color="auto" w:fill="E7E6E6"/>
            <w:vAlign w:val="center"/>
          </w:tcPr>
          <w:p w14:paraId="53DC1490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4E6CA7" w:rsidRPr="004E6CA7" w14:paraId="28E629A4" w14:textId="77777777" w:rsidTr="004E6CA7">
        <w:tc>
          <w:tcPr>
            <w:tcW w:w="291" w:type="pct"/>
            <w:vMerge w:val="restart"/>
            <w:shd w:val="clear" w:color="auto" w:fill="E7E6E6"/>
            <w:vAlign w:val="center"/>
          </w:tcPr>
          <w:p w14:paraId="53164137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vAlign w:val="center"/>
          </w:tcPr>
          <w:p w14:paraId="17D0C8C1" w14:textId="072FB745" w:rsidR="004E6CA7" w:rsidRPr="004E6CA7" w:rsidRDefault="004E6CA7" w:rsidP="004E6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понимать:</w:t>
            </w:r>
          </w:p>
          <w:p w14:paraId="3FB24B90" w14:textId="51C4F31C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устройство,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эксплуатации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применяемых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измерений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назначения</w:t>
            </w:r>
          </w:p>
        </w:tc>
        <w:tc>
          <w:tcPr>
            <w:tcW w:w="665" w:type="pct"/>
            <w:vMerge w:val="restart"/>
            <w:vAlign w:val="center"/>
          </w:tcPr>
          <w:p w14:paraId="360996AD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7" w:rsidRPr="004E6CA7" w14:paraId="214BC5AD" w14:textId="77777777" w:rsidTr="004E6CA7">
        <w:tc>
          <w:tcPr>
            <w:tcW w:w="291" w:type="pct"/>
            <w:vMerge/>
            <w:vAlign w:val="center"/>
          </w:tcPr>
          <w:p w14:paraId="20D8344C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vAlign w:val="center"/>
          </w:tcPr>
          <w:p w14:paraId="215B1889" w14:textId="1F85D311" w:rsidR="004E6CA7" w:rsidRPr="004E6CA7" w:rsidRDefault="004E6CA7" w:rsidP="004E6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4E6CA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3EC8F9D7" w14:textId="7D51E8C9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обеспечивать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эксплуатацию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технических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средств,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устройств,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применяемых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257E2E" w14:textId="40B46776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участвовать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монтаже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технических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измерений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</w:tc>
        <w:tc>
          <w:tcPr>
            <w:tcW w:w="665" w:type="pct"/>
            <w:vMerge/>
            <w:vAlign w:val="center"/>
          </w:tcPr>
          <w:p w14:paraId="1C6672B8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7" w:rsidRPr="004E6CA7" w14:paraId="0765C38D" w14:textId="77777777" w:rsidTr="004E6CA7">
        <w:tc>
          <w:tcPr>
            <w:tcW w:w="291" w:type="pct"/>
            <w:shd w:val="clear" w:color="auto" w:fill="E7E6E6"/>
            <w:vAlign w:val="center"/>
          </w:tcPr>
          <w:p w14:paraId="72EB469A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045" w:type="pct"/>
            <w:shd w:val="clear" w:color="auto" w:fill="F2F2F2"/>
            <w:vAlign w:val="center"/>
          </w:tcPr>
          <w:p w14:paraId="47006A18" w14:textId="58A7C8F9" w:rsidR="000D4C9E" w:rsidRPr="004E6CA7" w:rsidRDefault="000D4C9E" w:rsidP="004E6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программирование</w:t>
            </w:r>
          </w:p>
        </w:tc>
        <w:tc>
          <w:tcPr>
            <w:tcW w:w="665" w:type="pct"/>
            <w:shd w:val="clear" w:color="auto" w:fill="F2F2F2"/>
            <w:vAlign w:val="center"/>
          </w:tcPr>
          <w:p w14:paraId="75F30723" w14:textId="77777777" w:rsidR="000D4C9E" w:rsidRPr="004E6CA7" w:rsidRDefault="000D4C9E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CA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4E6CA7" w:rsidRPr="004E6CA7" w14:paraId="519F5203" w14:textId="77777777" w:rsidTr="004E6CA7">
        <w:tc>
          <w:tcPr>
            <w:tcW w:w="291" w:type="pct"/>
            <w:vMerge w:val="restart"/>
            <w:shd w:val="clear" w:color="auto" w:fill="E7E6E6"/>
            <w:vAlign w:val="center"/>
          </w:tcPr>
          <w:p w14:paraId="660BB92F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FFFFFF"/>
            <w:vAlign w:val="center"/>
          </w:tcPr>
          <w:p w14:paraId="6ACC2C6B" w14:textId="6D461DF3" w:rsidR="004E6CA7" w:rsidRPr="004E6CA7" w:rsidRDefault="004E6CA7" w:rsidP="004E6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знать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понимать:</w:t>
            </w:r>
          </w:p>
          <w:p w14:paraId="35D0F7BD" w14:textId="5B515DED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специализированного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АРМ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Метеоролога</w:t>
            </w:r>
          </w:p>
          <w:p w14:paraId="2CBCD2AC" w14:textId="2428062C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технологию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сбора,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АРМ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Метеоролога</w:t>
            </w:r>
          </w:p>
          <w:p w14:paraId="62EACF1F" w14:textId="236EE81D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специализированного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"Первичная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накопления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станций"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(ПЕРСОНА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МИС)</w:t>
            </w:r>
          </w:p>
          <w:p w14:paraId="6518D2C4" w14:textId="08DDB075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технологию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сбора,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"Первичная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система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обработки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накопления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станций"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(ПЕРСОНА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МИС)</w:t>
            </w:r>
          </w:p>
          <w:p w14:paraId="045AA8BC" w14:textId="068C204A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специализированного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ARMAGRO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07ED9E" w14:textId="5D3DFA64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технологию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сбора,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ARMAGRO</w:t>
            </w:r>
          </w:p>
          <w:p w14:paraId="3C339E84" w14:textId="596EE6CF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lastRenderedPageBreak/>
              <w:t>производить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установленных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формах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ARMAGRO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54F8CF" w14:textId="3787283B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специализированного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«ГИМЕТ-2010»</w:t>
            </w:r>
          </w:p>
          <w:p w14:paraId="0DD9E249" w14:textId="74340368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графических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текстовых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редакторов,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периферийных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устройств</w:t>
            </w:r>
          </w:p>
        </w:tc>
        <w:tc>
          <w:tcPr>
            <w:tcW w:w="665" w:type="pct"/>
            <w:vMerge w:val="restart"/>
            <w:shd w:val="clear" w:color="auto" w:fill="FFFFFF"/>
            <w:vAlign w:val="center"/>
          </w:tcPr>
          <w:p w14:paraId="7ACAD020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A7" w:rsidRPr="004E6CA7" w14:paraId="759D386D" w14:textId="77777777" w:rsidTr="004E6CA7">
        <w:tc>
          <w:tcPr>
            <w:tcW w:w="291" w:type="pct"/>
            <w:vMerge/>
            <w:vAlign w:val="center"/>
          </w:tcPr>
          <w:p w14:paraId="681A16A1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5" w:type="pct"/>
            <w:shd w:val="clear" w:color="auto" w:fill="FFFFFF"/>
            <w:vAlign w:val="center"/>
          </w:tcPr>
          <w:p w14:paraId="4BE2FAA6" w14:textId="3134F690" w:rsidR="004E6CA7" w:rsidRPr="004E6CA7" w:rsidRDefault="004E6CA7" w:rsidP="004E6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4E6CA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5DB69C2D" w14:textId="7D050AA1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программным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обеспечением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АРМ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Метеоролога,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вводить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визуально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наблюдаемую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14:paraId="41925D70" w14:textId="207676F7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пользоваться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графическими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редакторами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отображения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  <w:p w14:paraId="27176B87" w14:textId="3FC49DF7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операции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применению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текстовых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редакторов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для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</w:p>
          <w:p w14:paraId="4884EBB7" w14:textId="17ED0C19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программным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обеспечением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ПЕРСОНА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МИС,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вводить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гидрометеорологическую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14:paraId="2E53A4DF" w14:textId="5810DE60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выполнять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синтаксический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семантический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наблюдений</w:t>
            </w:r>
          </w:p>
          <w:p w14:paraId="59E8CD3C" w14:textId="781D38A0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CA7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программным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обеспечением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ARMAGRO,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вводить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агрометеорологическую</w:t>
            </w:r>
            <w:r w:rsidR="001C0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CA7">
              <w:rPr>
                <w:rFonts w:ascii="Times New Roman" w:hAnsi="Times New Roman"/>
                <w:sz w:val="24"/>
                <w:szCs w:val="24"/>
              </w:rPr>
              <w:t>информацию</w:t>
            </w:r>
          </w:p>
          <w:p w14:paraId="531668E9" w14:textId="77777777" w:rsidR="004E6CA7" w:rsidRPr="004E6CA7" w:rsidRDefault="004E6CA7" w:rsidP="004E6CA7">
            <w:pPr>
              <w:pStyle w:val="aff1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1DC3A4FD" w14:textId="77777777" w:rsidR="004E6CA7" w:rsidRPr="004E6CA7" w:rsidRDefault="004E6CA7" w:rsidP="004E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8AA87B" w14:textId="77777777" w:rsidR="000D4C9E" w:rsidRPr="004E6CA7" w:rsidRDefault="000D4C9E" w:rsidP="004E6CA7">
      <w:pPr>
        <w:pStyle w:val="aff4"/>
        <w:spacing w:line="360" w:lineRule="auto"/>
        <w:rPr>
          <w:b/>
          <w:i/>
          <w:sz w:val="28"/>
          <w:szCs w:val="28"/>
          <w:vertAlign w:val="subscript"/>
        </w:rPr>
      </w:pPr>
    </w:p>
    <w:p w14:paraId="7F72FD97" w14:textId="12E25023" w:rsidR="000D4C9E" w:rsidRPr="004E6CA7" w:rsidRDefault="004E6CA7" w:rsidP="004E6C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" w:name="_Toc78885655"/>
      <w:bookmarkStart w:id="8" w:name="_Toc142037186"/>
      <w:r w:rsidRPr="004E6CA7">
        <w:rPr>
          <w:rFonts w:ascii="Times New Roman" w:hAnsi="Times New Roman"/>
          <w:b/>
          <w:sz w:val="28"/>
          <w:szCs w:val="28"/>
        </w:rPr>
        <w:t>1.3.</w:t>
      </w:r>
      <w:r w:rsidR="001C0D0E">
        <w:rPr>
          <w:rFonts w:ascii="Times New Roman" w:hAnsi="Times New Roman"/>
          <w:b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</w:rPr>
        <w:t>Требования</w:t>
      </w:r>
      <w:r w:rsidR="001C0D0E">
        <w:rPr>
          <w:rFonts w:ascii="Times New Roman" w:hAnsi="Times New Roman"/>
          <w:b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</w:rPr>
        <w:t>к</w:t>
      </w:r>
      <w:r w:rsidR="001C0D0E">
        <w:rPr>
          <w:rFonts w:ascii="Times New Roman" w:hAnsi="Times New Roman"/>
          <w:b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</w:rPr>
        <w:t>схеме</w:t>
      </w:r>
      <w:r w:rsidR="001C0D0E">
        <w:rPr>
          <w:rFonts w:ascii="Times New Roman" w:hAnsi="Times New Roman"/>
          <w:b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</w:rPr>
        <w:t>оценки</w:t>
      </w:r>
      <w:bookmarkEnd w:id="7"/>
      <w:bookmarkEnd w:id="8"/>
    </w:p>
    <w:p w14:paraId="79778A35" w14:textId="4C0F628E" w:rsidR="000D4C9E" w:rsidRPr="004E6CA7" w:rsidRDefault="000D4C9E" w:rsidP="004E6CA7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4E6CA7">
        <w:rPr>
          <w:rFonts w:ascii="Times New Roman" w:hAnsi="Times New Roman"/>
          <w:sz w:val="28"/>
          <w:szCs w:val="28"/>
          <w:lang w:val="ru-RU"/>
        </w:rPr>
        <w:t>Сумма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баллов,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присуждаемых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по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каждому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аспекту,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должна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попадать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E6CA7">
        <w:rPr>
          <w:rFonts w:ascii="Times New Roman" w:hAnsi="Times New Roman"/>
          <w:sz w:val="28"/>
          <w:szCs w:val="28"/>
          <w:lang w:val="ru-RU"/>
        </w:rPr>
        <w:t>в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E6CA7">
        <w:rPr>
          <w:rFonts w:ascii="Times New Roman" w:hAnsi="Times New Roman"/>
          <w:sz w:val="28"/>
          <w:szCs w:val="28"/>
          <w:lang w:val="ru-RU"/>
        </w:rPr>
        <w:t>диапазон</w:t>
      </w:r>
      <w:proofErr w:type="gramEnd"/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баллов,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определенных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для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каждого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раздела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компетенции,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обозначенных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в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требованиях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и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указанных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в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таблице</w:t>
      </w:r>
      <w:r w:rsidR="001C0D0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sz w:val="28"/>
          <w:szCs w:val="28"/>
          <w:lang w:val="ru-RU"/>
        </w:rPr>
        <w:t>2.</w:t>
      </w:r>
    </w:p>
    <w:p w14:paraId="79FDFE79" w14:textId="372DA969" w:rsidR="000D4C9E" w:rsidRPr="004E6CA7" w:rsidRDefault="000D4C9E" w:rsidP="004E6CA7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E6CA7">
        <w:rPr>
          <w:rFonts w:ascii="Times New Roman" w:hAnsi="Times New Roman"/>
          <w:bCs/>
          <w:sz w:val="28"/>
          <w:szCs w:val="28"/>
          <w:lang w:val="ru-RU"/>
        </w:rPr>
        <w:t>Таблица</w:t>
      </w:r>
      <w:r w:rsidR="001C0D0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bCs/>
          <w:sz w:val="28"/>
          <w:szCs w:val="28"/>
          <w:lang w:val="ru-RU"/>
        </w:rPr>
        <w:t>2</w:t>
      </w:r>
    </w:p>
    <w:p w14:paraId="20186577" w14:textId="5302DDF5" w:rsidR="000D4C9E" w:rsidRPr="004E6CA7" w:rsidRDefault="000D4C9E" w:rsidP="004E6CA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E6CA7">
        <w:rPr>
          <w:rFonts w:ascii="Times New Roman" w:hAnsi="Times New Roman"/>
          <w:b/>
          <w:sz w:val="28"/>
          <w:szCs w:val="28"/>
          <w:lang w:val="ru-RU"/>
        </w:rPr>
        <w:t>Матрица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  <w:lang w:val="ru-RU"/>
        </w:rPr>
        <w:t>пересчета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  <w:lang w:val="ru-RU"/>
        </w:rPr>
        <w:t>требований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  <w:lang w:val="ru-RU"/>
        </w:rPr>
        <w:t>компетенции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  <w:lang w:val="ru-RU"/>
        </w:rPr>
        <w:t>в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  <w:lang w:val="ru-RU"/>
        </w:rPr>
        <w:t>критерии</w:t>
      </w:r>
      <w:r w:rsidR="001C0D0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E6CA7">
        <w:rPr>
          <w:rFonts w:ascii="Times New Roman" w:hAnsi="Times New Roman"/>
          <w:b/>
          <w:sz w:val="28"/>
          <w:szCs w:val="28"/>
          <w:lang w:val="ru-RU"/>
        </w:rPr>
        <w:t>оценки</w:t>
      </w:r>
    </w:p>
    <w:tbl>
      <w:tblPr>
        <w:tblW w:w="49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9"/>
        <w:gridCol w:w="574"/>
        <w:gridCol w:w="792"/>
        <w:gridCol w:w="792"/>
        <w:gridCol w:w="792"/>
        <w:gridCol w:w="792"/>
        <w:gridCol w:w="792"/>
        <w:gridCol w:w="792"/>
        <w:gridCol w:w="794"/>
        <w:gridCol w:w="1560"/>
      </w:tblGrid>
      <w:tr w:rsidR="0037616C" w:rsidRPr="004E6CA7" w14:paraId="455D6EFE" w14:textId="77777777" w:rsidTr="0037616C">
        <w:trPr>
          <w:trHeight w:val="1424"/>
          <w:jc w:val="center"/>
        </w:trPr>
        <w:tc>
          <w:tcPr>
            <w:tcW w:w="4155" w:type="pct"/>
            <w:gridSpan w:val="9"/>
            <w:shd w:val="clear" w:color="auto" w:fill="92D050"/>
            <w:vAlign w:val="center"/>
          </w:tcPr>
          <w:p w14:paraId="197F2357" w14:textId="3AEADC97" w:rsidR="0037616C" w:rsidRPr="004E6CA7" w:rsidRDefault="0037616C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Критерий/Модуль</w:t>
            </w:r>
          </w:p>
        </w:tc>
        <w:tc>
          <w:tcPr>
            <w:tcW w:w="845" w:type="pct"/>
            <w:shd w:val="clear" w:color="auto" w:fill="92D050"/>
            <w:vAlign w:val="center"/>
          </w:tcPr>
          <w:p w14:paraId="276677D5" w14:textId="05B151F3" w:rsidR="0037616C" w:rsidRDefault="0037616C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Итого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E6CA7">
              <w:rPr>
                <w:rFonts w:ascii="Times New Roman" w:hAnsi="Times New Roman"/>
                <w:b/>
                <w:lang w:eastAsia="ru-RU"/>
              </w:rPr>
              <w:t>баллов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14:paraId="0F9795E0" w14:textId="1CEC1DAA" w:rsidR="0037616C" w:rsidRPr="004E6CA7" w:rsidRDefault="0037616C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за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E6CA7">
              <w:rPr>
                <w:rFonts w:ascii="Times New Roman" w:hAnsi="Times New Roman"/>
                <w:b/>
                <w:lang w:eastAsia="ru-RU"/>
              </w:rPr>
              <w:t>раздел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Т</w:t>
            </w:r>
            <w:r w:rsidRPr="004E6CA7">
              <w:rPr>
                <w:rFonts w:ascii="Times New Roman" w:hAnsi="Times New Roman"/>
                <w:b/>
                <w:lang w:eastAsia="ru-RU"/>
              </w:rPr>
              <w:t>ребований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E6CA7">
              <w:rPr>
                <w:rFonts w:ascii="Times New Roman" w:hAnsi="Times New Roman"/>
                <w:b/>
                <w:lang w:eastAsia="ru-RU"/>
              </w:rPr>
              <w:t>компетенции</w:t>
            </w:r>
          </w:p>
        </w:tc>
      </w:tr>
      <w:tr w:rsidR="0037616C" w:rsidRPr="004E6CA7" w14:paraId="7B9DC474" w14:textId="77777777" w:rsidTr="0037616C">
        <w:trPr>
          <w:trHeight w:val="50"/>
          <w:jc w:val="center"/>
        </w:trPr>
        <w:tc>
          <w:tcPr>
            <w:tcW w:w="840" w:type="pct"/>
            <w:vMerge w:val="restart"/>
            <w:shd w:val="clear" w:color="auto" w:fill="92D050"/>
            <w:vAlign w:val="center"/>
          </w:tcPr>
          <w:p w14:paraId="2C77DE17" w14:textId="625337C9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Разделы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37616C">
              <w:rPr>
                <w:rFonts w:ascii="Times New Roman" w:hAnsi="Times New Roman"/>
                <w:b/>
                <w:lang w:eastAsia="ru-RU"/>
              </w:rPr>
              <w:t>Т</w:t>
            </w:r>
            <w:r w:rsidR="0037616C" w:rsidRPr="004E6CA7">
              <w:rPr>
                <w:rFonts w:ascii="Times New Roman" w:hAnsi="Times New Roman"/>
                <w:b/>
                <w:lang w:eastAsia="ru-RU"/>
              </w:rPr>
              <w:t>ребований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37616C" w:rsidRPr="004E6CA7">
              <w:rPr>
                <w:rFonts w:ascii="Times New Roman" w:hAnsi="Times New Roman"/>
                <w:b/>
                <w:lang w:eastAsia="ru-RU"/>
              </w:rPr>
              <w:t>компетенции</w:t>
            </w:r>
          </w:p>
        </w:tc>
        <w:tc>
          <w:tcPr>
            <w:tcW w:w="311" w:type="pct"/>
            <w:shd w:val="clear" w:color="auto" w:fill="92D050"/>
            <w:vAlign w:val="center"/>
          </w:tcPr>
          <w:p w14:paraId="0D8FEDB4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pct"/>
            <w:shd w:val="clear" w:color="auto" w:fill="00B050"/>
            <w:vAlign w:val="center"/>
          </w:tcPr>
          <w:p w14:paraId="659EC198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4E6CA7">
              <w:rPr>
                <w:rFonts w:ascii="Times New Roman" w:hAnsi="Times New Roman"/>
                <w:b/>
                <w:lang w:val="en-US" w:eastAsia="ru-RU"/>
              </w:rPr>
              <w:t>A</w:t>
            </w:r>
          </w:p>
        </w:tc>
        <w:tc>
          <w:tcPr>
            <w:tcW w:w="429" w:type="pct"/>
            <w:shd w:val="clear" w:color="auto" w:fill="00B050"/>
            <w:vAlign w:val="center"/>
          </w:tcPr>
          <w:p w14:paraId="1675CEB2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Б</w:t>
            </w:r>
          </w:p>
        </w:tc>
        <w:tc>
          <w:tcPr>
            <w:tcW w:w="429" w:type="pct"/>
            <w:shd w:val="clear" w:color="auto" w:fill="00B050"/>
            <w:vAlign w:val="center"/>
          </w:tcPr>
          <w:p w14:paraId="40873A69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В</w:t>
            </w:r>
          </w:p>
        </w:tc>
        <w:tc>
          <w:tcPr>
            <w:tcW w:w="429" w:type="pct"/>
            <w:shd w:val="clear" w:color="auto" w:fill="00B050"/>
            <w:vAlign w:val="center"/>
          </w:tcPr>
          <w:p w14:paraId="1ED8AD61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Г</w:t>
            </w:r>
          </w:p>
        </w:tc>
        <w:tc>
          <w:tcPr>
            <w:tcW w:w="429" w:type="pct"/>
            <w:shd w:val="clear" w:color="auto" w:fill="00B050"/>
            <w:vAlign w:val="center"/>
          </w:tcPr>
          <w:p w14:paraId="798036E7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Д</w:t>
            </w:r>
          </w:p>
        </w:tc>
        <w:tc>
          <w:tcPr>
            <w:tcW w:w="429" w:type="pct"/>
            <w:shd w:val="clear" w:color="auto" w:fill="00B050"/>
            <w:vAlign w:val="center"/>
          </w:tcPr>
          <w:p w14:paraId="46C745DC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Е</w:t>
            </w:r>
          </w:p>
        </w:tc>
        <w:tc>
          <w:tcPr>
            <w:tcW w:w="429" w:type="pct"/>
            <w:shd w:val="clear" w:color="auto" w:fill="00B050"/>
            <w:vAlign w:val="center"/>
          </w:tcPr>
          <w:p w14:paraId="65CFF232" w14:textId="7CB668A2" w:rsidR="000D4C9E" w:rsidRPr="004E6CA7" w:rsidRDefault="000D4C9E" w:rsidP="00CD4679">
            <w:pPr>
              <w:spacing w:after="0" w:line="240" w:lineRule="auto"/>
              <w:ind w:right="31" w:hanging="176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Ж</w:t>
            </w:r>
          </w:p>
        </w:tc>
        <w:tc>
          <w:tcPr>
            <w:tcW w:w="845" w:type="pct"/>
            <w:shd w:val="clear" w:color="auto" w:fill="00B050"/>
            <w:vAlign w:val="center"/>
          </w:tcPr>
          <w:p w14:paraId="758B49DE" w14:textId="77777777" w:rsidR="000D4C9E" w:rsidRPr="004E6CA7" w:rsidRDefault="000D4C9E" w:rsidP="000C2B48">
            <w:pPr>
              <w:spacing w:after="0" w:line="240" w:lineRule="auto"/>
              <w:ind w:right="172" w:hanging="176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7616C" w:rsidRPr="004E6CA7" w14:paraId="3155BA4C" w14:textId="77777777" w:rsidTr="0037616C">
        <w:trPr>
          <w:trHeight w:val="473"/>
          <w:jc w:val="center"/>
        </w:trPr>
        <w:tc>
          <w:tcPr>
            <w:tcW w:w="840" w:type="pct"/>
            <w:vMerge/>
            <w:shd w:val="clear" w:color="auto" w:fill="92D050"/>
            <w:vAlign w:val="center"/>
          </w:tcPr>
          <w:p w14:paraId="6E868B40" w14:textId="77777777" w:rsidR="000D4C9E" w:rsidRPr="004E6CA7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1" w:type="pct"/>
            <w:shd w:val="clear" w:color="auto" w:fill="00B050"/>
            <w:vAlign w:val="center"/>
          </w:tcPr>
          <w:p w14:paraId="3A9912DB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4E6CA7">
              <w:rPr>
                <w:rFonts w:ascii="Times New Roman" w:hAnsi="Times New Roman"/>
                <w:b/>
                <w:lang w:val="en-US" w:eastAsia="ru-RU"/>
              </w:rPr>
              <w:t>1</w:t>
            </w:r>
          </w:p>
        </w:tc>
        <w:tc>
          <w:tcPr>
            <w:tcW w:w="429" w:type="pct"/>
            <w:vAlign w:val="center"/>
          </w:tcPr>
          <w:p w14:paraId="1D753819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429" w:type="pct"/>
            <w:vAlign w:val="center"/>
          </w:tcPr>
          <w:p w14:paraId="34F5D712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429" w:type="pct"/>
            <w:vAlign w:val="center"/>
          </w:tcPr>
          <w:p w14:paraId="5648AC06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429" w:type="pct"/>
            <w:vAlign w:val="center"/>
          </w:tcPr>
          <w:p w14:paraId="3CFC3DE4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429" w:type="pct"/>
            <w:vAlign w:val="center"/>
          </w:tcPr>
          <w:p w14:paraId="33DF3A42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429" w:type="pct"/>
            <w:vAlign w:val="center"/>
          </w:tcPr>
          <w:p w14:paraId="15CAB512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1,5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1C9124C5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45" w:type="pct"/>
            <w:shd w:val="clear" w:color="auto" w:fill="F2F2F2"/>
            <w:vAlign w:val="center"/>
          </w:tcPr>
          <w:p w14:paraId="073C5A02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15</w:t>
            </w:r>
          </w:p>
        </w:tc>
      </w:tr>
      <w:tr w:rsidR="0037616C" w:rsidRPr="004E6CA7" w14:paraId="33108231" w14:textId="77777777" w:rsidTr="0037616C">
        <w:trPr>
          <w:trHeight w:val="491"/>
          <w:jc w:val="center"/>
        </w:trPr>
        <w:tc>
          <w:tcPr>
            <w:tcW w:w="840" w:type="pct"/>
            <w:vMerge/>
            <w:shd w:val="clear" w:color="auto" w:fill="92D050"/>
            <w:vAlign w:val="center"/>
          </w:tcPr>
          <w:p w14:paraId="40D8B898" w14:textId="77777777" w:rsidR="000D4C9E" w:rsidRPr="004E6CA7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1" w:type="pct"/>
            <w:shd w:val="clear" w:color="auto" w:fill="00B050"/>
            <w:vAlign w:val="center"/>
          </w:tcPr>
          <w:p w14:paraId="552E87E5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4E6CA7">
              <w:rPr>
                <w:rFonts w:ascii="Times New Roman" w:hAnsi="Times New Roman"/>
                <w:b/>
                <w:lang w:val="en-US" w:eastAsia="ru-RU"/>
              </w:rPr>
              <w:t>2</w:t>
            </w:r>
          </w:p>
        </w:tc>
        <w:tc>
          <w:tcPr>
            <w:tcW w:w="429" w:type="pct"/>
            <w:vAlign w:val="center"/>
          </w:tcPr>
          <w:p w14:paraId="75202C83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9" w:type="pct"/>
            <w:vAlign w:val="center"/>
          </w:tcPr>
          <w:p w14:paraId="6E589300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9" w:type="pct"/>
            <w:vAlign w:val="center"/>
          </w:tcPr>
          <w:p w14:paraId="570C591D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9" w:type="pct"/>
            <w:vAlign w:val="center"/>
          </w:tcPr>
          <w:p w14:paraId="0FC39FF4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29" w:type="pct"/>
            <w:vAlign w:val="center"/>
          </w:tcPr>
          <w:p w14:paraId="5EDC1520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29" w:type="pct"/>
            <w:vAlign w:val="center"/>
          </w:tcPr>
          <w:p w14:paraId="3C236363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34A8A2FC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845" w:type="pct"/>
            <w:shd w:val="clear" w:color="auto" w:fill="F2F2F2"/>
            <w:vAlign w:val="center"/>
          </w:tcPr>
          <w:p w14:paraId="4481651A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20</w:t>
            </w:r>
          </w:p>
        </w:tc>
      </w:tr>
      <w:tr w:rsidR="0037616C" w:rsidRPr="004E6CA7" w14:paraId="7114E3EE" w14:textId="77777777" w:rsidTr="0037616C">
        <w:trPr>
          <w:trHeight w:val="524"/>
          <w:jc w:val="center"/>
        </w:trPr>
        <w:tc>
          <w:tcPr>
            <w:tcW w:w="840" w:type="pct"/>
            <w:vMerge/>
            <w:shd w:val="clear" w:color="auto" w:fill="92D050"/>
            <w:vAlign w:val="center"/>
          </w:tcPr>
          <w:p w14:paraId="1B5F7349" w14:textId="77777777" w:rsidR="000D4C9E" w:rsidRPr="004E6CA7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1" w:type="pct"/>
            <w:shd w:val="clear" w:color="auto" w:fill="00B050"/>
            <w:vAlign w:val="center"/>
          </w:tcPr>
          <w:p w14:paraId="37D6770F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4E6CA7">
              <w:rPr>
                <w:rFonts w:ascii="Times New Roman" w:hAnsi="Times New Roman"/>
                <w:b/>
                <w:lang w:val="en-US" w:eastAsia="ru-RU"/>
              </w:rPr>
              <w:t>3</w:t>
            </w:r>
          </w:p>
        </w:tc>
        <w:tc>
          <w:tcPr>
            <w:tcW w:w="429" w:type="pct"/>
            <w:vAlign w:val="center"/>
          </w:tcPr>
          <w:p w14:paraId="39A2557D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9" w:type="pct"/>
            <w:vAlign w:val="center"/>
          </w:tcPr>
          <w:p w14:paraId="23B66A7D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429" w:type="pct"/>
            <w:vAlign w:val="center"/>
          </w:tcPr>
          <w:p w14:paraId="281FFB3A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9" w:type="pct"/>
            <w:vAlign w:val="center"/>
          </w:tcPr>
          <w:p w14:paraId="6DF5B44A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429" w:type="pct"/>
            <w:vAlign w:val="center"/>
          </w:tcPr>
          <w:p w14:paraId="06125B05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429" w:type="pct"/>
            <w:vAlign w:val="center"/>
          </w:tcPr>
          <w:p w14:paraId="093A8418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24EA45D1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2,5</w:t>
            </w:r>
          </w:p>
        </w:tc>
        <w:tc>
          <w:tcPr>
            <w:tcW w:w="845" w:type="pct"/>
            <w:shd w:val="clear" w:color="auto" w:fill="F2F2F2"/>
            <w:vAlign w:val="center"/>
          </w:tcPr>
          <w:p w14:paraId="4A852623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37616C" w:rsidRPr="004E6CA7" w14:paraId="6A80BE3E" w14:textId="77777777" w:rsidTr="0037616C">
        <w:trPr>
          <w:trHeight w:val="527"/>
          <w:jc w:val="center"/>
        </w:trPr>
        <w:tc>
          <w:tcPr>
            <w:tcW w:w="840" w:type="pct"/>
            <w:vMerge/>
            <w:shd w:val="clear" w:color="auto" w:fill="92D050"/>
            <w:vAlign w:val="center"/>
          </w:tcPr>
          <w:p w14:paraId="49790BC9" w14:textId="77777777" w:rsidR="000D4C9E" w:rsidRPr="004E6CA7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1" w:type="pct"/>
            <w:shd w:val="clear" w:color="auto" w:fill="00B050"/>
            <w:vAlign w:val="center"/>
          </w:tcPr>
          <w:p w14:paraId="43C5EE45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4E6CA7">
              <w:rPr>
                <w:rFonts w:ascii="Times New Roman" w:hAnsi="Times New Roman"/>
                <w:b/>
                <w:lang w:val="en-US" w:eastAsia="ru-RU"/>
              </w:rPr>
              <w:t>4</w:t>
            </w:r>
          </w:p>
        </w:tc>
        <w:tc>
          <w:tcPr>
            <w:tcW w:w="429" w:type="pct"/>
            <w:vAlign w:val="center"/>
          </w:tcPr>
          <w:p w14:paraId="1B529526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29" w:type="pct"/>
            <w:vAlign w:val="center"/>
          </w:tcPr>
          <w:p w14:paraId="4A30A29A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29" w:type="pct"/>
            <w:vAlign w:val="center"/>
          </w:tcPr>
          <w:p w14:paraId="46DAD8F1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2,0</w:t>
            </w:r>
          </w:p>
        </w:tc>
        <w:tc>
          <w:tcPr>
            <w:tcW w:w="429" w:type="pct"/>
            <w:vAlign w:val="center"/>
          </w:tcPr>
          <w:p w14:paraId="54C17E13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429" w:type="pct"/>
            <w:vAlign w:val="center"/>
          </w:tcPr>
          <w:p w14:paraId="1E0E87A8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429" w:type="pct"/>
            <w:vAlign w:val="center"/>
          </w:tcPr>
          <w:p w14:paraId="2E76E8F6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22D3F04C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845" w:type="pct"/>
            <w:shd w:val="clear" w:color="auto" w:fill="F2F2F2"/>
            <w:vAlign w:val="center"/>
          </w:tcPr>
          <w:p w14:paraId="37B65FAA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37616C" w:rsidRPr="004E6CA7" w14:paraId="6C45E9A4" w14:textId="77777777" w:rsidTr="0037616C">
        <w:trPr>
          <w:trHeight w:val="545"/>
          <w:jc w:val="center"/>
        </w:trPr>
        <w:tc>
          <w:tcPr>
            <w:tcW w:w="840" w:type="pct"/>
            <w:vMerge/>
            <w:shd w:val="clear" w:color="auto" w:fill="92D050"/>
            <w:vAlign w:val="center"/>
          </w:tcPr>
          <w:p w14:paraId="680F4748" w14:textId="77777777" w:rsidR="000D4C9E" w:rsidRPr="004E6CA7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1" w:type="pct"/>
            <w:shd w:val="clear" w:color="auto" w:fill="00B050"/>
            <w:vAlign w:val="center"/>
          </w:tcPr>
          <w:p w14:paraId="2D2E918A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 w:eastAsia="ru-RU"/>
              </w:rPr>
            </w:pPr>
            <w:r w:rsidRPr="004E6CA7">
              <w:rPr>
                <w:rFonts w:ascii="Times New Roman" w:hAnsi="Times New Roman"/>
                <w:b/>
                <w:lang w:val="en-US" w:eastAsia="ru-RU"/>
              </w:rPr>
              <w:t>5</w:t>
            </w:r>
          </w:p>
        </w:tc>
        <w:tc>
          <w:tcPr>
            <w:tcW w:w="429" w:type="pct"/>
            <w:vAlign w:val="center"/>
          </w:tcPr>
          <w:p w14:paraId="6E9222B0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429" w:type="pct"/>
            <w:vAlign w:val="center"/>
          </w:tcPr>
          <w:p w14:paraId="7749A5AE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429" w:type="pct"/>
            <w:vAlign w:val="center"/>
          </w:tcPr>
          <w:p w14:paraId="5F660C34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429" w:type="pct"/>
            <w:vAlign w:val="center"/>
          </w:tcPr>
          <w:p w14:paraId="68EF1ACD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429" w:type="pct"/>
            <w:vAlign w:val="center"/>
          </w:tcPr>
          <w:p w14:paraId="37E42A9A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429" w:type="pct"/>
            <w:vAlign w:val="center"/>
          </w:tcPr>
          <w:p w14:paraId="474320A6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429" w:type="pct"/>
            <w:shd w:val="clear" w:color="auto" w:fill="FFFFFF"/>
            <w:vAlign w:val="center"/>
          </w:tcPr>
          <w:p w14:paraId="75485DD0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4,5</w:t>
            </w:r>
          </w:p>
        </w:tc>
        <w:tc>
          <w:tcPr>
            <w:tcW w:w="845" w:type="pct"/>
            <w:shd w:val="clear" w:color="auto" w:fill="F2F2F2"/>
            <w:vAlign w:val="center"/>
          </w:tcPr>
          <w:p w14:paraId="7443E8C6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37616C" w:rsidRPr="004E6CA7" w14:paraId="33DA88B5" w14:textId="77777777" w:rsidTr="003C38E5">
        <w:trPr>
          <w:trHeight w:val="50"/>
          <w:jc w:val="center"/>
        </w:trPr>
        <w:tc>
          <w:tcPr>
            <w:tcW w:w="1151" w:type="pct"/>
            <w:gridSpan w:val="2"/>
            <w:shd w:val="clear" w:color="auto" w:fill="00B050"/>
            <w:vAlign w:val="center"/>
          </w:tcPr>
          <w:p w14:paraId="51212034" w14:textId="222C4184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Итого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E6CA7">
              <w:rPr>
                <w:rFonts w:ascii="Times New Roman" w:hAnsi="Times New Roman"/>
                <w:b/>
                <w:lang w:eastAsia="ru-RU"/>
              </w:rPr>
              <w:t>баллов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E6CA7">
              <w:rPr>
                <w:rFonts w:ascii="Times New Roman" w:hAnsi="Times New Roman"/>
                <w:b/>
                <w:lang w:eastAsia="ru-RU"/>
              </w:rPr>
              <w:t>за</w:t>
            </w:r>
            <w:r w:rsidR="001C0D0E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E6CA7">
              <w:rPr>
                <w:rFonts w:ascii="Times New Roman" w:hAnsi="Times New Roman"/>
                <w:b/>
                <w:lang w:eastAsia="ru-RU"/>
              </w:rPr>
              <w:t>критерий/модуль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7EDD4CD2" w14:textId="04820FC1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</w:t>
            </w:r>
            <w:r w:rsidR="002454C3">
              <w:rPr>
                <w:rFonts w:ascii="Times New Roman" w:hAnsi="Times New Roman"/>
                <w:lang w:eastAsia="ru-RU"/>
              </w:rPr>
              <w:t>7</w:t>
            </w:r>
            <w:r w:rsidRPr="004E6CA7">
              <w:rPr>
                <w:rFonts w:ascii="Times New Roman" w:hAnsi="Times New Roman"/>
                <w:lang w:eastAsia="ru-RU"/>
              </w:rPr>
              <w:t>,0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0AD8FDA4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41873F0A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429" w:type="pct"/>
            <w:shd w:val="clear" w:color="auto" w:fill="F2F2F2" w:themeFill="background1" w:themeFillShade="F2"/>
            <w:vAlign w:val="center"/>
          </w:tcPr>
          <w:p w14:paraId="7C8A40E4" w14:textId="0F3A2F05" w:rsidR="000D4C9E" w:rsidRPr="004E6CA7" w:rsidRDefault="000D4C9E" w:rsidP="005A1FF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</w:t>
            </w:r>
            <w:r w:rsidR="005A1FFA">
              <w:rPr>
                <w:rFonts w:ascii="Times New Roman" w:hAnsi="Times New Roman"/>
                <w:lang w:eastAsia="ru-RU"/>
              </w:rPr>
              <w:t>2,</w:t>
            </w:r>
            <w:r w:rsidRPr="004E6CA7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5EE857FF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13,0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1284C481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13,0</w:t>
            </w:r>
          </w:p>
        </w:tc>
        <w:tc>
          <w:tcPr>
            <w:tcW w:w="429" w:type="pct"/>
            <w:shd w:val="clear" w:color="auto" w:fill="F2F2F2"/>
            <w:vAlign w:val="center"/>
          </w:tcPr>
          <w:p w14:paraId="0A734DCD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E6CA7">
              <w:rPr>
                <w:rFonts w:ascii="Times New Roman" w:hAnsi="Times New Roman"/>
                <w:lang w:eastAsia="ru-RU"/>
              </w:rPr>
              <w:t>11,0</w:t>
            </w:r>
          </w:p>
        </w:tc>
        <w:tc>
          <w:tcPr>
            <w:tcW w:w="845" w:type="pct"/>
            <w:shd w:val="clear" w:color="auto" w:fill="F2F2F2"/>
            <w:vAlign w:val="center"/>
          </w:tcPr>
          <w:p w14:paraId="047C6926" w14:textId="77777777" w:rsidR="000D4C9E" w:rsidRPr="004E6CA7" w:rsidRDefault="000D4C9E" w:rsidP="00CD46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E6CA7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14:paraId="298F9AC0" w14:textId="24A07178" w:rsidR="000D4C9E" w:rsidRPr="004E6CA7" w:rsidRDefault="000D4C9E" w:rsidP="004E6CA7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4E6CA7">
        <w:rPr>
          <w:rFonts w:ascii="Times New Roman" w:hAnsi="Times New Roman"/>
          <w:szCs w:val="28"/>
        </w:rPr>
        <w:lastRenderedPageBreak/>
        <w:t>1.4</w:t>
      </w:r>
      <w:r w:rsidR="00CB6A7F" w:rsidRPr="004E6CA7">
        <w:rPr>
          <w:rFonts w:ascii="Times New Roman" w:hAnsi="Times New Roman"/>
          <w:szCs w:val="28"/>
        </w:rPr>
        <w:t>.</w:t>
      </w:r>
      <w:r w:rsidR="001C0D0E">
        <w:rPr>
          <w:rFonts w:ascii="Times New Roman" w:hAnsi="Times New Roman"/>
          <w:szCs w:val="28"/>
        </w:rPr>
        <w:t xml:space="preserve"> </w:t>
      </w:r>
      <w:r w:rsidR="00CB6A7F" w:rsidRPr="004E6CA7">
        <w:rPr>
          <w:rFonts w:ascii="Times New Roman" w:hAnsi="Times New Roman"/>
          <w:szCs w:val="28"/>
        </w:rPr>
        <w:t>Спецификация</w:t>
      </w:r>
      <w:r w:rsidR="001C0D0E">
        <w:rPr>
          <w:rFonts w:ascii="Times New Roman" w:hAnsi="Times New Roman"/>
          <w:szCs w:val="28"/>
        </w:rPr>
        <w:t xml:space="preserve"> </w:t>
      </w:r>
      <w:r w:rsidR="00CB6A7F" w:rsidRPr="004E6CA7">
        <w:rPr>
          <w:rFonts w:ascii="Times New Roman" w:hAnsi="Times New Roman"/>
          <w:szCs w:val="28"/>
        </w:rPr>
        <w:t>оценки</w:t>
      </w:r>
      <w:r w:rsidR="001C0D0E">
        <w:rPr>
          <w:rFonts w:ascii="Times New Roman" w:hAnsi="Times New Roman"/>
          <w:szCs w:val="28"/>
        </w:rPr>
        <w:t xml:space="preserve"> </w:t>
      </w:r>
      <w:r w:rsidR="00CB6A7F" w:rsidRPr="004E6CA7">
        <w:rPr>
          <w:rFonts w:ascii="Times New Roman" w:hAnsi="Times New Roman"/>
          <w:szCs w:val="28"/>
        </w:rPr>
        <w:t>компетенции</w:t>
      </w:r>
      <w:bookmarkEnd w:id="9"/>
    </w:p>
    <w:p w14:paraId="053080CF" w14:textId="2CDD7E09" w:rsidR="000D4C9E" w:rsidRPr="004E6CA7" w:rsidRDefault="000D4C9E" w:rsidP="004E6C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CA7">
        <w:rPr>
          <w:rFonts w:ascii="Times New Roman" w:hAnsi="Times New Roman"/>
          <w:sz w:val="28"/>
          <w:szCs w:val="28"/>
        </w:rPr>
        <w:t>Оценка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Конкурсного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задания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будет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основываться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критериях,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указанных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таблице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4E6CA7">
        <w:rPr>
          <w:rFonts w:ascii="Times New Roman" w:hAnsi="Times New Roman"/>
          <w:sz w:val="28"/>
          <w:szCs w:val="28"/>
        </w:rPr>
        <w:t>3</w:t>
      </w:r>
      <w:r w:rsidR="00CB6A7F">
        <w:rPr>
          <w:rFonts w:ascii="Times New Roman" w:hAnsi="Times New Roman"/>
          <w:sz w:val="28"/>
          <w:szCs w:val="28"/>
        </w:rPr>
        <w:t>.</w:t>
      </w:r>
    </w:p>
    <w:p w14:paraId="30CA3C7F" w14:textId="4C0740DD" w:rsidR="000D4C9E" w:rsidRPr="00CB6A7F" w:rsidRDefault="000D4C9E" w:rsidP="004E6CA7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B6A7F">
        <w:rPr>
          <w:rFonts w:ascii="Times New Roman" w:hAnsi="Times New Roman"/>
          <w:sz w:val="28"/>
          <w:szCs w:val="28"/>
        </w:rPr>
        <w:t>Таблица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B6A7F">
        <w:rPr>
          <w:rFonts w:ascii="Times New Roman" w:hAnsi="Times New Roman"/>
          <w:sz w:val="28"/>
          <w:szCs w:val="28"/>
        </w:rPr>
        <w:t>3</w:t>
      </w:r>
    </w:p>
    <w:p w14:paraId="597FAFEC" w14:textId="754EEFB9" w:rsidR="000D4C9E" w:rsidRPr="004E6CA7" w:rsidRDefault="000D4C9E" w:rsidP="004E6CA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CA7">
        <w:rPr>
          <w:rFonts w:ascii="Times New Roman" w:hAnsi="Times New Roman"/>
          <w:b/>
          <w:bCs/>
          <w:sz w:val="28"/>
          <w:szCs w:val="28"/>
        </w:rPr>
        <w:t>Оценка</w:t>
      </w:r>
      <w:r w:rsidR="001C0D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bCs/>
          <w:sz w:val="28"/>
          <w:szCs w:val="28"/>
        </w:rPr>
        <w:t>конкурсного</w:t>
      </w:r>
      <w:r w:rsidR="001C0D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6CA7">
        <w:rPr>
          <w:rFonts w:ascii="Times New Roman" w:hAnsi="Times New Roman"/>
          <w:b/>
          <w:bCs/>
          <w:sz w:val="28"/>
          <w:szCs w:val="28"/>
        </w:rPr>
        <w:t>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2801"/>
        <w:gridCol w:w="6112"/>
      </w:tblGrid>
      <w:tr w:rsidR="0037616C" w:rsidRPr="0037616C" w14:paraId="486516C1" w14:textId="77777777" w:rsidTr="0037616C">
        <w:tc>
          <w:tcPr>
            <w:tcW w:w="2689" w:type="dxa"/>
            <w:gridSpan w:val="2"/>
            <w:shd w:val="clear" w:color="auto" w:fill="92D050"/>
            <w:vAlign w:val="center"/>
          </w:tcPr>
          <w:p w14:paraId="128CDE22" w14:textId="77777777" w:rsidR="000D4C9E" w:rsidRPr="0037616C" w:rsidRDefault="000D4C9E" w:rsidP="0037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940" w:type="dxa"/>
            <w:shd w:val="clear" w:color="auto" w:fill="92D050"/>
            <w:vAlign w:val="center"/>
          </w:tcPr>
          <w:p w14:paraId="41327952" w14:textId="5AAC25ED" w:rsidR="000D4C9E" w:rsidRPr="0037616C" w:rsidRDefault="000D4C9E" w:rsidP="0037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Методика</w:t>
            </w:r>
            <w:r w:rsidR="001C0D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навыков</w:t>
            </w:r>
            <w:r w:rsidR="001C0D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37616C" w:rsidRPr="0037616C" w14:paraId="3EB128EA" w14:textId="77777777" w:rsidTr="0037616C">
        <w:tc>
          <w:tcPr>
            <w:tcW w:w="0" w:type="auto"/>
            <w:vAlign w:val="center"/>
          </w:tcPr>
          <w:p w14:paraId="6926CD64" w14:textId="77777777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257" w:type="dxa"/>
            <w:vAlign w:val="center"/>
          </w:tcPr>
          <w:p w14:paraId="10A26905" w14:textId="70EDE863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закодированных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6940" w:type="dxa"/>
            <w:vAlign w:val="center"/>
          </w:tcPr>
          <w:p w14:paraId="41A3A9AD" w14:textId="6EBF777F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расшифровки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телеграмм;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процесса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поиска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исправления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ошибок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телеграмме;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занесения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телеграммы;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значений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616C" w:rsidRPr="0037616C" w14:paraId="704DA8CE" w14:textId="77777777" w:rsidTr="0037616C">
        <w:tc>
          <w:tcPr>
            <w:tcW w:w="0" w:type="auto"/>
            <w:vAlign w:val="center"/>
          </w:tcPr>
          <w:p w14:paraId="2D7B7565" w14:textId="77777777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257" w:type="dxa"/>
            <w:vAlign w:val="center"/>
          </w:tcPr>
          <w:p w14:paraId="74537C1B" w14:textId="6BC2E74D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гидрометеорологической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6940" w:type="dxa"/>
            <w:vAlign w:val="center"/>
          </w:tcPr>
          <w:p w14:paraId="41CCFE89" w14:textId="0DF69AEB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исходных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данных,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исправления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исходных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ошибок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недостающих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данных;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итогового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отчета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616C" w:rsidRPr="0037616C" w14:paraId="3647129D" w14:textId="77777777" w:rsidTr="0037616C">
        <w:tc>
          <w:tcPr>
            <w:tcW w:w="0" w:type="auto"/>
            <w:vAlign w:val="center"/>
          </w:tcPr>
          <w:p w14:paraId="6E51DB46" w14:textId="77777777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257" w:type="dxa"/>
            <w:vAlign w:val="center"/>
          </w:tcPr>
          <w:p w14:paraId="5555F0C2" w14:textId="49A8146B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Автоматизированная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агрометеорологической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станциях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постах</w:t>
            </w:r>
          </w:p>
        </w:tc>
        <w:tc>
          <w:tcPr>
            <w:tcW w:w="6940" w:type="dxa"/>
            <w:vAlign w:val="center"/>
          </w:tcPr>
          <w:p w14:paraId="5D0224B5" w14:textId="37CE4C0B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настройки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дистрибутива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ARMAGRO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или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аналогичного;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проверки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правильности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занесения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данных;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проверки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процесса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формирования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отчетных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баз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таблиц;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проверки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правильности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формирования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оперативных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телеграмм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составления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агрометеорологического</w:t>
            </w:r>
            <w:r w:rsidR="001C0D0E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616C">
              <w:rPr>
                <w:rFonts w:ascii="Times New Roman" w:hAnsi="Times New Roman" w:cs="Segoe UI"/>
                <w:sz w:val="24"/>
                <w:szCs w:val="24"/>
                <w:shd w:val="clear" w:color="auto" w:fill="FFFFFF"/>
                <w:lang w:eastAsia="ru-RU"/>
              </w:rPr>
              <w:t>обзора</w:t>
            </w:r>
          </w:p>
        </w:tc>
      </w:tr>
      <w:tr w:rsidR="0037616C" w:rsidRPr="0037616C" w14:paraId="01E6ED85" w14:textId="77777777" w:rsidTr="0037616C">
        <w:tc>
          <w:tcPr>
            <w:tcW w:w="0" w:type="auto"/>
            <w:vAlign w:val="center"/>
          </w:tcPr>
          <w:p w14:paraId="5FA1E939" w14:textId="77777777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57" w:type="dxa"/>
            <w:vAlign w:val="center"/>
          </w:tcPr>
          <w:p w14:paraId="617D27E4" w14:textId="3EB9226C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данных,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поступивших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доплеровских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метеорологических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радиолокаторов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(ДМРЛ-С)</w:t>
            </w:r>
          </w:p>
        </w:tc>
        <w:tc>
          <w:tcPr>
            <w:tcW w:w="6940" w:type="dxa"/>
            <w:vAlign w:val="center"/>
          </w:tcPr>
          <w:p w14:paraId="19703D28" w14:textId="7B74C700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метеоявлений;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процесса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карт;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(заполнения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итоговой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справки);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процесса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осадков</w:t>
            </w:r>
          </w:p>
        </w:tc>
      </w:tr>
      <w:tr w:rsidR="0037616C" w:rsidRPr="0037616C" w14:paraId="09CD2DC6" w14:textId="77777777" w:rsidTr="0037616C">
        <w:tc>
          <w:tcPr>
            <w:tcW w:w="0" w:type="auto"/>
            <w:vAlign w:val="center"/>
          </w:tcPr>
          <w:p w14:paraId="1332AD75" w14:textId="77777777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257" w:type="dxa"/>
            <w:vAlign w:val="center"/>
          </w:tcPr>
          <w:p w14:paraId="1A352671" w14:textId="156D33A9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синоптических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6940" w:type="dxa"/>
            <w:vAlign w:val="center"/>
          </w:tcPr>
          <w:p w14:paraId="04108BBB" w14:textId="006FBFE7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наноски</w:t>
            </w:r>
            <w:proofErr w:type="spellEnd"/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недостающей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карту;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верной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данными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метеосводок;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областей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антициклона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циклона,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смещения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атмосферного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фронта;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C2B48"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37616C" w:rsidRPr="0037616C" w14:paraId="1EFA2507" w14:textId="77777777" w:rsidTr="0037616C">
        <w:tc>
          <w:tcPr>
            <w:tcW w:w="0" w:type="auto"/>
            <w:vAlign w:val="center"/>
          </w:tcPr>
          <w:p w14:paraId="1F61B82F" w14:textId="77777777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57" w:type="dxa"/>
            <w:vAlign w:val="center"/>
          </w:tcPr>
          <w:p w14:paraId="02E39FD8" w14:textId="00E15720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аэрологической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диаграммы</w:t>
            </w:r>
          </w:p>
        </w:tc>
        <w:tc>
          <w:tcPr>
            <w:tcW w:w="6940" w:type="dxa"/>
            <w:vAlign w:val="center"/>
          </w:tcPr>
          <w:p w14:paraId="7177E0DB" w14:textId="70BC71A8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аэрологической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диаграммы;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процесса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диаграмм;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анализа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диаграмм;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справки</w:t>
            </w:r>
          </w:p>
        </w:tc>
      </w:tr>
      <w:tr w:rsidR="0037616C" w:rsidRPr="0037616C" w14:paraId="04374D2A" w14:textId="77777777" w:rsidTr="0037616C">
        <w:tc>
          <w:tcPr>
            <w:tcW w:w="0" w:type="auto"/>
            <w:vAlign w:val="center"/>
          </w:tcPr>
          <w:p w14:paraId="7D6B447F" w14:textId="77777777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257" w:type="dxa"/>
            <w:vAlign w:val="center"/>
          </w:tcPr>
          <w:p w14:paraId="172FBCDE" w14:textId="2A07EFF7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спутниковых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карт</w:t>
            </w:r>
          </w:p>
        </w:tc>
        <w:tc>
          <w:tcPr>
            <w:tcW w:w="6940" w:type="dxa"/>
            <w:vAlign w:val="center"/>
          </w:tcPr>
          <w:p w14:paraId="1D6D4686" w14:textId="5CEE448B" w:rsidR="000D4C9E" w:rsidRPr="0037616C" w:rsidRDefault="000D4C9E" w:rsidP="00CD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Оценка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навыков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форме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описания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погодных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условий;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процесса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бюллетеня;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проверки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данных,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внесенных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информационный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616C">
              <w:rPr>
                <w:rFonts w:ascii="Times New Roman" w:hAnsi="Times New Roman"/>
                <w:sz w:val="24"/>
                <w:szCs w:val="24"/>
                <w:lang w:eastAsia="ru-RU"/>
              </w:rPr>
              <w:t>бюллетень</w:t>
            </w:r>
          </w:p>
        </w:tc>
      </w:tr>
    </w:tbl>
    <w:p w14:paraId="567296B6" w14:textId="23415687" w:rsidR="000D4C9E" w:rsidRPr="0037616C" w:rsidRDefault="000D4C9E" w:rsidP="0037616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8"/>
      <w:r w:rsidRPr="0037616C">
        <w:rPr>
          <w:rFonts w:ascii="Times New Roman" w:hAnsi="Times New Roman"/>
          <w:szCs w:val="28"/>
        </w:rPr>
        <w:lastRenderedPageBreak/>
        <w:t>1.5.</w:t>
      </w:r>
      <w:r w:rsidR="001C0D0E">
        <w:rPr>
          <w:rFonts w:ascii="Times New Roman" w:hAnsi="Times New Roman"/>
          <w:szCs w:val="28"/>
        </w:rPr>
        <w:t xml:space="preserve"> </w:t>
      </w:r>
      <w:r w:rsidRPr="0037616C">
        <w:rPr>
          <w:rFonts w:ascii="Times New Roman" w:hAnsi="Times New Roman"/>
          <w:szCs w:val="28"/>
        </w:rPr>
        <w:t>КОНКУРСНОЕ</w:t>
      </w:r>
      <w:r w:rsidR="001C0D0E">
        <w:rPr>
          <w:rFonts w:ascii="Times New Roman" w:hAnsi="Times New Roman"/>
          <w:szCs w:val="28"/>
        </w:rPr>
        <w:t xml:space="preserve"> </w:t>
      </w:r>
      <w:r w:rsidRPr="0037616C">
        <w:rPr>
          <w:rFonts w:ascii="Times New Roman" w:hAnsi="Times New Roman"/>
          <w:szCs w:val="28"/>
        </w:rPr>
        <w:t>ЗАДАНИЕ</w:t>
      </w:r>
      <w:bookmarkEnd w:id="10"/>
    </w:p>
    <w:p w14:paraId="050CB8A2" w14:textId="74E00E26" w:rsidR="000D4C9E" w:rsidRPr="0037616C" w:rsidRDefault="000D4C9E" w:rsidP="003761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616C">
        <w:rPr>
          <w:rFonts w:ascii="Times New Roman" w:hAnsi="Times New Roman"/>
          <w:color w:val="000000"/>
          <w:sz w:val="28"/>
          <w:szCs w:val="28"/>
        </w:rPr>
        <w:t>Общая</w:t>
      </w:r>
      <w:r w:rsidR="001C0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6C">
        <w:rPr>
          <w:rFonts w:ascii="Times New Roman" w:hAnsi="Times New Roman"/>
          <w:color w:val="000000"/>
          <w:sz w:val="28"/>
          <w:szCs w:val="28"/>
        </w:rPr>
        <w:t>продолжительность</w:t>
      </w:r>
      <w:r w:rsidR="001C0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6C">
        <w:rPr>
          <w:rFonts w:ascii="Times New Roman" w:hAnsi="Times New Roman"/>
          <w:color w:val="000000"/>
          <w:sz w:val="28"/>
          <w:szCs w:val="28"/>
        </w:rPr>
        <w:t>Конкурсного</w:t>
      </w:r>
      <w:r w:rsidR="001C0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6C">
        <w:rPr>
          <w:rFonts w:ascii="Times New Roman" w:hAnsi="Times New Roman"/>
          <w:color w:val="000000"/>
          <w:sz w:val="28"/>
          <w:szCs w:val="28"/>
        </w:rPr>
        <w:t>задания:</w:t>
      </w:r>
      <w:r w:rsidR="001C0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6C">
        <w:rPr>
          <w:rFonts w:ascii="Times New Roman" w:hAnsi="Times New Roman"/>
          <w:color w:val="000000"/>
          <w:sz w:val="28"/>
          <w:szCs w:val="28"/>
        </w:rPr>
        <w:t>1</w:t>
      </w:r>
      <w:r w:rsidR="000D0FA6" w:rsidRPr="0037616C">
        <w:rPr>
          <w:rFonts w:ascii="Times New Roman" w:hAnsi="Times New Roman"/>
          <w:color w:val="000000"/>
          <w:sz w:val="28"/>
          <w:szCs w:val="28"/>
        </w:rPr>
        <w:t>7</w:t>
      </w:r>
      <w:r w:rsidR="001C0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6C">
        <w:rPr>
          <w:rFonts w:ascii="Times New Roman" w:hAnsi="Times New Roman"/>
          <w:color w:val="000000"/>
          <w:sz w:val="28"/>
          <w:szCs w:val="28"/>
        </w:rPr>
        <w:t>ч</w:t>
      </w:r>
      <w:r w:rsidR="0037616C" w:rsidRPr="0037616C">
        <w:rPr>
          <w:rFonts w:ascii="Times New Roman" w:hAnsi="Times New Roman"/>
          <w:color w:val="000000"/>
          <w:sz w:val="28"/>
          <w:szCs w:val="28"/>
        </w:rPr>
        <w:t>асов</w:t>
      </w:r>
    </w:p>
    <w:p w14:paraId="5413E3A3" w14:textId="29AF3FE5" w:rsidR="000D4C9E" w:rsidRPr="0037616C" w:rsidRDefault="000D4C9E" w:rsidP="0037616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616C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1C0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6C">
        <w:rPr>
          <w:rFonts w:ascii="Times New Roman" w:hAnsi="Times New Roman"/>
          <w:color w:val="000000"/>
          <w:sz w:val="28"/>
          <w:szCs w:val="28"/>
        </w:rPr>
        <w:t>конкурсных</w:t>
      </w:r>
      <w:r w:rsidR="001C0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6C">
        <w:rPr>
          <w:rFonts w:ascii="Times New Roman" w:hAnsi="Times New Roman"/>
          <w:color w:val="000000"/>
          <w:sz w:val="28"/>
          <w:szCs w:val="28"/>
        </w:rPr>
        <w:t>дней:</w:t>
      </w:r>
      <w:r w:rsidR="001C0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6C">
        <w:rPr>
          <w:rFonts w:ascii="Times New Roman" w:hAnsi="Times New Roman"/>
          <w:color w:val="000000"/>
          <w:sz w:val="28"/>
          <w:szCs w:val="28"/>
        </w:rPr>
        <w:t>3</w:t>
      </w:r>
      <w:r w:rsidR="001C0D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616C">
        <w:rPr>
          <w:rFonts w:ascii="Times New Roman" w:hAnsi="Times New Roman"/>
          <w:color w:val="000000"/>
          <w:sz w:val="28"/>
          <w:szCs w:val="28"/>
        </w:rPr>
        <w:t>дня</w:t>
      </w:r>
    </w:p>
    <w:p w14:paraId="1A10B451" w14:textId="3B241083" w:rsidR="000D4C9E" w:rsidRPr="0037616C" w:rsidRDefault="000D4C9E" w:rsidP="0037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Вне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зависимости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количества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модулей,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КЗ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включа</w:t>
      </w:r>
      <w:r w:rsidR="00180568">
        <w:rPr>
          <w:rFonts w:ascii="Times New Roman" w:hAnsi="Times New Roman"/>
          <w:sz w:val="28"/>
          <w:szCs w:val="28"/>
        </w:rPr>
        <w:t>е</w:t>
      </w:r>
      <w:r w:rsidRPr="0037616C">
        <w:rPr>
          <w:rFonts w:ascii="Times New Roman" w:hAnsi="Times New Roman"/>
          <w:sz w:val="28"/>
          <w:szCs w:val="28"/>
        </w:rPr>
        <w:t>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оценку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каждому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из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разделов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требований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компетенции.</w:t>
      </w:r>
    </w:p>
    <w:p w14:paraId="0DE24193" w14:textId="51D81A2F" w:rsidR="000D4C9E" w:rsidRPr="0037616C" w:rsidRDefault="000D4C9E" w:rsidP="003761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Оценка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знаний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743812" w:rsidRPr="0037616C">
        <w:rPr>
          <w:rFonts w:ascii="Times New Roman" w:hAnsi="Times New Roman"/>
          <w:sz w:val="28"/>
          <w:szCs w:val="28"/>
        </w:rPr>
        <w:t>конкурсант</w:t>
      </w:r>
      <w:r w:rsidRPr="0037616C">
        <w:rPr>
          <w:rFonts w:ascii="Times New Roman" w:hAnsi="Times New Roman"/>
          <w:sz w:val="28"/>
          <w:szCs w:val="28"/>
        </w:rPr>
        <w:t>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проводится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через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практическое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выполнение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Конкурсного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задания.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дополнение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могут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учитываться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требования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работодателей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для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проверки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теоретических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знаний</w:t>
      </w:r>
      <w:r w:rsidR="0069428D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/оценки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квалификации.</w:t>
      </w:r>
    </w:p>
    <w:p w14:paraId="3BFA5615" w14:textId="5EAF5991" w:rsidR="000D4C9E" w:rsidRPr="0037616C" w:rsidRDefault="000D4C9E" w:rsidP="0037616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37616C">
        <w:rPr>
          <w:rFonts w:ascii="Times New Roman" w:hAnsi="Times New Roman"/>
          <w:szCs w:val="28"/>
        </w:rPr>
        <w:t>1.5.1.</w:t>
      </w:r>
      <w:r w:rsidR="001C0D0E">
        <w:rPr>
          <w:rFonts w:ascii="Times New Roman" w:hAnsi="Times New Roman"/>
          <w:szCs w:val="28"/>
        </w:rPr>
        <w:t xml:space="preserve"> </w:t>
      </w:r>
      <w:r w:rsidRPr="0037616C">
        <w:rPr>
          <w:rFonts w:ascii="Times New Roman" w:hAnsi="Times New Roman"/>
          <w:szCs w:val="28"/>
        </w:rPr>
        <w:t>Разработка/выбор</w:t>
      </w:r>
      <w:r w:rsidR="001C0D0E">
        <w:rPr>
          <w:rFonts w:ascii="Times New Roman" w:hAnsi="Times New Roman"/>
          <w:szCs w:val="28"/>
        </w:rPr>
        <w:t xml:space="preserve"> </w:t>
      </w:r>
      <w:r w:rsidRPr="0037616C">
        <w:rPr>
          <w:rFonts w:ascii="Times New Roman" w:hAnsi="Times New Roman"/>
          <w:szCs w:val="28"/>
        </w:rPr>
        <w:t>конкурсного</w:t>
      </w:r>
      <w:r w:rsidR="001C0D0E">
        <w:rPr>
          <w:rFonts w:ascii="Times New Roman" w:hAnsi="Times New Roman"/>
          <w:szCs w:val="28"/>
        </w:rPr>
        <w:t xml:space="preserve"> </w:t>
      </w:r>
      <w:r w:rsidRPr="0037616C">
        <w:rPr>
          <w:rFonts w:ascii="Times New Roman" w:hAnsi="Times New Roman"/>
          <w:szCs w:val="28"/>
        </w:rPr>
        <w:t>задания</w:t>
      </w:r>
      <w:bookmarkEnd w:id="11"/>
    </w:p>
    <w:p w14:paraId="0DC52784" w14:textId="04AF651F" w:rsidR="000D4C9E" w:rsidRPr="0037616C" w:rsidRDefault="000D4C9E" w:rsidP="0037616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Конкурсное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задание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состоит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из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семи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модулей,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обязательную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выполнению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часть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(инвариант)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–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четыре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(Модуль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А.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Б,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Г),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вариативную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часть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–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три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(Модуль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Е,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Ж).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Общее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баллов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конкурсного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задания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составляет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100.</w:t>
      </w:r>
    </w:p>
    <w:p w14:paraId="5F89BC28" w14:textId="5A4025A5" w:rsidR="000D4C9E" w:rsidRPr="0037616C" w:rsidRDefault="000D4C9E" w:rsidP="0037616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Обязательная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выполнению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часть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(инвариант)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выполняется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всеми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регионами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без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исключения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всех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уровнях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чемпионатов.</w:t>
      </w:r>
    </w:p>
    <w:p w14:paraId="42043621" w14:textId="169DA8FD" w:rsidR="000D4C9E" w:rsidRPr="0037616C" w:rsidRDefault="000D4C9E" w:rsidP="0037616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модулей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из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вариативной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части,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выбирается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регионом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самостоятельно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потребностей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работодателей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региона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соответствующих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специалистах.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случае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если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один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из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модулей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вариативной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части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подходит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под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запрос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работодателя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конкретного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региона,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то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вариативный(е)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модуль(и)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формируется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регионом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самостоятельно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под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запрос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работодателя.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этом,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время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модуля(ей)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баллов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критериях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оценки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аспектам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меняются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(Приложение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3.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Матрица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конкурсного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задания).</w:t>
      </w:r>
    </w:p>
    <w:p w14:paraId="4E9DA5D3" w14:textId="77777777" w:rsidR="00180568" w:rsidRDefault="00180568" w:rsidP="0037616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142037190"/>
    </w:p>
    <w:p w14:paraId="369D6389" w14:textId="5BA5F135" w:rsidR="000D4C9E" w:rsidRPr="0037616C" w:rsidRDefault="000D4C9E" w:rsidP="0037616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37616C">
        <w:rPr>
          <w:rFonts w:ascii="Times New Roman" w:hAnsi="Times New Roman"/>
          <w:szCs w:val="28"/>
        </w:rPr>
        <w:t>1.5.2.</w:t>
      </w:r>
      <w:r w:rsidR="001C0D0E">
        <w:rPr>
          <w:rFonts w:ascii="Times New Roman" w:hAnsi="Times New Roman"/>
          <w:szCs w:val="28"/>
        </w:rPr>
        <w:t xml:space="preserve"> </w:t>
      </w:r>
      <w:r w:rsidRPr="0037616C">
        <w:rPr>
          <w:rFonts w:ascii="Times New Roman" w:hAnsi="Times New Roman"/>
          <w:szCs w:val="28"/>
        </w:rPr>
        <w:t>Структура</w:t>
      </w:r>
      <w:r w:rsidR="001C0D0E">
        <w:rPr>
          <w:rFonts w:ascii="Times New Roman" w:hAnsi="Times New Roman"/>
          <w:szCs w:val="28"/>
        </w:rPr>
        <w:t xml:space="preserve"> </w:t>
      </w:r>
      <w:r w:rsidRPr="0037616C">
        <w:rPr>
          <w:rFonts w:ascii="Times New Roman" w:hAnsi="Times New Roman"/>
          <w:szCs w:val="28"/>
        </w:rPr>
        <w:t>модулей</w:t>
      </w:r>
      <w:r w:rsidR="001C0D0E">
        <w:rPr>
          <w:rFonts w:ascii="Times New Roman" w:hAnsi="Times New Roman"/>
          <w:szCs w:val="28"/>
        </w:rPr>
        <w:t xml:space="preserve"> </w:t>
      </w:r>
      <w:r w:rsidRPr="0037616C">
        <w:rPr>
          <w:rFonts w:ascii="Times New Roman" w:hAnsi="Times New Roman"/>
          <w:szCs w:val="28"/>
        </w:rPr>
        <w:t>конкурсного</w:t>
      </w:r>
      <w:r w:rsidR="001C0D0E">
        <w:rPr>
          <w:rFonts w:ascii="Times New Roman" w:hAnsi="Times New Roman"/>
          <w:szCs w:val="28"/>
        </w:rPr>
        <w:t xml:space="preserve"> </w:t>
      </w:r>
      <w:r w:rsidRPr="0037616C">
        <w:rPr>
          <w:rFonts w:ascii="Times New Roman" w:hAnsi="Times New Roman"/>
          <w:szCs w:val="28"/>
        </w:rPr>
        <w:t>задания</w:t>
      </w:r>
      <w:r w:rsidRPr="0037616C">
        <w:rPr>
          <w:rFonts w:ascii="Times New Roman" w:hAnsi="Times New Roman"/>
          <w:color w:val="000000"/>
          <w:szCs w:val="28"/>
        </w:rPr>
        <w:t>(инвариант/вариатив)</w:t>
      </w:r>
      <w:bookmarkEnd w:id="12"/>
    </w:p>
    <w:p w14:paraId="589F6983" w14:textId="44B4140F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Модуль</w:t>
      </w:r>
      <w:r w:rsid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А.</w:t>
      </w:r>
      <w:r w:rsid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Анализ,</w:t>
      </w:r>
      <w:r w:rsid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расшифровка</w:t>
      </w:r>
      <w:r w:rsid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закодированных</w:t>
      </w:r>
      <w:r w:rsid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данных</w:t>
      </w:r>
      <w:r w:rsid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13" w:name="_Hlk191546381"/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инвариа</w:t>
      </w:r>
      <w:r w:rsidR="007F3F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нт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bookmarkEnd w:id="13"/>
    <w:p w14:paraId="769F9BB5" w14:textId="2CBF48AE" w:rsidR="000D4C9E" w:rsidRPr="0037616C" w:rsidRDefault="000D4C9E" w:rsidP="0037616C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0568">
        <w:rPr>
          <w:rFonts w:ascii="Times New Roman" w:hAnsi="Times New Roman"/>
          <w:b/>
          <w:iCs/>
          <w:sz w:val="28"/>
          <w:szCs w:val="28"/>
        </w:rPr>
        <w:t>Время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на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выполнение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модуля</w:t>
      </w:r>
      <w:r w:rsidR="00180568" w:rsidRPr="00180568">
        <w:rPr>
          <w:rFonts w:ascii="Times New Roman" w:hAnsi="Times New Roman"/>
          <w:b/>
          <w:iCs/>
          <w:sz w:val="28"/>
          <w:szCs w:val="28"/>
        </w:rPr>
        <w:t>: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 w:rsidRPr="0037616C">
        <w:rPr>
          <w:rFonts w:ascii="Times New Roman" w:hAnsi="Times New Roman"/>
          <w:bCs/>
          <w:sz w:val="28"/>
          <w:szCs w:val="28"/>
        </w:rPr>
        <w:t>3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 w:rsidRPr="0037616C">
        <w:rPr>
          <w:rFonts w:ascii="Times New Roman" w:hAnsi="Times New Roman"/>
          <w:bCs/>
          <w:sz w:val="28"/>
          <w:szCs w:val="28"/>
        </w:rPr>
        <w:t>часа</w:t>
      </w:r>
    </w:p>
    <w:p w14:paraId="6BF106CB" w14:textId="4F7F3F00" w:rsidR="00180568" w:rsidRDefault="000D4C9E" w:rsidP="0037616C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7616C">
        <w:rPr>
          <w:rFonts w:ascii="Times New Roman" w:hAnsi="Times New Roman"/>
          <w:b/>
          <w:bCs/>
          <w:sz w:val="28"/>
          <w:szCs w:val="28"/>
        </w:rPr>
        <w:t>Задание:</w:t>
      </w:r>
      <w:r w:rsidR="001C0D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42555C7" w14:textId="7E97D8E4" w:rsidR="000D4C9E" w:rsidRPr="0037616C" w:rsidRDefault="000D4C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lastRenderedPageBreak/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данного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Pr="0037616C">
        <w:rPr>
          <w:rFonts w:ascii="Times New Roman" w:hAnsi="Times New Roman"/>
          <w:sz w:val="28"/>
          <w:szCs w:val="28"/>
        </w:rPr>
        <w:t>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реализовать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алгоритм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экспериментального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соответствии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нормативным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документом</w:t>
      </w:r>
      <w:r w:rsidRPr="0037616C">
        <w:rPr>
          <w:rFonts w:ascii="Times New Roman" w:hAnsi="Times New Roman"/>
          <w:sz w:val="28"/>
          <w:szCs w:val="28"/>
          <w:lang w:eastAsia="ru-RU"/>
        </w:rPr>
        <w:t>.</w:t>
      </w:r>
    </w:p>
    <w:p w14:paraId="0758AA35" w14:textId="5EC236EA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1.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наличие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книжек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КМ-1.</w:t>
      </w:r>
    </w:p>
    <w:p w14:paraId="13A3F426" w14:textId="7EEF9E80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2.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71057A">
        <w:rPr>
          <w:rFonts w:ascii="Times New Roman" w:hAnsi="Times New Roman"/>
          <w:sz w:val="28"/>
          <w:szCs w:val="28"/>
        </w:rPr>
        <w:t>Н</w:t>
      </w:r>
      <w:r w:rsidR="003E58BA" w:rsidRPr="0037616C">
        <w:rPr>
          <w:rFonts w:ascii="Times New Roman" w:hAnsi="Times New Roman"/>
          <w:sz w:val="28"/>
          <w:szCs w:val="28"/>
        </w:rPr>
        <w:t>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рабочем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столе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ПК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открыть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АМК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«Журналы»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код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КН-01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71057A">
        <w:rPr>
          <w:rFonts w:ascii="Times New Roman" w:hAnsi="Times New Roman"/>
          <w:sz w:val="28"/>
          <w:szCs w:val="28"/>
        </w:rPr>
        <w:t xml:space="preserve">ввести нужную дату, выбрать телеграммы </w:t>
      </w:r>
      <w:r w:rsidR="003E58BA"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раскодировать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метеорологические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данные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коду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КН-01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из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архива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АМК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за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сутки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(8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E58BA" w:rsidRPr="0037616C">
        <w:rPr>
          <w:rFonts w:ascii="Times New Roman" w:hAnsi="Times New Roman"/>
          <w:sz w:val="28"/>
          <w:szCs w:val="28"/>
        </w:rPr>
        <w:t>сроков).</w:t>
      </w:r>
    </w:p>
    <w:p w14:paraId="13DA1C04" w14:textId="2D98900B" w:rsidR="000D4C9E" w:rsidRPr="0037616C" w:rsidRDefault="00A15D5D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3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71057A">
        <w:rPr>
          <w:rFonts w:ascii="Times New Roman" w:hAnsi="Times New Roman"/>
          <w:sz w:val="28"/>
          <w:szCs w:val="28"/>
        </w:rPr>
        <w:t>О</w:t>
      </w:r>
      <w:r w:rsidR="001E3003" w:rsidRPr="0037616C">
        <w:rPr>
          <w:rFonts w:ascii="Times New Roman" w:hAnsi="Times New Roman"/>
          <w:sz w:val="28"/>
          <w:szCs w:val="28"/>
        </w:rPr>
        <w:t>ткрыть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1E3003" w:rsidRPr="0037616C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1E3003" w:rsidRPr="0037616C">
        <w:rPr>
          <w:rFonts w:ascii="Times New Roman" w:hAnsi="Times New Roman"/>
          <w:sz w:val="28"/>
          <w:szCs w:val="28"/>
        </w:rPr>
        <w:t>рабочем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1E3003" w:rsidRPr="0037616C">
        <w:rPr>
          <w:rFonts w:ascii="Times New Roman" w:hAnsi="Times New Roman"/>
          <w:sz w:val="28"/>
          <w:szCs w:val="28"/>
        </w:rPr>
        <w:t>столе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1E3003" w:rsidRPr="0037616C">
        <w:rPr>
          <w:rFonts w:ascii="Times New Roman" w:hAnsi="Times New Roman"/>
          <w:sz w:val="28"/>
          <w:szCs w:val="28"/>
        </w:rPr>
        <w:t>папку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1E3003" w:rsidRPr="0037616C">
        <w:rPr>
          <w:rFonts w:ascii="Times New Roman" w:hAnsi="Times New Roman"/>
          <w:sz w:val="28"/>
          <w:szCs w:val="28"/>
        </w:rPr>
        <w:t>«Чемпионат»,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1E3003" w:rsidRPr="0037616C">
        <w:rPr>
          <w:rFonts w:ascii="Times New Roman" w:hAnsi="Times New Roman"/>
          <w:sz w:val="28"/>
          <w:szCs w:val="28"/>
        </w:rPr>
        <w:t>«Модуль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1E3003" w:rsidRPr="0037616C">
        <w:rPr>
          <w:rFonts w:ascii="Times New Roman" w:hAnsi="Times New Roman"/>
          <w:sz w:val="28"/>
          <w:szCs w:val="28"/>
        </w:rPr>
        <w:t>А».</w:t>
      </w:r>
    </w:p>
    <w:p w14:paraId="3171807F" w14:textId="228DDD9C" w:rsidR="000D4C9E" w:rsidRPr="0037616C" w:rsidRDefault="00A15D5D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4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Найти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ошибки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телеграммах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КН-01,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заполнить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форму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об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ошибках,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исправить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ошибки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сформировать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верные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телеграммы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коду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3B5D9E" w:rsidRPr="0037616C">
        <w:rPr>
          <w:rFonts w:ascii="Times New Roman" w:hAnsi="Times New Roman"/>
          <w:sz w:val="28"/>
          <w:szCs w:val="28"/>
        </w:rPr>
        <w:t>КН-01.</w:t>
      </w:r>
      <w:r w:rsidR="001C0D0E">
        <w:rPr>
          <w:rFonts w:ascii="Times New Roman" w:hAnsi="Times New Roman"/>
          <w:sz w:val="28"/>
          <w:szCs w:val="28"/>
        </w:rPr>
        <w:t xml:space="preserve"> </w:t>
      </w:r>
    </w:p>
    <w:p w14:paraId="3DD54BAF" w14:textId="17978ECF" w:rsidR="000D4C9E" w:rsidRPr="0037616C" w:rsidRDefault="003B5D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5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Сохранить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распечатать.</w:t>
      </w:r>
    </w:p>
    <w:p w14:paraId="39A829F7" w14:textId="1346EA1E" w:rsidR="003B5D9E" w:rsidRPr="0037616C" w:rsidRDefault="003B5D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6.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папке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«Чемпионат»,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«Модуль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C2B48" w:rsidRPr="0037616C">
        <w:rPr>
          <w:rFonts w:ascii="Times New Roman" w:hAnsi="Times New Roman"/>
          <w:sz w:val="28"/>
          <w:szCs w:val="28"/>
        </w:rPr>
        <w:t>А</w:t>
      </w:r>
      <w:r w:rsidRPr="0037616C">
        <w:rPr>
          <w:rFonts w:ascii="Times New Roman" w:hAnsi="Times New Roman"/>
          <w:sz w:val="28"/>
          <w:szCs w:val="28"/>
        </w:rPr>
        <w:t>»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открыть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текстовый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«</w:t>
      </w:r>
      <w:proofErr w:type="spellStart"/>
      <w:r w:rsidRPr="0037616C">
        <w:rPr>
          <w:rFonts w:ascii="Times New Roman" w:hAnsi="Times New Roman"/>
          <w:sz w:val="28"/>
          <w:szCs w:val="28"/>
          <w:lang w:val="en-US"/>
        </w:rPr>
        <w:t>Warep</w:t>
      </w:r>
      <w:proofErr w:type="spellEnd"/>
      <w:r w:rsidRPr="0037616C">
        <w:rPr>
          <w:rFonts w:ascii="Times New Roman" w:hAnsi="Times New Roman"/>
          <w:sz w:val="28"/>
          <w:szCs w:val="28"/>
        </w:rPr>
        <w:t>»,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раскодировать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телеграммы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описание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случаев.</w:t>
      </w:r>
    </w:p>
    <w:p w14:paraId="3217A42D" w14:textId="4A254784" w:rsidR="003B5D9E" w:rsidRPr="0037616C" w:rsidRDefault="003B5D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7.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Закодировать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текстовом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телеграммы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коду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616C">
        <w:rPr>
          <w:rFonts w:ascii="Times New Roman" w:hAnsi="Times New Roman"/>
          <w:sz w:val="28"/>
          <w:szCs w:val="28"/>
          <w:lang w:val="en-US"/>
        </w:rPr>
        <w:t>Warep</w:t>
      </w:r>
      <w:proofErr w:type="spellEnd"/>
    </w:p>
    <w:p w14:paraId="54794A38" w14:textId="337A353D" w:rsidR="000D4C9E" w:rsidRPr="0037616C" w:rsidRDefault="003B5D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8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Сохранить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документ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распечатать.</w:t>
      </w:r>
      <w:r w:rsidR="001C0D0E">
        <w:rPr>
          <w:rFonts w:ascii="Times New Roman" w:hAnsi="Times New Roman"/>
          <w:sz w:val="28"/>
          <w:szCs w:val="28"/>
        </w:rPr>
        <w:t xml:space="preserve"> </w:t>
      </w:r>
    </w:p>
    <w:p w14:paraId="0A2CB13D" w14:textId="77777777" w:rsidR="007B36E7" w:rsidRPr="0037616C" w:rsidRDefault="007B36E7" w:rsidP="003761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2348AE" w14:textId="65CE9BB9" w:rsidR="00180568" w:rsidRPr="0037616C" w:rsidRDefault="000D4C9E" w:rsidP="0018056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Модуль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Б.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Проведение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первичной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обработки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гидрометеорологической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информации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инвариа</w:t>
      </w:r>
      <w:r w:rsidR="007F3F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нт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34F1B163" w14:textId="5B7F3316" w:rsidR="00180568" w:rsidRPr="0037616C" w:rsidRDefault="00180568" w:rsidP="00180568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0568">
        <w:rPr>
          <w:rFonts w:ascii="Times New Roman" w:hAnsi="Times New Roman"/>
          <w:b/>
          <w:iCs/>
          <w:sz w:val="28"/>
          <w:szCs w:val="28"/>
        </w:rPr>
        <w:t>Время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на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выполнение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модуля: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 w:rsidRPr="0037616C">
        <w:rPr>
          <w:rFonts w:ascii="Times New Roman" w:hAnsi="Times New Roman"/>
          <w:bCs/>
          <w:sz w:val="28"/>
          <w:szCs w:val="28"/>
        </w:rPr>
        <w:t>3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 w:rsidRPr="0037616C">
        <w:rPr>
          <w:rFonts w:ascii="Times New Roman" w:hAnsi="Times New Roman"/>
          <w:bCs/>
          <w:sz w:val="28"/>
          <w:szCs w:val="28"/>
        </w:rPr>
        <w:t>часа</w:t>
      </w:r>
    </w:p>
    <w:p w14:paraId="372EF430" w14:textId="266986E0" w:rsidR="00180568" w:rsidRDefault="00180568" w:rsidP="0018056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7616C">
        <w:rPr>
          <w:rFonts w:ascii="Times New Roman" w:hAnsi="Times New Roman"/>
          <w:b/>
          <w:bCs/>
          <w:sz w:val="28"/>
          <w:szCs w:val="28"/>
        </w:rPr>
        <w:t>Задание:</w:t>
      </w:r>
      <w:r w:rsidR="001C0D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A854FE" w14:textId="7F61FAAE" w:rsidR="000D4C9E" w:rsidRPr="0037616C" w:rsidRDefault="000D4C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данного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Pr="0037616C">
        <w:rPr>
          <w:rFonts w:ascii="Times New Roman" w:hAnsi="Times New Roman"/>
          <w:sz w:val="28"/>
          <w:szCs w:val="28"/>
        </w:rPr>
        <w:t>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реализовать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алгоритм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экспериментального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соответствии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нормативным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документом</w:t>
      </w:r>
      <w:r w:rsidRPr="0037616C">
        <w:rPr>
          <w:rFonts w:ascii="Times New Roman" w:hAnsi="Times New Roman"/>
          <w:sz w:val="28"/>
          <w:szCs w:val="28"/>
          <w:lang w:eastAsia="ru-RU"/>
        </w:rPr>
        <w:t>.</w:t>
      </w:r>
    </w:p>
    <w:p w14:paraId="69D1632C" w14:textId="4CCED82E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1.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наличие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архивных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книжек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КМ-1</w:t>
      </w:r>
      <w:r w:rsidR="00705A08" w:rsidRPr="0037616C">
        <w:rPr>
          <w:rFonts w:ascii="Times New Roman" w:hAnsi="Times New Roman"/>
          <w:sz w:val="28"/>
          <w:szCs w:val="28"/>
        </w:rPr>
        <w:t>.</w:t>
      </w:r>
    </w:p>
    <w:p w14:paraId="0A020B81" w14:textId="2BFF859D" w:rsidR="000D4C9E" w:rsidRPr="0037616C" w:rsidRDefault="00705A08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2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правильность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заполнения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«Паспорта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станции»</w:t>
      </w:r>
      <w:r w:rsidRPr="0037616C">
        <w:rPr>
          <w:rFonts w:ascii="Times New Roman" w:hAnsi="Times New Roman"/>
          <w:sz w:val="28"/>
          <w:szCs w:val="28"/>
        </w:rPr>
        <w:t>: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создать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идентификатор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станции,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правильность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заполнения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паспорта,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занести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исходные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данные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закодировать</w:t>
      </w:r>
      <w:r w:rsidR="0071057A">
        <w:rPr>
          <w:rFonts w:ascii="Times New Roman" w:hAnsi="Times New Roman"/>
          <w:sz w:val="28"/>
          <w:szCs w:val="28"/>
        </w:rPr>
        <w:t xml:space="preserve"> (2 суток)</w:t>
      </w:r>
      <w:r w:rsidRPr="0037616C">
        <w:rPr>
          <w:rFonts w:ascii="Times New Roman" w:hAnsi="Times New Roman"/>
          <w:sz w:val="28"/>
          <w:szCs w:val="28"/>
        </w:rPr>
        <w:t>.</w:t>
      </w:r>
    </w:p>
    <w:p w14:paraId="49F9C287" w14:textId="6CE77C5B" w:rsidR="000D4C9E" w:rsidRPr="0037616C" w:rsidRDefault="00705A08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3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Провести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синтаксический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семантический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контроль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книжек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КМ-1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71057A">
        <w:rPr>
          <w:rFonts w:ascii="Times New Roman" w:hAnsi="Times New Roman"/>
          <w:sz w:val="28"/>
          <w:szCs w:val="28"/>
        </w:rPr>
        <w:t xml:space="preserve">двое </w:t>
      </w:r>
      <w:r w:rsidRPr="0037616C">
        <w:rPr>
          <w:rFonts w:ascii="Times New Roman" w:hAnsi="Times New Roman"/>
          <w:sz w:val="28"/>
          <w:szCs w:val="28"/>
        </w:rPr>
        <w:t>сут</w:t>
      </w:r>
      <w:r w:rsidR="0071057A">
        <w:rPr>
          <w:rFonts w:ascii="Times New Roman" w:hAnsi="Times New Roman"/>
          <w:sz w:val="28"/>
          <w:szCs w:val="28"/>
        </w:rPr>
        <w:t>ок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(</w:t>
      </w:r>
      <w:r w:rsidR="0071057A">
        <w:rPr>
          <w:rFonts w:ascii="Times New Roman" w:hAnsi="Times New Roman"/>
          <w:sz w:val="28"/>
          <w:szCs w:val="28"/>
        </w:rPr>
        <w:t>16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сроков).</w:t>
      </w:r>
    </w:p>
    <w:p w14:paraId="0DA88A04" w14:textId="5DF1B01A" w:rsidR="000D4C9E" w:rsidRPr="0037616C" w:rsidRDefault="00705A08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lastRenderedPageBreak/>
        <w:t>4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Просмотреть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результаты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контроля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сохранить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отчет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найденных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ошибках.</w:t>
      </w:r>
    </w:p>
    <w:p w14:paraId="15C36E2F" w14:textId="66C9F837" w:rsidR="000D4C9E" w:rsidRPr="0037616C" w:rsidRDefault="00705A08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5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Распечатать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отчет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найденных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ошибках.</w:t>
      </w:r>
    </w:p>
    <w:p w14:paraId="1896F7B3" w14:textId="77777777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2A95E1F" w14:textId="2CF970D3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Модуль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В.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Автоматизированная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обработка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агрометеорологической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информации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на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станциях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постах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инвариа</w:t>
      </w:r>
      <w:r w:rsidR="007F3F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нт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47EA7B7B" w14:textId="11AE83E9" w:rsidR="00180568" w:rsidRPr="0037616C" w:rsidRDefault="00180568" w:rsidP="00180568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14" w:name="_Hlk191546459"/>
      <w:r w:rsidRPr="00180568">
        <w:rPr>
          <w:rFonts w:ascii="Times New Roman" w:hAnsi="Times New Roman"/>
          <w:b/>
          <w:iCs/>
          <w:sz w:val="28"/>
          <w:szCs w:val="28"/>
        </w:rPr>
        <w:t>Время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на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выполнение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модуля: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4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 w:rsidRPr="0037616C">
        <w:rPr>
          <w:rFonts w:ascii="Times New Roman" w:hAnsi="Times New Roman"/>
          <w:bCs/>
          <w:sz w:val="28"/>
          <w:szCs w:val="28"/>
        </w:rPr>
        <w:t>часа</w:t>
      </w:r>
    </w:p>
    <w:p w14:paraId="098FF9C6" w14:textId="05F1D0E2" w:rsidR="00180568" w:rsidRDefault="00180568" w:rsidP="0018056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7616C">
        <w:rPr>
          <w:rFonts w:ascii="Times New Roman" w:hAnsi="Times New Roman"/>
          <w:b/>
          <w:bCs/>
          <w:sz w:val="28"/>
          <w:szCs w:val="28"/>
        </w:rPr>
        <w:t>Задание:</w:t>
      </w:r>
      <w:r w:rsidR="001C0D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14"/>
    <w:p w14:paraId="43663A64" w14:textId="777F6BFE" w:rsidR="000D4C9E" w:rsidRPr="0037616C" w:rsidRDefault="000D4C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данного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Pr="0037616C">
        <w:rPr>
          <w:rFonts w:ascii="Times New Roman" w:hAnsi="Times New Roman"/>
          <w:sz w:val="28"/>
          <w:szCs w:val="28"/>
        </w:rPr>
        <w:t>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реализовать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алгоритм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экспериментального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соответствии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нормативным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документом</w:t>
      </w:r>
      <w:r w:rsidRPr="0037616C">
        <w:rPr>
          <w:rFonts w:ascii="Times New Roman" w:hAnsi="Times New Roman"/>
          <w:sz w:val="28"/>
          <w:szCs w:val="28"/>
          <w:lang w:eastAsia="ru-RU"/>
        </w:rPr>
        <w:t>.</w:t>
      </w:r>
    </w:p>
    <w:p w14:paraId="43DAF894" w14:textId="1213E03C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1.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наличие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архивных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книжек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КСХ-1,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КСХ-3.</w:t>
      </w:r>
    </w:p>
    <w:p w14:paraId="427F0EF9" w14:textId="0C202A29" w:rsidR="000D4C9E" w:rsidRPr="00FD027F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2.На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рабочем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столе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открыть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D027F">
        <w:rPr>
          <w:rFonts w:ascii="Times New Roman" w:hAnsi="Times New Roman"/>
          <w:sz w:val="28"/>
          <w:szCs w:val="28"/>
        </w:rPr>
        <w:t>ПО «</w:t>
      </w:r>
      <w:r w:rsidR="00FD027F">
        <w:rPr>
          <w:rFonts w:ascii="Times New Roman" w:hAnsi="Times New Roman"/>
          <w:sz w:val="28"/>
          <w:szCs w:val="28"/>
          <w:lang w:val="en-US"/>
        </w:rPr>
        <w:t>ARMAGRO</w:t>
      </w:r>
      <w:r w:rsidR="00FD027F">
        <w:rPr>
          <w:rFonts w:ascii="Times New Roman" w:hAnsi="Times New Roman"/>
          <w:sz w:val="28"/>
          <w:szCs w:val="28"/>
        </w:rPr>
        <w:t>» и выбрать нужную дату и станцию, по которой будут заноситься данные.</w:t>
      </w:r>
    </w:p>
    <w:p w14:paraId="608EF8D8" w14:textId="3FDE1B4A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4.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Заполнить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основные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формы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книжки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КСХ-1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декаду,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содержащие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фенологическую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информацию: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108,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109,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111,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116</w:t>
      </w:r>
    </w:p>
    <w:p w14:paraId="67ED649C" w14:textId="141A0674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5.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Занести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данные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наблюдений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влажностью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почвы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форме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книжки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КСХ-3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таблиц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ТСХ-4,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ТСХ-5,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предварительно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заполнить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формы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56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(«</w:t>
      </w:r>
      <w:proofErr w:type="spellStart"/>
      <w:r w:rsidRPr="0037616C">
        <w:rPr>
          <w:rFonts w:ascii="Times New Roman" w:hAnsi="Times New Roman"/>
          <w:sz w:val="28"/>
          <w:szCs w:val="28"/>
        </w:rPr>
        <w:t>Агрогидрологические</w:t>
      </w:r>
      <w:proofErr w:type="spellEnd"/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свойства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почвы»)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57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(«Параметры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степени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увлажнения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почвы»).</w:t>
      </w:r>
    </w:p>
    <w:p w14:paraId="1939B554" w14:textId="6E67317D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6.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Сформировать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базы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первичных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данных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(БПД).</w:t>
      </w:r>
    </w:p>
    <w:p w14:paraId="55EE0645" w14:textId="315E0606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7.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Сформировать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отчётные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таблицы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ТСХ-1м,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ТСХ-6м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распечатать.</w:t>
      </w:r>
    </w:p>
    <w:p w14:paraId="27736C18" w14:textId="75A921DA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8.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сформированную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декадную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телеграмму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необходимости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внести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исправления.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Распечатать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декадную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телеграмму.</w:t>
      </w:r>
    </w:p>
    <w:p w14:paraId="1206A532" w14:textId="02D0EE94" w:rsidR="000D4C9E" w:rsidRPr="0037616C" w:rsidRDefault="000D4C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9.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Создать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текстовый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«Обзор».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агрометеорологический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обзор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декаду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зоне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станции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сложившихся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условиях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для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данной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616C">
        <w:rPr>
          <w:rFonts w:ascii="Times New Roman" w:hAnsi="Times New Roman"/>
          <w:sz w:val="28"/>
          <w:szCs w:val="28"/>
        </w:rPr>
        <w:t>сельхозкультуры</w:t>
      </w:r>
      <w:proofErr w:type="spellEnd"/>
      <w:r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Сохранить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распечатать.</w:t>
      </w:r>
    </w:p>
    <w:p w14:paraId="23FC25CA" w14:textId="77777777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A4CF15A" w14:textId="77777777" w:rsidR="007B36E7" w:rsidRPr="0037616C" w:rsidRDefault="007B36E7" w:rsidP="0037616C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B4279D2" w14:textId="715D5FD4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Модуль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Г.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Анализ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данных,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поступивших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с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доплеровских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метеорологических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радиолокаторов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  <w:lang w:eastAsia="ru-RU"/>
        </w:rPr>
        <w:t>(ДМРЛ-С)</w:t>
      </w:r>
      <w:r w:rsidR="001C0D0E" w:rsidRPr="001C0D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инвариа</w:t>
      </w:r>
      <w:r w:rsidR="007F3F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нт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4B889F1E" w14:textId="42735D1C" w:rsidR="00180568" w:rsidRPr="0037616C" w:rsidRDefault="00180568" w:rsidP="00180568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0568">
        <w:rPr>
          <w:rFonts w:ascii="Times New Roman" w:hAnsi="Times New Roman"/>
          <w:b/>
          <w:iCs/>
          <w:sz w:val="28"/>
          <w:szCs w:val="28"/>
        </w:rPr>
        <w:t>Время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на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выполнение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модуля: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 w:rsidRPr="0037616C">
        <w:rPr>
          <w:rFonts w:ascii="Times New Roman" w:hAnsi="Times New Roman"/>
          <w:bCs/>
          <w:sz w:val="28"/>
          <w:szCs w:val="28"/>
        </w:rPr>
        <w:t>час</w:t>
      </w:r>
    </w:p>
    <w:p w14:paraId="534D0C87" w14:textId="35600D73" w:rsidR="00180568" w:rsidRDefault="00180568" w:rsidP="0018056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7616C">
        <w:rPr>
          <w:rFonts w:ascii="Times New Roman" w:hAnsi="Times New Roman"/>
          <w:b/>
          <w:bCs/>
          <w:sz w:val="28"/>
          <w:szCs w:val="28"/>
        </w:rPr>
        <w:t>Задание:</w:t>
      </w:r>
      <w:r w:rsidR="001C0D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CDB3152" w14:textId="6A00553D" w:rsidR="000D4C9E" w:rsidRPr="0037616C" w:rsidRDefault="000D4C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данного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Pr="0037616C">
        <w:rPr>
          <w:rFonts w:ascii="Times New Roman" w:hAnsi="Times New Roman"/>
          <w:sz w:val="28"/>
          <w:szCs w:val="28"/>
        </w:rPr>
        <w:t>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реализовать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алгоритм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экспериментального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соответствии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нормативным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документом</w:t>
      </w:r>
      <w:r w:rsidRPr="0037616C">
        <w:rPr>
          <w:rFonts w:ascii="Times New Roman" w:hAnsi="Times New Roman"/>
          <w:sz w:val="28"/>
          <w:szCs w:val="28"/>
          <w:lang w:eastAsia="ru-RU"/>
        </w:rPr>
        <w:t>.</w:t>
      </w:r>
    </w:p>
    <w:p w14:paraId="0FFFE817" w14:textId="7DBEFD1B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1.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рабочем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столе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открыть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D027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ДМРЛ «</w:t>
      </w:r>
      <w:r w:rsidR="00FD027F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UVK</w:t>
      </w:r>
      <w:r w:rsidR="00FD027F" w:rsidRPr="00FD027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D027F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Владимир». Выбрать нужную дату и срок.</w:t>
      </w:r>
    </w:p>
    <w:p w14:paraId="02E1FFA2" w14:textId="57107080" w:rsidR="000D4C9E" w:rsidRPr="0037616C" w:rsidRDefault="00FD027F" w:rsidP="00180568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</w:t>
      </w:r>
      <w:r w:rsidR="000D4C9E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плоских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картах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ДМРЛ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определить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41638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41638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трех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F41638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пунктах</w:t>
      </w:r>
      <w:r w:rsidR="000D4C9E"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14:paraId="3318A13A" w14:textId="349EA8D7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Максимальную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отражаемость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(</w:t>
      </w:r>
      <w:r w:rsidRPr="0037616C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Z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мах),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данная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характеристика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используется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критериях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идентификации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метеоявлений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развитии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конвективной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облачности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bCs/>
          <w:color w:val="000000"/>
          <w:sz w:val="28"/>
          <w:szCs w:val="28"/>
          <w:lang w:eastAsia="ru-RU"/>
        </w:rPr>
        <w:t>(более</w:t>
      </w:r>
      <w:r w:rsidR="001C0D0E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35-45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616C">
        <w:rPr>
          <w:rFonts w:ascii="Times New Roman" w:hAnsi="Times New Roman"/>
          <w:sz w:val="28"/>
          <w:szCs w:val="28"/>
        </w:rPr>
        <w:t>dBZ</w:t>
      </w:r>
      <w:proofErr w:type="spellEnd"/>
      <w:r w:rsidRPr="0037616C">
        <w:rPr>
          <w:rFonts w:ascii="Times New Roman" w:hAnsi="Times New Roman"/>
          <w:sz w:val="28"/>
          <w:szCs w:val="28"/>
        </w:rPr>
        <w:t>);</w:t>
      </w:r>
    </w:p>
    <w:p w14:paraId="52EDEA77" w14:textId="1D1BB98D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Определить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значение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нижней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верхней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границы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радиоэха</w:t>
      </w:r>
      <w:r w:rsidRPr="0037616C">
        <w:rPr>
          <w:rFonts w:ascii="Times New Roman" w:hAnsi="Times New Roman"/>
          <w:sz w:val="28"/>
          <w:szCs w:val="28"/>
        </w:rPr>
        <w:t>;</w:t>
      </w:r>
    </w:p>
    <w:p w14:paraId="0C48B126" w14:textId="5E883FAD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анализ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метеоявлений;</w:t>
      </w:r>
    </w:p>
    <w:p w14:paraId="5BC0B115" w14:textId="3325411D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наличии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осадков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определить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интенсивность;</w:t>
      </w:r>
    </w:p>
    <w:p w14:paraId="568222BC" w14:textId="6BC330E5" w:rsidR="00896996" w:rsidRPr="0037616C" w:rsidRDefault="00896996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Решить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расчетное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задание.</w:t>
      </w:r>
    </w:p>
    <w:p w14:paraId="2B111128" w14:textId="49D4819E" w:rsidR="000D4C9E" w:rsidRPr="0037616C" w:rsidRDefault="00FD027F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информационную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справку,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сохранить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её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распечатать.</w:t>
      </w:r>
    </w:p>
    <w:p w14:paraId="709E2694" w14:textId="77777777" w:rsidR="007B36E7" w:rsidRPr="0037616C" w:rsidRDefault="007B36E7" w:rsidP="003761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535D93" w14:textId="44B80410" w:rsidR="000D4C9E" w:rsidRPr="0037616C" w:rsidRDefault="000D4C9E" w:rsidP="0037616C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C0D0E">
        <w:rPr>
          <w:rFonts w:ascii="Times New Roman" w:hAnsi="Times New Roman"/>
          <w:b/>
          <w:bCs/>
          <w:sz w:val="28"/>
          <w:szCs w:val="28"/>
        </w:rPr>
        <w:t>Модуль</w:t>
      </w:r>
      <w:r w:rsidR="001C0D0E" w:rsidRPr="001C0D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0E">
        <w:rPr>
          <w:rFonts w:ascii="Times New Roman" w:hAnsi="Times New Roman"/>
          <w:b/>
          <w:bCs/>
          <w:sz w:val="28"/>
          <w:szCs w:val="28"/>
        </w:rPr>
        <w:t>Д.</w:t>
      </w:r>
      <w:r w:rsidR="001C0D0E" w:rsidRPr="001C0D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Построение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синоптических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карт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вариатив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4039B328" w14:textId="03C9FF34" w:rsidR="000D4C9E" w:rsidRPr="00180568" w:rsidRDefault="000D4C9E" w:rsidP="0037616C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80568">
        <w:rPr>
          <w:rFonts w:ascii="Times New Roman" w:hAnsi="Times New Roman"/>
          <w:b/>
          <w:iCs/>
          <w:sz w:val="28"/>
          <w:szCs w:val="28"/>
        </w:rPr>
        <w:t>Время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на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выполнение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модуля</w:t>
      </w:r>
      <w:r w:rsidR="00180568" w:rsidRPr="00180568">
        <w:rPr>
          <w:rFonts w:ascii="Times New Roman" w:hAnsi="Times New Roman"/>
          <w:b/>
          <w:iCs/>
          <w:sz w:val="28"/>
          <w:szCs w:val="28"/>
        </w:rPr>
        <w:t>:</w:t>
      </w:r>
      <w:r w:rsidR="001C0D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B0433" w:rsidRPr="00180568">
        <w:rPr>
          <w:rFonts w:ascii="Times New Roman" w:hAnsi="Times New Roman"/>
          <w:bCs/>
          <w:iCs/>
          <w:sz w:val="28"/>
          <w:szCs w:val="28"/>
        </w:rPr>
        <w:t>2</w:t>
      </w:r>
      <w:r w:rsidR="001C0D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Cs/>
          <w:iCs/>
          <w:sz w:val="28"/>
          <w:szCs w:val="28"/>
        </w:rPr>
        <w:t>часа</w:t>
      </w:r>
    </w:p>
    <w:p w14:paraId="16FBB66F" w14:textId="56F7B203" w:rsidR="00180568" w:rsidRDefault="000D4C9E" w:rsidP="0037616C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7616C">
        <w:rPr>
          <w:rFonts w:ascii="Times New Roman" w:hAnsi="Times New Roman"/>
          <w:b/>
          <w:bCs/>
          <w:sz w:val="28"/>
          <w:szCs w:val="28"/>
        </w:rPr>
        <w:t>Задани</w:t>
      </w:r>
      <w:r w:rsidR="00180568">
        <w:rPr>
          <w:rFonts w:ascii="Times New Roman" w:hAnsi="Times New Roman"/>
          <w:b/>
          <w:bCs/>
          <w:sz w:val="28"/>
          <w:szCs w:val="28"/>
        </w:rPr>
        <w:t>е</w:t>
      </w:r>
      <w:r w:rsidRPr="0037616C">
        <w:rPr>
          <w:rFonts w:ascii="Times New Roman" w:hAnsi="Times New Roman"/>
          <w:b/>
          <w:bCs/>
          <w:sz w:val="28"/>
          <w:szCs w:val="28"/>
        </w:rPr>
        <w:t>:</w:t>
      </w:r>
      <w:r w:rsidR="001C0D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09AEECF" w14:textId="3D9AAD2B" w:rsidR="000D4C9E" w:rsidRPr="0037616C" w:rsidRDefault="000D4C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данного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Pr="0037616C">
        <w:rPr>
          <w:rFonts w:ascii="Times New Roman" w:hAnsi="Times New Roman"/>
          <w:sz w:val="28"/>
          <w:szCs w:val="28"/>
        </w:rPr>
        <w:t>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реализовать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алгоритм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экспериментального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соответствии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нормативным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документом</w:t>
      </w:r>
      <w:r w:rsidRPr="0037616C">
        <w:rPr>
          <w:rFonts w:ascii="Times New Roman" w:hAnsi="Times New Roman"/>
          <w:sz w:val="28"/>
          <w:szCs w:val="28"/>
          <w:lang w:eastAsia="ru-RU"/>
        </w:rPr>
        <w:t>.</w:t>
      </w:r>
    </w:p>
    <w:p w14:paraId="65E146F1" w14:textId="52D60F83" w:rsidR="000D4C9E" w:rsidRPr="0037616C" w:rsidRDefault="004317A3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Получить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бланк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приземной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карты</w:t>
      </w:r>
      <w:r>
        <w:rPr>
          <w:rFonts w:ascii="Times New Roman" w:hAnsi="Times New Roman"/>
          <w:sz w:val="28"/>
          <w:szCs w:val="28"/>
        </w:rPr>
        <w:t xml:space="preserve"> (пустой) и обработанную приземную карту</w:t>
      </w:r>
    </w:p>
    <w:p w14:paraId="0E6B65B1" w14:textId="4D408DD9" w:rsidR="000D4C9E" w:rsidRPr="0037616C" w:rsidRDefault="004317A3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наличия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файла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"Метеосводка"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распечатанном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виде.</w:t>
      </w:r>
    </w:p>
    <w:p w14:paraId="44B7A3F4" w14:textId="6EB7A425" w:rsidR="000D4C9E" w:rsidRDefault="004317A3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бланках приземной карты нанести данные из метеосводки.</w:t>
      </w:r>
    </w:p>
    <w:p w14:paraId="74D0AED0" w14:textId="7DC35D19" w:rsidR="000D4C9E" w:rsidRPr="0037616C" w:rsidRDefault="004317A3" w:rsidP="004317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 обработанной приземной карте о</w:t>
      </w:r>
      <w:r w:rsidRPr="0037616C">
        <w:rPr>
          <w:rFonts w:ascii="Times New Roman" w:hAnsi="Times New Roman"/>
          <w:sz w:val="28"/>
          <w:szCs w:val="28"/>
        </w:rPr>
        <w:t>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циклона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антициклона</w:t>
      </w:r>
      <w:r>
        <w:rPr>
          <w:rFonts w:ascii="Times New Roman" w:hAnsi="Times New Roman"/>
          <w:sz w:val="28"/>
          <w:szCs w:val="28"/>
        </w:rPr>
        <w:t xml:space="preserve"> над территорией России.</w:t>
      </w:r>
    </w:p>
    <w:p w14:paraId="1FF82FC8" w14:textId="32B7AB78" w:rsidR="000D4C9E" w:rsidRPr="0037616C" w:rsidRDefault="004317A3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Провести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анализ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погодных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>:</w:t>
      </w:r>
    </w:p>
    <w:p w14:paraId="0F4DCE0C" w14:textId="21281E24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Указать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возможный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тип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облачности;</w:t>
      </w:r>
    </w:p>
    <w:p w14:paraId="36E6534A" w14:textId="465460BC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Величину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атмосферного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давления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её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изменение;</w:t>
      </w:r>
    </w:p>
    <w:p w14:paraId="3D1608D0" w14:textId="6DC36CAD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Вид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атмосферных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осадков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наличии;</w:t>
      </w:r>
    </w:p>
    <w:p w14:paraId="115CDF9E" w14:textId="2F662551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Температуру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воздуха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её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изменения.</w:t>
      </w:r>
    </w:p>
    <w:p w14:paraId="32FB71E3" w14:textId="4C29C0FF" w:rsidR="000D4C9E" w:rsidRPr="0037616C" w:rsidRDefault="004317A3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справку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сложившихся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погодных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условиях</w:t>
      </w:r>
    </w:p>
    <w:p w14:paraId="734CE1DC" w14:textId="325732D3" w:rsidR="000D4C9E" w:rsidRPr="0037616C" w:rsidRDefault="004317A3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7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Распечатать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справку.</w:t>
      </w:r>
    </w:p>
    <w:p w14:paraId="6781B14D" w14:textId="77777777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57BC4E4" w14:textId="238A1737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C0D0E">
        <w:rPr>
          <w:rFonts w:ascii="Times New Roman" w:hAnsi="Times New Roman"/>
          <w:b/>
          <w:sz w:val="28"/>
          <w:szCs w:val="28"/>
          <w:lang w:eastAsia="ru-RU"/>
        </w:rPr>
        <w:t>Модуль</w:t>
      </w:r>
      <w:r w:rsidR="001C0D0E" w:rsidRPr="001C0D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sz w:val="28"/>
          <w:szCs w:val="28"/>
          <w:lang w:eastAsia="ru-RU"/>
        </w:rPr>
        <w:t>Е.</w:t>
      </w:r>
      <w:r w:rsidR="001C0D0E" w:rsidRPr="001C0D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Построение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аэрологической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диаграммы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вариатив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0BC8E321" w14:textId="2F58805C" w:rsidR="00180568" w:rsidRPr="0037616C" w:rsidRDefault="00180568" w:rsidP="00180568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80568">
        <w:rPr>
          <w:rFonts w:ascii="Times New Roman" w:hAnsi="Times New Roman"/>
          <w:b/>
          <w:iCs/>
          <w:sz w:val="28"/>
          <w:szCs w:val="28"/>
        </w:rPr>
        <w:t>Время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на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выполнение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модуля: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 w:rsidRPr="0037616C">
        <w:rPr>
          <w:rFonts w:ascii="Times New Roman" w:hAnsi="Times New Roman"/>
          <w:bCs/>
          <w:sz w:val="28"/>
          <w:szCs w:val="28"/>
        </w:rPr>
        <w:t>3</w:t>
      </w:r>
      <w:r w:rsidR="001C0D0E">
        <w:rPr>
          <w:rFonts w:ascii="Times New Roman" w:hAnsi="Times New Roman"/>
          <w:bCs/>
          <w:sz w:val="28"/>
          <w:szCs w:val="28"/>
        </w:rPr>
        <w:t xml:space="preserve"> </w:t>
      </w:r>
      <w:r w:rsidRPr="0037616C">
        <w:rPr>
          <w:rFonts w:ascii="Times New Roman" w:hAnsi="Times New Roman"/>
          <w:bCs/>
          <w:sz w:val="28"/>
          <w:szCs w:val="28"/>
        </w:rPr>
        <w:t>часа</w:t>
      </w:r>
    </w:p>
    <w:p w14:paraId="34BE30B2" w14:textId="6B658DD6" w:rsidR="00180568" w:rsidRDefault="00180568" w:rsidP="00180568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7616C">
        <w:rPr>
          <w:rFonts w:ascii="Times New Roman" w:hAnsi="Times New Roman"/>
          <w:b/>
          <w:bCs/>
          <w:sz w:val="28"/>
          <w:szCs w:val="28"/>
        </w:rPr>
        <w:t>Задание:</w:t>
      </w:r>
      <w:r w:rsidR="001C0D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262CB08" w14:textId="41B14B8D" w:rsidR="000D4C9E" w:rsidRPr="0037616C" w:rsidRDefault="000D4C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данного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Pr="0037616C">
        <w:rPr>
          <w:rFonts w:ascii="Times New Roman" w:hAnsi="Times New Roman"/>
          <w:sz w:val="28"/>
          <w:szCs w:val="28"/>
        </w:rPr>
        <w:t>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реализовать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алгоритм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экспериментального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соответствии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нормативным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документом</w:t>
      </w:r>
      <w:r w:rsidRPr="0037616C">
        <w:rPr>
          <w:rFonts w:ascii="Times New Roman" w:hAnsi="Times New Roman"/>
          <w:sz w:val="28"/>
          <w:szCs w:val="28"/>
          <w:lang w:eastAsia="ru-RU"/>
        </w:rPr>
        <w:t>.</w:t>
      </w:r>
    </w:p>
    <w:p w14:paraId="3313E5BF" w14:textId="24DFE569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1.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рабочем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столе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открыть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папку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«Чемпионат»,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«Модуль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Е»</w:t>
      </w:r>
    </w:p>
    <w:p w14:paraId="1D61A32F" w14:textId="060049C8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2.</w:t>
      </w:r>
      <w:r w:rsidR="004317A3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наличия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файла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9E3CD0">
        <w:rPr>
          <w:rFonts w:ascii="Times New Roman" w:hAnsi="Times New Roman"/>
          <w:sz w:val="28"/>
          <w:szCs w:val="28"/>
        </w:rPr>
        <w:t>«</w:t>
      </w:r>
      <w:r w:rsidRPr="0037616C">
        <w:rPr>
          <w:rFonts w:ascii="Times New Roman" w:hAnsi="Times New Roman"/>
          <w:sz w:val="28"/>
          <w:szCs w:val="28"/>
        </w:rPr>
        <w:t>Аэрологическая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телеграмма</w:t>
      </w:r>
      <w:r w:rsidR="009E3CD0">
        <w:rPr>
          <w:rFonts w:ascii="Times New Roman" w:hAnsi="Times New Roman"/>
          <w:sz w:val="28"/>
          <w:szCs w:val="28"/>
        </w:rPr>
        <w:t>» в распечатанном виде</w:t>
      </w:r>
      <w:r w:rsidRPr="0037616C">
        <w:rPr>
          <w:rFonts w:ascii="Times New Roman" w:hAnsi="Times New Roman"/>
          <w:sz w:val="28"/>
          <w:szCs w:val="28"/>
        </w:rPr>
        <w:t>.</w:t>
      </w:r>
    </w:p>
    <w:p w14:paraId="45BE10E6" w14:textId="259236E9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3.</w:t>
      </w:r>
      <w:r w:rsidR="004317A3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Получить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бланк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аэрологической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диаграммы</w:t>
      </w:r>
      <w:r w:rsidR="004317A3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АДКХ.</w:t>
      </w:r>
    </w:p>
    <w:p w14:paraId="279B24B1" w14:textId="3FD16450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4.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наличия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9E3CD0">
        <w:rPr>
          <w:rFonts w:ascii="Times New Roman" w:hAnsi="Times New Roman"/>
          <w:sz w:val="28"/>
          <w:szCs w:val="28"/>
        </w:rPr>
        <w:t>«</w:t>
      </w:r>
      <w:r w:rsidRPr="0037616C">
        <w:rPr>
          <w:rFonts w:ascii="Times New Roman" w:hAnsi="Times New Roman"/>
          <w:sz w:val="28"/>
          <w:szCs w:val="28"/>
        </w:rPr>
        <w:t>Аэрологическая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диаграмма</w:t>
      </w:r>
      <w:r w:rsidR="009E3CD0">
        <w:rPr>
          <w:rFonts w:ascii="Times New Roman" w:hAnsi="Times New Roman"/>
          <w:sz w:val="28"/>
          <w:szCs w:val="28"/>
        </w:rPr>
        <w:t>»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ПК</w:t>
      </w:r>
      <w:r w:rsidR="009E3CD0">
        <w:rPr>
          <w:rFonts w:ascii="Times New Roman" w:hAnsi="Times New Roman"/>
          <w:sz w:val="28"/>
          <w:szCs w:val="28"/>
        </w:rPr>
        <w:t xml:space="preserve"> и в распечатанном виде</w:t>
      </w:r>
      <w:r w:rsidRPr="0037616C">
        <w:rPr>
          <w:rFonts w:ascii="Times New Roman" w:hAnsi="Times New Roman"/>
          <w:sz w:val="28"/>
          <w:szCs w:val="28"/>
        </w:rPr>
        <w:t>.</w:t>
      </w:r>
    </w:p>
    <w:p w14:paraId="05DB6BAD" w14:textId="50D69129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5.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Построить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аэрологическую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диаграмму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данным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аэрологической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телеграммы</w:t>
      </w:r>
      <w:r w:rsidR="00210D99" w:rsidRPr="0037616C">
        <w:rPr>
          <w:rFonts w:ascii="Times New Roman" w:hAnsi="Times New Roman"/>
          <w:sz w:val="28"/>
          <w:szCs w:val="28"/>
        </w:rPr>
        <w:t>.</w:t>
      </w:r>
    </w:p>
    <w:p w14:paraId="4DBE895D" w14:textId="059F66F0" w:rsidR="000D4C9E" w:rsidRPr="0037616C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6.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Провести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анализ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210D99" w:rsidRPr="0037616C">
        <w:rPr>
          <w:rFonts w:ascii="Times New Roman" w:hAnsi="Times New Roman"/>
          <w:sz w:val="28"/>
          <w:szCs w:val="28"/>
        </w:rPr>
        <w:t>заданной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диаграммы</w:t>
      </w:r>
      <w:r w:rsidR="00210D99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210D99" w:rsidRPr="0037616C">
        <w:rPr>
          <w:rFonts w:ascii="Times New Roman" w:hAnsi="Times New Roman"/>
          <w:sz w:val="28"/>
          <w:szCs w:val="28"/>
        </w:rPr>
        <w:t>Открыть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210D99" w:rsidRPr="0037616C">
        <w:rPr>
          <w:rFonts w:ascii="Times New Roman" w:hAnsi="Times New Roman"/>
          <w:sz w:val="28"/>
          <w:szCs w:val="28"/>
        </w:rPr>
        <w:t>файл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210D99" w:rsidRPr="0037616C">
        <w:rPr>
          <w:rFonts w:ascii="Times New Roman" w:hAnsi="Times New Roman"/>
          <w:sz w:val="28"/>
          <w:szCs w:val="28"/>
        </w:rPr>
        <w:t>Модуль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210D99" w:rsidRPr="0037616C">
        <w:rPr>
          <w:rFonts w:ascii="Times New Roman" w:hAnsi="Times New Roman"/>
          <w:sz w:val="28"/>
          <w:szCs w:val="28"/>
        </w:rPr>
        <w:t>Е,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этом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определить:</w:t>
      </w:r>
    </w:p>
    <w:p w14:paraId="21A8937F" w14:textId="42659ED0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Оценку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стратификации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атмосферы;</w:t>
      </w:r>
    </w:p>
    <w:p w14:paraId="5B2F3964" w14:textId="13CF9896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Условия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для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образования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конвективной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облачности;</w:t>
      </w:r>
    </w:p>
    <w:p w14:paraId="3DB98B64" w14:textId="6915118E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Высоту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тропопаузу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её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характеристики;</w:t>
      </w:r>
    </w:p>
    <w:p w14:paraId="122561E8" w14:textId="79A3D75C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lastRenderedPageBreak/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Определить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параметры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инверсии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нижней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средней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тропосфере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(до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высоты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6-8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км);</w:t>
      </w:r>
    </w:p>
    <w:p w14:paraId="3F29CE4F" w14:textId="0536B783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-Дать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оценку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образования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облачных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слоев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конвективного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происхождения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наличии;</w:t>
      </w:r>
    </w:p>
    <w:p w14:paraId="41DC7C0C" w14:textId="3B22D9E9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Выделить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границы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слоёв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обледенения;</w:t>
      </w:r>
    </w:p>
    <w:p w14:paraId="428FBFE9" w14:textId="52A8EA58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Определить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высоты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нижней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верхней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границы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струйного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течения;</w:t>
      </w:r>
    </w:p>
    <w:p w14:paraId="1FC22889" w14:textId="414140DF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Определить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высоту,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скорость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направление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ветра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оси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струйного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течения;</w:t>
      </w:r>
    </w:p>
    <w:p w14:paraId="7699CFE8" w14:textId="05B74142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Определить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уровень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конденсации;</w:t>
      </w:r>
    </w:p>
    <w:p w14:paraId="05C9E3B5" w14:textId="231AC12A" w:rsidR="000D4C9E" w:rsidRPr="0037616C" w:rsidRDefault="000D4C9E" w:rsidP="001805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-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Определить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параметры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изотермы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0</w:t>
      </w:r>
      <w:r w:rsidRPr="0037616C">
        <w:rPr>
          <w:rFonts w:ascii="Times New Roman" w:eastAsia="MS Mincho" w:hAnsi="Times New Roman"/>
          <w:sz w:val="28"/>
          <w:szCs w:val="28"/>
        </w:rPr>
        <w:t>⁰</w:t>
      </w:r>
      <w:proofErr w:type="gramStart"/>
      <w:r w:rsidRPr="0037616C">
        <w:rPr>
          <w:rFonts w:ascii="Times New Roman" w:hAnsi="Times New Roman"/>
          <w:sz w:val="28"/>
          <w:szCs w:val="28"/>
        </w:rPr>
        <w:t>С</w:t>
      </w:r>
      <w:proofErr w:type="gramEnd"/>
      <w:r w:rsidRPr="0037616C">
        <w:rPr>
          <w:rFonts w:ascii="Times New Roman" w:hAnsi="Times New Roman"/>
          <w:sz w:val="28"/>
          <w:szCs w:val="28"/>
        </w:rPr>
        <w:t>;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-10</w:t>
      </w:r>
      <w:r w:rsidRPr="0037616C">
        <w:rPr>
          <w:rFonts w:ascii="Times New Roman" w:hAnsi="Times New Roman"/>
          <w:sz w:val="28"/>
          <w:szCs w:val="28"/>
          <w:vertAlign w:val="superscript"/>
        </w:rPr>
        <w:t>0</w:t>
      </w:r>
      <w:r w:rsidRPr="0037616C">
        <w:rPr>
          <w:rFonts w:ascii="Times New Roman" w:hAnsi="Times New Roman"/>
          <w:sz w:val="28"/>
          <w:szCs w:val="28"/>
        </w:rPr>
        <w:t>С;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-20</w:t>
      </w:r>
      <w:r w:rsidRPr="0037616C">
        <w:rPr>
          <w:rFonts w:ascii="Times New Roman" w:hAnsi="Times New Roman"/>
          <w:sz w:val="28"/>
          <w:szCs w:val="28"/>
          <w:vertAlign w:val="superscript"/>
        </w:rPr>
        <w:t>0</w:t>
      </w:r>
      <w:r w:rsidRPr="0037616C">
        <w:rPr>
          <w:rFonts w:ascii="Times New Roman" w:hAnsi="Times New Roman"/>
          <w:sz w:val="28"/>
          <w:szCs w:val="28"/>
        </w:rPr>
        <w:t>С</w:t>
      </w:r>
    </w:p>
    <w:p w14:paraId="560815F8" w14:textId="1FBBF983" w:rsidR="000D4C9E" w:rsidRPr="0037616C" w:rsidRDefault="000D4C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7.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Заполнить,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сохранить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распечатать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информационную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справку</w:t>
      </w:r>
      <w:r w:rsidR="007B36E7" w:rsidRPr="0037616C">
        <w:rPr>
          <w:rFonts w:ascii="Times New Roman" w:hAnsi="Times New Roman"/>
          <w:sz w:val="28"/>
          <w:szCs w:val="28"/>
        </w:rPr>
        <w:t>.</w:t>
      </w:r>
    </w:p>
    <w:p w14:paraId="39BF7716" w14:textId="77777777" w:rsidR="00F41638" w:rsidRPr="0037616C" w:rsidRDefault="00F41638" w:rsidP="0037616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3FA563" w14:textId="779645A4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C0D0E">
        <w:rPr>
          <w:rFonts w:ascii="Times New Roman" w:hAnsi="Times New Roman"/>
          <w:b/>
          <w:sz w:val="28"/>
          <w:szCs w:val="28"/>
          <w:lang w:eastAsia="ru-RU"/>
        </w:rPr>
        <w:t>Модуль</w:t>
      </w:r>
      <w:r w:rsidR="001C0D0E" w:rsidRPr="001C0D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sz w:val="28"/>
          <w:szCs w:val="28"/>
          <w:lang w:eastAsia="ru-RU"/>
        </w:rPr>
        <w:t>Ж.</w:t>
      </w:r>
      <w:r w:rsidR="001C0D0E" w:rsidRPr="001C0D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Анализ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спутниковой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информации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(</w:t>
      </w:r>
      <w:r w:rsidR="001C0D0E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вариатив</w:t>
      </w:r>
      <w:r w:rsidR="00180568" w:rsidRPr="001C0D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17B875B9" w14:textId="1DAF149D" w:rsidR="000D4C9E" w:rsidRPr="00180568" w:rsidRDefault="000D4C9E" w:rsidP="0037616C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180568">
        <w:rPr>
          <w:rFonts w:ascii="Times New Roman" w:hAnsi="Times New Roman"/>
          <w:b/>
          <w:iCs/>
          <w:sz w:val="28"/>
          <w:szCs w:val="28"/>
        </w:rPr>
        <w:t>Время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на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выполнение</w:t>
      </w:r>
      <w:r w:rsidR="001C0D0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/>
          <w:iCs/>
          <w:sz w:val="28"/>
          <w:szCs w:val="28"/>
        </w:rPr>
        <w:t>модуля</w:t>
      </w:r>
      <w:r w:rsidR="00180568" w:rsidRPr="00180568">
        <w:rPr>
          <w:rFonts w:ascii="Times New Roman" w:hAnsi="Times New Roman"/>
          <w:b/>
          <w:iCs/>
          <w:sz w:val="28"/>
          <w:szCs w:val="28"/>
        </w:rPr>
        <w:t>:</w:t>
      </w:r>
      <w:r w:rsidR="001C0D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Cs/>
          <w:iCs/>
          <w:sz w:val="28"/>
          <w:szCs w:val="28"/>
        </w:rPr>
        <w:t>1</w:t>
      </w:r>
      <w:r w:rsidR="001C0D0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80568">
        <w:rPr>
          <w:rFonts w:ascii="Times New Roman" w:hAnsi="Times New Roman"/>
          <w:bCs/>
          <w:iCs/>
          <w:sz w:val="28"/>
          <w:szCs w:val="28"/>
        </w:rPr>
        <w:t>час</w:t>
      </w:r>
    </w:p>
    <w:p w14:paraId="58D8AFB8" w14:textId="566D7EC0" w:rsidR="00180568" w:rsidRDefault="000D4C9E" w:rsidP="0037616C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7616C">
        <w:rPr>
          <w:rFonts w:ascii="Times New Roman" w:hAnsi="Times New Roman"/>
          <w:b/>
          <w:bCs/>
          <w:sz w:val="28"/>
          <w:szCs w:val="28"/>
        </w:rPr>
        <w:t>Задани</w:t>
      </w:r>
      <w:r w:rsidR="00180568">
        <w:rPr>
          <w:rFonts w:ascii="Times New Roman" w:hAnsi="Times New Roman"/>
          <w:b/>
          <w:bCs/>
          <w:sz w:val="28"/>
          <w:szCs w:val="28"/>
        </w:rPr>
        <w:t>е</w:t>
      </w:r>
      <w:r w:rsidRPr="0037616C">
        <w:rPr>
          <w:rFonts w:ascii="Times New Roman" w:hAnsi="Times New Roman"/>
          <w:b/>
          <w:bCs/>
          <w:sz w:val="28"/>
          <w:szCs w:val="28"/>
        </w:rPr>
        <w:t>:</w:t>
      </w:r>
      <w:r w:rsidR="001C0D0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A88FADF" w14:textId="30414835" w:rsidR="000D4C9E" w:rsidRPr="0037616C" w:rsidRDefault="000D4C9E" w:rsidP="0018056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данного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модуля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необходимо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Pr="0037616C">
        <w:rPr>
          <w:rFonts w:ascii="Times New Roman" w:hAnsi="Times New Roman"/>
          <w:sz w:val="28"/>
          <w:szCs w:val="28"/>
        </w:rPr>
        <w:t>оставить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реализовать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алгоритм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экспериментального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соответствии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нормативным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документом</w:t>
      </w:r>
      <w:r w:rsidRPr="0037616C">
        <w:rPr>
          <w:rFonts w:ascii="Times New Roman" w:hAnsi="Times New Roman"/>
          <w:sz w:val="28"/>
          <w:szCs w:val="28"/>
          <w:lang w:eastAsia="ru-RU"/>
        </w:rPr>
        <w:t>.</w:t>
      </w:r>
    </w:p>
    <w:p w14:paraId="140D0D7D" w14:textId="1853EF33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1.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рабочем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столе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открыть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папку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«Чемпионат»,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«Модуль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Ж».</w:t>
      </w:r>
    </w:p>
    <w:p w14:paraId="53CB2B08" w14:textId="040D2C7A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2.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Проверить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наличие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карты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ИСЗ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«Температура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верхней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границы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облачности»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«Тип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облачности»</w:t>
      </w:r>
      <w:r w:rsidRPr="0037616C">
        <w:rPr>
          <w:rFonts w:ascii="Times New Roman" w:hAnsi="Times New Roman"/>
          <w:sz w:val="28"/>
          <w:szCs w:val="28"/>
        </w:rPr>
        <w:t>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«Высота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верхней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границы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896996" w:rsidRPr="0037616C">
        <w:rPr>
          <w:rFonts w:ascii="Times New Roman" w:hAnsi="Times New Roman"/>
          <w:sz w:val="28"/>
          <w:szCs w:val="28"/>
        </w:rPr>
        <w:t>облачности»</w:t>
      </w:r>
      <w:r w:rsidR="00CC311E">
        <w:rPr>
          <w:rFonts w:ascii="Times New Roman" w:hAnsi="Times New Roman"/>
          <w:sz w:val="28"/>
          <w:szCs w:val="28"/>
        </w:rPr>
        <w:t xml:space="preserve"> и в распечатанном виде.</w:t>
      </w:r>
    </w:p>
    <w:p w14:paraId="65B3D483" w14:textId="11899493" w:rsidR="000D4C9E" w:rsidRPr="0037616C" w:rsidRDefault="000D4C9E" w:rsidP="003761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3.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Открыть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файл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таблицей.</w:t>
      </w:r>
    </w:p>
    <w:p w14:paraId="41CB903A" w14:textId="6805CD3F" w:rsidR="000D4C9E" w:rsidRPr="0037616C" w:rsidRDefault="00896996" w:rsidP="003761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4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Сделать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анализ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спутниковым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картам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для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F41638" w:rsidRPr="0037616C">
        <w:rPr>
          <w:rFonts w:ascii="Times New Roman" w:hAnsi="Times New Roman"/>
          <w:sz w:val="28"/>
          <w:szCs w:val="28"/>
        </w:rPr>
        <w:t>заданных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городов</w:t>
      </w:r>
      <w:r w:rsidR="00F41638" w:rsidRPr="0037616C">
        <w:rPr>
          <w:rFonts w:ascii="Times New Roman" w:hAnsi="Times New Roman"/>
          <w:sz w:val="28"/>
          <w:szCs w:val="28"/>
        </w:rPr>
        <w:t>.</w:t>
      </w:r>
    </w:p>
    <w:p w14:paraId="3968E3E7" w14:textId="489CF09F" w:rsidR="000D4C9E" w:rsidRPr="0037616C" w:rsidRDefault="00896996" w:rsidP="0037616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5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Заполнить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информационную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справку.</w:t>
      </w:r>
    </w:p>
    <w:p w14:paraId="07FBDECD" w14:textId="34215771" w:rsidR="000D4C9E" w:rsidRPr="0037616C" w:rsidRDefault="00896996" w:rsidP="0037616C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6</w:t>
      </w:r>
      <w:r w:rsidR="000D4C9E" w:rsidRPr="0037616C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Сохранить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информационную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справку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распечатать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</w:rPr>
        <w:t>её.</w:t>
      </w:r>
    </w:p>
    <w:p w14:paraId="0814AA0E" w14:textId="77777777" w:rsidR="00180568" w:rsidRDefault="00180568" w:rsidP="003761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5" w:name="_Toc78885643"/>
      <w:bookmarkStart w:id="16" w:name="_Toc142037191"/>
    </w:p>
    <w:p w14:paraId="649F15B1" w14:textId="2C089026" w:rsidR="000D4C9E" w:rsidRPr="0037616C" w:rsidRDefault="000D4C9E" w:rsidP="003761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7616C">
        <w:rPr>
          <w:rFonts w:ascii="Times New Roman" w:hAnsi="Times New Roman"/>
          <w:b/>
          <w:sz w:val="28"/>
          <w:szCs w:val="28"/>
        </w:rPr>
        <w:t>2.</w:t>
      </w:r>
      <w:r w:rsidR="001C0D0E">
        <w:rPr>
          <w:rFonts w:ascii="Times New Roman" w:hAnsi="Times New Roman"/>
          <w:b/>
          <w:sz w:val="28"/>
          <w:szCs w:val="28"/>
        </w:rPr>
        <w:t xml:space="preserve"> </w:t>
      </w:r>
      <w:r w:rsidRPr="0037616C">
        <w:rPr>
          <w:rFonts w:ascii="Times New Roman" w:hAnsi="Times New Roman"/>
          <w:b/>
          <w:sz w:val="28"/>
          <w:szCs w:val="28"/>
        </w:rPr>
        <w:t>СПЕЦИАЛЬНЫЕ</w:t>
      </w:r>
      <w:r w:rsidR="001C0D0E">
        <w:rPr>
          <w:rFonts w:ascii="Times New Roman" w:hAnsi="Times New Roman"/>
          <w:b/>
          <w:sz w:val="28"/>
          <w:szCs w:val="28"/>
        </w:rPr>
        <w:t xml:space="preserve"> </w:t>
      </w:r>
      <w:r w:rsidRPr="0037616C">
        <w:rPr>
          <w:rFonts w:ascii="Times New Roman" w:hAnsi="Times New Roman"/>
          <w:b/>
          <w:sz w:val="28"/>
          <w:szCs w:val="28"/>
        </w:rPr>
        <w:t>ПРАВИЛА</w:t>
      </w:r>
      <w:r w:rsidR="001C0D0E">
        <w:rPr>
          <w:rFonts w:ascii="Times New Roman" w:hAnsi="Times New Roman"/>
          <w:b/>
          <w:sz w:val="28"/>
          <w:szCs w:val="28"/>
        </w:rPr>
        <w:t xml:space="preserve"> </w:t>
      </w:r>
      <w:r w:rsidRPr="0037616C">
        <w:rPr>
          <w:rFonts w:ascii="Times New Roman" w:hAnsi="Times New Roman"/>
          <w:b/>
          <w:sz w:val="28"/>
          <w:szCs w:val="28"/>
        </w:rPr>
        <w:t>КОМПЕТЕНЦИИ</w:t>
      </w:r>
      <w:bookmarkEnd w:id="15"/>
      <w:bookmarkEnd w:id="16"/>
    </w:p>
    <w:p w14:paraId="4610227C" w14:textId="528BAD88" w:rsidR="000D4C9E" w:rsidRPr="0037616C" w:rsidRDefault="000D4C9E" w:rsidP="0037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Правила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компетенции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детализируют,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конкретизируют,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уточняют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разъясняют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элементы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соревнования.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Они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должны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противоречить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правилам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чемпионата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или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иметь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приоритет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над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ними.</w:t>
      </w:r>
    </w:p>
    <w:p w14:paraId="7407BA32" w14:textId="0CBE0E30" w:rsidR="000D4C9E" w:rsidRPr="0037616C" w:rsidRDefault="000D4C9E" w:rsidP="0037616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lastRenderedPageBreak/>
        <w:t>Количество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рабочих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мест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площадке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должно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строго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соответствовать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количеству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аккредитованных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743812" w:rsidRPr="0037616C">
        <w:rPr>
          <w:rFonts w:ascii="Times New Roman" w:hAnsi="Times New Roman"/>
          <w:sz w:val="28"/>
          <w:szCs w:val="28"/>
        </w:rPr>
        <w:t>конкурсант</w:t>
      </w:r>
      <w:r w:rsidRPr="0037616C">
        <w:rPr>
          <w:rFonts w:ascii="Times New Roman" w:hAnsi="Times New Roman"/>
          <w:sz w:val="28"/>
          <w:szCs w:val="28"/>
        </w:rPr>
        <w:t>ов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конкурса.</w:t>
      </w:r>
    </w:p>
    <w:p w14:paraId="677F177C" w14:textId="74BBD224" w:rsidR="000D4C9E" w:rsidRPr="0037616C" w:rsidRDefault="000D4C9E" w:rsidP="0037616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7616C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случае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исключения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(невыполнения)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одного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или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нескольких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7F3F38" w:rsidRPr="0037616C">
        <w:rPr>
          <w:rFonts w:ascii="Times New Roman" w:hAnsi="Times New Roman"/>
          <w:sz w:val="28"/>
          <w:szCs w:val="28"/>
        </w:rPr>
        <w:t>из</w:t>
      </w:r>
      <w:r w:rsidR="007F3F38">
        <w:rPr>
          <w:rFonts w:ascii="Times New Roman" w:hAnsi="Times New Roman"/>
          <w:sz w:val="28"/>
          <w:szCs w:val="28"/>
        </w:rPr>
        <w:t xml:space="preserve"> модулей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конкурсного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задания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(инвариант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исключать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нельзя!),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время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7F3F38" w:rsidRPr="0037616C">
        <w:rPr>
          <w:rFonts w:ascii="Times New Roman" w:hAnsi="Times New Roman"/>
          <w:sz w:val="28"/>
          <w:szCs w:val="28"/>
        </w:rPr>
        <w:t>на</w:t>
      </w:r>
      <w:r w:rsidR="007F3F38">
        <w:rPr>
          <w:rFonts w:ascii="Times New Roman" w:hAnsi="Times New Roman"/>
          <w:sz w:val="28"/>
          <w:szCs w:val="28"/>
        </w:rPr>
        <w:t xml:space="preserve"> выполнение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уменьшается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пропорционально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времени,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рекомендованного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для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выполнения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данного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37616C">
        <w:rPr>
          <w:rFonts w:ascii="Times New Roman" w:hAnsi="Times New Roman"/>
          <w:sz w:val="28"/>
          <w:szCs w:val="28"/>
        </w:rPr>
        <w:t>модуля.</w:t>
      </w:r>
    </w:p>
    <w:p w14:paraId="11B4CBB0" w14:textId="44C3F001" w:rsidR="000D4C9E" w:rsidRPr="0037616C" w:rsidRDefault="00743812" w:rsidP="0037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Конкурсант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может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площадке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материалы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3F38" w:rsidRPr="0037616C">
        <w:rPr>
          <w:rFonts w:ascii="Times New Roman" w:hAnsi="Times New Roman"/>
          <w:sz w:val="28"/>
          <w:szCs w:val="28"/>
          <w:lang w:eastAsia="ru-RU"/>
        </w:rPr>
        <w:t>и</w:t>
      </w:r>
      <w:r w:rsidR="007F3F38">
        <w:rPr>
          <w:rFonts w:ascii="Times New Roman" w:hAnsi="Times New Roman"/>
          <w:sz w:val="28"/>
          <w:szCs w:val="28"/>
          <w:lang w:eastAsia="ru-RU"/>
        </w:rPr>
        <w:t xml:space="preserve"> оборудование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предоставляемые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площадкой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соревнований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7" w:name="_GoBack"/>
      <w:bookmarkEnd w:id="17"/>
      <w:r w:rsidR="007F3F38"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7F3F38">
        <w:rPr>
          <w:rFonts w:ascii="Times New Roman" w:hAnsi="Times New Roman"/>
          <w:sz w:val="28"/>
          <w:szCs w:val="28"/>
          <w:lang w:eastAsia="ru-RU"/>
        </w:rPr>
        <w:t xml:space="preserve"> соответствии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C9E" w:rsidRPr="0037616C">
        <w:rPr>
          <w:rFonts w:ascii="Times New Roman" w:hAnsi="Times New Roman"/>
          <w:sz w:val="28"/>
          <w:szCs w:val="28"/>
          <w:lang w:eastAsia="ru-RU"/>
        </w:rPr>
        <w:t>ИЛ.</w:t>
      </w:r>
    </w:p>
    <w:p w14:paraId="5FF6D808" w14:textId="38123415" w:rsidR="000D4C9E" w:rsidRPr="0037616C" w:rsidRDefault="000D4C9E" w:rsidP="0037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Эксперты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имеют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право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запретить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использование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любых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предметов,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которые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будут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сочтены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относящимися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выполнению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конкурсного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задания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или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же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способными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дать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812" w:rsidRPr="0037616C">
        <w:rPr>
          <w:rFonts w:ascii="Times New Roman" w:hAnsi="Times New Roman"/>
          <w:sz w:val="28"/>
          <w:szCs w:val="28"/>
          <w:lang w:eastAsia="ru-RU"/>
        </w:rPr>
        <w:t>конкурсант</w:t>
      </w:r>
      <w:r w:rsidRPr="0037616C">
        <w:rPr>
          <w:rFonts w:ascii="Times New Roman" w:hAnsi="Times New Roman"/>
          <w:sz w:val="28"/>
          <w:szCs w:val="28"/>
          <w:lang w:eastAsia="ru-RU"/>
        </w:rPr>
        <w:t>у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несправедливое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преимущество.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BCA947C" w14:textId="0508FFF1" w:rsidR="000D4C9E" w:rsidRPr="0037616C" w:rsidRDefault="000D4C9E" w:rsidP="0037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исключения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споров,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разногласий,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решения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вопросов,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возникающих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конкурсной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площадке,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подготовительный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день,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Экспертами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подписывается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Лист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согласования,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содержащий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перечень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нарушений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Экспертом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время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пребывания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конкурсной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площадке.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Наказание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Эксперта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может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заключаться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отстранении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процесса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оценки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любого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контакта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Конкурсантами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Конкурсной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площадке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время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проведения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соревнований,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также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вычете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у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Конкурсанта,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получившего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преимущества,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баллов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пропорциональных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величине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приобретенного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преимущества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момент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Экспертом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нарушения.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Лист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согласования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должен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быть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подписан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всеми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экспертами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площадке.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Положения,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вносимые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лист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согласования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должны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противоречить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Концепции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чемпионата.</w:t>
      </w:r>
    </w:p>
    <w:p w14:paraId="45AF09E6" w14:textId="23AC92AB" w:rsidR="000D4C9E" w:rsidRPr="0037616C" w:rsidRDefault="000D4C9E" w:rsidP="0037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Внештатные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ситуации,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возникающие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любой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другой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день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чемпионата,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оформляются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протоколом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внештатных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ситуаций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общем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собрании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экспертов.</w:t>
      </w:r>
    </w:p>
    <w:p w14:paraId="671BA6E0" w14:textId="27322D4B" w:rsidR="000D4C9E" w:rsidRPr="0037616C" w:rsidRDefault="000D4C9E" w:rsidP="0037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t>Если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лист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согласования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вносятся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штрафные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санкции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812" w:rsidRPr="0037616C">
        <w:rPr>
          <w:rFonts w:ascii="Times New Roman" w:hAnsi="Times New Roman"/>
          <w:sz w:val="28"/>
          <w:szCs w:val="28"/>
          <w:lang w:eastAsia="ru-RU"/>
        </w:rPr>
        <w:t>конкурсант</w:t>
      </w:r>
      <w:r w:rsidRPr="0037616C">
        <w:rPr>
          <w:rFonts w:ascii="Times New Roman" w:hAnsi="Times New Roman"/>
          <w:sz w:val="28"/>
          <w:szCs w:val="28"/>
          <w:lang w:eastAsia="ru-RU"/>
        </w:rPr>
        <w:t>ов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за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нарушение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Норм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охраны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труда,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Концепции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чемпионата,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то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3812" w:rsidRPr="0037616C">
        <w:rPr>
          <w:rFonts w:ascii="Times New Roman" w:hAnsi="Times New Roman"/>
          <w:sz w:val="28"/>
          <w:szCs w:val="28"/>
          <w:lang w:eastAsia="ru-RU"/>
        </w:rPr>
        <w:t>конкурсанты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должны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быть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ознакомлены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возможными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штрафными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санкциями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до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начала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соревнований.</w:t>
      </w:r>
    </w:p>
    <w:p w14:paraId="2ADDD5EA" w14:textId="161FBC60" w:rsidR="000D4C9E" w:rsidRPr="0037616C" w:rsidRDefault="000D4C9E" w:rsidP="003761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616C">
        <w:rPr>
          <w:rFonts w:ascii="Times New Roman" w:hAnsi="Times New Roman"/>
          <w:sz w:val="28"/>
          <w:szCs w:val="28"/>
          <w:lang w:eastAsia="ru-RU"/>
        </w:rPr>
        <w:lastRenderedPageBreak/>
        <w:t>Разъяснения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некоторым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спорным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ситуациям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на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конкурсной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площадке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представлены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в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616C">
        <w:rPr>
          <w:rFonts w:ascii="Times New Roman" w:hAnsi="Times New Roman"/>
          <w:sz w:val="28"/>
          <w:szCs w:val="28"/>
          <w:lang w:eastAsia="ru-RU"/>
        </w:rPr>
        <w:t>таблице.</w:t>
      </w:r>
    </w:p>
    <w:p w14:paraId="29DFDC01" w14:textId="0AF73C58" w:rsidR="000D4C9E" w:rsidRPr="00180568" w:rsidRDefault="000D4C9E" w:rsidP="0037616C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80568">
        <w:rPr>
          <w:rFonts w:ascii="Times New Roman" w:hAnsi="Times New Roman"/>
          <w:bCs/>
          <w:sz w:val="28"/>
          <w:szCs w:val="28"/>
          <w:lang w:val="ru-RU"/>
        </w:rPr>
        <w:t>Таблица</w:t>
      </w:r>
      <w:r w:rsidR="001C0D0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80568">
        <w:rPr>
          <w:rFonts w:ascii="Times New Roman" w:hAnsi="Times New Roman"/>
          <w:bCs/>
          <w:sz w:val="28"/>
          <w:szCs w:val="28"/>
          <w:lang w:val="ru-RU"/>
        </w:rPr>
        <w:t>5</w:t>
      </w:r>
    </w:p>
    <w:p w14:paraId="0C07C9F7" w14:textId="500568A0" w:rsidR="000D4C9E" w:rsidRDefault="000D4C9E" w:rsidP="00C1416D">
      <w:pPr>
        <w:pStyle w:val="af1"/>
        <w:widowControl/>
        <w:spacing w:line="276" w:lineRule="auto"/>
        <w:ind w:firstLine="709"/>
        <w:jc w:val="center"/>
        <w:rPr>
          <w:rFonts w:ascii="Times New Roman" w:hAnsi="Times New Roman"/>
          <w:b/>
          <w:bCs/>
          <w:iCs/>
          <w:szCs w:val="24"/>
          <w:lang w:val="ru-RU"/>
        </w:rPr>
      </w:pPr>
      <w:proofErr w:type="spellStart"/>
      <w:r>
        <w:rPr>
          <w:rFonts w:ascii="Times New Roman" w:hAnsi="Times New Roman"/>
          <w:b/>
          <w:szCs w:val="24"/>
          <w:lang w:eastAsia="ru-RU"/>
        </w:rPr>
        <w:t>Разъяснения</w:t>
      </w:r>
      <w:proofErr w:type="spellEnd"/>
      <w:r w:rsidR="001C0D0E">
        <w:rPr>
          <w:rFonts w:ascii="Times New Roman" w:hAnsi="Times New Roman"/>
          <w:b/>
          <w:bCs/>
          <w:i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Cs w:val="24"/>
          <w:lang w:val="ru-RU"/>
        </w:rPr>
        <w:t>спорных</w:t>
      </w:r>
      <w:r w:rsidR="001C0D0E">
        <w:rPr>
          <w:rFonts w:ascii="Times New Roman" w:hAnsi="Times New Roman"/>
          <w:b/>
          <w:bCs/>
          <w:iCs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iCs/>
          <w:szCs w:val="24"/>
          <w:lang w:val="ru-RU"/>
        </w:rPr>
        <w:t>ситуаций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373"/>
      </w:tblGrid>
      <w:tr w:rsidR="000D4C9E" w:rsidRPr="00306610" w14:paraId="4E349985" w14:textId="77777777" w:rsidTr="00180568">
        <w:tc>
          <w:tcPr>
            <w:tcW w:w="2972" w:type="dxa"/>
          </w:tcPr>
          <w:p w14:paraId="21DBB3AB" w14:textId="53D97ACA" w:rsidR="000D4C9E" w:rsidRPr="00306610" w:rsidRDefault="000D4C9E" w:rsidP="00C1416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носителей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внешней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памяти,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USB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диктофонов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других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звукозаписывающих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(на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планшете,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мобильном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телефоне)</w:t>
            </w:r>
          </w:p>
        </w:tc>
        <w:tc>
          <w:tcPr>
            <w:tcW w:w="6373" w:type="dxa"/>
          </w:tcPr>
          <w:p w14:paraId="04885DAC" w14:textId="220D6258" w:rsidR="000D4C9E" w:rsidRPr="00306610" w:rsidRDefault="00743812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приносить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перечисленные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устройства.</w:t>
            </w:r>
          </w:p>
          <w:p w14:paraId="7E7E4BF3" w14:textId="70C729AD" w:rsidR="000D4C9E" w:rsidRPr="0030661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Экспертам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звукозаписывающие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D4C9E" w:rsidRPr="00306610" w14:paraId="140BBB99" w14:textId="77777777" w:rsidTr="00180568">
        <w:tc>
          <w:tcPr>
            <w:tcW w:w="2972" w:type="dxa"/>
          </w:tcPr>
          <w:p w14:paraId="52F2610D" w14:textId="7DAB598B" w:rsidR="000D4C9E" w:rsidRPr="00306610" w:rsidRDefault="000D4C9E" w:rsidP="00C1416D">
            <w:pPr>
              <w:numPr>
                <w:ilvl w:val="0"/>
                <w:numId w:val="27"/>
              </w:numPr>
              <w:tabs>
                <w:tab w:val="left" w:pos="17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личных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ноутбуков,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планшетов,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блокнотов,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тетрадей,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книг,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шпаргалок,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мобильных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</w:t>
            </w:r>
          </w:p>
        </w:tc>
        <w:tc>
          <w:tcPr>
            <w:tcW w:w="6373" w:type="dxa"/>
          </w:tcPr>
          <w:p w14:paraId="3782127B" w14:textId="490D74F1" w:rsidR="000D4C9E" w:rsidRPr="00306610" w:rsidRDefault="00743812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приносить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все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перечисленные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устройства</w:t>
            </w:r>
          </w:p>
        </w:tc>
      </w:tr>
      <w:tr w:rsidR="000D4C9E" w:rsidRPr="00306610" w14:paraId="521B2A2C" w14:textId="77777777" w:rsidTr="00180568">
        <w:tc>
          <w:tcPr>
            <w:tcW w:w="2972" w:type="dxa"/>
          </w:tcPr>
          <w:p w14:paraId="212897ED" w14:textId="0CDDC48C" w:rsidR="000D4C9E" w:rsidRPr="00306610" w:rsidRDefault="000D4C9E" w:rsidP="00C1416D">
            <w:pPr>
              <w:numPr>
                <w:ilvl w:val="0"/>
                <w:numId w:val="27"/>
              </w:numPr>
              <w:tabs>
                <w:tab w:val="left" w:pos="45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фото-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видеосъемки</w:t>
            </w:r>
          </w:p>
        </w:tc>
        <w:tc>
          <w:tcPr>
            <w:tcW w:w="6373" w:type="dxa"/>
            <w:vAlign w:val="center"/>
          </w:tcPr>
          <w:p w14:paraId="2D59338B" w14:textId="048E7C46" w:rsidR="000D4C9E" w:rsidRPr="00306610" w:rsidRDefault="00743812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Экспертам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фото-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видеосъемки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рабочей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площадке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завершению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либо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0D4C9E" w:rsidRPr="00306610" w14:paraId="44D7C811" w14:textId="77777777" w:rsidTr="00180568">
        <w:tc>
          <w:tcPr>
            <w:tcW w:w="2972" w:type="dxa"/>
          </w:tcPr>
          <w:p w14:paraId="772DA92E" w14:textId="2BDCAF98" w:rsidR="000D4C9E" w:rsidRPr="00306610" w:rsidRDefault="000D4C9E" w:rsidP="00C1416D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документацией</w:t>
            </w:r>
          </w:p>
        </w:tc>
        <w:tc>
          <w:tcPr>
            <w:tcW w:w="6373" w:type="dxa"/>
            <w:vAlign w:val="center"/>
          </w:tcPr>
          <w:p w14:paraId="2DC049B1" w14:textId="347B7D96" w:rsidR="000D4C9E" w:rsidRPr="00306610" w:rsidRDefault="00743812" w:rsidP="00CD46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Экспертам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запрещается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выносить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бумажные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цифровые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копии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относящихся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конкурсному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заданию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(методики,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оценки,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оценки,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инструкции)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момента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либо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ГЭ</w:t>
            </w:r>
          </w:p>
        </w:tc>
      </w:tr>
      <w:tr w:rsidR="000D4C9E" w:rsidRPr="00306610" w14:paraId="666B46A1" w14:textId="77777777" w:rsidTr="00180568">
        <w:tc>
          <w:tcPr>
            <w:tcW w:w="2972" w:type="dxa"/>
          </w:tcPr>
          <w:p w14:paraId="252319EE" w14:textId="5C400D13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Сбой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работе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6373" w:type="dxa"/>
          </w:tcPr>
          <w:p w14:paraId="4EA68C90" w14:textId="3B78C0C8" w:rsidR="000D4C9E" w:rsidRPr="00306610" w:rsidRDefault="000D4C9E" w:rsidP="00CD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случае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отказа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инструментов,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Организатором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будет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если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площадки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сможет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доказать,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что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технический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сбой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ошибкой,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неумением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халатности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данного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</w:p>
        </w:tc>
      </w:tr>
      <w:tr w:rsidR="000D4C9E" w:rsidRPr="00306610" w14:paraId="7F566CD4" w14:textId="77777777" w:rsidTr="00180568">
        <w:tc>
          <w:tcPr>
            <w:tcW w:w="2972" w:type="dxa"/>
          </w:tcPr>
          <w:p w14:paraId="3C8171EB" w14:textId="71C9067D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ами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Норм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охраны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труда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техники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чемпионата,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пунктов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описания,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кодекса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этики,</w:t>
            </w:r>
          </w:p>
        </w:tc>
        <w:tc>
          <w:tcPr>
            <w:tcW w:w="6373" w:type="dxa"/>
          </w:tcPr>
          <w:p w14:paraId="4CFC1FA2" w14:textId="698D51BB" w:rsidR="000D4C9E" w:rsidRPr="00306610" w:rsidRDefault="00743812" w:rsidP="00CD4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Конкурсанты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присутствующие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площадке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должны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неукоснительно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соблюдать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Норм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охраны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труда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техники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безопасности.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незначительном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данных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выносится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Главным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экспертом.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случае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грубого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экспертная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каждый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факт,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штрафных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санкциях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виде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отстранения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модуля,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либо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вычета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часть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выполненного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модуля.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оформляется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протоколом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внештатных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D4C9E"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ситуаций</w:t>
            </w:r>
          </w:p>
        </w:tc>
      </w:tr>
      <w:tr w:rsidR="000D4C9E" w:rsidRPr="00306610" w14:paraId="673E8C5E" w14:textId="77777777" w:rsidTr="00180568">
        <w:tc>
          <w:tcPr>
            <w:tcW w:w="2972" w:type="dxa"/>
          </w:tcPr>
          <w:p w14:paraId="3199FF32" w14:textId="5A583D9B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задания</w:t>
            </w:r>
          </w:p>
          <w:p w14:paraId="7BDFF681" w14:textId="77777777" w:rsidR="000D4C9E" w:rsidRPr="00306610" w:rsidRDefault="000D4C9E" w:rsidP="00CD46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3" w:type="dxa"/>
            <w:vAlign w:val="center"/>
          </w:tcPr>
          <w:p w14:paraId="5A00AECB" w14:textId="13F111DE" w:rsidR="000D4C9E" w:rsidRPr="0030661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случае,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если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умышленно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выполнял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экспериментальное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задание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(отдельный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этап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работы),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нарушив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НД,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запись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имеется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этот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менее,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чем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трёх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экспертов,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экспертная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каждый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случае,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дающему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несправедливое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преимущество,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штрафных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санкциях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виде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вычета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всех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баллов,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либо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вычета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часть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выполненного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модуля,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следующую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нарушением.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оформляется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протоколом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внештатных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ситуаций</w:t>
            </w:r>
          </w:p>
        </w:tc>
      </w:tr>
      <w:tr w:rsidR="000D4C9E" w:rsidRPr="00306610" w14:paraId="288D00D1" w14:textId="77777777" w:rsidTr="00180568">
        <w:tc>
          <w:tcPr>
            <w:tcW w:w="2972" w:type="dxa"/>
          </w:tcPr>
          <w:p w14:paraId="659BDE31" w14:textId="2BDF254E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Обработка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27A7FB28" w14:textId="53AB84F9" w:rsidR="000D4C9E" w:rsidRPr="00306610" w:rsidRDefault="000D4C9E" w:rsidP="00CD46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3" w:type="dxa"/>
            <w:vAlign w:val="center"/>
          </w:tcPr>
          <w:p w14:paraId="725B02F2" w14:textId="4CB41316" w:rsidR="000D4C9E" w:rsidRPr="00306610" w:rsidRDefault="000D4C9E" w:rsidP="00CD4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случае,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если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умышленно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изменены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целью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несправедливого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этот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зарегистрирован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менее,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чем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трёх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экспертов,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экспертная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каждый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случае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дающему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несправедливое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преимущество,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снятии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которых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получил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несправедливое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преимущество.</w:t>
            </w:r>
          </w:p>
        </w:tc>
      </w:tr>
      <w:tr w:rsidR="000D4C9E" w:rsidRPr="00306610" w14:paraId="0A5870C1" w14:textId="77777777" w:rsidTr="00180568">
        <w:tc>
          <w:tcPr>
            <w:tcW w:w="2972" w:type="dxa"/>
          </w:tcPr>
          <w:p w14:paraId="446511FD" w14:textId="0AEF3578" w:rsidR="000D4C9E" w:rsidRPr="00306610" w:rsidRDefault="000D4C9E" w:rsidP="00C1416D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конкурсного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задания.</w:t>
            </w:r>
          </w:p>
        </w:tc>
        <w:tc>
          <w:tcPr>
            <w:tcW w:w="6373" w:type="dxa"/>
            <w:vAlign w:val="center"/>
          </w:tcPr>
          <w:p w14:paraId="746FFC5C" w14:textId="733B99A7" w:rsidR="000D4C9E" w:rsidRPr="00306610" w:rsidRDefault="000D4C9E" w:rsidP="00CD46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правил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ведения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протокола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шпаргалками,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черновиков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бланков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методик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др.)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экспертная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группа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отдельно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каждый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случае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дающему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несправедливое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преимущество,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принимает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решение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снятии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баллов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те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критерии,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которых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получил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несправедливое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преимущество.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3812">
              <w:rPr>
                <w:rFonts w:ascii="Times New Roman" w:hAnsi="Times New Roman"/>
                <w:sz w:val="24"/>
                <w:szCs w:val="24"/>
                <w:lang w:eastAsia="ru-RU"/>
              </w:rPr>
              <w:t>Конкурсант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должен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незамедлительно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сдать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посторонние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записи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запросу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экспертной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группы.</w:t>
            </w:r>
          </w:p>
          <w:p w14:paraId="07315361" w14:textId="7E993E7B" w:rsidR="000D4C9E" w:rsidRPr="00306610" w:rsidRDefault="000D4C9E" w:rsidP="00CD46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Запрещается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первые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минут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знакомства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заданием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модуля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времени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1C0D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610">
              <w:rPr>
                <w:rFonts w:ascii="Times New Roman" w:hAnsi="Times New Roman"/>
                <w:sz w:val="24"/>
                <w:szCs w:val="24"/>
                <w:lang w:eastAsia="ru-RU"/>
              </w:rPr>
              <w:t>модуля.</w:t>
            </w:r>
          </w:p>
        </w:tc>
      </w:tr>
    </w:tbl>
    <w:p w14:paraId="7DEA5EA5" w14:textId="77777777" w:rsidR="000D4C9E" w:rsidRDefault="000D4C9E" w:rsidP="00180568">
      <w:pPr>
        <w:spacing w:after="0" w:line="360" w:lineRule="auto"/>
      </w:pPr>
    </w:p>
    <w:p w14:paraId="233DEB89" w14:textId="2FFB24E0" w:rsidR="000D4C9E" w:rsidRDefault="000D4C9E" w:rsidP="001805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Для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спорных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ситуаций,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возникающих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время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Конкурсного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задания,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рекомендуется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камеры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видеонаблюдения.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Решение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установки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камер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видеонаблюдения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принимает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Главный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эксперт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чемпионата</w:t>
      </w:r>
      <w:r w:rsidR="00180568">
        <w:rPr>
          <w:rFonts w:ascii="Times New Roman" w:hAnsi="Times New Roman"/>
          <w:sz w:val="28"/>
          <w:szCs w:val="28"/>
          <w:lang w:eastAsia="ru-RU"/>
        </w:rPr>
        <w:t>.</w:t>
      </w:r>
    </w:p>
    <w:p w14:paraId="1E519A2E" w14:textId="08EB6DED" w:rsidR="000D4C9E" w:rsidRPr="00A4187F" w:rsidRDefault="000D4C9E" w:rsidP="00180568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78885659"/>
      <w:bookmarkStart w:id="19" w:name="_Toc142037192"/>
      <w:r w:rsidRPr="00A4187F">
        <w:rPr>
          <w:rFonts w:ascii="Times New Roman" w:hAnsi="Times New Roman"/>
          <w:color w:val="000000"/>
        </w:rPr>
        <w:t>2.1.</w:t>
      </w:r>
      <w:r w:rsidR="001C0D0E">
        <w:rPr>
          <w:rFonts w:ascii="Times New Roman" w:hAnsi="Times New Roman"/>
          <w:color w:val="000000"/>
        </w:rPr>
        <w:t xml:space="preserve"> </w:t>
      </w:r>
      <w:bookmarkEnd w:id="18"/>
      <w:r w:rsidRPr="00A4187F">
        <w:rPr>
          <w:rFonts w:ascii="Times New Roman" w:hAnsi="Times New Roman"/>
        </w:rPr>
        <w:t>Личный</w:t>
      </w:r>
      <w:r w:rsidR="001C0D0E">
        <w:rPr>
          <w:rFonts w:ascii="Times New Roman" w:hAnsi="Times New Roman"/>
        </w:rPr>
        <w:t xml:space="preserve"> </w:t>
      </w:r>
      <w:r w:rsidRPr="00A4187F">
        <w:rPr>
          <w:rFonts w:ascii="Times New Roman" w:hAnsi="Times New Roman"/>
        </w:rPr>
        <w:t>инструмент</w:t>
      </w:r>
      <w:r w:rsidR="001C0D0E">
        <w:rPr>
          <w:rFonts w:ascii="Times New Roman" w:hAnsi="Times New Roman"/>
        </w:rPr>
        <w:t xml:space="preserve"> </w:t>
      </w:r>
      <w:r w:rsidRPr="00A4187F">
        <w:rPr>
          <w:rFonts w:ascii="Times New Roman" w:hAnsi="Times New Roman"/>
        </w:rPr>
        <w:t>конкурсанта</w:t>
      </w:r>
      <w:bookmarkEnd w:id="19"/>
    </w:p>
    <w:p w14:paraId="3B948D09" w14:textId="1BABD2F4" w:rsidR="000D4C9E" w:rsidRPr="003732A7" w:rsidRDefault="000D4C9E" w:rsidP="00180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Тип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тулбокса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="001C0D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нулевой</w:t>
      </w:r>
      <w:r w:rsidR="00180568">
        <w:rPr>
          <w:rFonts w:ascii="Times New Roman" w:hAnsi="Times New Roman"/>
          <w:sz w:val="28"/>
          <w:szCs w:val="28"/>
          <w:lang w:eastAsia="ru-RU"/>
        </w:rPr>
        <w:t>.</w:t>
      </w:r>
    </w:p>
    <w:p w14:paraId="401BCDE6" w14:textId="360AF91A" w:rsidR="00180568" w:rsidRDefault="000D4C9E" w:rsidP="00180568">
      <w:pPr>
        <w:pStyle w:val="-2"/>
        <w:spacing w:before="0" w:after="0"/>
        <w:jc w:val="center"/>
        <w:rPr>
          <w:rFonts w:ascii="Times New Roman" w:hAnsi="Times New Roman"/>
        </w:rPr>
      </w:pPr>
      <w:bookmarkStart w:id="20" w:name="_Toc78885660"/>
      <w:bookmarkStart w:id="21" w:name="_Toc142037193"/>
      <w:r w:rsidRPr="00A4187F">
        <w:rPr>
          <w:rFonts w:ascii="Times New Roman" w:hAnsi="Times New Roman"/>
        </w:rPr>
        <w:t>2.2.</w:t>
      </w:r>
      <w:r w:rsidR="001C0D0E">
        <w:rPr>
          <w:rFonts w:ascii="Times New Roman" w:hAnsi="Times New Roman"/>
        </w:rPr>
        <w:t xml:space="preserve"> </w:t>
      </w:r>
      <w:r w:rsidRPr="00A4187F">
        <w:rPr>
          <w:rFonts w:ascii="Times New Roman" w:hAnsi="Times New Roman"/>
        </w:rPr>
        <w:t>Материалы,</w:t>
      </w:r>
      <w:r w:rsidR="001C0D0E">
        <w:rPr>
          <w:rFonts w:ascii="Times New Roman" w:hAnsi="Times New Roman"/>
        </w:rPr>
        <w:t xml:space="preserve"> </w:t>
      </w:r>
      <w:r w:rsidRPr="00A4187F">
        <w:rPr>
          <w:rFonts w:ascii="Times New Roman" w:hAnsi="Times New Roman"/>
        </w:rPr>
        <w:t>оборудование</w:t>
      </w:r>
      <w:r w:rsidR="001C0D0E">
        <w:rPr>
          <w:rFonts w:ascii="Times New Roman" w:hAnsi="Times New Roman"/>
        </w:rPr>
        <w:t xml:space="preserve"> </w:t>
      </w:r>
      <w:r w:rsidRPr="00A4187F">
        <w:rPr>
          <w:rFonts w:ascii="Times New Roman" w:hAnsi="Times New Roman"/>
        </w:rPr>
        <w:t>и</w:t>
      </w:r>
      <w:r w:rsidR="001C0D0E">
        <w:rPr>
          <w:rFonts w:ascii="Times New Roman" w:hAnsi="Times New Roman"/>
        </w:rPr>
        <w:t xml:space="preserve"> </w:t>
      </w:r>
      <w:r w:rsidRPr="00A4187F">
        <w:rPr>
          <w:rFonts w:ascii="Times New Roman" w:hAnsi="Times New Roman"/>
        </w:rPr>
        <w:t>инструменты,</w:t>
      </w:r>
    </w:p>
    <w:p w14:paraId="4CF36032" w14:textId="25A6E95C" w:rsidR="000D4C9E" w:rsidRPr="00A4187F" w:rsidRDefault="000D4C9E" w:rsidP="00180568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</w:t>
      </w:r>
      <w:r w:rsidR="001C0D0E">
        <w:rPr>
          <w:rFonts w:ascii="Times New Roman" w:hAnsi="Times New Roman"/>
        </w:rPr>
        <w:t xml:space="preserve"> </w:t>
      </w:r>
      <w:r w:rsidRPr="00A4187F">
        <w:rPr>
          <w:rFonts w:ascii="Times New Roman" w:hAnsi="Times New Roman"/>
        </w:rPr>
        <w:t>на</w:t>
      </w:r>
      <w:r w:rsidR="001C0D0E">
        <w:rPr>
          <w:rFonts w:ascii="Times New Roman" w:hAnsi="Times New Roman"/>
        </w:rPr>
        <w:t xml:space="preserve"> </w:t>
      </w:r>
      <w:r w:rsidRPr="00A4187F">
        <w:rPr>
          <w:rFonts w:ascii="Times New Roman" w:hAnsi="Times New Roman"/>
        </w:rPr>
        <w:t>площадке</w:t>
      </w:r>
      <w:bookmarkEnd w:id="20"/>
      <w:bookmarkEnd w:id="21"/>
    </w:p>
    <w:p w14:paraId="2FBE3468" w14:textId="59072214" w:rsidR="000D4C9E" w:rsidRDefault="00743812" w:rsidP="0018056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</w:t>
      </w:r>
      <w:r w:rsidR="000D4C9E">
        <w:rPr>
          <w:rFonts w:ascii="Times New Roman" w:hAnsi="Times New Roman"/>
          <w:sz w:val="28"/>
          <w:szCs w:val="28"/>
        </w:rPr>
        <w:t>ам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>
        <w:rPr>
          <w:rFonts w:ascii="Times New Roman" w:hAnsi="Times New Roman"/>
          <w:sz w:val="28"/>
          <w:szCs w:val="28"/>
        </w:rPr>
        <w:t>запрещено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>
        <w:rPr>
          <w:rFonts w:ascii="Times New Roman" w:hAnsi="Times New Roman"/>
          <w:sz w:val="28"/>
          <w:szCs w:val="28"/>
        </w:rPr>
        <w:t>приносить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>
        <w:rPr>
          <w:rFonts w:ascii="Times New Roman" w:hAnsi="Times New Roman"/>
          <w:sz w:val="28"/>
          <w:szCs w:val="28"/>
        </w:rPr>
        <w:t>рабочую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0D4C9E">
        <w:rPr>
          <w:rFonts w:ascii="Times New Roman" w:hAnsi="Times New Roman"/>
          <w:sz w:val="28"/>
          <w:szCs w:val="28"/>
        </w:rPr>
        <w:t>зону:</w:t>
      </w:r>
    </w:p>
    <w:p w14:paraId="2EED563E" w14:textId="6FB15BA4" w:rsidR="000D4C9E" w:rsidRDefault="000D4C9E" w:rsidP="009457BB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блокноты,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тетради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621267E8" w14:textId="102A25D4" w:rsidR="000D4C9E" w:rsidRDefault="000D4C9E" w:rsidP="009457BB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Портативные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компьютеры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772911E2" w14:textId="19D9D3E7" w:rsidR="000D4C9E" w:rsidRDefault="000D4C9E" w:rsidP="009457BB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Сотовые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телефоны,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смартфоны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7DA00CCD" w14:textId="640E9B94" w:rsidR="000D4C9E" w:rsidRDefault="000D4C9E" w:rsidP="009457BB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Планшеты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0017FE80" w14:textId="2AE8E10C" w:rsidR="000D4C9E" w:rsidRDefault="000D4C9E" w:rsidP="009457BB">
      <w:pPr>
        <w:widowControl w:val="0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электронные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устройства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связи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338B28E0" w14:textId="7B40A576" w:rsidR="000D4C9E" w:rsidRPr="00C1416D" w:rsidRDefault="000D4C9E" w:rsidP="0018056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2" w:name="_Toc126930857"/>
      <w:bookmarkStart w:id="23" w:name="_Toc149730371"/>
      <w:r>
        <w:rPr>
          <w:rFonts w:ascii="Times New Roman" w:hAnsi="Times New Roman"/>
          <w:sz w:val="28"/>
          <w:szCs w:val="28"/>
        </w:rPr>
        <w:t>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случае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обнаружения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таких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предметов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они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будут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конфискованы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с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возвратом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окончании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проведения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Pr="00C1416D">
        <w:rPr>
          <w:rFonts w:ascii="Times New Roman" w:hAnsi="Times New Roman"/>
          <w:sz w:val="28"/>
          <w:szCs w:val="28"/>
        </w:rPr>
        <w:t>конкурса.</w:t>
      </w:r>
      <w:bookmarkEnd w:id="22"/>
      <w:bookmarkEnd w:id="23"/>
    </w:p>
    <w:p w14:paraId="7CABF1F0" w14:textId="73FA41EC" w:rsidR="000D4C9E" w:rsidRPr="00D83E4E" w:rsidRDefault="000D4C9E" w:rsidP="00180568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4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3.</w:t>
      </w:r>
      <w:r w:rsidR="001C0D0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4"/>
    </w:p>
    <w:p w14:paraId="6B6D867C" w14:textId="3F55B419" w:rsidR="000D4C9E" w:rsidRDefault="000D4C9E" w:rsidP="0018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457BB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заполнению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матрицы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63CD3E74" w14:textId="76784475" w:rsidR="000D4C9E" w:rsidRDefault="000D4C9E" w:rsidP="0018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9457BB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Матрица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конкурсного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17CD00FF" w14:textId="3C350158" w:rsidR="000D4C9E" w:rsidRDefault="000D4C9E" w:rsidP="0018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9457BB">
        <w:rPr>
          <w:rFonts w:ascii="Times New Roman" w:hAnsi="Times New Roman"/>
          <w:sz w:val="28"/>
          <w:szCs w:val="28"/>
        </w:rPr>
        <w:t>3.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охране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труда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компетенции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«Гидрометеорологическая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безопасность</w:t>
      </w:r>
      <w:r w:rsidR="004129B0">
        <w:rPr>
          <w:rFonts w:ascii="Times New Roman" w:hAnsi="Times New Roman"/>
          <w:sz w:val="28"/>
          <w:szCs w:val="28"/>
        </w:rPr>
        <w:t>»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2EABE8C4" w14:textId="10C97E14" w:rsidR="000D4C9E" w:rsidRDefault="000D4C9E" w:rsidP="0018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4129B0">
        <w:rPr>
          <w:rFonts w:ascii="Times New Roman" w:hAnsi="Times New Roman"/>
          <w:sz w:val="28"/>
          <w:szCs w:val="28"/>
        </w:rPr>
        <w:t>4</w:t>
      </w:r>
      <w:r w:rsidR="005B5D77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5B5D77">
        <w:rPr>
          <w:rFonts w:ascii="Times New Roman" w:hAnsi="Times New Roman"/>
          <w:sz w:val="28"/>
          <w:szCs w:val="28"/>
        </w:rPr>
        <w:t>Модуль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5B5D77">
        <w:rPr>
          <w:rFonts w:ascii="Times New Roman" w:hAnsi="Times New Roman"/>
          <w:sz w:val="28"/>
          <w:szCs w:val="28"/>
        </w:rPr>
        <w:t>Д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5B5D77">
        <w:rPr>
          <w:rFonts w:ascii="Times New Roman" w:hAnsi="Times New Roman"/>
          <w:sz w:val="28"/>
          <w:szCs w:val="28"/>
        </w:rPr>
        <w:t>Бланк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5B5D77">
        <w:rPr>
          <w:rFonts w:ascii="Times New Roman" w:hAnsi="Times New Roman"/>
          <w:sz w:val="28"/>
          <w:szCs w:val="28"/>
        </w:rPr>
        <w:t>приземной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5B5D77">
        <w:rPr>
          <w:rFonts w:ascii="Times New Roman" w:hAnsi="Times New Roman"/>
          <w:sz w:val="28"/>
          <w:szCs w:val="28"/>
        </w:rPr>
        <w:t>кольцевой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5B5D77">
        <w:rPr>
          <w:rFonts w:ascii="Times New Roman" w:hAnsi="Times New Roman"/>
          <w:sz w:val="28"/>
          <w:szCs w:val="28"/>
        </w:rPr>
        <w:t>карты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4B7F1366" w14:textId="19772F0B" w:rsidR="00CC311E" w:rsidRDefault="00CC311E" w:rsidP="0018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5. Модуль Д. Бланк обработанной приземной карты.</w:t>
      </w:r>
    </w:p>
    <w:p w14:paraId="52E99121" w14:textId="0C547B50" w:rsidR="005B5D77" w:rsidRDefault="005B5D77" w:rsidP="0018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CC311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E03A57">
        <w:rPr>
          <w:rFonts w:ascii="Times New Roman" w:hAnsi="Times New Roman"/>
          <w:sz w:val="28"/>
          <w:szCs w:val="28"/>
        </w:rPr>
        <w:t>Модуль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E03A57">
        <w:rPr>
          <w:rFonts w:ascii="Times New Roman" w:hAnsi="Times New Roman"/>
          <w:sz w:val="28"/>
          <w:szCs w:val="28"/>
        </w:rPr>
        <w:t>Е</w:t>
      </w:r>
      <w:r w:rsidR="00CC311E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Бланк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аэрологической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диаграммы</w:t>
      </w:r>
      <w:r w:rsidR="009457BB">
        <w:rPr>
          <w:rFonts w:ascii="Times New Roman" w:hAnsi="Times New Roman"/>
          <w:sz w:val="28"/>
          <w:szCs w:val="28"/>
        </w:rPr>
        <w:t>.</w:t>
      </w:r>
    </w:p>
    <w:p w14:paraId="140D6E8A" w14:textId="2952EA1D" w:rsidR="000D4C9E" w:rsidRDefault="005B5D77" w:rsidP="0018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 w:rsidR="00CC31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Модуль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="00CC311E">
        <w:rPr>
          <w:rFonts w:ascii="Times New Roman" w:hAnsi="Times New Roman"/>
          <w:sz w:val="28"/>
          <w:szCs w:val="28"/>
        </w:rPr>
        <w:t>.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</w:t>
      </w:r>
      <w:r w:rsidR="00CC311E">
        <w:rPr>
          <w:rFonts w:ascii="Times New Roman" w:hAnsi="Times New Roman"/>
          <w:sz w:val="28"/>
          <w:szCs w:val="28"/>
        </w:rPr>
        <w:t>ы</w:t>
      </w:r>
      <w:r w:rsidR="001C0D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нефанализа</w:t>
      </w:r>
      <w:r w:rsidR="00AD6495">
        <w:rPr>
          <w:rFonts w:ascii="Times New Roman" w:hAnsi="Times New Roman"/>
          <w:sz w:val="28"/>
          <w:szCs w:val="28"/>
        </w:rPr>
        <w:t>.</w:t>
      </w:r>
    </w:p>
    <w:p w14:paraId="6256549C" w14:textId="77777777" w:rsidR="000D4C9E" w:rsidRDefault="000D4C9E" w:rsidP="0018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F8D285" w14:textId="77777777" w:rsidR="000D4C9E" w:rsidRDefault="000D4C9E" w:rsidP="001805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sectPr w:rsidR="000D4C9E" w:rsidSect="0037616C">
      <w:footerReference w:type="even" r:id="rId8"/>
      <w:footerReference w:type="default" r:id="rId9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7EAA7" w14:textId="77777777" w:rsidR="00684DA4" w:rsidRDefault="00684DA4" w:rsidP="00970F49">
      <w:pPr>
        <w:spacing w:after="0" w:line="240" w:lineRule="auto"/>
      </w:pPr>
      <w:r>
        <w:separator/>
      </w:r>
    </w:p>
  </w:endnote>
  <w:endnote w:type="continuationSeparator" w:id="0">
    <w:p w14:paraId="7D4307AC" w14:textId="77777777" w:rsidR="00684DA4" w:rsidRDefault="00684DA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FF54E" w14:textId="77777777" w:rsidR="001C0D0E" w:rsidRDefault="001C0D0E" w:rsidP="00032942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657282DB" w14:textId="77777777" w:rsidR="001C0D0E" w:rsidRDefault="001C0D0E" w:rsidP="0003294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1733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5D3F674B" w14:textId="0A057E39" w:rsidR="001C0D0E" w:rsidRPr="004E6CA7" w:rsidRDefault="001C0D0E" w:rsidP="004E6CA7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4E6CA7">
          <w:rPr>
            <w:rFonts w:ascii="Times New Roman" w:hAnsi="Times New Roman"/>
            <w:sz w:val="24"/>
            <w:szCs w:val="24"/>
          </w:rPr>
          <w:fldChar w:fldCharType="begin"/>
        </w:r>
        <w:r w:rsidRPr="004E6CA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6CA7">
          <w:rPr>
            <w:rFonts w:ascii="Times New Roman" w:hAnsi="Times New Roman"/>
            <w:sz w:val="24"/>
            <w:szCs w:val="24"/>
          </w:rPr>
          <w:fldChar w:fldCharType="separate"/>
        </w:r>
        <w:r w:rsidR="007F3F38">
          <w:rPr>
            <w:rFonts w:ascii="Times New Roman" w:hAnsi="Times New Roman"/>
            <w:noProof/>
            <w:sz w:val="24"/>
            <w:szCs w:val="24"/>
          </w:rPr>
          <w:t>20</w:t>
        </w:r>
        <w:r w:rsidRPr="004E6CA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636FE" w14:textId="77777777" w:rsidR="00684DA4" w:rsidRDefault="00684DA4" w:rsidP="00970F49">
      <w:pPr>
        <w:spacing w:after="0" w:line="240" w:lineRule="auto"/>
      </w:pPr>
      <w:r>
        <w:separator/>
      </w:r>
    </w:p>
  </w:footnote>
  <w:footnote w:type="continuationSeparator" w:id="0">
    <w:p w14:paraId="1AC3276B" w14:textId="77777777" w:rsidR="00684DA4" w:rsidRDefault="00684DA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9CE3043"/>
    <w:multiLevelType w:val="multilevel"/>
    <w:tmpl w:val="1304E6C8"/>
    <w:lvl w:ilvl="0">
      <w:start w:val="5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1354" w:hanging="645"/>
      </w:pPr>
      <w:rPr>
        <w:rFonts w:cs="Times New Roman"/>
      </w:rPr>
    </w:lvl>
    <w:lvl w:ilvl="2">
      <w:start w:val="4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abstractNum w:abstractNumId="9">
    <w:nsid w:val="1D79734E"/>
    <w:multiLevelType w:val="hybridMultilevel"/>
    <w:tmpl w:val="7A3CF31C"/>
    <w:lvl w:ilvl="0" w:tplc="E64CB2F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cs="Times New Roman"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cs="Times New Roman"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48692E"/>
    <w:multiLevelType w:val="hybridMultilevel"/>
    <w:tmpl w:val="23F61128"/>
    <w:lvl w:ilvl="0" w:tplc="91BE9154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Times New Roman" w:hAnsi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●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●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●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●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●.%4.%5.%6.%7.%8.%9."/>
      <w:lvlJc w:val="left"/>
      <w:pPr>
        <w:ind w:left="5040" w:hanging="1800"/>
      </w:pPr>
      <w:rPr>
        <w:rFonts w:cs="Times New Roman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6E61E3"/>
    <w:multiLevelType w:val="multilevel"/>
    <w:tmpl w:val="674A0552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8111C16"/>
    <w:multiLevelType w:val="hybridMultilevel"/>
    <w:tmpl w:val="E8C8BD0A"/>
    <w:lvl w:ilvl="0" w:tplc="E7265F6C">
      <w:start w:val="1"/>
      <w:numFmt w:val="bullet"/>
      <w:pStyle w:val="ListaBlu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C9C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2445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8AC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E62B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2DE2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92C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4D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660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D30D93"/>
    <w:multiLevelType w:val="hybridMultilevel"/>
    <w:tmpl w:val="DA429F4C"/>
    <w:lvl w:ilvl="0" w:tplc="E64CB2F6">
      <w:start w:val="1"/>
      <w:numFmt w:val="bullet"/>
      <w:lvlText w:val="₋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39F6AB8"/>
    <w:multiLevelType w:val="hybridMultilevel"/>
    <w:tmpl w:val="E1A4CE8A"/>
    <w:lvl w:ilvl="0" w:tplc="041281A4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2"/>
  </w:num>
  <w:num w:numId="13">
    <w:abstractNumId w:val="25"/>
  </w:num>
  <w:num w:numId="14">
    <w:abstractNumId w:val="13"/>
  </w:num>
  <w:num w:numId="15">
    <w:abstractNumId w:val="21"/>
  </w:num>
  <w:num w:numId="16">
    <w:abstractNumId w:val="26"/>
  </w:num>
  <w:num w:numId="17">
    <w:abstractNumId w:val="22"/>
  </w:num>
  <w:num w:numId="18">
    <w:abstractNumId w:val="19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17"/>
  </w:num>
  <w:num w:numId="24">
    <w:abstractNumId w:val="23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2942"/>
    <w:rsid w:val="00041A78"/>
    <w:rsid w:val="00054C98"/>
    <w:rsid w:val="00056CDE"/>
    <w:rsid w:val="0006244D"/>
    <w:rsid w:val="00067386"/>
    <w:rsid w:val="000732FF"/>
    <w:rsid w:val="00081D65"/>
    <w:rsid w:val="000A1F96"/>
    <w:rsid w:val="000B3397"/>
    <w:rsid w:val="000B3605"/>
    <w:rsid w:val="000B55A2"/>
    <w:rsid w:val="000C2B48"/>
    <w:rsid w:val="000C2FBF"/>
    <w:rsid w:val="000D0FA6"/>
    <w:rsid w:val="000D258B"/>
    <w:rsid w:val="000D43CC"/>
    <w:rsid w:val="000D4C46"/>
    <w:rsid w:val="000D4C9E"/>
    <w:rsid w:val="000D74AA"/>
    <w:rsid w:val="000F0FC3"/>
    <w:rsid w:val="00100FE1"/>
    <w:rsid w:val="0010220F"/>
    <w:rsid w:val="001024BE"/>
    <w:rsid w:val="00104871"/>
    <w:rsid w:val="00106738"/>
    <w:rsid w:val="00114D79"/>
    <w:rsid w:val="00127743"/>
    <w:rsid w:val="00137545"/>
    <w:rsid w:val="0015561E"/>
    <w:rsid w:val="001627D5"/>
    <w:rsid w:val="0017612A"/>
    <w:rsid w:val="00180568"/>
    <w:rsid w:val="001A618F"/>
    <w:rsid w:val="001B4B65"/>
    <w:rsid w:val="001B7518"/>
    <w:rsid w:val="001C0D0E"/>
    <w:rsid w:val="001C1282"/>
    <w:rsid w:val="001C63E7"/>
    <w:rsid w:val="001E1DF9"/>
    <w:rsid w:val="001E3003"/>
    <w:rsid w:val="00210D99"/>
    <w:rsid w:val="00220E70"/>
    <w:rsid w:val="002228E8"/>
    <w:rsid w:val="00226222"/>
    <w:rsid w:val="002348B7"/>
    <w:rsid w:val="00237603"/>
    <w:rsid w:val="00245470"/>
    <w:rsid w:val="002454C3"/>
    <w:rsid w:val="00247E8C"/>
    <w:rsid w:val="00270E01"/>
    <w:rsid w:val="002776A1"/>
    <w:rsid w:val="0028342D"/>
    <w:rsid w:val="0029547E"/>
    <w:rsid w:val="002B1426"/>
    <w:rsid w:val="002B3DBB"/>
    <w:rsid w:val="002E28BE"/>
    <w:rsid w:val="002F2906"/>
    <w:rsid w:val="00306610"/>
    <w:rsid w:val="003242E1"/>
    <w:rsid w:val="0033023A"/>
    <w:rsid w:val="00333911"/>
    <w:rsid w:val="00334165"/>
    <w:rsid w:val="003531E7"/>
    <w:rsid w:val="003601A4"/>
    <w:rsid w:val="003732A7"/>
    <w:rsid w:val="0037535C"/>
    <w:rsid w:val="0037616C"/>
    <w:rsid w:val="003815C7"/>
    <w:rsid w:val="003934F8"/>
    <w:rsid w:val="00397A1B"/>
    <w:rsid w:val="003A21C8"/>
    <w:rsid w:val="003B5D9E"/>
    <w:rsid w:val="003C1D7A"/>
    <w:rsid w:val="003C38E5"/>
    <w:rsid w:val="003C5F97"/>
    <w:rsid w:val="003C7332"/>
    <w:rsid w:val="003D1E51"/>
    <w:rsid w:val="003E58BA"/>
    <w:rsid w:val="00411852"/>
    <w:rsid w:val="004129B0"/>
    <w:rsid w:val="004254FE"/>
    <w:rsid w:val="004317A3"/>
    <w:rsid w:val="00436FFC"/>
    <w:rsid w:val="00437D28"/>
    <w:rsid w:val="0044354A"/>
    <w:rsid w:val="00454353"/>
    <w:rsid w:val="00461AC6"/>
    <w:rsid w:val="004731BF"/>
    <w:rsid w:val="0047429B"/>
    <w:rsid w:val="004904C5"/>
    <w:rsid w:val="004917C4"/>
    <w:rsid w:val="004A07A5"/>
    <w:rsid w:val="004B692B"/>
    <w:rsid w:val="004C3CAF"/>
    <w:rsid w:val="004C703E"/>
    <w:rsid w:val="004D096E"/>
    <w:rsid w:val="004E6CA7"/>
    <w:rsid w:val="004E785E"/>
    <w:rsid w:val="004E7905"/>
    <w:rsid w:val="004F7722"/>
    <w:rsid w:val="005055FF"/>
    <w:rsid w:val="005062F0"/>
    <w:rsid w:val="00510059"/>
    <w:rsid w:val="00554CBB"/>
    <w:rsid w:val="005560AC"/>
    <w:rsid w:val="00557CC0"/>
    <w:rsid w:val="0056194A"/>
    <w:rsid w:val="00565B7C"/>
    <w:rsid w:val="005A1625"/>
    <w:rsid w:val="005A1FFA"/>
    <w:rsid w:val="005A203B"/>
    <w:rsid w:val="005B05D5"/>
    <w:rsid w:val="005B0DEC"/>
    <w:rsid w:val="005B5D77"/>
    <w:rsid w:val="005B66FC"/>
    <w:rsid w:val="005C6A23"/>
    <w:rsid w:val="005D3054"/>
    <w:rsid w:val="005D4BD9"/>
    <w:rsid w:val="005E30DC"/>
    <w:rsid w:val="005E65B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03C2"/>
    <w:rsid w:val="00666BDD"/>
    <w:rsid w:val="006776B4"/>
    <w:rsid w:val="00684DA4"/>
    <w:rsid w:val="006873B8"/>
    <w:rsid w:val="0069428D"/>
    <w:rsid w:val="006A4EFB"/>
    <w:rsid w:val="006B0FEA"/>
    <w:rsid w:val="006C6D6D"/>
    <w:rsid w:val="006C7A3B"/>
    <w:rsid w:val="006C7CE4"/>
    <w:rsid w:val="006F4464"/>
    <w:rsid w:val="00705004"/>
    <w:rsid w:val="00705A08"/>
    <w:rsid w:val="0071057A"/>
    <w:rsid w:val="00712F7E"/>
    <w:rsid w:val="00714CA4"/>
    <w:rsid w:val="007250D9"/>
    <w:rsid w:val="007274B8"/>
    <w:rsid w:val="00727F97"/>
    <w:rsid w:val="00730AE0"/>
    <w:rsid w:val="0074372D"/>
    <w:rsid w:val="00743812"/>
    <w:rsid w:val="00751153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6E7"/>
    <w:rsid w:val="007B3FD5"/>
    <w:rsid w:val="007D34E4"/>
    <w:rsid w:val="007D3601"/>
    <w:rsid w:val="007D6C20"/>
    <w:rsid w:val="007E73B4"/>
    <w:rsid w:val="007F3F38"/>
    <w:rsid w:val="0080408F"/>
    <w:rsid w:val="00812516"/>
    <w:rsid w:val="00813167"/>
    <w:rsid w:val="00821AB0"/>
    <w:rsid w:val="00832EBB"/>
    <w:rsid w:val="00834734"/>
    <w:rsid w:val="00835BF6"/>
    <w:rsid w:val="008761F3"/>
    <w:rsid w:val="00881DD2"/>
    <w:rsid w:val="00882B54"/>
    <w:rsid w:val="008912AE"/>
    <w:rsid w:val="00896996"/>
    <w:rsid w:val="008B0F23"/>
    <w:rsid w:val="008B2C71"/>
    <w:rsid w:val="008B560B"/>
    <w:rsid w:val="008C41F7"/>
    <w:rsid w:val="008D6DCF"/>
    <w:rsid w:val="008E4CCB"/>
    <w:rsid w:val="008E5424"/>
    <w:rsid w:val="008E6DEC"/>
    <w:rsid w:val="00900604"/>
    <w:rsid w:val="00901689"/>
    <w:rsid w:val="009018F0"/>
    <w:rsid w:val="00906E82"/>
    <w:rsid w:val="00910AC9"/>
    <w:rsid w:val="009203A8"/>
    <w:rsid w:val="009457BB"/>
    <w:rsid w:val="00945E13"/>
    <w:rsid w:val="00953113"/>
    <w:rsid w:val="00954B97"/>
    <w:rsid w:val="00955127"/>
    <w:rsid w:val="00956BC9"/>
    <w:rsid w:val="00961DA0"/>
    <w:rsid w:val="00970F49"/>
    <w:rsid w:val="009715DA"/>
    <w:rsid w:val="00972CBC"/>
    <w:rsid w:val="00976338"/>
    <w:rsid w:val="00983CFA"/>
    <w:rsid w:val="00992D9C"/>
    <w:rsid w:val="009931F0"/>
    <w:rsid w:val="009955F8"/>
    <w:rsid w:val="009A1CBC"/>
    <w:rsid w:val="009A36AD"/>
    <w:rsid w:val="009B0433"/>
    <w:rsid w:val="009B18A2"/>
    <w:rsid w:val="009D04EE"/>
    <w:rsid w:val="009E37D3"/>
    <w:rsid w:val="009E3CD0"/>
    <w:rsid w:val="009E52E7"/>
    <w:rsid w:val="009E5BD9"/>
    <w:rsid w:val="009F57C0"/>
    <w:rsid w:val="00A0510D"/>
    <w:rsid w:val="00A11569"/>
    <w:rsid w:val="00A15D5D"/>
    <w:rsid w:val="00A16D30"/>
    <w:rsid w:val="00A204BB"/>
    <w:rsid w:val="00A20A67"/>
    <w:rsid w:val="00A27EE4"/>
    <w:rsid w:val="00A36EE2"/>
    <w:rsid w:val="00A4187F"/>
    <w:rsid w:val="00A41BC7"/>
    <w:rsid w:val="00A540C3"/>
    <w:rsid w:val="00A57976"/>
    <w:rsid w:val="00A636B8"/>
    <w:rsid w:val="00A6502B"/>
    <w:rsid w:val="00A8496D"/>
    <w:rsid w:val="00A85D42"/>
    <w:rsid w:val="00A87627"/>
    <w:rsid w:val="00A91D4B"/>
    <w:rsid w:val="00A962D4"/>
    <w:rsid w:val="00A9790B"/>
    <w:rsid w:val="00AA2B8A"/>
    <w:rsid w:val="00AA5F29"/>
    <w:rsid w:val="00AD2200"/>
    <w:rsid w:val="00AD6495"/>
    <w:rsid w:val="00AD669C"/>
    <w:rsid w:val="00AE6AB7"/>
    <w:rsid w:val="00AE7A32"/>
    <w:rsid w:val="00B162B5"/>
    <w:rsid w:val="00B236AD"/>
    <w:rsid w:val="00B30A26"/>
    <w:rsid w:val="00B330F5"/>
    <w:rsid w:val="00B3384D"/>
    <w:rsid w:val="00B36610"/>
    <w:rsid w:val="00B37579"/>
    <w:rsid w:val="00B40FFB"/>
    <w:rsid w:val="00B4196F"/>
    <w:rsid w:val="00B45392"/>
    <w:rsid w:val="00B45AA4"/>
    <w:rsid w:val="00B610A2"/>
    <w:rsid w:val="00B61325"/>
    <w:rsid w:val="00B80682"/>
    <w:rsid w:val="00B80FE4"/>
    <w:rsid w:val="00BA2CF0"/>
    <w:rsid w:val="00BC3813"/>
    <w:rsid w:val="00BC7808"/>
    <w:rsid w:val="00BE099A"/>
    <w:rsid w:val="00C06EBC"/>
    <w:rsid w:val="00C0723F"/>
    <w:rsid w:val="00C121F9"/>
    <w:rsid w:val="00C1416D"/>
    <w:rsid w:val="00C17B01"/>
    <w:rsid w:val="00C21E3A"/>
    <w:rsid w:val="00C26C83"/>
    <w:rsid w:val="00C31CA1"/>
    <w:rsid w:val="00C52383"/>
    <w:rsid w:val="00C56A9B"/>
    <w:rsid w:val="00C649FA"/>
    <w:rsid w:val="00C740CF"/>
    <w:rsid w:val="00C8277D"/>
    <w:rsid w:val="00C943C0"/>
    <w:rsid w:val="00C94B9C"/>
    <w:rsid w:val="00C95538"/>
    <w:rsid w:val="00C96567"/>
    <w:rsid w:val="00C97E44"/>
    <w:rsid w:val="00CA6CCD"/>
    <w:rsid w:val="00CB6A7F"/>
    <w:rsid w:val="00CC311E"/>
    <w:rsid w:val="00CC50B7"/>
    <w:rsid w:val="00CD4679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5B7C"/>
    <w:rsid w:val="00D617CC"/>
    <w:rsid w:val="00D82186"/>
    <w:rsid w:val="00D83E4E"/>
    <w:rsid w:val="00D87A1E"/>
    <w:rsid w:val="00DE2AD9"/>
    <w:rsid w:val="00DE39D8"/>
    <w:rsid w:val="00DE5614"/>
    <w:rsid w:val="00DF5A49"/>
    <w:rsid w:val="00E03A57"/>
    <w:rsid w:val="00E0407E"/>
    <w:rsid w:val="00E04FDF"/>
    <w:rsid w:val="00E15E91"/>
    <w:rsid w:val="00E15F2A"/>
    <w:rsid w:val="00E279E8"/>
    <w:rsid w:val="00E579D6"/>
    <w:rsid w:val="00E75567"/>
    <w:rsid w:val="00E857D6"/>
    <w:rsid w:val="00E87EEC"/>
    <w:rsid w:val="00EA0163"/>
    <w:rsid w:val="00EA0C3A"/>
    <w:rsid w:val="00EA30C6"/>
    <w:rsid w:val="00EB2779"/>
    <w:rsid w:val="00EC1A14"/>
    <w:rsid w:val="00ED18F9"/>
    <w:rsid w:val="00ED3F8B"/>
    <w:rsid w:val="00ED53C9"/>
    <w:rsid w:val="00EE197A"/>
    <w:rsid w:val="00EE7DA3"/>
    <w:rsid w:val="00F02E49"/>
    <w:rsid w:val="00F1662D"/>
    <w:rsid w:val="00F3099C"/>
    <w:rsid w:val="00F35F4F"/>
    <w:rsid w:val="00F41638"/>
    <w:rsid w:val="00F50AC5"/>
    <w:rsid w:val="00F6025D"/>
    <w:rsid w:val="00F64A22"/>
    <w:rsid w:val="00F672B2"/>
    <w:rsid w:val="00F8340A"/>
    <w:rsid w:val="00F83D10"/>
    <w:rsid w:val="00F93643"/>
    <w:rsid w:val="00F96457"/>
    <w:rsid w:val="00FA20B7"/>
    <w:rsid w:val="00FA4CD0"/>
    <w:rsid w:val="00FB022D"/>
    <w:rsid w:val="00FB1F17"/>
    <w:rsid w:val="00FB3492"/>
    <w:rsid w:val="00FC415A"/>
    <w:rsid w:val="00FC6098"/>
    <w:rsid w:val="00FC70F8"/>
    <w:rsid w:val="00FD027F"/>
    <w:rsid w:val="00FD20DE"/>
    <w:rsid w:val="00FD2569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BEE27"/>
  <w15:docId w15:val="{217AE38A-8AE4-493A-B7AB-EEFA4A6C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9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9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9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9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uiPriority w:val="99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9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9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39D8"/>
    <w:rPr>
      <w:rFonts w:ascii="Arial" w:hAnsi="Arial" w:cs="Times New Roman"/>
      <w:b/>
      <w:bCs/>
      <w:caps/>
      <w:color w:val="2C8DE6"/>
      <w:sz w:val="24"/>
      <w:szCs w:val="24"/>
      <w:lang w:val="en-GB"/>
    </w:rPr>
  </w:style>
  <w:style w:type="character" w:customStyle="1" w:styleId="20">
    <w:name w:val="Заголовок 2 Знак"/>
    <w:link w:val="2"/>
    <w:uiPriority w:val="99"/>
    <w:locked/>
    <w:rsid w:val="00DE39D8"/>
    <w:rPr>
      <w:rFonts w:ascii="Arial" w:hAnsi="Arial" w:cs="Times New Roman"/>
      <w:b/>
      <w:sz w:val="24"/>
      <w:szCs w:val="24"/>
      <w:lang w:val="en-GB"/>
    </w:rPr>
  </w:style>
  <w:style w:type="character" w:customStyle="1" w:styleId="30">
    <w:name w:val="Заголовок 3 Знак"/>
    <w:link w:val="3"/>
    <w:uiPriority w:val="99"/>
    <w:locked/>
    <w:rsid w:val="00DE39D8"/>
    <w:rPr>
      <w:rFonts w:ascii="Arial" w:hAnsi="Arial" w:cs="Arial"/>
      <w:b/>
      <w:bCs/>
      <w:sz w:val="26"/>
      <w:szCs w:val="26"/>
      <w:lang w:val="en-GB"/>
    </w:rPr>
  </w:style>
  <w:style w:type="character" w:customStyle="1" w:styleId="40">
    <w:name w:val="Заголовок 4 Знак"/>
    <w:link w:val="4"/>
    <w:uiPriority w:val="99"/>
    <w:locked/>
    <w:rsid w:val="00DE39D8"/>
    <w:rPr>
      <w:rFonts w:ascii="Arial" w:hAnsi="Arial" w:cs="Times New Roman"/>
      <w:b/>
      <w:sz w:val="20"/>
      <w:szCs w:val="20"/>
      <w:lang w:val="en-AU"/>
    </w:rPr>
  </w:style>
  <w:style w:type="character" w:customStyle="1" w:styleId="50">
    <w:name w:val="Заголовок 5 Знак"/>
    <w:link w:val="5"/>
    <w:uiPriority w:val="99"/>
    <w:locked/>
    <w:rsid w:val="00DE39D8"/>
    <w:rPr>
      <w:rFonts w:ascii="Arial" w:hAnsi="Arial" w:cs="Times New Roman"/>
      <w:b/>
      <w:bCs/>
      <w:sz w:val="24"/>
      <w:szCs w:val="24"/>
      <w:lang w:val="en-GB"/>
    </w:rPr>
  </w:style>
  <w:style w:type="character" w:customStyle="1" w:styleId="60">
    <w:name w:val="Заголовок 6 Знак"/>
    <w:link w:val="6"/>
    <w:uiPriority w:val="99"/>
    <w:locked/>
    <w:rsid w:val="00DE39D8"/>
    <w:rPr>
      <w:rFonts w:ascii="Arial" w:hAnsi="Arial" w:cs="Times New Roman"/>
      <w:b/>
      <w:sz w:val="20"/>
      <w:szCs w:val="20"/>
      <w:lang w:val="en-AU"/>
    </w:rPr>
  </w:style>
  <w:style w:type="character" w:customStyle="1" w:styleId="70">
    <w:name w:val="Заголовок 7 Знак"/>
    <w:link w:val="7"/>
    <w:uiPriority w:val="99"/>
    <w:locked/>
    <w:rsid w:val="00DE39D8"/>
    <w:rPr>
      <w:rFonts w:ascii="Arial" w:hAnsi="Arial" w:cs="Times New Roman"/>
      <w:spacing w:val="-3"/>
      <w:sz w:val="20"/>
      <w:szCs w:val="20"/>
      <w:lang w:val="en-US"/>
    </w:rPr>
  </w:style>
  <w:style w:type="character" w:customStyle="1" w:styleId="80">
    <w:name w:val="Заголовок 8 Знак"/>
    <w:link w:val="8"/>
    <w:uiPriority w:val="99"/>
    <w:locked/>
    <w:rsid w:val="00DE39D8"/>
    <w:rPr>
      <w:rFonts w:ascii="Arial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link w:val="9"/>
    <w:uiPriority w:val="99"/>
    <w:locked/>
    <w:rsid w:val="00DE39D8"/>
    <w:rPr>
      <w:rFonts w:ascii="Arial" w:hAnsi="Arial" w:cs="Times New Roman"/>
      <w:sz w:val="20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70F49"/>
    <w:rPr>
      <w:rFonts w:cs="Times New Roman"/>
    </w:rPr>
  </w:style>
  <w:style w:type="paragraph" w:styleId="a7">
    <w:name w:val="footer"/>
    <w:basedOn w:val="a1"/>
    <w:link w:val="a8"/>
    <w:uiPriority w:val="99"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70F49"/>
    <w:rPr>
      <w:rFonts w:cs="Times New Roman"/>
    </w:rPr>
  </w:style>
  <w:style w:type="paragraph" w:styleId="a9">
    <w:name w:val="No Spacing"/>
    <w:link w:val="aa"/>
    <w:uiPriority w:val="99"/>
    <w:qFormat/>
    <w:rsid w:val="00B45AA4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B45AA4"/>
    <w:rPr>
      <w:rFonts w:eastAsia="Times New Roman" w:cs="Times New Roman"/>
      <w:sz w:val="22"/>
      <w:szCs w:val="22"/>
      <w:lang w:val="ru-RU" w:eastAsia="ru-RU" w:bidi="ar-SA"/>
    </w:rPr>
  </w:style>
  <w:style w:type="character" w:styleId="ab">
    <w:name w:val="Placeholder Text"/>
    <w:uiPriority w:val="99"/>
    <w:semiHidden/>
    <w:rsid w:val="00832EBB"/>
    <w:rPr>
      <w:rFonts w:cs="Times New Roman"/>
      <w:color w:val="808080"/>
    </w:rPr>
  </w:style>
  <w:style w:type="paragraph" w:styleId="ac">
    <w:name w:val="Balloon Text"/>
    <w:basedOn w:val="a1"/>
    <w:link w:val="ad"/>
    <w:uiPriority w:val="99"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rFonts w:cs="Times New Roman"/>
      <w:color w:val="0000FF"/>
      <w:u w:val="single"/>
    </w:rPr>
  </w:style>
  <w:style w:type="table" w:styleId="af">
    <w:name w:val="Table Grid"/>
    <w:basedOn w:val="a3"/>
    <w:uiPriority w:val="99"/>
    <w:rsid w:val="00DE39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99"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szCs w:val="28"/>
      <w:lang w:val="en-AU"/>
    </w:rPr>
  </w:style>
  <w:style w:type="paragraph" w:customStyle="1" w:styleId="numberedlist">
    <w:name w:val="numbered list"/>
    <w:basedOn w:val="bullet"/>
    <w:uiPriority w:val="99"/>
    <w:rsid w:val="00DE39D8"/>
  </w:style>
  <w:style w:type="paragraph" w:customStyle="1" w:styleId="bullet">
    <w:name w:val="bullet"/>
    <w:basedOn w:val="a1"/>
    <w:uiPriority w:val="99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uiPriority w:val="99"/>
    <w:rsid w:val="00DE39D8"/>
    <w:rPr>
      <w:rFonts w:ascii="Arial" w:hAnsi="Arial" w:cs="Times New Roman"/>
      <w:sz w:val="16"/>
    </w:rPr>
  </w:style>
  <w:style w:type="paragraph" w:customStyle="1" w:styleId="Docsubtitle1">
    <w:name w:val="Doc subtitle1"/>
    <w:basedOn w:val="a1"/>
    <w:link w:val="Docsubtitle1Char"/>
    <w:uiPriority w:val="99"/>
    <w:rsid w:val="00DE39D8"/>
    <w:pPr>
      <w:spacing w:after="0" w:line="360" w:lineRule="auto"/>
    </w:pPr>
    <w:rPr>
      <w:rFonts w:ascii="Arial" w:eastAsia="Times New Roman" w:hAnsi="Arial"/>
      <w:b/>
      <w:sz w:val="28"/>
      <w:szCs w:val="24"/>
      <w:lang w:val="en-GB" w:eastAsia="ru-RU"/>
    </w:rPr>
  </w:style>
  <w:style w:type="paragraph" w:customStyle="1" w:styleId="Docsubtitle2">
    <w:name w:val="Doc subtitle2"/>
    <w:basedOn w:val="a1"/>
    <w:uiPriority w:val="99"/>
    <w:rsid w:val="00DE39D8"/>
    <w:pPr>
      <w:spacing w:after="0" w:line="360" w:lineRule="auto"/>
    </w:pPr>
    <w:rPr>
      <w:rFonts w:ascii="Arial" w:eastAsia="Times New Roman" w:hAnsi="Arial"/>
      <w:sz w:val="28"/>
      <w:szCs w:val="24"/>
      <w:lang w:val="en-GB"/>
    </w:rPr>
  </w:style>
  <w:style w:type="paragraph" w:customStyle="1" w:styleId="Doctitle">
    <w:name w:val="Doc title"/>
    <w:basedOn w:val="a1"/>
    <w:uiPriority w:val="99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uiPriority w:val="99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link w:val="af1"/>
    <w:uiPriority w:val="99"/>
    <w:semiHidden/>
    <w:locked/>
    <w:rsid w:val="00DE39D8"/>
    <w:rPr>
      <w:rFonts w:ascii="Arial" w:hAnsi="Arial" w:cs="Times New Roman"/>
      <w:sz w:val="20"/>
      <w:szCs w:val="20"/>
      <w:lang w:val="en-AU"/>
    </w:rPr>
  </w:style>
  <w:style w:type="paragraph" w:styleId="21">
    <w:name w:val="Body Text Indent 2"/>
    <w:basedOn w:val="a1"/>
    <w:link w:val="22"/>
    <w:uiPriority w:val="99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E39D8"/>
    <w:rPr>
      <w:rFonts w:ascii="Arial" w:hAnsi="Arial" w:cs="Times New Roman"/>
      <w:sz w:val="20"/>
      <w:szCs w:val="20"/>
      <w:lang w:val="en-US"/>
    </w:rPr>
  </w:style>
  <w:style w:type="paragraph" w:styleId="23">
    <w:name w:val="Body Text 2"/>
    <w:basedOn w:val="a1"/>
    <w:link w:val="24"/>
    <w:uiPriority w:val="99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link w:val="23"/>
    <w:uiPriority w:val="99"/>
    <w:semiHidden/>
    <w:locked/>
    <w:rsid w:val="00DE39D8"/>
    <w:rPr>
      <w:rFonts w:ascii="Arial" w:hAnsi="Arial" w:cs="Times New Roman"/>
      <w:spacing w:val="-3"/>
      <w:sz w:val="20"/>
      <w:szCs w:val="20"/>
      <w:lang w:val="en-US"/>
    </w:rPr>
  </w:style>
  <w:style w:type="paragraph" w:styleId="af3">
    <w:name w:val="caption"/>
    <w:basedOn w:val="a1"/>
    <w:next w:val="a1"/>
    <w:uiPriority w:val="99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uiPriority w:val="99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uiPriority w:val="99"/>
    <w:locked/>
    <w:rsid w:val="00DE39D8"/>
    <w:rPr>
      <w:rFonts w:ascii="Arial" w:hAnsi="Arial"/>
      <w:b/>
      <w:sz w:val="24"/>
      <w:lang w:val="en-GB"/>
    </w:rPr>
  </w:style>
  <w:style w:type="paragraph" w:styleId="af4">
    <w:name w:val="footnote text"/>
    <w:basedOn w:val="a1"/>
    <w:link w:val="af5"/>
    <w:uiPriority w:val="99"/>
    <w:rsid w:val="00DE39D8"/>
    <w:pPr>
      <w:spacing w:after="0" w:line="36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5">
    <w:name w:val="Текст сноски Знак"/>
    <w:link w:val="af4"/>
    <w:uiPriority w:val="99"/>
    <w:locked/>
    <w:rsid w:val="00DE39D8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DE39D8"/>
    <w:rPr>
      <w:rFonts w:cs="Times New Roman"/>
      <w:vertAlign w:val="superscript"/>
    </w:rPr>
  </w:style>
  <w:style w:type="character" w:styleId="af7">
    <w:name w:val="FollowedHyperlink"/>
    <w:uiPriority w:val="99"/>
    <w:rsid w:val="00DE39D8"/>
    <w:rPr>
      <w:rFonts w:cs="Times New Roman"/>
      <w:color w:val="800080"/>
      <w:u w:val="single"/>
    </w:rPr>
  </w:style>
  <w:style w:type="paragraph" w:customStyle="1" w:styleId="a">
    <w:name w:val="цветной текст"/>
    <w:basedOn w:val="a1"/>
    <w:uiPriority w:val="99"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uiPriority w:val="99"/>
    <w:rsid w:val="00DE39D8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af8">
    <w:name w:val="выделение цвет"/>
    <w:basedOn w:val="a1"/>
    <w:link w:val="af9"/>
    <w:uiPriority w:val="99"/>
    <w:rsid w:val="00DE39D8"/>
    <w:pPr>
      <w:spacing w:after="0" w:line="360" w:lineRule="auto"/>
      <w:jc w:val="both"/>
    </w:pPr>
    <w:rPr>
      <w:rFonts w:ascii="Times New Roman" w:eastAsia="Times New Roman" w:hAnsi="Times New Roman"/>
      <w:b/>
      <w:color w:val="2C8DE6"/>
      <w:sz w:val="20"/>
      <w:szCs w:val="20"/>
      <w:u w:val="single"/>
      <w:lang w:eastAsia="ru-RU"/>
    </w:rPr>
  </w:style>
  <w:style w:type="character" w:customStyle="1" w:styleId="afa">
    <w:name w:val="цвет в таблице"/>
    <w:uiPriority w:val="99"/>
    <w:rsid w:val="00DE39D8"/>
    <w:rPr>
      <w:color w:val="2C8DE6"/>
    </w:rPr>
  </w:style>
  <w:style w:type="paragraph" w:styleId="afb">
    <w:name w:val="TOC Heading"/>
    <w:basedOn w:val="1"/>
    <w:next w:val="a1"/>
    <w:uiPriority w:val="99"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99"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99"/>
    <w:rsid w:val="00DE39D8"/>
    <w:pPr>
      <w:spacing w:after="100" w:line="276" w:lineRule="auto"/>
      <w:ind w:left="440"/>
    </w:pPr>
    <w:rPr>
      <w:rFonts w:eastAsia="Times New Roman"/>
      <w:lang w:eastAsia="ru-RU"/>
    </w:rPr>
  </w:style>
  <w:style w:type="paragraph" w:customStyle="1" w:styleId="-1">
    <w:name w:val="!Заголовок-1"/>
    <w:basedOn w:val="1"/>
    <w:link w:val="-10"/>
    <w:uiPriority w:val="99"/>
    <w:rsid w:val="00DE39D8"/>
    <w:rPr>
      <w:lang w:val="ru-RU" w:eastAsia="ru-RU"/>
    </w:rPr>
  </w:style>
  <w:style w:type="paragraph" w:customStyle="1" w:styleId="-2">
    <w:name w:val="!заголовок-2"/>
    <w:basedOn w:val="2"/>
    <w:link w:val="-20"/>
    <w:uiPriority w:val="99"/>
    <w:rsid w:val="00DE39D8"/>
    <w:rPr>
      <w:lang w:val="ru-RU" w:eastAsia="ru-RU"/>
    </w:rPr>
  </w:style>
  <w:style w:type="character" w:customStyle="1" w:styleId="-10">
    <w:name w:val="!Заголовок-1 Знак"/>
    <w:link w:val="-1"/>
    <w:uiPriority w:val="99"/>
    <w:locked/>
    <w:rsid w:val="00DE39D8"/>
    <w:rPr>
      <w:rFonts w:ascii="Arial" w:hAnsi="Arial"/>
      <w:b/>
      <w:caps/>
      <w:color w:val="2C8DE6"/>
      <w:sz w:val="24"/>
    </w:rPr>
  </w:style>
  <w:style w:type="paragraph" w:customStyle="1" w:styleId="afc">
    <w:name w:val="!Текст"/>
    <w:basedOn w:val="a1"/>
    <w:link w:val="afd"/>
    <w:uiPriority w:val="99"/>
    <w:rsid w:val="00DE39D8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20">
    <w:name w:val="!заголовок-2 Знак"/>
    <w:link w:val="-2"/>
    <w:uiPriority w:val="99"/>
    <w:locked/>
    <w:rsid w:val="00DE39D8"/>
    <w:rPr>
      <w:rFonts w:ascii="Arial" w:hAnsi="Arial"/>
      <w:b/>
      <w:sz w:val="24"/>
    </w:rPr>
  </w:style>
  <w:style w:type="paragraph" w:customStyle="1" w:styleId="afe">
    <w:name w:val="!Синий заголовок текста"/>
    <w:basedOn w:val="af8"/>
    <w:link w:val="aff"/>
    <w:uiPriority w:val="99"/>
    <w:rsid w:val="00DE39D8"/>
  </w:style>
  <w:style w:type="character" w:customStyle="1" w:styleId="afd">
    <w:name w:val="!Текст Знак"/>
    <w:link w:val="afc"/>
    <w:uiPriority w:val="99"/>
    <w:locked/>
    <w:rsid w:val="00DE39D8"/>
    <w:rPr>
      <w:rFonts w:ascii="Times New Roman" w:hAnsi="Times New Roman"/>
      <w:sz w:val="20"/>
      <w:lang w:eastAsia="ru-RU"/>
    </w:rPr>
  </w:style>
  <w:style w:type="paragraph" w:customStyle="1" w:styleId="a0">
    <w:name w:val="!Список с точками"/>
    <w:basedOn w:val="a1"/>
    <w:link w:val="aff0"/>
    <w:uiPriority w:val="99"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выделение цвет Знак"/>
    <w:link w:val="af8"/>
    <w:uiPriority w:val="99"/>
    <w:locked/>
    <w:rsid w:val="00DE39D8"/>
    <w:rPr>
      <w:rFonts w:ascii="Times New Roman" w:hAnsi="Times New Roman"/>
      <w:b/>
      <w:color w:val="2C8DE6"/>
      <w:sz w:val="20"/>
      <w:u w:val="single"/>
      <w:lang w:eastAsia="ru-RU"/>
    </w:rPr>
  </w:style>
  <w:style w:type="character" w:customStyle="1" w:styleId="aff">
    <w:name w:val="!Синий заголовок текста Знак"/>
    <w:link w:val="afe"/>
    <w:uiPriority w:val="99"/>
    <w:locked/>
    <w:rsid w:val="00DE39D8"/>
    <w:rPr>
      <w:rFonts w:ascii="Times New Roman" w:hAnsi="Times New Roman"/>
      <w:b/>
      <w:color w:val="2C8DE6"/>
      <w:sz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</w:style>
  <w:style w:type="character" w:customStyle="1" w:styleId="aff0">
    <w:name w:val="!Список с точками Знак"/>
    <w:link w:val="a0"/>
    <w:uiPriority w:val="99"/>
    <w:locked/>
    <w:rsid w:val="00DE39D8"/>
    <w:rPr>
      <w:rFonts w:ascii="Times New Roman" w:hAnsi="Times New Roman"/>
      <w:sz w:val="20"/>
      <w:lang w:eastAsia="ru-RU"/>
    </w:rPr>
  </w:style>
  <w:style w:type="paragraph" w:customStyle="1" w:styleId="aff2">
    <w:name w:val="Базовый"/>
    <w:uiPriority w:val="99"/>
    <w:rsid w:val="00DE39D8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-">
    <w:name w:val="Интернет-ссылка"/>
    <w:uiPriority w:val="99"/>
    <w:rsid w:val="00DE39D8"/>
    <w:rPr>
      <w:color w:val="0000FF"/>
      <w:u w:val="single"/>
      <w:lang w:val="ru-RU" w:eastAsia="ru-RU"/>
    </w:rPr>
  </w:style>
  <w:style w:type="character" w:styleId="aff3">
    <w:name w:val="annotation reference"/>
    <w:uiPriority w:val="99"/>
    <w:semiHidden/>
    <w:rsid w:val="00DE39D8"/>
    <w:rPr>
      <w:rFonts w:cs="Times New Roman"/>
      <w:sz w:val="16"/>
      <w:szCs w:val="16"/>
    </w:rPr>
  </w:style>
  <w:style w:type="paragraph" w:styleId="aff4">
    <w:name w:val="annotation text"/>
    <w:basedOn w:val="a1"/>
    <w:link w:val="aff5"/>
    <w:uiPriority w:val="99"/>
    <w:semiHidden/>
    <w:rsid w:val="00DE39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link w:val="aff4"/>
    <w:uiPriority w:val="99"/>
    <w:semiHidden/>
    <w:locked/>
    <w:rsid w:val="00DE39D8"/>
    <w:rPr>
      <w:rFonts w:ascii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rsid w:val="00DE39D8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locked/>
    <w:rsid w:val="00DE39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99"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Calibri" w:hAnsi="Calibri"/>
      <w:sz w:val="20"/>
      <w:lang w:val="en-US"/>
    </w:rPr>
  </w:style>
  <w:style w:type="character" w:customStyle="1" w:styleId="14">
    <w:name w:val="Основной текст (14)_"/>
    <w:link w:val="143"/>
    <w:uiPriority w:val="99"/>
    <w:locked/>
    <w:rsid w:val="00E857D6"/>
    <w:rPr>
      <w:rFonts w:ascii="Segoe UI" w:eastAsia="Times New Roman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uiPriority w:val="99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cs="Segoe UI"/>
      <w:sz w:val="19"/>
      <w:szCs w:val="19"/>
    </w:rPr>
  </w:style>
  <w:style w:type="character" w:customStyle="1" w:styleId="13">
    <w:name w:val="Неразрешенное упоминание1"/>
    <w:uiPriority w:val="99"/>
    <w:semiHidden/>
    <w:rsid w:val="001E1DF9"/>
    <w:rPr>
      <w:rFonts w:cs="Times New Roman"/>
      <w:color w:val="605E5C"/>
      <w:shd w:val="clear" w:color="auto" w:fill="E1DFDD"/>
    </w:rPr>
  </w:style>
  <w:style w:type="character" w:customStyle="1" w:styleId="26">
    <w:name w:val="Неразрешенное упоминание2"/>
    <w:uiPriority w:val="99"/>
    <w:semiHidden/>
    <w:rsid w:val="00F35F4F"/>
    <w:rPr>
      <w:rFonts w:cs="Times New Roman"/>
      <w:color w:val="605E5C"/>
      <w:shd w:val="clear" w:color="auto" w:fill="E1DFDD"/>
    </w:rPr>
  </w:style>
  <w:style w:type="paragraph" w:customStyle="1" w:styleId="ListaBlue">
    <w:name w:val="Lista Blue"/>
    <w:basedOn w:val="aff1"/>
    <w:uiPriority w:val="99"/>
    <w:rsid w:val="00C1416D"/>
    <w:pPr>
      <w:widowControl w:val="0"/>
      <w:numPr>
        <w:numId w:val="29"/>
      </w:numPr>
      <w:tabs>
        <w:tab w:val="num" w:pos="360"/>
      </w:tabs>
      <w:spacing w:after="0" w:line="240" w:lineRule="auto"/>
      <w:ind w:left="227" w:hanging="227"/>
      <w:contextualSpacing w:val="0"/>
    </w:pPr>
    <w:rPr>
      <w:color w:val="61B5E4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1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20</Pages>
  <Words>4814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HP</cp:lastModifiedBy>
  <cp:revision>5</cp:revision>
  <cp:lastPrinted>2025-03-20T10:50:00Z</cp:lastPrinted>
  <dcterms:created xsi:type="dcterms:W3CDTF">2025-02-27T09:44:00Z</dcterms:created>
  <dcterms:modified xsi:type="dcterms:W3CDTF">2025-03-30T19:00:00Z</dcterms:modified>
</cp:coreProperties>
</file>