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Tr="00372D11">
        <w:tc>
          <w:tcPr>
            <w:tcW w:w="5670" w:type="dxa"/>
          </w:tcPr>
          <w:p w:rsidR="00666BDD" w:rsidRDefault="00666BDD" w:rsidP="00372D11">
            <w:pPr>
              <w:pStyle w:val="af1"/>
              <w:rPr>
                <w:sz w:val="30"/>
              </w:rPr>
            </w:pPr>
            <w:r w:rsidRPr="00014B87">
              <w:rPr>
                <w:b/>
                <w:noProof/>
                <w:lang w:val="ru-RU"/>
              </w:rPr>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50870" cy="1330586"/>
                          </a:xfrm>
                          <a:prstGeom prst="rect">
                            <a:avLst/>
                          </a:prstGeom>
                        </pic:spPr>
                      </pic:pic>
                    </a:graphicData>
                  </a:graphic>
                </wp:inline>
              </w:drawing>
            </w:r>
          </w:p>
        </w:tc>
        <w:tc>
          <w:tcPr>
            <w:tcW w:w="4680" w:type="dxa"/>
          </w:tcPr>
          <w:p w:rsidR="00666BDD" w:rsidRDefault="00666BDD" w:rsidP="00557CC0">
            <w:pPr>
              <w:spacing w:line="360" w:lineRule="auto"/>
              <w:ind w:left="290"/>
              <w:jc w:val="center"/>
              <w:rPr>
                <w:sz w:val="30"/>
              </w:rPr>
            </w:pPr>
          </w:p>
        </w:tc>
      </w:tr>
    </w:tbl>
    <w:p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666BDD" w:rsidRPr="00A204BB" w:rsidRDefault="00666BDD" w:rsidP="00F50AC5">
          <w:pPr>
            <w:spacing w:after="0" w:line="360" w:lineRule="auto"/>
            <w:jc w:val="right"/>
            <w:rPr>
              <w:rFonts w:ascii="Times New Roman" w:eastAsia="Arial Unicode MS" w:hAnsi="Times New Roman" w:cs="Times New Roman"/>
              <w:sz w:val="72"/>
              <w:szCs w:val="72"/>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FF1BBD">
            <w:rPr>
              <w:rFonts w:ascii="Times New Roman" w:eastAsia="Arial Unicode MS" w:hAnsi="Times New Roman" w:cs="Times New Roman"/>
              <w:sz w:val="40"/>
              <w:szCs w:val="40"/>
            </w:rPr>
            <w:t>Лабораторный химический анализ</w:t>
          </w:r>
          <w:r w:rsidRPr="00D83E4E">
            <w:rPr>
              <w:rFonts w:ascii="Times New Roman" w:eastAsia="Arial Unicode MS" w:hAnsi="Times New Roman" w:cs="Times New Roman"/>
              <w:sz w:val="40"/>
              <w:szCs w:val="40"/>
            </w:rPr>
            <w:t>»</w:t>
          </w:r>
          <w:r w:rsidR="00E2098B">
            <w:rPr>
              <w:rFonts w:ascii="Times New Roman" w:eastAsia="Arial Unicode MS" w:hAnsi="Times New Roman" w:cs="Times New Roman"/>
              <w:sz w:val="40"/>
              <w:szCs w:val="40"/>
            </w:rPr>
            <w:t xml:space="preserve"> (юниоры)</w:t>
          </w:r>
        </w:p>
        <w:p w:rsidR="007C5B33" w:rsidRPr="007C5B33" w:rsidRDefault="002419C6" w:rsidP="007C5B33">
          <w:pPr>
            <w:spacing w:after="0" w:line="360" w:lineRule="auto"/>
            <w:jc w:val="center"/>
            <w:rPr>
              <w:rFonts w:ascii="Times New Roman" w:eastAsia="Arial Unicode MS" w:hAnsi="Times New Roman" w:cs="Times New Roman"/>
              <w:sz w:val="36"/>
              <w:szCs w:val="36"/>
            </w:rPr>
          </w:pPr>
          <w:r w:rsidRPr="002419C6">
            <w:rPr>
              <w:rFonts w:ascii="Times New Roman" w:eastAsia="Arial Unicode MS" w:hAnsi="Times New Roman" w:cs="Times New Roman"/>
              <w:sz w:val="36"/>
              <w:szCs w:val="36"/>
            </w:rPr>
            <w:t>Итогового межрегионального этапа</w:t>
          </w:r>
          <w:r w:rsidR="007C5B33" w:rsidRPr="007C5B33">
            <w:rPr>
              <w:rFonts w:ascii="Times New Roman" w:eastAsia="Arial Unicode MS" w:hAnsi="Times New Roman" w:cs="Times New Roman"/>
              <w:sz w:val="36"/>
              <w:szCs w:val="36"/>
            </w:rPr>
            <w:t xml:space="preserve"> Чемпионата по профессиональному мастерству «Профессионалы» в 20</w:t>
          </w:r>
          <w:r>
            <w:rPr>
              <w:rFonts w:ascii="Times New Roman" w:eastAsia="Arial Unicode MS" w:hAnsi="Times New Roman" w:cs="Times New Roman"/>
              <w:sz w:val="36"/>
              <w:szCs w:val="36"/>
            </w:rPr>
            <w:t>2</w:t>
          </w:r>
          <w:r w:rsidR="00971B11">
            <w:rPr>
              <w:rFonts w:ascii="Times New Roman" w:eastAsia="Arial Unicode MS" w:hAnsi="Times New Roman" w:cs="Times New Roman"/>
              <w:sz w:val="36"/>
              <w:szCs w:val="36"/>
            </w:rPr>
            <w:t>5</w:t>
          </w:r>
          <w:r w:rsidR="007C5B33" w:rsidRPr="007C5B33">
            <w:rPr>
              <w:rFonts w:ascii="Times New Roman" w:eastAsia="Arial Unicode MS" w:hAnsi="Times New Roman" w:cs="Times New Roman"/>
              <w:sz w:val="36"/>
              <w:szCs w:val="36"/>
            </w:rPr>
            <w:t xml:space="preserve">  г.</w:t>
          </w:r>
        </w:p>
        <w:p w:rsidR="00334165" w:rsidRPr="00A204BB" w:rsidRDefault="0090631B" w:rsidP="00C17B01">
          <w:pPr>
            <w:spacing w:after="0" w:line="360" w:lineRule="auto"/>
            <w:jc w:val="center"/>
            <w:rPr>
              <w:rFonts w:ascii="Times New Roman" w:eastAsia="Arial Unicode MS" w:hAnsi="Times New Roman" w:cs="Times New Roman"/>
              <w:sz w:val="72"/>
              <w:szCs w:val="72"/>
            </w:rPr>
          </w:pPr>
        </w:p>
      </w:sdtContent>
    </w:sdt>
    <w:p w:rsidR="006C6D6D" w:rsidRDefault="006C6D6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7C5B33" w:rsidRPr="000621AA" w:rsidRDefault="002419C6" w:rsidP="007C5B33">
      <w:pPr>
        <w:spacing w:after="0" w:line="360" w:lineRule="auto"/>
        <w:jc w:val="center"/>
        <w:rPr>
          <w:rFonts w:ascii="Times New Roman" w:eastAsia="Calibri" w:hAnsi="Times New Roman" w:cs="Times New Roman"/>
          <w:sz w:val="28"/>
          <w:szCs w:val="28"/>
          <w:lang w:bidi="en-US"/>
        </w:rPr>
      </w:pPr>
      <w:r w:rsidRPr="000621AA">
        <w:rPr>
          <w:rFonts w:ascii="Times New Roman" w:eastAsia="Calibri" w:hAnsi="Times New Roman" w:cs="Times New Roman"/>
          <w:sz w:val="28"/>
          <w:szCs w:val="28"/>
          <w:lang w:bidi="en-US"/>
        </w:rPr>
        <w:t>202</w:t>
      </w:r>
      <w:r w:rsidR="00971B11" w:rsidRPr="000621AA">
        <w:rPr>
          <w:rFonts w:ascii="Times New Roman" w:eastAsia="Calibri" w:hAnsi="Times New Roman" w:cs="Times New Roman"/>
          <w:sz w:val="28"/>
          <w:szCs w:val="28"/>
          <w:lang w:bidi="en-US"/>
        </w:rPr>
        <w:t>5</w:t>
      </w:r>
      <w:r w:rsidR="007C5B33" w:rsidRPr="000621AA">
        <w:rPr>
          <w:rFonts w:ascii="Times New Roman" w:eastAsia="Calibri" w:hAnsi="Times New Roman" w:cs="Times New Roman"/>
          <w:sz w:val="28"/>
          <w:szCs w:val="28"/>
          <w:lang w:bidi="en-US"/>
        </w:rPr>
        <w:t xml:space="preserve"> г.</w:t>
      </w:r>
    </w:p>
    <w:p w:rsidR="007C5B33" w:rsidRPr="00C0562F" w:rsidRDefault="007C5B33" w:rsidP="00C17B01">
      <w:pPr>
        <w:pStyle w:val="143"/>
        <w:shd w:val="clear" w:color="auto" w:fill="auto"/>
        <w:spacing w:line="360" w:lineRule="auto"/>
        <w:ind w:firstLine="709"/>
        <w:jc w:val="both"/>
        <w:rPr>
          <w:rFonts w:ascii="Times New Roman" w:hAnsi="Times New Roman" w:cs="Times New Roman"/>
          <w:sz w:val="28"/>
          <w:szCs w:val="28"/>
          <w:lang w:bidi="en-US"/>
        </w:rPr>
      </w:pPr>
    </w:p>
    <w:p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rsidR="00A4187F" w:rsidRPr="000621AA" w:rsidRDefault="002D51BD" w:rsidP="00A4187F">
      <w:pPr>
        <w:pStyle w:val="11"/>
        <w:spacing w:line="276" w:lineRule="auto"/>
        <w:rPr>
          <w:rFonts w:ascii="Times New Roman" w:eastAsiaTheme="minorEastAsia" w:hAnsi="Times New Roman"/>
          <w:bCs w:val="0"/>
          <w:noProof/>
          <w:kern w:val="2"/>
          <w:sz w:val="28"/>
          <w:lang w:val="ru-RU" w:eastAsia="ru-RU"/>
        </w:rPr>
      </w:pPr>
      <w:r w:rsidRPr="00A4187F">
        <w:rPr>
          <w:rFonts w:ascii="Times New Roman" w:hAnsi="Times New Roman"/>
          <w:szCs w:val="24"/>
          <w:lang w:val="ru-RU" w:eastAsia="ru-RU"/>
        </w:rPr>
        <w:fldChar w:fldCharType="begin"/>
      </w:r>
      <w:r w:rsidR="0029547E"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0621AA">
          <w:rPr>
            <w:rStyle w:val="ae"/>
            <w:rFonts w:ascii="Times New Roman" w:hAnsi="Times New Roman"/>
            <w:noProof/>
            <w:sz w:val="28"/>
          </w:rPr>
          <w:t>1. ОСНОВНЫЕ ТРЕБОВАНИЯ КОМПЕТЕНЦИИ</w:t>
        </w:r>
        <w:r w:rsidR="00A4187F" w:rsidRPr="000621AA">
          <w:rPr>
            <w:rFonts w:ascii="Times New Roman" w:hAnsi="Times New Roman"/>
            <w:noProof/>
            <w:webHidden/>
            <w:sz w:val="28"/>
          </w:rPr>
          <w:tab/>
        </w:r>
        <w:r w:rsidRPr="000621AA">
          <w:rPr>
            <w:rFonts w:ascii="Times New Roman" w:hAnsi="Times New Roman"/>
            <w:noProof/>
            <w:webHidden/>
            <w:sz w:val="28"/>
          </w:rPr>
          <w:fldChar w:fldCharType="begin"/>
        </w:r>
        <w:r w:rsidR="00A4187F" w:rsidRPr="000621AA">
          <w:rPr>
            <w:rFonts w:ascii="Times New Roman" w:hAnsi="Times New Roman"/>
            <w:noProof/>
            <w:webHidden/>
            <w:sz w:val="28"/>
          </w:rPr>
          <w:instrText xml:space="preserve"> PAGEREF _Toc142037183 \h </w:instrText>
        </w:r>
        <w:r w:rsidRPr="000621AA">
          <w:rPr>
            <w:rFonts w:ascii="Times New Roman" w:hAnsi="Times New Roman"/>
            <w:noProof/>
            <w:webHidden/>
            <w:sz w:val="28"/>
          </w:rPr>
        </w:r>
        <w:r w:rsidRPr="000621AA">
          <w:rPr>
            <w:rFonts w:ascii="Times New Roman" w:hAnsi="Times New Roman"/>
            <w:noProof/>
            <w:webHidden/>
            <w:sz w:val="28"/>
          </w:rPr>
          <w:fldChar w:fldCharType="separate"/>
        </w:r>
        <w:r w:rsidR="00A4187F" w:rsidRPr="000621AA">
          <w:rPr>
            <w:rFonts w:ascii="Times New Roman" w:hAnsi="Times New Roman"/>
            <w:noProof/>
            <w:webHidden/>
            <w:sz w:val="28"/>
          </w:rPr>
          <w:t>3</w:t>
        </w:r>
        <w:r w:rsidRPr="000621AA">
          <w:rPr>
            <w:rFonts w:ascii="Times New Roman" w:hAnsi="Times New Roman"/>
            <w:noProof/>
            <w:webHidden/>
            <w:sz w:val="28"/>
          </w:rPr>
          <w:fldChar w:fldCharType="end"/>
        </w:r>
      </w:hyperlink>
    </w:p>
    <w:p w:rsidR="00A4187F" w:rsidRPr="000621AA" w:rsidRDefault="0090631B" w:rsidP="00A4187F">
      <w:pPr>
        <w:pStyle w:val="25"/>
        <w:spacing w:line="276" w:lineRule="auto"/>
        <w:rPr>
          <w:rFonts w:eastAsiaTheme="minorEastAsia"/>
          <w:noProof/>
          <w:kern w:val="2"/>
          <w:sz w:val="28"/>
          <w:szCs w:val="28"/>
        </w:rPr>
      </w:pPr>
      <w:hyperlink w:anchor="_Toc142037184" w:history="1">
        <w:r w:rsidR="00A4187F" w:rsidRPr="000621AA">
          <w:rPr>
            <w:rStyle w:val="ae"/>
            <w:noProof/>
            <w:sz w:val="28"/>
            <w:szCs w:val="28"/>
          </w:rPr>
          <w:t>1.1. Общие сведения о требованиях компетенции</w:t>
        </w:r>
        <w:r w:rsidR="00A4187F" w:rsidRPr="000621AA">
          <w:rPr>
            <w:noProof/>
            <w:webHidden/>
            <w:sz w:val="28"/>
            <w:szCs w:val="28"/>
          </w:rPr>
          <w:tab/>
        </w:r>
        <w:r w:rsidR="002D51BD" w:rsidRPr="000621AA">
          <w:rPr>
            <w:noProof/>
            <w:webHidden/>
            <w:sz w:val="28"/>
            <w:szCs w:val="28"/>
          </w:rPr>
          <w:fldChar w:fldCharType="begin"/>
        </w:r>
        <w:r w:rsidR="00A4187F" w:rsidRPr="000621AA">
          <w:rPr>
            <w:noProof/>
            <w:webHidden/>
            <w:sz w:val="28"/>
            <w:szCs w:val="28"/>
          </w:rPr>
          <w:instrText xml:space="preserve"> PAGEREF _Toc142037184 \h </w:instrText>
        </w:r>
        <w:r w:rsidR="002D51BD" w:rsidRPr="000621AA">
          <w:rPr>
            <w:noProof/>
            <w:webHidden/>
            <w:sz w:val="28"/>
            <w:szCs w:val="28"/>
          </w:rPr>
        </w:r>
        <w:r w:rsidR="002D51BD" w:rsidRPr="000621AA">
          <w:rPr>
            <w:noProof/>
            <w:webHidden/>
            <w:sz w:val="28"/>
            <w:szCs w:val="28"/>
          </w:rPr>
          <w:fldChar w:fldCharType="separate"/>
        </w:r>
        <w:r w:rsidR="00A4187F" w:rsidRPr="000621AA">
          <w:rPr>
            <w:noProof/>
            <w:webHidden/>
            <w:sz w:val="28"/>
            <w:szCs w:val="28"/>
          </w:rPr>
          <w:t>3</w:t>
        </w:r>
        <w:r w:rsidR="002D51BD" w:rsidRPr="000621AA">
          <w:rPr>
            <w:noProof/>
            <w:webHidden/>
            <w:sz w:val="28"/>
            <w:szCs w:val="28"/>
          </w:rPr>
          <w:fldChar w:fldCharType="end"/>
        </w:r>
      </w:hyperlink>
    </w:p>
    <w:p w:rsidR="00A4187F" w:rsidRPr="000621AA" w:rsidRDefault="0090631B" w:rsidP="00A4187F">
      <w:pPr>
        <w:pStyle w:val="25"/>
        <w:spacing w:line="276" w:lineRule="auto"/>
        <w:rPr>
          <w:rFonts w:eastAsiaTheme="minorEastAsia"/>
          <w:noProof/>
          <w:kern w:val="2"/>
          <w:sz w:val="28"/>
          <w:szCs w:val="28"/>
        </w:rPr>
      </w:pPr>
      <w:hyperlink w:anchor="_Toc142037185" w:history="1">
        <w:r w:rsidR="00A4187F" w:rsidRPr="000621AA">
          <w:rPr>
            <w:rStyle w:val="ae"/>
            <w:noProof/>
            <w:sz w:val="28"/>
            <w:szCs w:val="28"/>
          </w:rPr>
          <w:t>1.2. Перечень профессиональных задач специ</w:t>
        </w:r>
        <w:r w:rsidR="00FF1BBD" w:rsidRPr="000621AA">
          <w:rPr>
            <w:rStyle w:val="ae"/>
            <w:noProof/>
            <w:sz w:val="28"/>
            <w:szCs w:val="28"/>
          </w:rPr>
          <w:t>алиста по компетенции «Лабораторный химический анализ</w:t>
        </w:r>
        <w:r w:rsidR="00A4187F" w:rsidRPr="000621AA">
          <w:rPr>
            <w:rStyle w:val="ae"/>
            <w:noProof/>
            <w:sz w:val="28"/>
            <w:szCs w:val="28"/>
          </w:rPr>
          <w:t>»</w:t>
        </w:r>
        <w:r w:rsidR="00A4187F" w:rsidRPr="000621AA">
          <w:rPr>
            <w:noProof/>
            <w:webHidden/>
            <w:sz w:val="28"/>
            <w:szCs w:val="28"/>
          </w:rPr>
          <w:tab/>
        </w:r>
        <w:r w:rsidR="00AA790C">
          <w:rPr>
            <w:noProof/>
            <w:webHidden/>
            <w:sz w:val="28"/>
            <w:szCs w:val="28"/>
          </w:rPr>
          <w:t>3</w:t>
        </w:r>
      </w:hyperlink>
    </w:p>
    <w:p w:rsidR="00A4187F" w:rsidRPr="000621AA" w:rsidRDefault="0090631B" w:rsidP="00A4187F">
      <w:pPr>
        <w:pStyle w:val="25"/>
        <w:spacing w:line="276" w:lineRule="auto"/>
        <w:rPr>
          <w:rFonts w:eastAsiaTheme="minorEastAsia"/>
          <w:noProof/>
          <w:kern w:val="2"/>
          <w:sz w:val="28"/>
          <w:szCs w:val="28"/>
        </w:rPr>
      </w:pPr>
      <w:hyperlink w:anchor="_Toc142037186" w:history="1">
        <w:r w:rsidR="00A4187F" w:rsidRPr="000621AA">
          <w:rPr>
            <w:rStyle w:val="ae"/>
            <w:noProof/>
            <w:sz w:val="28"/>
            <w:szCs w:val="28"/>
          </w:rPr>
          <w:t>1.3. Требования к схеме оценки</w:t>
        </w:r>
        <w:r w:rsidR="00A4187F" w:rsidRPr="000621AA">
          <w:rPr>
            <w:noProof/>
            <w:webHidden/>
            <w:sz w:val="28"/>
            <w:szCs w:val="28"/>
          </w:rPr>
          <w:tab/>
        </w:r>
        <w:r w:rsidR="000621AA">
          <w:rPr>
            <w:noProof/>
            <w:webHidden/>
            <w:sz w:val="28"/>
            <w:szCs w:val="28"/>
          </w:rPr>
          <w:t>9</w:t>
        </w:r>
      </w:hyperlink>
    </w:p>
    <w:p w:rsidR="00A4187F" w:rsidRPr="000621AA" w:rsidRDefault="0090631B" w:rsidP="00A4187F">
      <w:pPr>
        <w:pStyle w:val="25"/>
        <w:spacing w:line="276" w:lineRule="auto"/>
        <w:rPr>
          <w:rFonts w:eastAsiaTheme="minorEastAsia"/>
          <w:noProof/>
          <w:kern w:val="2"/>
          <w:sz w:val="28"/>
          <w:szCs w:val="28"/>
        </w:rPr>
      </w:pPr>
      <w:hyperlink w:anchor="_Toc142037187" w:history="1">
        <w:r w:rsidR="00A4187F" w:rsidRPr="000621AA">
          <w:rPr>
            <w:rStyle w:val="ae"/>
            <w:noProof/>
            <w:sz w:val="28"/>
            <w:szCs w:val="28"/>
          </w:rPr>
          <w:t>1.4. Спецификация оценки компетенции</w:t>
        </w:r>
        <w:r w:rsidR="00A4187F" w:rsidRPr="000621AA">
          <w:rPr>
            <w:noProof/>
            <w:webHidden/>
            <w:sz w:val="28"/>
            <w:szCs w:val="28"/>
          </w:rPr>
          <w:tab/>
        </w:r>
        <w:r w:rsidR="000621AA">
          <w:rPr>
            <w:noProof/>
            <w:webHidden/>
            <w:sz w:val="28"/>
            <w:szCs w:val="28"/>
          </w:rPr>
          <w:t>10</w:t>
        </w:r>
      </w:hyperlink>
    </w:p>
    <w:p w:rsidR="00A4187F" w:rsidRPr="000621AA" w:rsidRDefault="0090631B" w:rsidP="00A4187F">
      <w:pPr>
        <w:pStyle w:val="25"/>
        <w:spacing w:line="276" w:lineRule="auto"/>
        <w:rPr>
          <w:rFonts w:eastAsiaTheme="minorEastAsia"/>
          <w:noProof/>
          <w:kern w:val="2"/>
          <w:sz w:val="28"/>
          <w:szCs w:val="28"/>
        </w:rPr>
      </w:pPr>
      <w:hyperlink w:anchor="_Toc142037188" w:history="1">
        <w:r w:rsidR="00A4187F" w:rsidRPr="000621AA">
          <w:rPr>
            <w:rStyle w:val="ae"/>
            <w:noProof/>
            <w:sz w:val="28"/>
            <w:szCs w:val="28"/>
          </w:rPr>
          <w:t>1.5. Конкурсное задание</w:t>
        </w:r>
        <w:r w:rsidR="00A4187F" w:rsidRPr="000621AA">
          <w:rPr>
            <w:noProof/>
            <w:webHidden/>
            <w:sz w:val="28"/>
            <w:szCs w:val="28"/>
          </w:rPr>
          <w:tab/>
        </w:r>
        <w:r w:rsidR="000621AA">
          <w:rPr>
            <w:noProof/>
            <w:webHidden/>
            <w:sz w:val="28"/>
            <w:szCs w:val="28"/>
          </w:rPr>
          <w:t>10</w:t>
        </w:r>
      </w:hyperlink>
    </w:p>
    <w:p w:rsidR="00A4187F" w:rsidRPr="000621AA" w:rsidRDefault="0090631B" w:rsidP="00A4187F">
      <w:pPr>
        <w:pStyle w:val="25"/>
        <w:spacing w:line="276" w:lineRule="auto"/>
        <w:rPr>
          <w:rFonts w:eastAsiaTheme="minorEastAsia"/>
          <w:noProof/>
          <w:kern w:val="2"/>
          <w:sz w:val="28"/>
          <w:szCs w:val="28"/>
        </w:rPr>
      </w:pPr>
      <w:hyperlink w:anchor="_Toc142037189" w:history="1">
        <w:r w:rsidR="00A4187F" w:rsidRPr="000621AA">
          <w:rPr>
            <w:rStyle w:val="ae"/>
            <w:noProof/>
            <w:sz w:val="28"/>
            <w:szCs w:val="28"/>
          </w:rPr>
          <w:t>1.5.1. Разработка/выбор конкурсного задания</w:t>
        </w:r>
        <w:r w:rsidR="00A4187F" w:rsidRPr="000621AA">
          <w:rPr>
            <w:noProof/>
            <w:webHidden/>
            <w:sz w:val="28"/>
            <w:szCs w:val="28"/>
          </w:rPr>
          <w:tab/>
        </w:r>
        <w:r w:rsidR="000621AA">
          <w:rPr>
            <w:noProof/>
            <w:webHidden/>
            <w:sz w:val="28"/>
            <w:szCs w:val="28"/>
          </w:rPr>
          <w:t>11</w:t>
        </w:r>
      </w:hyperlink>
    </w:p>
    <w:p w:rsidR="00A4187F" w:rsidRPr="00A4187F" w:rsidRDefault="0090631B" w:rsidP="00A4187F">
      <w:pPr>
        <w:pStyle w:val="25"/>
        <w:spacing w:line="276" w:lineRule="auto"/>
        <w:rPr>
          <w:rFonts w:eastAsiaTheme="minorEastAsia"/>
          <w:noProof/>
          <w:kern w:val="2"/>
          <w:sz w:val="24"/>
          <w:szCs w:val="24"/>
        </w:rPr>
      </w:pPr>
      <w:hyperlink w:anchor="_Toc142037190" w:history="1">
        <w:r w:rsidR="00A4187F" w:rsidRPr="000621AA">
          <w:rPr>
            <w:rStyle w:val="ae"/>
            <w:noProof/>
            <w:sz w:val="28"/>
            <w:szCs w:val="28"/>
          </w:rPr>
          <w:t>1.5.2. Структура модулей конкурсного задания (инвариант/вариатив)</w:t>
        </w:r>
        <w:r w:rsidR="00A4187F" w:rsidRPr="000621AA">
          <w:rPr>
            <w:noProof/>
            <w:webHidden/>
            <w:sz w:val="28"/>
            <w:szCs w:val="28"/>
          </w:rPr>
          <w:tab/>
        </w:r>
        <w:r w:rsidR="000621AA">
          <w:rPr>
            <w:noProof/>
            <w:webHidden/>
            <w:sz w:val="28"/>
            <w:szCs w:val="28"/>
          </w:rPr>
          <w:t>11</w:t>
        </w:r>
      </w:hyperlink>
    </w:p>
    <w:p w:rsidR="00A4187F" w:rsidRPr="00A4187F" w:rsidRDefault="0090631B" w:rsidP="00A4187F">
      <w:pPr>
        <w:pStyle w:val="11"/>
        <w:spacing w:line="276" w:lineRule="auto"/>
        <w:rPr>
          <w:rFonts w:ascii="Times New Roman" w:eastAsiaTheme="minorEastAsia" w:hAnsi="Times New Roman"/>
          <w:bCs w:val="0"/>
          <w:noProof/>
          <w:kern w:val="2"/>
          <w:szCs w:val="24"/>
          <w:lang w:val="ru-RU" w:eastAsia="ru-RU"/>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A790C">
          <w:rPr>
            <w:rFonts w:ascii="Times New Roman" w:hAnsi="Times New Roman"/>
            <w:noProof/>
            <w:webHidden/>
            <w:szCs w:val="24"/>
            <w:lang w:val="ru-RU"/>
          </w:rPr>
          <w:t>11</w:t>
        </w:r>
      </w:hyperlink>
    </w:p>
    <w:p w:rsidR="00A4187F" w:rsidRPr="000621AA" w:rsidRDefault="0090631B" w:rsidP="00A4187F">
      <w:pPr>
        <w:pStyle w:val="25"/>
        <w:spacing w:line="276" w:lineRule="auto"/>
        <w:rPr>
          <w:rFonts w:eastAsiaTheme="minorEastAsia"/>
          <w:noProof/>
          <w:kern w:val="2"/>
          <w:sz w:val="28"/>
          <w:szCs w:val="28"/>
        </w:rPr>
      </w:pPr>
      <w:hyperlink w:anchor="_Toc142037192" w:history="1">
        <w:r w:rsidR="00A4187F" w:rsidRPr="000621AA">
          <w:rPr>
            <w:rStyle w:val="ae"/>
            <w:noProof/>
            <w:sz w:val="28"/>
            <w:szCs w:val="28"/>
          </w:rPr>
          <w:t>2.1. Личный инструмент конкурсанта</w:t>
        </w:r>
        <w:r w:rsidR="00A4187F" w:rsidRPr="000621AA">
          <w:rPr>
            <w:noProof/>
            <w:webHidden/>
            <w:sz w:val="28"/>
            <w:szCs w:val="28"/>
          </w:rPr>
          <w:tab/>
        </w:r>
        <w:r w:rsidR="000621AA">
          <w:rPr>
            <w:noProof/>
            <w:webHidden/>
            <w:sz w:val="28"/>
            <w:szCs w:val="28"/>
          </w:rPr>
          <w:t>15</w:t>
        </w:r>
      </w:hyperlink>
    </w:p>
    <w:p w:rsidR="00A4187F" w:rsidRPr="000621AA" w:rsidRDefault="0090631B" w:rsidP="00A4187F">
      <w:pPr>
        <w:pStyle w:val="25"/>
        <w:spacing w:line="276" w:lineRule="auto"/>
        <w:rPr>
          <w:rFonts w:eastAsiaTheme="minorEastAsia"/>
          <w:noProof/>
          <w:kern w:val="2"/>
          <w:sz w:val="28"/>
          <w:szCs w:val="28"/>
        </w:rPr>
      </w:pPr>
      <w:hyperlink w:anchor="_Toc142037193" w:history="1">
        <w:r w:rsidR="00A4187F" w:rsidRPr="000621AA">
          <w:rPr>
            <w:rStyle w:val="ae"/>
            <w:noProof/>
            <w:sz w:val="28"/>
            <w:szCs w:val="28"/>
          </w:rPr>
          <w:t>2.2.</w:t>
        </w:r>
        <w:r w:rsidR="00A4187F" w:rsidRPr="000621AA">
          <w:rPr>
            <w:rStyle w:val="ae"/>
            <w:i/>
            <w:noProof/>
            <w:sz w:val="28"/>
            <w:szCs w:val="28"/>
          </w:rPr>
          <w:t xml:space="preserve"> </w:t>
        </w:r>
        <w:r w:rsidR="00A4187F" w:rsidRPr="000621AA">
          <w:rPr>
            <w:rStyle w:val="ae"/>
            <w:noProof/>
            <w:sz w:val="28"/>
            <w:szCs w:val="28"/>
          </w:rPr>
          <w:t>Материалы, оборудование и инструменты, запрещенные на площадке</w:t>
        </w:r>
        <w:r w:rsidR="00A4187F" w:rsidRPr="000621AA">
          <w:rPr>
            <w:noProof/>
            <w:webHidden/>
            <w:sz w:val="28"/>
            <w:szCs w:val="28"/>
          </w:rPr>
          <w:tab/>
        </w:r>
        <w:r w:rsidR="000621AA">
          <w:rPr>
            <w:noProof/>
            <w:webHidden/>
            <w:sz w:val="28"/>
            <w:szCs w:val="28"/>
          </w:rPr>
          <w:t>…..16</w:t>
        </w:r>
      </w:hyperlink>
    </w:p>
    <w:p w:rsidR="00A4187F" w:rsidRPr="000621AA" w:rsidRDefault="0090631B" w:rsidP="00A4187F">
      <w:pPr>
        <w:pStyle w:val="11"/>
        <w:spacing w:line="276" w:lineRule="auto"/>
        <w:rPr>
          <w:rFonts w:ascii="Times New Roman" w:eastAsiaTheme="minorEastAsia" w:hAnsi="Times New Roman"/>
          <w:bCs w:val="0"/>
          <w:noProof/>
          <w:kern w:val="2"/>
          <w:szCs w:val="24"/>
          <w:lang w:val="ru-RU" w:eastAsia="ru-RU"/>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0621AA">
          <w:rPr>
            <w:rFonts w:ascii="Times New Roman" w:hAnsi="Times New Roman"/>
            <w:noProof/>
            <w:webHidden/>
            <w:szCs w:val="24"/>
            <w:lang w:val="ru-RU"/>
          </w:rPr>
          <w:t>1</w:t>
        </w:r>
      </w:hyperlink>
      <w:r w:rsidR="000621AA">
        <w:rPr>
          <w:lang w:val="ru-RU"/>
        </w:rPr>
        <w:t>7</w:t>
      </w:r>
    </w:p>
    <w:p w:rsidR="00AA2B8A" w:rsidRPr="00A204BB" w:rsidRDefault="002D51BD"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D83E4E">
      <w:pPr>
        <w:pStyle w:val="-2"/>
        <w:rPr>
          <w:lang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D17132">
      <w:pPr>
        <w:pStyle w:val="bullet"/>
        <w:numPr>
          <w:ilvl w:val="0"/>
          <w:numId w:val="0"/>
        </w:numPr>
        <w:jc w:val="both"/>
        <w:rPr>
          <w:rFonts w:ascii="Times New Roman" w:hAnsi="Times New Roman"/>
          <w:bCs/>
          <w:sz w:val="24"/>
          <w:szCs w:val="20"/>
          <w:lang w:val="ru-RU" w:eastAsia="ru-RU"/>
        </w:rPr>
      </w:pPr>
    </w:p>
    <w:p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tbl>
      <w:tblPr>
        <w:tblStyle w:val="StGen1"/>
        <w:tblW w:w="99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8"/>
        <w:gridCol w:w="1927"/>
        <w:gridCol w:w="6751"/>
      </w:tblGrid>
      <w:tr w:rsidR="00FF1BBD" w:rsidRPr="00FF1BBD" w:rsidTr="007C5B33">
        <w:tc>
          <w:tcPr>
            <w:tcW w:w="1248" w:type="dxa"/>
          </w:tcPr>
          <w:p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ТК</w:t>
            </w:r>
          </w:p>
        </w:tc>
        <w:tc>
          <w:tcPr>
            <w:tcW w:w="6751" w:type="dxa"/>
          </w:tcPr>
          <w:p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Требования компетенции</w:t>
            </w:r>
          </w:p>
        </w:tc>
      </w:tr>
      <w:tr w:rsidR="00FF1BBD" w:rsidRPr="00FF1BBD" w:rsidTr="007C5B33">
        <w:tc>
          <w:tcPr>
            <w:tcW w:w="1248" w:type="dxa"/>
          </w:tcPr>
          <w:p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КЗ</w:t>
            </w:r>
          </w:p>
        </w:tc>
        <w:tc>
          <w:tcPr>
            <w:tcW w:w="6751" w:type="dxa"/>
          </w:tcPr>
          <w:p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Конкурсное задание</w:t>
            </w:r>
          </w:p>
        </w:tc>
      </w:tr>
      <w:tr w:rsidR="00FF1BBD" w:rsidRPr="00FF1BBD" w:rsidTr="007C5B33">
        <w:tc>
          <w:tcPr>
            <w:tcW w:w="1248" w:type="dxa"/>
          </w:tcPr>
          <w:p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ИЛ</w:t>
            </w:r>
          </w:p>
        </w:tc>
        <w:tc>
          <w:tcPr>
            <w:tcW w:w="6751" w:type="dxa"/>
          </w:tcPr>
          <w:p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Инфраструктурный лист</w:t>
            </w:r>
          </w:p>
        </w:tc>
      </w:tr>
      <w:tr w:rsidR="00FF1BBD" w:rsidRPr="00FF1BBD" w:rsidTr="007C5B33">
        <w:tc>
          <w:tcPr>
            <w:tcW w:w="1248" w:type="dxa"/>
          </w:tcPr>
          <w:p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КО</w:t>
            </w:r>
          </w:p>
        </w:tc>
        <w:tc>
          <w:tcPr>
            <w:tcW w:w="6751" w:type="dxa"/>
          </w:tcPr>
          <w:p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Критерии оценки</w:t>
            </w:r>
          </w:p>
        </w:tc>
      </w:tr>
      <w:tr w:rsidR="00FF1BBD" w:rsidRPr="00FF1BBD" w:rsidTr="007C5B33">
        <w:tc>
          <w:tcPr>
            <w:tcW w:w="1248" w:type="dxa"/>
          </w:tcPr>
          <w:p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ПЗ</w:t>
            </w:r>
          </w:p>
        </w:tc>
        <w:tc>
          <w:tcPr>
            <w:tcW w:w="6751" w:type="dxa"/>
          </w:tcPr>
          <w:p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План застройки площадки компетенции</w:t>
            </w:r>
          </w:p>
        </w:tc>
      </w:tr>
      <w:tr w:rsidR="00FF1BBD" w:rsidRPr="00FF1BBD" w:rsidTr="007C5B33">
        <w:tc>
          <w:tcPr>
            <w:tcW w:w="1248" w:type="dxa"/>
          </w:tcPr>
          <w:p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НД</w:t>
            </w:r>
          </w:p>
        </w:tc>
        <w:tc>
          <w:tcPr>
            <w:tcW w:w="6751" w:type="dxa"/>
          </w:tcPr>
          <w:p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Нормативный документ</w:t>
            </w:r>
          </w:p>
        </w:tc>
      </w:tr>
      <w:tr w:rsidR="00FF1BBD" w:rsidRPr="00FF1BBD" w:rsidTr="007C5B33">
        <w:tc>
          <w:tcPr>
            <w:tcW w:w="1248" w:type="dxa"/>
          </w:tcPr>
          <w:p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ГЭ</w:t>
            </w:r>
          </w:p>
        </w:tc>
        <w:tc>
          <w:tcPr>
            <w:tcW w:w="6751" w:type="dxa"/>
          </w:tcPr>
          <w:p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Главный эксперт</w:t>
            </w:r>
          </w:p>
        </w:tc>
      </w:tr>
      <w:tr w:rsidR="00FF1BBD" w:rsidRPr="00FF1BBD" w:rsidTr="007C5B33">
        <w:tc>
          <w:tcPr>
            <w:tcW w:w="1248" w:type="dxa"/>
          </w:tcPr>
          <w:p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tabs>
                <w:tab w:val="left" w:pos="801"/>
              </w:tabs>
              <w:jc w:val="center"/>
              <w:rPr>
                <w:color w:val="000000"/>
                <w:sz w:val="28"/>
                <w:szCs w:val="28"/>
              </w:rPr>
            </w:pPr>
            <w:r w:rsidRPr="00FF1BBD">
              <w:rPr>
                <w:bCs/>
                <w:sz w:val="28"/>
                <w:szCs w:val="28"/>
                <w:lang w:eastAsia="ru-RU"/>
              </w:rPr>
              <w:t>ТФ</w:t>
            </w:r>
          </w:p>
        </w:tc>
        <w:tc>
          <w:tcPr>
            <w:tcW w:w="6751" w:type="dxa"/>
          </w:tcPr>
          <w:p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bCs/>
                <w:sz w:val="28"/>
                <w:szCs w:val="28"/>
                <w:lang w:eastAsia="ru-RU"/>
              </w:rPr>
              <w:t>Трудовые функции</w:t>
            </w:r>
          </w:p>
        </w:tc>
      </w:tr>
      <w:tr w:rsidR="00FF1BBD" w:rsidRPr="00FF1BBD" w:rsidTr="007C5B33">
        <w:tc>
          <w:tcPr>
            <w:tcW w:w="1248" w:type="dxa"/>
          </w:tcPr>
          <w:p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bCs/>
                <w:sz w:val="28"/>
                <w:szCs w:val="28"/>
                <w:lang w:eastAsia="ru-RU"/>
              </w:rPr>
              <w:t>ОТФ</w:t>
            </w:r>
          </w:p>
        </w:tc>
        <w:tc>
          <w:tcPr>
            <w:tcW w:w="6751" w:type="dxa"/>
          </w:tcPr>
          <w:p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bCs/>
                <w:sz w:val="28"/>
                <w:szCs w:val="28"/>
                <w:lang w:eastAsia="ru-RU"/>
              </w:rPr>
              <w:t>Обобщенные трудовые функции</w:t>
            </w:r>
          </w:p>
        </w:tc>
      </w:tr>
      <w:tr w:rsidR="00FF1BBD" w:rsidRPr="00FF1BBD" w:rsidTr="007C5B33">
        <w:tc>
          <w:tcPr>
            <w:tcW w:w="1248" w:type="dxa"/>
          </w:tcPr>
          <w:p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bCs/>
                <w:sz w:val="28"/>
                <w:szCs w:val="28"/>
                <w:lang w:eastAsia="ru-RU"/>
              </w:rPr>
              <w:t>ОТ и ТБ</w:t>
            </w:r>
          </w:p>
        </w:tc>
        <w:tc>
          <w:tcPr>
            <w:tcW w:w="6751" w:type="dxa"/>
          </w:tcPr>
          <w:p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bCs/>
                <w:sz w:val="28"/>
                <w:szCs w:val="28"/>
                <w:lang w:eastAsia="ru-RU"/>
              </w:rPr>
              <w:t>Охрана труда и техника безопасности</w:t>
            </w:r>
          </w:p>
        </w:tc>
      </w:tr>
    </w:tbl>
    <w:p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rsidR="00DE39D8" w:rsidRPr="00A204BB" w:rsidRDefault="00D37DEA" w:rsidP="00AA790C">
      <w:pPr>
        <w:pStyle w:val="-1"/>
        <w:spacing w:before="0"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rsidR="007C5B33" w:rsidRPr="00C0562F" w:rsidRDefault="00D37DEA" w:rsidP="00AA790C">
      <w:pPr>
        <w:pStyle w:val="-2"/>
        <w:spacing w:before="0" w:after="0"/>
        <w:ind w:firstLine="709"/>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rsidR="00E857D6" w:rsidRPr="00A204BB" w:rsidRDefault="00D37DEA" w:rsidP="00AA79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FF1BBD">
        <w:rPr>
          <w:rFonts w:ascii="Times New Roman" w:hAnsi="Times New Roman" w:cs="Times New Roman"/>
          <w:sz w:val="28"/>
          <w:szCs w:val="28"/>
        </w:rPr>
        <w:t>Лабораторный химический анализ</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rsidR="00C56A9B" w:rsidRDefault="000244DA" w:rsidP="00AA79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rsidR="00E857D6" w:rsidRPr="00A204BB" w:rsidRDefault="00E857D6" w:rsidP="00AA790C">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rsidR="00E857D6" w:rsidRPr="00A204BB" w:rsidRDefault="00D37DEA" w:rsidP="00AA79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rsidR="000244DA" w:rsidRPr="00D83E4E" w:rsidRDefault="00270E01" w:rsidP="00AA790C">
      <w:pPr>
        <w:pStyle w:val="-2"/>
        <w:spacing w:before="0" w:after="0"/>
        <w:ind w:firstLine="709"/>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FF1BBD">
        <w:rPr>
          <w:rFonts w:ascii="Times New Roman" w:hAnsi="Times New Roman"/>
          <w:sz w:val="24"/>
        </w:rPr>
        <w:t>Лабораторный химический анализ</w:t>
      </w:r>
      <w:r w:rsidRPr="00D83E4E">
        <w:rPr>
          <w:rFonts w:ascii="Times New Roman" w:hAnsi="Times New Roman"/>
          <w:sz w:val="24"/>
        </w:rPr>
        <w:t>»</w:t>
      </w:r>
      <w:bookmarkEnd w:id="5"/>
    </w:p>
    <w:p w:rsidR="00FF1BBD" w:rsidRPr="00FF1BBD" w:rsidRDefault="00FF1BBD" w:rsidP="00FF1BBD">
      <w:pPr>
        <w:spacing w:after="0" w:line="276" w:lineRule="auto"/>
        <w:jc w:val="right"/>
        <w:rPr>
          <w:rFonts w:ascii="Times New Roman" w:eastAsia="Calibri" w:hAnsi="Times New Roman" w:cs="Times New Roman"/>
          <w:i/>
          <w:iCs/>
          <w:sz w:val="20"/>
          <w:szCs w:val="20"/>
        </w:rPr>
      </w:pPr>
      <w:r w:rsidRPr="00FF1BBD">
        <w:rPr>
          <w:rFonts w:ascii="Times New Roman" w:eastAsia="Calibri" w:hAnsi="Times New Roman" w:cs="Times New Roman"/>
          <w:i/>
          <w:iCs/>
          <w:sz w:val="20"/>
          <w:szCs w:val="20"/>
        </w:rPr>
        <w:t>Таблица №1</w:t>
      </w:r>
    </w:p>
    <w:p w:rsidR="00FF1BBD" w:rsidRPr="00FF1BBD" w:rsidRDefault="00FF1BBD" w:rsidP="00FF1BBD">
      <w:pPr>
        <w:spacing w:after="0" w:line="240" w:lineRule="auto"/>
        <w:jc w:val="right"/>
        <w:rPr>
          <w:rFonts w:ascii="Times New Roman" w:eastAsia="Calibri" w:hAnsi="Times New Roman" w:cs="Times New Roman"/>
          <w:i/>
          <w:iCs/>
          <w:sz w:val="20"/>
          <w:szCs w:val="20"/>
        </w:rPr>
      </w:pPr>
    </w:p>
    <w:p w:rsidR="00FF1BBD" w:rsidRPr="00FF1BBD" w:rsidRDefault="00FF1BBD" w:rsidP="00FF1BBD">
      <w:pPr>
        <w:spacing w:after="0" w:line="240" w:lineRule="auto"/>
        <w:jc w:val="center"/>
        <w:rPr>
          <w:rFonts w:ascii="Times New Roman" w:eastAsia="Calibri" w:hAnsi="Times New Roman" w:cs="Times New Roman"/>
          <w:b/>
          <w:bCs/>
          <w:color w:val="000000"/>
          <w:sz w:val="28"/>
          <w:szCs w:val="28"/>
        </w:rPr>
      </w:pPr>
      <w:r w:rsidRPr="00FF1BBD">
        <w:rPr>
          <w:rFonts w:ascii="Times New Roman" w:eastAsia="Calibri" w:hAnsi="Times New Roman" w:cs="Times New Roman"/>
          <w:b/>
          <w:bCs/>
          <w:color w:val="000000"/>
          <w:sz w:val="28"/>
          <w:szCs w:val="28"/>
        </w:rPr>
        <w:t>Перечень профессиональных задач специалиста</w:t>
      </w:r>
    </w:p>
    <w:p w:rsidR="00FF1BBD" w:rsidRPr="00FF1BBD" w:rsidRDefault="00FF1BBD" w:rsidP="00FF1BBD">
      <w:pPr>
        <w:spacing w:after="0" w:line="240" w:lineRule="auto"/>
        <w:jc w:val="center"/>
        <w:rPr>
          <w:rFonts w:ascii="Times New Roman" w:eastAsia="Calibri"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FF1BBD" w:rsidRPr="00FF1BBD" w:rsidTr="00372D11">
        <w:tc>
          <w:tcPr>
            <w:tcW w:w="330" w:type="pct"/>
            <w:shd w:val="clear" w:color="auto" w:fill="92D050"/>
            <w:vAlign w:val="center"/>
          </w:tcPr>
          <w:p w:rsidR="00FF1BBD" w:rsidRPr="007C5B33" w:rsidRDefault="00FF1BBD" w:rsidP="00FF1BBD">
            <w:pPr>
              <w:spacing w:after="0" w:line="240" w:lineRule="auto"/>
              <w:jc w:val="center"/>
              <w:rPr>
                <w:rFonts w:ascii="Times New Roman" w:eastAsia="Calibri" w:hAnsi="Times New Roman" w:cs="Times New Roman"/>
                <w:b/>
                <w:color w:val="FFFFFF"/>
                <w:sz w:val="28"/>
                <w:szCs w:val="28"/>
              </w:rPr>
            </w:pPr>
            <w:r w:rsidRPr="007C5B33">
              <w:rPr>
                <w:rFonts w:ascii="Times New Roman" w:eastAsia="Calibri" w:hAnsi="Times New Roman" w:cs="Times New Roman"/>
                <w:b/>
                <w:color w:val="FFFFFF"/>
                <w:sz w:val="28"/>
                <w:szCs w:val="28"/>
              </w:rPr>
              <w:t>№ п/п</w:t>
            </w:r>
          </w:p>
        </w:tc>
        <w:tc>
          <w:tcPr>
            <w:tcW w:w="3536" w:type="pct"/>
            <w:shd w:val="clear" w:color="auto" w:fill="92D050"/>
            <w:vAlign w:val="center"/>
          </w:tcPr>
          <w:p w:rsidR="00FF1BBD" w:rsidRPr="007C5B33" w:rsidRDefault="00FF1BBD" w:rsidP="00FF1BBD">
            <w:pPr>
              <w:spacing w:after="0" w:line="240" w:lineRule="auto"/>
              <w:jc w:val="center"/>
              <w:rPr>
                <w:rFonts w:ascii="Times New Roman" w:eastAsia="Calibri" w:hAnsi="Times New Roman" w:cs="Times New Roman"/>
                <w:b/>
                <w:color w:val="FFFFFF"/>
                <w:sz w:val="28"/>
                <w:szCs w:val="28"/>
                <w:highlight w:val="green"/>
              </w:rPr>
            </w:pPr>
            <w:r w:rsidRPr="007C5B33">
              <w:rPr>
                <w:rFonts w:ascii="Times New Roman" w:eastAsia="Calibri" w:hAnsi="Times New Roman" w:cs="Times New Roman"/>
                <w:b/>
                <w:color w:val="FFFFFF"/>
                <w:sz w:val="28"/>
                <w:szCs w:val="28"/>
              </w:rPr>
              <w:t>Раздел</w:t>
            </w:r>
          </w:p>
        </w:tc>
        <w:tc>
          <w:tcPr>
            <w:tcW w:w="1134" w:type="pct"/>
            <w:shd w:val="clear" w:color="auto" w:fill="92D050"/>
            <w:vAlign w:val="center"/>
          </w:tcPr>
          <w:p w:rsidR="00FF1BBD" w:rsidRPr="00FF1BBD" w:rsidRDefault="00FF1BBD" w:rsidP="00FF1BBD">
            <w:pPr>
              <w:spacing w:after="0" w:line="240" w:lineRule="auto"/>
              <w:jc w:val="center"/>
              <w:rPr>
                <w:rFonts w:ascii="Times New Roman" w:eastAsia="Calibri" w:hAnsi="Times New Roman" w:cs="Times New Roman"/>
                <w:b/>
                <w:color w:val="FFFFFF"/>
                <w:sz w:val="24"/>
                <w:szCs w:val="24"/>
              </w:rPr>
            </w:pPr>
            <w:r w:rsidRPr="00FF1BBD">
              <w:rPr>
                <w:rFonts w:ascii="Times New Roman" w:eastAsia="Calibri" w:hAnsi="Times New Roman" w:cs="Times New Roman"/>
                <w:b/>
                <w:color w:val="FFFFFF"/>
                <w:sz w:val="24"/>
                <w:szCs w:val="24"/>
              </w:rPr>
              <w:t>Важность в %</w:t>
            </w:r>
          </w:p>
        </w:tc>
      </w:tr>
      <w:tr w:rsidR="00FF1BBD" w:rsidRPr="00FF1BBD" w:rsidTr="00372D11">
        <w:trPr>
          <w:trHeight w:val="597"/>
        </w:trPr>
        <w:tc>
          <w:tcPr>
            <w:tcW w:w="330" w:type="pct"/>
            <w:vMerge w:val="restart"/>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1</w:t>
            </w:r>
          </w:p>
        </w:tc>
        <w:tc>
          <w:tcPr>
            <w:tcW w:w="3536" w:type="pct"/>
            <w:shd w:val="clear" w:color="auto" w:fill="auto"/>
            <w:vAlign w:val="center"/>
          </w:tcPr>
          <w:p w:rsidR="00FF1BBD" w:rsidRPr="007C5B33" w:rsidRDefault="00FF1BBD" w:rsidP="00C0562F">
            <w:pPr>
              <w:jc w:val="center"/>
              <w:rPr>
                <w:rFonts w:ascii="Times New Roman" w:eastAsia="Calibri" w:hAnsi="Times New Roman" w:cs="Times New Roman"/>
                <w:sz w:val="28"/>
                <w:szCs w:val="28"/>
              </w:rPr>
            </w:pPr>
            <w:r w:rsidRPr="007C5B33">
              <w:rPr>
                <w:rFonts w:ascii="Times New Roman" w:eastAsia="Calibri" w:hAnsi="Times New Roman" w:cs="Times New Roman"/>
                <w:b/>
                <w:sz w:val="28"/>
                <w:szCs w:val="28"/>
              </w:rPr>
              <w:t xml:space="preserve">Организация и безопасность работ </w:t>
            </w:r>
          </w:p>
        </w:tc>
        <w:tc>
          <w:tcPr>
            <w:tcW w:w="1134" w:type="pct"/>
            <w:shd w:val="clear" w:color="auto" w:fill="auto"/>
            <w:vAlign w:val="center"/>
          </w:tcPr>
          <w:p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5</w:t>
            </w:r>
          </w:p>
        </w:tc>
      </w:tr>
      <w:tr w:rsidR="00FF1BBD" w:rsidRPr="00FF1BBD" w:rsidTr="00372D11">
        <w:tc>
          <w:tcPr>
            <w:tcW w:w="330" w:type="pct"/>
            <w:vMerge/>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rsidR="00FF1BBD" w:rsidRPr="00C0562F" w:rsidRDefault="00FF1BBD" w:rsidP="007C5B33">
            <w:pPr>
              <w:pStyle w:val="aff1"/>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знать и понимать:</w:t>
            </w:r>
          </w:p>
          <w:p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Основные принципы планирования эксперимента</w:t>
            </w:r>
            <w:r w:rsidRPr="007C5B33">
              <w:rPr>
                <w:rFonts w:ascii="Times New Roman" w:eastAsia="FrutigerLTStd-Light" w:hAnsi="Times New Roman" w:cs="Times New Roman"/>
                <w:sz w:val="28"/>
                <w:szCs w:val="28"/>
                <w:lang w:eastAsia="ru-RU"/>
              </w:rPr>
              <w:t>, способы выстраивания эффективной работы и распределения рабочего времени;</w:t>
            </w:r>
          </w:p>
          <w:p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Важность поддержания рабочего места в чистоте и порядке;</w:t>
            </w:r>
          </w:p>
          <w:p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Принципы и методы безопасной утилизации или переработки химических веществ;</w:t>
            </w:r>
          </w:p>
          <w:p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 xml:space="preserve">Требования охраны при работе с </w:t>
            </w:r>
            <w:r w:rsidRPr="007C5B33">
              <w:rPr>
                <w:rFonts w:ascii="Times New Roman" w:eastAsia="FrutigerLTStd-Light" w:hAnsi="Times New Roman" w:cs="Times New Roman"/>
                <w:sz w:val="28"/>
                <w:szCs w:val="28"/>
                <w:lang w:eastAsia="ru-RU"/>
              </w:rPr>
              <w:lastRenderedPageBreak/>
              <w:t>электрооборудованием;</w:t>
            </w:r>
          </w:p>
          <w:p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Требования охраны труда при работе с агрессивными средами;</w:t>
            </w:r>
          </w:p>
          <w:p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 xml:space="preserve">Требования охраны труда при работе с легковоспламеняющимися и горючими жидкостями; </w:t>
            </w:r>
          </w:p>
          <w:p w:rsidR="00FF1BBD" w:rsidRPr="007C5B33" w:rsidRDefault="00FF1BBD" w:rsidP="00FF1BBD">
            <w:pPr>
              <w:spacing w:after="0" w:line="240" w:lineRule="auto"/>
              <w:jc w:val="both"/>
              <w:rPr>
                <w:rFonts w:ascii="Times New Roman" w:eastAsia="Calibri" w:hAnsi="Times New Roman" w:cs="Times New Roman"/>
                <w:sz w:val="28"/>
                <w:szCs w:val="28"/>
              </w:rPr>
            </w:pPr>
            <w:r w:rsidRPr="007C5B33">
              <w:rPr>
                <w:rFonts w:ascii="Times New Roman" w:eastAsia="FrutigerLTStd-Light" w:hAnsi="Times New Roman" w:cs="Times New Roman"/>
                <w:sz w:val="28"/>
                <w:szCs w:val="28"/>
                <w:lang w:eastAsia="ru-RU"/>
              </w:rPr>
              <w:t>Требования пожарной безопасности</w:t>
            </w:r>
          </w:p>
        </w:tc>
        <w:tc>
          <w:tcPr>
            <w:tcW w:w="1134" w:type="pct"/>
            <w:vMerge w:val="restart"/>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c>
          <w:tcPr>
            <w:tcW w:w="330" w:type="pct"/>
            <w:vMerge/>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rsidR="00FF1BBD" w:rsidRPr="00C0562F" w:rsidRDefault="00FF1BBD" w:rsidP="007C5B33">
            <w:pPr>
              <w:pStyle w:val="aff1"/>
              <w:numPr>
                <w:ilvl w:val="0"/>
                <w:numId w:val="30"/>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уметь:</w:t>
            </w:r>
          </w:p>
          <w:p w:rsidR="00FF1BBD" w:rsidRPr="007C5B33" w:rsidRDefault="00FF1BBD" w:rsidP="00FF1BBD">
            <w:pPr>
              <w:widowControl w:val="0"/>
              <w:tabs>
                <w:tab w:val="left" w:pos="334"/>
              </w:tabs>
              <w:spacing w:after="0"/>
              <w:ind w:hanging="49"/>
              <w:jc w:val="both"/>
              <w:rPr>
                <w:rFonts w:ascii="Times New Roman" w:eastAsia="Frutiger LT CYR 45 Light" w:hAnsi="Times New Roman" w:cs="Times New Roman"/>
                <w:sz w:val="28"/>
                <w:szCs w:val="28"/>
                <w:lang w:eastAsia="ru-RU"/>
              </w:rPr>
            </w:pPr>
            <w:r w:rsidRPr="007C5B33">
              <w:rPr>
                <w:rFonts w:ascii="Times New Roman" w:eastAsia="FrutigerLTStd-Light" w:hAnsi="Times New Roman" w:cs="Times New Roman"/>
                <w:sz w:val="28"/>
                <w:szCs w:val="28"/>
                <w:lang w:eastAsia="ru-RU"/>
              </w:rPr>
              <w:t>Выполнять требования</w:t>
            </w:r>
            <w:r w:rsidRPr="007C5B33">
              <w:rPr>
                <w:rFonts w:ascii="Times New Roman" w:eastAsia="Frutiger LT CYR 45 Light" w:hAnsi="Times New Roman" w:cs="Times New Roman"/>
                <w:sz w:val="28"/>
                <w:szCs w:val="28"/>
                <w:lang w:eastAsia="ru-RU"/>
              </w:rPr>
              <w:t xml:space="preserve"> п</w:t>
            </w:r>
            <w:r w:rsidRPr="007C5B33">
              <w:rPr>
                <w:rFonts w:ascii="Times New Roman" w:eastAsia="Calibri" w:hAnsi="Times New Roman" w:cs="Times New Roman"/>
                <w:sz w:val="28"/>
                <w:szCs w:val="28"/>
                <w:lang w:eastAsia="ru-RU"/>
              </w:rPr>
              <w:t xml:space="preserve">равил техники безопасности, норм по охране труда и </w:t>
            </w:r>
            <w:r w:rsidRPr="007C5B33">
              <w:rPr>
                <w:rFonts w:ascii="Times New Roman" w:eastAsia="Frutiger LT CYR 45 Light" w:hAnsi="Times New Roman" w:cs="Times New Roman"/>
                <w:sz w:val="28"/>
                <w:szCs w:val="28"/>
                <w:lang w:eastAsia="ru-RU"/>
              </w:rPr>
              <w:t xml:space="preserve">правил противопожарной защиты </w:t>
            </w:r>
            <w:r w:rsidRPr="007C5B33">
              <w:rPr>
                <w:rFonts w:ascii="Times New Roman" w:eastAsia="Calibri" w:hAnsi="Times New Roman" w:cs="Times New Roman"/>
                <w:sz w:val="28"/>
                <w:szCs w:val="28"/>
                <w:lang w:eastAsia="ru-RU"/>
              </w:rPr>
              <w:t>при работе в химической лаборатории;</w:t>
            </w:r>
          </w:p>
          <w:p w:rsidR="00FF1BBD" w:rsidRPr="007C5B33" w:rsidRDefault="00FF1BBD" w:rsidP="00FF1BBD">
            <w:pPr>
              <w:widowControl w:val="0"/>
              <w:tabs>
                <w:tab w:val="left" w:pos="334"/>
              </w:tabs>
              <w:spacing w:after="0"/>
              <w:ind w:hanging="49"/>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Соблюдать п</w:t>
            </w:r>
            <w:r w:rsidRPr="007C5B33">
              <w:rPr>
                <w:rFonts w:ascii="Times New Roman" w:eastAsia="Calibri" w:hAnsi="Times New Roman" w:cs="Times New Roman"/>
                <w:sz w:val="28"/>
                <w:szCs w:val="28"/>
                <w:lang w:eastAsia="ru-RU"/>
              </w:rPr>
              <w:t>ринципы безопасной работы с химическими реактивами, стеклянной посудой и лабораторным оборудованием;</w:t>
            </w:r>
          </w:p>
          <w:p w:rsidR="00FF1BBD" w:rsidRPr="007C5B33" w:rsidRDefault="00FF1BBD" w:rsidP="00FF1BBD">
            <w:pPr>
              <w:widowControl w:val="0"/>
              <w:tabs>
                <w:tab w:val="left" w:pos="334"/>
              </w:tabs>
              <w:spacing w:after="0"/>
              <w:ind w:hanging="49"/>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 xml:space="preserve">Правильно использовать </w:t>
            </w:r>
            <w:r w:rsidRPr="007C5B33">
              <w:rPr>
                <w:rFonts w:ascii="Times New Roman" w:eastAsia="Calibri" w:hAnsi="Times New Roman" w:cs="Times New Roman"/>
                <w:sz w:val="28"/>
                <w:szCs w:val="28"/>
                <w:lang w:eastAsia="ru-RU"/>
              </w:rPr>
              <w:t>средства индивидуальной защиты, а также правильно ухаживать за ними;</w:t>
            </w:r>
          </w:p>
          <w:p w:rsidR="00FF1BBD" w:rsidRPr="007C5B33" w:rsidRDefault="00FF1BBD" w:rsidP="00FF1BBD">
            <w:pPr>
              <w:widowControl w:val="0"/>
              <w:tabs>
                <w:tab w:val="left" w:pos="334"/>
              </w:tabs>
              <w:spacing w:after="0"/>
              <w:ind w:hanging="49"/>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Обращаться с опасными для окружающей среды веществами, проводить их утилизацию;</w:t>
            </w:r>
          </w:p>
          <w:p w:rsidR="00FF1BBD" w:rsidRPr="007C5B33" w:rsidRDefault="00FF1BBD" w:rsidP="00FF1BBD">
            <w:pPr>
              <w:widowControl w:val="0"/>
              <w:tabs>
                <w:tab w:val="left" w:pos="334"/>
              </w:tabs>
              <w:spacing w:after="0"/>
              <w:ind w:hanging="49"/>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Использовать спецодежду при работе в лаборатории;</w:t>
            </w:r>
          </w:p>
          <w:p w:rsidR="00FF1BBD" w:rsidRPr="007C5B33" w:rsidRDefault="00FF1BBD" w:rsidP="00FF1BBD">
            <w:pPr>
              <w:widowControl w:val="0"/>
              <w:tabs>
                <w:tab w:val="left" w:pos="334"/>
              </w:tabs>
              <w:spacing w:after="0"/>
              <w:jc w:val="both"/>
              <w:rPr>
                <w:rFonts w:ascii="Times New Roman" w:eastAsia="Frutiger LT CYR 45 Light" w:hAnsi="Times New Roman" w:cs="Times New Roman"/>
                <w:spacing w:val="-6"/>
                <w:sz w:val="28"/>
                <w:szCs w:val="28"/>
                <w:lang w:eastAsia="ru-RU"/>
              </w:rPr>
            </w:pPr>
            <w:r w:rsidRPr="007C5B33">
              <w:rPr>
                <w:rFonts w:ascii="Times New Roman" w:eastAsia="Frutiger LT CYR 45 Light" w:hAnsi="Times New Roman" w:cs="Times New Roman"/>
                <w:spacing w:val="-6"/>
                <w:sz w:val="28"/>
                <w:szCs w:val="28"/>
                <w:lang w:eastAsia="ru-RU"/>
              </w:rPr>
              <w:t>Эффективно использовать рабочее время;</w:t>
            </w:r>
          </w:p>
          <w:p w:rsidR="00FF1BBD" w:rsidRPr="007C5B33" w:rsidRDefault="00FF1BBD" w:rsidP="00FF1BBD">
            <w:pPr>
              <w:widowControl w:val="0"/>
              <w:tabs>
                <w:tab w:val="left" w:pos="334"/>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Составлять и последовательно следовать плану работы в соответствии с используемой методикой анализа;</w:t>
            </w:r>
          </w:p>
          <w:p w:rsidR="00FF1BBD" w:rsidRPr="007C5B33" w:rsidRDefault="00FF1BBD" w:rsidP="00FF1BBD">
            <w:pPr>
              <w:widowControl w:val="0"/>
              <w:tabs>
                <w:tab w:val="left" w:pos="334"/>
              </w:tabs>
              <w:spacing w:after="0"/>
              <w:jc w:val="both"/>
              <w:rPr>
                <w:rFonts w:ascii="Times New Roman" w:eastAsia="Calibri" w:hAnsi="Times New Roman" w:cs="Times New Roman"/>
                <w:sz w:val="28"/>
                <w:szCs w:val="28"/>
                <w:lang w:eastAsia="ru-RU"/>
              </w:rPr>
            </w:pPr>
            <w:r w:rsidRPr="007C5B33">
              <w:rPr>
                <w:rFonts w:ascii="Times New Roman" w:eastAsia="FrutigerLTStd-Light" w:hAnsi="Times New Roman" w:cs="Times New Roman"/>
                <w:sz w:val="28"/>
                <w:szCs w:val="28"/>
                <w:lang w:eastAsia="ru-RU"/>
              </w:rPr>
              <w:t>Поддерживать рабочее место в чистоте и порядке;</w:t>
            </w:r>
          </w:p>
          <w:p w:rsidR="00FF1BBD" w:rsidRPr="007C5B33" w:rsidRDefault="00FF1BBD" w:rsidP="00FF1BBD">
            <w:pPr>
              <w:spacing w:after="0"/>
              <w:jc w:val="both"/>
              <w:rPr>
                <w:rFonts w:ascii="Times New Roman" w:eastAsia="Calibri" w:hAnsi="Times New Roman" w:cs="Times New Roman"/>
                <w:sz w:val="28"/>
                <w:szCs w:val="28"/>
              </w:rPr>
            </w:pPr>
            <w:r w:rsidRPr="007C5B33">
              <w:rPr>
                <w:rFonts w:ascii="Times New Roman" w:eastAsia="FrutigerLTStd-Light" w:hAnsi="Times New Roman" w:cs="Times New Roman"/>
                <w:sz w:val="28"/>
                <w:szCs w:val="28"/>
                <w:lang w:eastAsia="ru-RU"/>
              </w:rPr>
              <w:t>Утилизировать использованные реактивы, растворы и материалы в соответствии с инструкциями.</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c>
          <w:tcPr>
            <w:tcW w:w="330" w:type="pct"/>
            <w:vMerge w:val="restart"/>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2</w:t>
            </w:r>
          </w:p>
        </w:tc>
        <w:tc>
          <w:tcPr>
            <w:tcW w:w="3536" w:type="pct"/>
            <w:shd w:val="clear" w:color="auto" w:fill="auto"/>
            <w:vAlign w:val="center"/>
          </w:tcPr>
          <w:p w:rsidR="00FF1BBD" w:rsidRPr="007C5B33" w:rsidRDefault="00FF1BBD" w:rsidP="00FF1BBD">
            <w:pPr>
              <w:jc w:val="center"/>
              <w:rPr>
                <w:rFonts w:ascii="Times New Roman" w:eastAsia="Calibri" w:hAnsi="Times New Roman" w:cs="Times New Roman"/>
                <w:b/>
                <w:sz w:val="28"/>
                <w:szCs w:val="28"/>
              </w:rPr>
            </w:pPr>
            <w:r w:rsidRPr="007C5B33">
              <w:rPr>
                <w:rFonts w:ascii="Times New Roman" w:eastAsia="Calibri" w:hAnsi="Times New Roman" w:cs="Times New Roman"/>
                <w:b/>
                <w:sz w:val="28"/>
                <w:szCs w:val="28"/>
              </w:rPr>
              <w:t>Техника работы с оборудованием и химической посудой</w:t>
            </w:r>
          </w:p>
        </w:tc>
        <w:tc>
          <w:tcPr>
            <w:tcW w:w="1134" w:type="pct"/>
            <w:tcBorders>
              <w:bottom w:val="single" w:sz="4" w:space="0" w:color="auto"/>
            </w:tcBorders>
            <w:shd w:val="clear" w:color="auto" w:fill="auto"/>
            <w:vAlign w:val="center"/>
          </w:tcPr>
          <w:p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10</w:t>
            </w:r>
          </w:p>
        </w:tc>
      </w:tr>
      <w:tr w:rsidR="00FF1BBD" w:rsidRPr="00FF1BBD" w:rsidTr="00372D11">
        <w:tc>
          <w:tcPr>
            <w:tcW w:w="330" w:type="pct"/>
            <w:vMerge/>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rsidR="00FF1BBD" w:rsidRPr="00C0562F" w:rsidRDefault="00FF1BBD" w:rsidP="007C5B33">
            <w:pPr>
              <w:pStyle w:val="aff1"/>
              <w:numPr>
                <w:ilvl w:val="0"/>
                <w:numId w:val="32"/>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знать и понимать:</w:t>
            </w:r>
          </w:p>
          <w:p w:rsidR="00FF1BBD" w:rsidRPr="007C5B33" w:rsidRDefault="00FF1BBD" w:rsidP="00FF1BBD">
            <w:pPr>
              <w:widowControl w:val="0"/>
              <w:tabs>
                <w:tab w:val="left" w:pos="334"/>
              </w:tabs>
              <w:spacing w:after="0"/>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Основное назначение, принципы использования и хранения необходимой лабораторной посуды, оборудования.</w:t>
            </w:r>
          </w:p>
          <w:p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работы с используемым лабораторным оборудованием, аппаратурой и контрольно-измерительными приборами.</w:t>
            </w:r>
          </w:p>
          <w:p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Устройство и принцип работы используемого аналитического оборудования.</w:t>
            </w:r>
          </w:p>
          <w:p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Надлежащие правила использования мерной посуды и химической посуды общего назначения в соответствии государственными стандартами и техническими условиями.</w:t>
            </w:r>
          </w:p>
          <w:p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Правила пользования аналитическими и техническими </w:t>
            </w:r>
            <w:r w:rsidRPr="007C5B33">
              <w:rPr>
                <w:rFonts w:ascii="Times New Roman" w:eastAsia="Calibri" w:hAnsi="Times New Roman" w:cs="Times New Roman"/>
                <w:spacing w:val="-6"/>
                <w:sz w:val="28"/>
                <w:szCs w:val="28"/>
                <w:lang w:eastAsia="ru-RU"/>
              </w:rPr>
              <w:lastRenderedPageBreak/>
              <w:t>весами, установленные производителем и нормативными документами.</w:t>
            </w:r>
          </w:p>
          <w:p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работы с термометрами различных видов.</w:t>
            </w:r>
          </w:p>
          <w:p w:rsidR="00FF1BBD" w:rsidRPr="007C5B33" w:rsidRDefault="00FF1BBD" w:rsidP="00FF1BBD">
            <w:pPr>
              <w:spacing w:after="0"/>
              <w:jc w:val="both"/>
              <w:rPr>
                <w:rFonts w:ascii="Times New Roman" w:eastAsia="Calibri" w:hAnsi="Times New Roman" w:cs="Times New Roman"/>
                <w:sz w:val="28"/>
                <w:szCs w:val="28"/>
              </w:rPr>
            </w:pPr>
            <w:r w:rsidRPr="007C5B33">
              <w:rPr>
                <w:rFonts w:ascii="Times New Roman" w:eastAsia="Calibri" w:hAnsi="Times New Roman" w:cs="Times New Roman"/>
                <w:sz w:val="28"/>
                <w:szCs w:val="28"/>
                <w:lang w:eastAsia="ru-RU"/>
              </w:rPr>
              <w:t>Методы проведения калибровки применяемой мерной посуды, приборов и аппаратуры</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c>
          <w:tcPr>
            <w:tcW w:w="330" w:type="pct"/>
            <w:vMerge/>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rsidR="00FF1BBD" w:rsidRPr="00C0562F" w:rsidRDefault="00FF1BBD" w:rsidP="007C5B33">
            <w:pPr>
              <w:pStyle w:val="aff1"/>
              <w:numPr>
                <w:ilvl w:val="0"/>
                <w:numId w:val="31"/>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уметь:</w:t>
            </w:r>
          </w:p>
          <w:p w:rsidR="00FF1BBD" w:rsidRPr="007C5B33" w:rsidRDefault="00FF1BBD" w:rsidP="00FF1BBD">
            <w:pPr>
              <w:widowControl w:val="0"/>
              <w:tabs>
                <w:tab w:val="left" w:pos="-84"/>
              </w:tabs>
              <w:spacing w:after="0"/>
              <w:ind w:hanging="49"/>
              <w:jc w:val="both"/>
              <w:rPr>
                <w:rFonts w:ascii="Times New Roman" w:eastAsia="Frutiger LT CYR 45 Light" w:hAnsi="Times New Roman" w:cs="Times New Roman"/>
                <w:spacing w:val="-6"/>
                <w:sz w:val="28"/>
                <w:szCs w:val="28"/>
                <w:lang w:eastAsia="ru-RU"/>
              </w:rPr>
            </w:pPr>
            <w:r w:rsidRPr="007C5B33">
              <w:rPr>
                <w:rFonts w:ascii="Times New Roman" w:eastAsia="Frutiger LT CYR 45 Light" w:hAnsi="Times New Roman" w:cs="Times New Roman"/>
                <w:spacing w:val="-6"/>
                <w:sz w:val="28"/>
                <w:szCs w:val="28"/>
                <w:lang w:eastAsia="ru-RU"/>
              </w:rPr>
              <w:t xml:space="preserve">Правильно подбирать, применять, мыть и хранить </w:t>
            </w:r>
            <w:r w:rsidRPr="007C5B33">
              <w:rPr>
                <w:rFonts w:ascii="Times New Roman" w:eastAsia="FrutigerLTStd-Light" w:hAnsi="Times New Roman" w:cs="Times New Roman"/>
                <w:sz w:val="28"/>
                <w:szCs w:val="28"/>
                <w:lang w:eastAsia="ru-RU"/>
              </w:rPr>
              <w:t>лабораторную посуду.</w:t>
            </w:r>
          </w:p>
          <w:p w:rsidR="00FF1BBD" w:rsidRPr="007C5B33" w:rsidRDefault="00FF1BBD" w:rsidP="00FF1BBD">
            <w:pPr>
              <w:widowControl w:val="0"/>
              <w:tabs>
                <w:tab w:val="left" w:pos="-84"/>
              </w:tabs>
              <w:spacing w:after="0"/>
              <w:jc w:val="both"/>
              <w:rPr>
                <w:rFonts w:ascii="Times New Roman" w:eastAsia="Frutiger LT CYR 45 Light" w:hAnsi="Times New Roman" w:cs="Times New Roman"/>
                <w:spacing w:val="-6"/>
                <w:sz w:val="28"/>
                <w:szCs w:val="28"/>
                <w:lang w:eastAsia="ru-RU"/>
              </w:rPr>
            </w:pPr>
            <w:r w:rsidRPr="007C5B33">
              <w:rPr>
                <w:rFonts w:ascii="Times New Roman" w:eastAsia="Frutiger LT CYR 45 Light" w:hAnsi="Times New Roman" w:cs="Times New Roman"/>
                <w:spacing w:val="-6"/>
                <w:sz w:val="28"/>
                <w:szCs w:val="28"/>
                <w:lang w:eastAsia="ru-RU"/>
              </w:rPr>
              <w:t>Грамотно и аккуратно обращаться с оборудованием химико-аналитических лабораторий в соответствии с руководством по эксплуатации.</w:t>
            </w:r>
          </w:p>
          <w:p w:rsidR="00FF1BBD" w:rsidRPr="007C5B33" w:rsidRDefault="00FF1BBD" w:rsidP="00FF1BBD">
            <w:pPr>
              <w:widowControl w:val="0"/>
              <w:tabs>
                <w:tab w:val="left" w:pos="-84"/>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Осуществлять правильную сборку лабораторных установок для заданного вида анализа.</w:t>
            </w:r>
          </w:p>
          <w:p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Работать на представленном лабораторном оборудовании, проводить его обслуживание и настройку.</w:t>
            </w:r>
          </w:p>
          <w:p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Надлежащим образом использовать мерную и химическую посуду общего назначения в соответствии государственными стандартами и техническими условиями</w:t>
            </w:r>
          </w:p>
          <w:p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Правильно отмерять заданные объемы жидкостей с помощью мерной посуды</w:t>
            </w:r>
          </w:p>
          <w:p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Использовать технические и аналитические весы в соответствии с руководством по эксплуатации.</w:t>
            </w:r>
          </w:p>
          <w:p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Работать с термометрами различных видов</w:t>
            </w:r>
          </w:p>
          <w:p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z w:val="28"/>
                <w:szCs w:val="28"/>
                <w:lang w:eastAsia="ru-RU"/>
              </w:rPr>
              <w:t>Проводить калибровку применяемой мерной посуды, приборов и аппаратуры в соответствии с инструкциями</w:t>
            </w:r>
          </w:p>
          <w:p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z w:val="28"/>
                <w:szCs w:val="28"/>
                <w:lang w:eastAsia="ru-RU"/>
              </w:rPr>
            </w:pPr>
            <w:r w:rsidRPr="007C5B33">
              <w:rPr>
                <w:rFonts w:ascii="Times New Roman" w:eastAsia="Calibri" w:hAnsi="Times New Roman" w:cs="Times New Roman"/>
                <w:sz w:val="28"/>
                <w:szCs w:val="28"/>
                <w:lang w:eastAsia="ru-RU"/>
              </w:rPr>
              <w:t>Правильно снимать и записывать показания приборов.</w:t>
            </w:r>
          </w:p>
          <w:p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tabs>
                <w:tab w:val="left" w:pos="-84"/>
              </w:tabs>
              <w:spacing w:after="0"/>
              <w:jc w:val="both"/>
              <w:rPr>
                <w:rFonts w:ascii="Times New Roman" w:eastAsia="Calibri" w:hAnsi="Times New Roman" w:cs="Times New Roman"/>
                <w:sz w:val="28"/>
                <w:szCs w:val="28"/>
              </w:rPr>
            </w:pPr>
            <w:r w:rsidRPr="007C5B33">
              <w:rPr>
                <w:rFonts w:ascii="Times New Roman" w:eastAsia="Frutiger LT CYR 45 Light" w:hAnsi="Times New Roman" w:cs="Times New Roman"/>
                <w:sz w:val="28"/>
                <w:szCs w:val="28"/>
                <w:lang w:eastAsia="ru-RU"/>
              </w:rPr>
              <w:t>Подбирать для работы мерную посуду и лабораторное оборудование необходимого класса точности.</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c>
          <w:tcPr>
            <w:tcW w:w="330" w:type="pct"/>
            <w:vMerge w:val="restart"/>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3</w:t>
            </w:r>
          </w:p>
        </w:tc>
        <w:tc>
          <w:tcPr>
            <w:tcW w:w="3536" w:type="pct"/>
            <w:shd w:val="clear" w:color="auto" w:fill="auto"/>
            <w:vAlign w:val="center"/>
          </w:tcPr>
          <w:p w:rsidR="00FF1BBD" w:rsidRPr="007C5B33" w:rsidRDefault="00FF1BBD" w:rsidP="007C5B33">
            <w:pPr>
              <w:spacing w:after="0"/>
              <w:jc w:val="center"/>
              <w:rPr>
                <w:rFonts w:ascii="Times New Roman" w:eastAsia="Calibri" w:hAnsi="Times New Roman" w:cs="Times New Roman"/>
                <w:b/>
                <w:sz w:val="28"/>
                <w:szCs w:val="28"/>
              </w:rPr>
            </w:pPr>
            <w:r w:rsidRPr="007C5B33">
              <w:rPr>
                <w:rFonts w:ascii="Times New Roman" w:eastAsia="Calibri" w:hAnsi="Times New Roman" w:cs="Times New Roman"/>
                <w:b/>
                <w:sz w:val="28"/>
                <w:szCs w:val="28"/>
              </w:rPr>
              <w:t>Работам с анализируемыми объектами и химическими реактивами</w:t>
            </w:r>
          </w:p>
        </w:tc>
        <w:tc>
          <w:tcPr>
            <w:tcW w:w="1134" w:type="pct"/>
            <w:tcBorders>
              <w:bottom w:val="single" w:sz="4" w:space="0" w:color="auto"/>
            </w:tcBorders>
            <w:shd w:val="clear" w:color="auto" w:fill="auto"/>
            <w:vAlign w:val="center"/>
          </w:tcPr>
          <w:p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15</w:t>
            </w:r>
          </w:p>
        </w:tc>
      </w:tr>
      <w:tr w:rsidR="00FF1BBD" w:rsidRPr="00FF1BBD" w:rsidTr="00372D11">
        <w:tc>
          <w:tcPr>
            <w:tcW w:w="330" w:type="pct"/>
            <w:vMerge/>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rsidR="00FF1BBD" w:rsidRPr="00C0562F" w:rsidRDefault="00FF1BBD" w:rsidP="007C5B33">
            <w:pPr>
              <w:pStyle w:val="aff1"/>
              <w:numPr>
                <w:ilvl w:val="0"/>
                <w:numId w:val="33"/>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знать и понимать:</w:t>
            </w:r>
          </w:p>
          <w:p w:rsidR="00FF1BBD" w:rsidRPr="007C5B33" w:rsidRDefault="00FF1BBD" w:rsidP="00FF1BBD">
            <w:pPr>
              <w:widowControl w:val="0"/>
              <w:tabs>
                <w:tab w:val="left" w:pos="334"/>
              </w:tabs>
              <w:spacing w:after="0" w:line="240" w:lineRule="auto"/>
              <w:ind w:firstLine="1"/>
              <w:jc w:val="both"/>
              <w:rPr>
                <w:rFonts w:ascii="Times New Roman" w:eastAsia="Calibri" w:hAnsi="Times New Roman" w:cs="Times New Roman"/>
                <w:sz w:val="28"/>
                <w:szCs w:val="28"/>
                <w:lang w:eastAsia="ru-RU"/>
              </w:rPr>
            </w:pPr>
            <w:r w:rsidRPr="007C5B33">
              <w:rPr>
                <w:rFonts w:ascii="Times New Roman" w:eastAsia="Calibri" w:hAnsi="Times New Roman" w:cs="Times New Roman"/>
                <w:sz w:val="28"/>
                <w:szCs w:val="28"/>
                <w:lang w:eastAsia="ru-RU"/>
              </w:rPr>
              <w:t xml:space="preserve">Основные химические свойства и назначение </w:t>
            </w:r>
            <w:r w:rsidRPr="007C5B33">
              <w:rPr>
                <w:rFonts w:ascii="Times New Roman" w:eastAsia="FrutigerLTStd-Light" w:hAnsi="Times New Roman" w:cs="Times New Roman"/>
                <w:sz w:val="28"/>
                <w:szCs w:val="28"/>
                <w:lang w:eastAsia="ru-RU"/>
              </w:rPr>
              <w:t>исследуемых или синтезируемых веществ, реагентов.</w:t>
            </w:r>
          </w:p>
          <w:p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pacing w:val="-6"/>
                <w:sz w:val="28"/>
                <w:szCs w:val="28"/>
                <w:lang w:eastAsia="ru-RU"/>
              </w:rPr>
              <w:t>Правила отбора проб и образцов для проведения анализа химическими и инструментальными методами.</w:t>
            </w:r>
          </w:p>
          <w:p w:rsidR="00FF1BBD" w:rsidRPr="007C5B33" w:rsidRDefault="00FF1BBD" w:rsidP="00FF1BBD">
            <w:pPr>
              <w:widowControl w:val="0"/>
              <w:tabs>
                <w:tab w:val="left" w:pos="329"/>
                <w:tab w:val="left" w:pos="476"/>
              </w:tabs>
              <w:spacing w:after="0" w:line="240" w:lineRule="auto"/>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Свойства кислот, щелочей, индикаторов и других применяемых реактивов.</w:t>
            </w:r>
          </w:p>
          <w:p w:rsidR="00FF1BBD" w:rsidRPr="007C5B33" w:rsidRDefault="00FF1BBD" w:rsidP="00FF1BBD">
            <w:pPr>
              <w:widowControl w:val="0"/>
              <w:tabs>
                <w:tab w:val="left" w:pos="329"/>
                <w:tab w:val="left" w:pos="476"/>
              </w:tabs>
              <w:spacing w:after="0" w:line="240" w:lineRule="auto"/>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приготовления растворов точной и приблизительной концентрации.</w:t>
            </w:r>
          </w:p>
          <w:p w:rsidR="00FF1BBD" w:rsidRPr="007C5B33" w:rsidRDefault="00FF1BBD" w:rsidP="00FF1BBD">
            <w:pPr>
              <w:widowControl w:val="0"/>
              <w:tabs>
                <w:tab w:val="left" w:pos="329"/>
                <w:tab w:val="left" w:pos="476"/>
              </w:tabs>
              <w:spacing w:after="0" w:line="240" w:lineRule="auto"/>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работы с стандарт-титрами.</w:t>
            </w:r>
          </w:p>
          <w:p w:rsidR="00FF1BBD" w:rsidRPr="007C5B33" w:rsidRDefault="00FF1BBD" w:rsidP="00FF1BBD">
            <w:pPr>
              <w:widowControl w:val="0"/>
              <w:tabs>
                <w:tab w:val="left" w:pos="329"/>
                <w:tab w:val="left" w:pos="476"/>
              </w:tabs>
              <w:spacing w:after="0" w:line="240" w:lineRule="auto"/>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lastRenderedPageBreak/>
              <w:t>Правила работы с государственными стандартными образцами (ГСО).</w:t>
            </w:r>
          </w:p>
          <w:p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rPr>
            </w:pPr>
            <w:r w:rsidRPr="007C5B33">
              <w:rPr>
                <w:rFonts w:ascii="Times New Roman" w:eastAsia="Calibri" w:hAnsi="Times New Roman" w:cs="Times New Roman"/>
                <w:spacing w:val="-6"/>
                <w:sz w:val="28"/>
                <w:szCs w:val="28"/>
                <w:lang w:eastAsia="ru-RU"/>
              </w:rPr>
              <w:t>Нормативную документацию, относящуюся к контролю состава и свойств материалов с использованием химических и физико-химических методов анализа.</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rPr>
          <w:trHeight w:val="2603"/>
        </w:trPr>
        <w:tc>
          <w:tcPr>
            <w:tcW w:w="330" w:type="pct"/>
            <w:vMerge/>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rsidR="00FF1BBD" w:rsidRPr="00C0562F" w:rsidRDefault="00FF1BBD" w:rsidP="007C5B33">
            <w:pPr>
              <w:pStyle w:val="aff1"/>
              <w:numPr>
                <w:ilvl w:val="0"/>
                <w:numId w:val="34"/>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уметь:</w:t>
            </w:r>
          </w:p>
          <w:p w:rsidR="00FF1BBD" w:rsidRPr="007C5B33" w:rsidRDefault="00FF1BBD" w:rsidP="00FF1BBD">
            <w:pPr>
              <w:widowControl w:val="0"/>
              <w:tabs>
                <w:tab w:val="left" w:pos="334"/>
              </w:tabs>
              <w:spacing w:after="0"/>
              <w:jc w:val="both"/>
              <w:rPr>
                <w:rFonts w:ascii="Times New Roman" w:eastAsia="Frutiger LT CYR 45 Light" w:hAnsi="Times New Roman" w:cs="Times New Roman"/>
                <w:spacing w:val="-6"/>
                <w:sz w:val="28"/>
                <w:szCs w:val="28"/>
                <w:lang w:eastAsia="ru-RU"/>
              </w:rPr>
            </w:pPr>
            <w:r w:rsidRPr="007C5B33">
              <w:rPr>
                <w:rFonts w:ascii="Times New Roman" w:eastAsia="Frutiger LT CYR 45 Light" w:hAnsi="Times New Roman" w:cs="Times New Roman"/>
                <w:spacing w:val="-6"/>
                <w:sz w:val="28"/>
                <w:szCs w:val="28"/>
                <w:lang w:eastAsia="ru-RU"/>
              </w:rPr>
              <w:t>Подготавливать реагенты и материалы, необходимые для проведения анализа.</w:t>
            </w:r>
          </w:p>
          <w:p w:rsidR="00FF1BBD" w:rsidRPr="007C5B33" w:rsidRDefault="00FF1BBD" w:rsidP="00FF1BBD">
            <w:pPr>
              <w:widowControl w:val="0"/>
              <w:tabs>
                <w:tab w:val="left" w:pos="334"/>
              </w:tabs>
              <w:spacing w:after="0"/>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 xml:space="preserve">Соблюдать правила отбора проб и образцов для проведения анализа </w:t>
            </w:r>
            <w:r w:rsidRPr="007C5B33">
              <w:rPr>
                <w:rFonts w:ascii="Times New Roman" w:eastAsia="FrutigerLTStd-Light" w:hAnsi="Times New Roman" w:cs="Times New Roman"/>
                <w:spacing w:val="-6"/>
                <w:sz w:val="28"/>
                <w:szCs w:val="28"/>
                <w:lang w:eastAsia="ru-RU"/>
              </w:rPr>
              <w:t>химическими и инструментальными методами.</w:t>
            </w:r>
          </w:p>
          <w:p w:rsidR="00FF1BBD" w:rsidRPr="007C5B33" w:rsidRDefault="00FF1BBD" w:rsidP="00FF1BBD">
            <w:pPr>
              <w:widowControl w:val="0"/>
              <w:tabs>
                <w:tab w:val="left" w:pos="334"/>
              </w:tabs>
              <w:spacing w:after="0"/>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pacing w:val="-6"/>
                <w:sz w:val="28"/>
                <w:szCs w:val="28"/>
                <w:lang w:eastAsia="ru-RU"/>
              </w:rPr>
              <w:t>Выполнять количественный перенос проб и реактивов.</w:t>
            </w:r>
          </w:p>
          <w:p w:rsidR="00FF1BBD" w:rsidRPr="007C5B33" w:rsidRDefault="00FF1BBD" w:rsidP="00FF1BBD">
            <w:pPr>
              <w:widowControl w:val="0"/>
              <w:tabs>
                <w:tab w:val="left" w:pos="334"/>
              </w:tabs>
              <w:spacing w:after="0"/>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Готовить растворы точной и приблизительной концентрации.</w:t>
            </w:r>
          </w:p>
          <w:p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Calibri" w:hAnsi="Times New Roman" w:cs="Times New Roman"/>
                <w:sz w:val="28"/>
                <w:szCs w:val="28"/>
              </w:rPr>
            </w:pPr>
            <w:r w:rsidRPr="007C5B33">
              <w:rPr>
                <w:rFonts w:ascii="Times New Roman" w:eastAsia="Calibri" w:hAnsi="Times New Roman" w:cs="Times New Roman"/>
                <w:sz w:val="28"/>
                <w:szCs w:val="28"/>
                <w:lang w:eastAsia="ru-RU"/>
              </w:rPr>
              <w:t>Готовить растворы с использованием стандарт-титров и ГСО.</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c>
          <w:tcPr>
            <w:tcW w:w="330" w:type="pct"/>
            <w:vMerge w:val="restart"/>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4</w:t>
            </w:r>
          </w:p>
        </w:tc>
        <w:tc>
          <w:tcPr>
            <w:tcW w:w="3536" w:type="pct"/>
            <w:shd w:val="clear" w:color="auto" w:fill="auto"/>
            <w:vAlign w:val="center"/>
          </w:tcPr>
          <w:p w:rsidR="00FF1BBD" w:rsidRPr="007C5B33" w:rsidRDefault="00FF1BBD" w:rsidP="00FF1BBD">
            <w:pPr>
              <w:spacing w:after="0"/>
              <w:jc w:val="center"/>
              <w:rPr>
                <w:rFonts w:ascii="Times New Roman" w:eastAsia="Calibri" w:hAnsi="Times New Roman" w:cs="Times New Roman"/>
                <w:b/>
                <w:sz w:val="28"/>
                <w:szCs w:val="28"/>
              </w:rPr>
            </w:pPr>
            <w:r w:rsidRPr="007C5B33">
              <w:rPr>
                <w:rFonts w:ascii="Times New Roman" w:eastAsia="Calibri" w:hAnsi="Times New Roman" w:cs="Times New Roman"/>
                <w:b/>
                <w:sz w:val="28"/>
                <w:szCs w:val="28"/>
              </w:rPr>
              <w:t>Технология выполнения химических и физико-химических анализов</w:t>
            </w:r>
          </w:p>
        </w:tc>
        <w:tc>
          <w:tcPr>
            <w:tcW w:w="1134" w:type="pct"/>
            <w:tcBorders>
              <w:bottom w:val="single" w:sz="4" w:space="0" w:color="auto"/>
            </w:tcBorders>
            <w:shd w:val="clear" w:color="auto" w:fill="auto"/>
            <w:vAlign w:val="center"/>
          </w:tcPr>
          <w:p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25</w:t>
            </w:r>
          </w:p>
        </w:tc>
      </w:tr>
      <w:tr w:rsidR="00FF1BBD" w:rsidRPr="00FF1BBD" w:rsidTr="00372D11">
        <w:tc>
          <w:tcPr>
            <w:tcW w:w="330" w:type="pct"/>
            <w:vMerge/>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rsidR="00FF1BBD" w:rsidRPr="007C5B33" w:rsidRDefault="00FF1BBD" w:rsidP="007C5B33">
            <w:pPr>
              <w:pStyle w:val="aff1"/>
              <w:numPr>
                <w:ilvl w:val="0"/>
                <w:numId w:val="28"/>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sz w:val="28"/>
                <w:szCs w:val="28"/>
              </w:rPr>
            </w:pPr>
            <w:r w:rsidRPr="007C5B33">
              <w:rPr>
                <w:rFonts w:ascii="Times New Roman" w:hAnsi="Times New Roman"/>
                <w:b/>
                <w:sz w:val="28"/>
                <w:szCs w:val="28"/>
              </w:rPr>
              <w:t>Специалист должен знать и понимать:</w:t>
            </w:r>
          </w:p>
          <w:p w:rsidR="00FF1BBD" w:rsidRPr="007C5B33" w:rsidRDefault="00FF1BBD" w:rsidP="00FF1BBD">
            <w:pPr>
              <w:widowControl w:val="0"/>
              <w:tabs>
                <w:tab w:val="left" w:pos="334"/>
              </w:tabs>
              <w:spacing w:after="0"/>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Методы и методики выполнения требуемого анализа.</w:t>
            </w:r>
          </w:p>
          <w:p w:rsidR="00FF1BBD" w:rsidRPr="007C5B33" w:rsidRDefault="00FF1BBD" w:rsidP="00FF1BBD">
            <w:pPr>
              <w:widowControl w:val="0"/>
              <w:tabs>
                <w:tab w:val="left" w:pos="334"/>
              </w:tabs>
              <w:spacing w:after="0"/>
              <w:ind w:firstLine="1"/>
              <w:jc w:val="both"/>
              <w:rPr>
                <w:rFonts w:ascii="Times New Roman" w:eastAsia="FrutigerLTStd-Light"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Оптимальные средства и методы анализа, позволяющие эффективно выполнять поставленные задачи за минимальный срок.</w:t>
            </w:r>
          </w:p>
          <w:p w:rsidR="00FF1BBD" w:rsidRPr="007C5B33" w:rsidRDefault="00FF1BBD" w:rsidP="00FF1BBD">
            <w:pPr>
              <w:widowControl w:val="0"/>
              <w:tabs>
                <w:tab w:val="left" w:pos="334"/>
              </w:tabs>
              <w:spacing w:after="0"/>
              <w:ind w:firstLine="1"/>
              <w:jc w:val="both"/>
              <w:rPr>
                <w:rFonts w:ascii="Times New Roman" w:eastAsia="FrutigerLTStd-Light"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Соответствие методики задачам анализа по диапазону измеряемых значений и точности.</w:t>
            </w:r>
          </w:p>
          <w:p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Качественный и количественный анализ неорганических и органических веществ химическими и физико-химическими методами.</w:t>
            </w:r>
          </w:p>
          <w:p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Основы общей, аналитической, физической химии и физико-химических методов анализа.</w:t>
            </w:r>
          </w:p>
          <w:p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Методы  анализа  природных, фармацевтических и промышленных материалов химическими и физико-химическими методами.</w:t>
            </w:r>
          </w:p>
          <w:p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Методы определение физических свойств и констант веществ, таких как плотность, вязкость, показатель преломления, проводимость и др.</w:t>
            </w:r>
          </w:p>
          <w:p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Технику проведения основных операций химического анализа (растворения, смешения, нагревания, фильтрования и др.)</w:t>
            </w:r>
          </w:p>
          <w:p w:rsidR="00FF1BBD" w:rsidRPr="007C5B33" w:rsidRDefault="00FF1BBD" w:rsidP="00FF1BBD">
            <w:pPr>
              <w:widowControl w:val="0"/>
              <w:tabs>
                <w:tab w:val="left" w:pos="329"/>
                <w:tab w:val="left" w:pos="476"/>
                <w:tab w:val="left" w:pos="617"/>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Методы установки и проверки концентрации растворов.</w:t>
            </w:r>
          </w:p>
          <w:p w:rsidR="00FF1BBD" w:rsidRPr="007C5B33" w:rsidRDefault="00FF1BBD" w:rsidP="00FF1BBD">
            <w:pPr>
              <w:widowControl w:val="0"/>
              <w:tabs>
                <w:tab w:val="left" w:pos="329"/>
                <w:tab w:val="left" w:pos="476"/>
                <w:tab w:val="left" w:pos="617"/>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lastRenderedPageBreak/>
              <w:t>Требования, предъявляемые к качеству проб и проводимых анализов.</w:t>
            </w:r>
          </w:p>
          <w:p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Calibri" w:hAnsi="Times New Roman" w:cs="Times New Roman"/>
                <w:sz w:val="28"/>
                <w:szCs w:val="28"/>
              </w:rPr>
            </w:pPr>
            <w:r w:rsidRPr="007C5B33">
              <w:rPr>
                <w:rFonts w:ascii="Times New Roman" w:eastAsia="Calibri" w:hAnsi="Times New Roman" w:cs="Times New Roman"/>
                <w:spacing w:val="-6"/>
                <w:sz w:val="28"/>
                <w:szCs w:val="28"/>
                <w:lang w:eastAsia="ru-RU"/>
              </w:rPr>
              <w:t>Способы определения массы и объема реагентов.</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4"/>
                <w:szCs w:val="24"/>
              </w:rPr>
            </w:pPr>
          </w:p>
        </w:tc>
      </w:tr>
      <w:tr w:rsidR="00FF1BBD" w:rsidRPr="00FF1BBD" w:rsidTr="00372D11">
        <w:tc>
          <w:tcPr>
            <w:tcW w:w="330" w:type="pct"/>
            <w:vMerge/>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rsidR="00FF1BBD" w:rsidRPr="007C5B33" w:rsidRDefault="00FF1BBD" w:rsidP="007C5B33">
            <w:pPr>
              <w:pStyle w:val="aff1"/>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sz w:val="28"/>
                <w:szCs w:val="28"/>
              </w:rPr>
            </w:pPr>
            <w:r w:rsidRPr="007C5B33">
              <w:rPr>
                <w:rFonts w:ascii="Times New Roman" w:hAnsi="Times New Roman"/>
                <w:b/>
                <w:sz w:val="28"/>
                <w:szCs w:val="28"/>
              </w:rPr>
              <w:t>Специалист должен уметь:</w:t>
            </w:r>
          </w:p>
          <w:p w:rsidR="00FF1BBD" w:rsidRPr="007C5B33" w:rsidRDefault="00FF1BBD" w:rsidP="00FF1BBD">
            <w:pPr>
              <w:widowControl w:val="0"/>
              <w:tabs>
                <w:tab w:val="left" w:pos="334"/>
              </w:tabs>
              <w:spacing w:after="0"/>
              <w:jc w:val="both"/>
              <w:rPr>
                <w:rFonts w:ascii="Times New Roman" w:eastAsia="FrutigerLTStd-Light"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Выбирать и обосновывать наиболее оптимальные средства и методы анализа химического объекта.</w:t>
            </w:r>
          </w:p>
          <w:p w:rsidR="00FF1BBD" w:rsidRPr="007C5B33" w:rsidRDefault="00FF1BBD" w:rsidP="00FF1BBD">
            <w:pPr>
              <w:widowControl w:val="0"/>
              <w:tabs>
                <w:tab w:val="left" w:pos="334"/>
              </w:tabs>
              <w:spacing w:after="0"/>
              <w:jc w:val="both"/>
              <w:rPr>
                <w:rFonts w:ascii="Times New Roman" w:eastAsia="FrutigerLTStd-Light"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Проводить экспериментальные работы по аттестации методик анализа стандартных образцов.</w:t>
            </w:r>
          </w:p>
          <w:p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Последовательно и обдуманно осуществлять анализ в соответствии с требованиями нормативной документации. </w:t>
            </w:r>
          </w:p>
          <w:p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анализ природных, фармацевтических и промышленных материалов химическими и физико-химическими методами.</w:t>
            </w:r>
          </w:p>
          <w:p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качественный и количественный анализ неорганических и органических веществ химическими и физико-химическими методами.</w:t>
            </w:r>
          </w:p>
          <w:p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Устанавливать и проверять концентрации растворов, определять поправочные коэффициенты.</w:t>
            </w:r>
          </w:p>
          <w:p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работы по определению содержания вещества в анализируемых материалах различными методами.</w:t>
            </w:r>
          </w:p>
          <w:p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в лабораторных условиях синтез по заданной методике.</w:t>
            </w:r>
          </w:p>
          <w:p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Определять физические свойства и константы веществ, такие как плотность, вязкость, показатель преломления, проводимость и др.</w:t>
            </w:r>
          </w:p>
          <w:p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Calibri" w:hAnsi="Times New Roman" w:cs="Times New Roman"/>
                <w:sz w:val="28"/>
                <w:szCs w:val="28"/>
              </w:rPr>
            </w:pPr>
            <w:r w:rsidRPr="007C5B33">
              <w:rPr>
                <w:rFonts w:ascii="Times New Roman" w:eastAsia="FrutigerLTStd-Light" w:hAnsi="Times New Roman" w:cs="Times New Roman"/>
                <w:spacing w:val="-6"/>
                <w:sz w:val="28"/>
                <w:szCs w:val="28"/>
                <w:lang w:eastAsia="ru-RU"/>
              </w:rPr>
              <w:t>Находить, анализировать и применять техническую документацию, такую как государственные нормативы, ГОСТы, методические указания, инструкции, спецификации производителей, диаграммы и т. д., необходимую для проведения требуемого анализа.</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c>
          <w:tcPr>
            <w:tcW w:w="330" w:type="pct"/>
            <w:vMerge w:val="restart"/>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5</w:t>
            </w:r>
          </w:p>
        </w:tc>
        <w:tc>
          <w:tcPr>
            <w:tcW w:w="3536" w:type="pct"/>
            <w:shd w:val="clear" w:color="auto" w:fill="auto"/>
            <w:vAlign w:val="center"/>
          </w:tcPr>
          <w:p w:rsidR="00FF1BBD" w:rsidRPr="007C5B33" w:rsidRDefault="00FF1BBD" w:rsidP="000621AA">
            <w:pPr>
              <w:spacing w:line="240" w:lineRule="auto"/>
              <w:jc w:val="center"/>
              <w:rPr>
                <w:rFonts w:ascii="Times New Roman" w:eastAsia="Calibri" w:hAnsi="Times New Roman" w:cs="Times New Roman"/>
                <w:b/>
                <w:sz w:val="28"/>
                <w:szCs w:val="28"/>
              </w:rPr>
            </w:pPr>
            <w:r w:rsidRPr="007C5B33">
              <w:rPr>
                <w:rFonts w:ascii="Times New Roman" w:eastAsia="Calibri" w:hAnsi="Times New Roman" w:cs="Times New Roman"/>
                <w:b/>
                <w:sz w:val="28"/>
                <w:szCs w:val="28"/>
              </w:rPr>
              <w:t>Технология обработки данных и представление результатов</w:t>
            </w:r>
          </w:p>
        </w:tc>
        <w:tc>
          <w:tcPr>
            <w:tcW w:w="1134" w:type="pct"/>
            <w:tcBorders>
              <w:top w:val="single" w:sz="4" w:space="0" w:color="auto"/>
              <w:bottom w:val="single" w:sz="4" w:space="0" w:color="auto"/>
            </w:tcBorders>
            <w:shd w:val="clear" w:color="auto" w:fill="auto"/>
            <w:vAlign w:val="center"/>
          </w:tcPr>
          <w:p w:rsidR="00FF1BBD" w:rsidRPr="00FF1BBD" w:rsidRDefault="00FF1BBD" w:rsidP="00FF1BBD">
            <w:pPr>
              <w:jc w:val="center"/>
              <w:rPr>
                <w:rFonts w:ascii="Times New Roman" w:eastAsia="Calibri" w:hAnsi="Times New Roman" w:cs="Times New Roman"/>
                <w:sz w:val="24"/>
                <w:szCs w:val="24"/>
              </w:rPr>
            </w:pPr>
            <w:r w:rsidRPr="00FF1BBD">
              <w:rPr>
                <w:rFonts w:ascii="Times New Roman" w:eastAsia="Calibri" w:hAnsi="Times New Roman" w:cs="Times New Roman"/>
                <w:sz w:val="24"/>
                <w:szCs w:val="24"/>
              </w:rPr>
              <w:t>45</w:t>
            </w:r>
          </w:p>
        </w:tc>
      </w:tr>
      <w:tr w:rsidR="00FF1BBD" w:rsidRPr="00FF1BBD" w:rsidTr="00372D11">
        <w:tc>
          <w:tcPr>
            <w:tcW w:w="330" w:type="pct"/>
            <w:vMerge/>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rsidR="00FF1BBD" w:rsidRPr="007C5B33" w:rsidRDefault="00FF1BBD" w:rsidP="007C5B33">
            <w:pPr>
              <w:pStyle w:val="aff1"/>
              <w:numPr>
                <w:ilvl w:val="0"/>
                <w:numId w:val="35"/>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7C5B33">
              <w:rPr>
                <w:rFonts w:ascii="Times New Roman" w:hAnsi="Times New Roman"/>
                <w:b/>
                <w:sz w:val="28"/>
                <w:szCs w:val="28"/>
              </w:rPr>
              <w:t>Специалист должен знать и понимать:</w:t>
            </w:r>
          </w:p>
          <w:p w:rsidR="00FF1BBD" w:rsidRPr="007C5B33" w:rsidRDefault="00FF1BBD" w:rsidP="00FF1BBD">
            <w:pPr>
              <w:widowControl w:val="0"/>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Способы расчета массовой доли, молярной концентрации, молярной концентрации эквивалента (нормальной), титра и других видов выражения концентрации веществ в растворе.</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Способы расчёта заданных величин, представленных в методике.</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Правила математической обработки результатов </w:t>
            </w:r>
            <w:r w:rsidRPr="007C5B33">
              <w:rPr>
                <w:rFonts w:ascii="Times New Roman" w:eastAsia="Calibri" w:hAnsi="Times New Roman" w:cs="Times New Roman"/>
                <w:spacing w:val="-6"/>
                <w:sz w:val="28"/>
                <w:szCs w:val="28"/>
                <w:lang w:eastAsia="ru-RU"/>
              </w:rPr>
              <w:lastRenderedPageBreak/>
              <w:t>проведенных анализов.</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Единицы измерения определяемых параметров.</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перевода единиц измерения.</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пересчета концентраций с учетом разбавления и концентрирования проб.</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Методы обработки информации с помощью специальных программ к соответствующему лабораторному оборудованию и программы для работы с электронными таблицами Excel (или аналог).</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Общепринятые обозначения величин, используемых в химическом анализе.</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статистической обработки результатов проведенных анализов.</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Принципы расчета показателей контроля качества измерений.</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Правильное представление результатов анализа в соответствии с НД.</w:t>
            </w:r>
          </w:p>
          <w:p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Calibri" w:hAnsi="Times New Roman" w:cs="Times New Roman"/>
                <w:sz w:val="28"/>
                <w:szCs w:val="28"/>
              </w:rPr>
            </w:pPr>
            <w:r w:rsidRPr="007C5B33">
              <w:rPr>
                <w:rFonts w:ascii="Times New Roman" w:eastAsia="Calibri" w:hAnsi="Times New Roman" w:cs="Times New Roman"/>
                <w:spacing w:val="-6"/>
                <w:sz w:val="28"/>
                <w:szCs w:val="28"/>
                <w:lang w:eastAsia="ru-RU"/>
              </w:rPr>
              <w:t>Принципы оценки достоверности результатов анализа.</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4"/>
                <w:szCs w:val="24"/>
              </w:rPr>
            </w:pPr>
          </w:p>
        </w:tc>
      </w:tr>
      <w:tr w:rsidR="00FF1BBD" w:rsidRPr="00FF1BBD" w:rsidTr="00372D11">
        <w:tc>
          <w:tcPr>
            <w:tcW w:w="330" w:type="pct"/>
            <w:vMerge/>
            <w:shd w:val="clear" w:color="auto" w:fill="BFBFBF" w:themeFill="background1" w:themeFillShade="BF"/>
            <w:vAlign w:val="center"/>
          </w:tcPr>
          <w:p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rsidR="00FF1BBD" w:rsidRPr="007C5B33" w:rsidRDefault="00FF1BBD" w:rsidP="007C5B33">
            <w:pPr>
              <w:pStyle w:val="aff1"/>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sz w:val="28"/>
                <w:szCs w:val="28"/>
              </w:rPr>
            </w:pPr>
            <w:r w:rsidRPr="007C5B33">
              <w:rPr>
                <w:rFonts w:ascii="Times New Roman" w:hAnsi="Times New Roman"/>
                <w:b/>
                <w:sz w:val="28"/>
                <w:szCs w:val="28"/>
              </w:rPr>
              <w:t>Специалист должен уметь:</w:t>
            </w:r>
          </w:p>
          <w:p w:rsidR="00FF1BBD" w:rsidRPr="007C5B33" w:rsidRDefault="00FF1BBD" w:rsidP="00FF1BBD">
            <w:pPr>
              <w:widowControl w:val="0"/>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Рассчитывать массовую долю вещества, молярную концентрацию, молярную концентрацию эквивалента (нормальную), титр и другие виды концентрации вещества в растворе.</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Владеть специализированной терминологией характерной для работы в химико-аналитических лабораториях.</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Правильно выбирать указанные в методике формулы расчета заданных величин, использовать при расчетах значения величин, имеющие требуемые размерности.</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Использовать общепринятые буквенные обозначения физических величин.</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Указывать размерность всех физических величин.</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Правильно производить математические расчеты и округление полученных результатов.</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Использовать методы интерполяции и экстраполяции данных.</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Проводить математическую обработку результатов анализов с использованием специального программного обеспечения к соответствующему оборудованию, программ офисного пакета приложений </w:t>
            </w:r>
            <w:r w:rsidRPr="007C5B33">
              <w:rPr>
                <w:rFonts w:ascii="Times New Roman" w:eastAsia="Calibri" w:hAnsi="Times New Roman" w:cs="Times New Roman"/>
                <w:spacing w:val="-6"/>
                <w:sz w:val="28"/>
                <w:szCs w:val="28"/>
                <w:lang w:val="en-US" w:eastAsia="ru-RU"/>
              </w:rPr>
              <w:t>Microsoft</w:t>
            </w:r>
            <w:r w:rsidRPr="007C5B33">
              <w:rPr>
                <w:rFonts w:ascii="Times New Roman" w:eastAsia="Calibri" w:hAnsi="Times New Roman" w:cs="Times New Roman"/>
                <w:spacing w:val="-6"/>
                <w:sz w:val="28"/>
                <w:szCs w:val="28"/>
                <w:lang w:eastAsia="ru-RU"/>
              </w:rPr>
              <w:t xml:space="preserve"> </w:t>
            </w:r>
            <w:r w:rsidRPr="007C5B33">
              <w:rPr>
                <w:rFonts w:ascii="Times New Roman" w:eastAsia="Calibri" w:hAnsi="Times New Roman" w:cs="Times New Roman"/>
                <w:spacing w:val="-6"/>
                <w:sz w:val="28"/>
                <w:szCs w:val="28"/>
                <w:lang w:val="en-US" w:eastAsia="ru-RU"/>
              </w:rPr>
              <w:t>Office</w:t>
            </w:r>
            <w:r w:rsidRPr="007C5B33">
              <w:rPr>
                <w:rFonts w:ascii="Times New Roman" w:eastAsia="Calibri" w:hAnsi="Times New Roman" w:cs="Times New Roman"/>
                <w:spacing w:val="-6"/>
                <w:sz w:val="28"/>
                <w:szCs w:val="28"/>
                <w:lang w:eastAsia="ru-RU"/>
              </w:rPr>
              <w:t xml:space="preserve"> (</w:t>
            </w:r>
            <w:r w:rsidRPr="007C5B33">
              <w:rPr>
                <w:rFonts w:ascii="Times New Roman" w:eastAsia="Calibri" w:hAnsi="Times New Roman" w:cs="Times New Roman"/>
                <w:color w:val="000000"/>
                <w:spacing w:val="-6"/>
                <w:sz w:val="28"/>
                <w:szCs w:val="28"/>
                <w:lang w:val="en-US" w:eastAsia="ru-RU"/>
              </w:rPr>
              <w:t>E</w:t>
            </w:r>
            <w:r w:rsidRPr="007C5B33">
              <w:rPr>
                <w:rFonts w:ascii="Times New Roman" w:eastAsia="Calibri" w:hAnsi="Times New Roman" w:cs="Times New Roman"/>
                <w:color w:val="000000"/>
                <w:spacing w:val="-6"/>
                <w:sz w:val="28"/>
                <w:szCs w:val="28"/>
                <w:lang w:eastAsia="ru-RU"/>
              </w:rPr>
              <w:t>x</w:t>
            </w:r>
            <w:r w:rsidRPr="007C5B33">
              <w:rPr>
                <w:rFonts w:ascii="Times New Roman" w:eastAsia="Calibri" w:hAnsi="Times New Roman" w:cs="Times New Roman"/>
                <w:color w:val="000000"/>
                <w:spacing w:val="-6"/>
                <w:sz w:val="28"/>
                <w:szCs w:val="28"/>
                <w:lang w:val="en-US" w:eastAsia="ru-RU"/>
              </w:rPr>
              <w:t>cel</w:t>
            </w:r>
            <w:r w:rsidRPr="007C5B33">
              <w:rPr>
                <w:rFonts w:ascii="Times New Roman" w:eastAsia="Calibri" w:hAnsi="Times New Roman" w:cs="Times New Roman"/>
                <w:color w:val="000000"/>
                <w:spacing w:val="-6"/>
                <w:sz w:val="28"/>
                <w:szCs w:val="28"/>
                <w:lang w:eastAsia="ru-RU"/>
              </w:rPr>
              <w:t xml:space="preserve"> и др.) или аналог.</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Аккуратно структурированно, последовательно вести </w:t>
            </w:r>
            <w:r w:rsidRPr="007C5B33">
              <w:rPr>
                <w:rFonts w:ascii="Times New Roman" w:eastAsia="Calibri" w:hAnsi="Times New Roman" w:cs="Times New Roman"/>
                <w:spacing w:val="-6"/>
                <w:sz w:val="28"/>
                <w:szCs w:val="28"/>
                <w:lang w:eastAsia="ru-RU"/>
              </w:rPr>
              <w:lastRenderedPageBreak/>
              <w:t>записи в отчете, четко и однозначно формулировать полученные выводы.</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color w:val="000000"/>
                <w:spacing w:val="-6"/>
                <w:sz w:val="28"/>
                <w:szCs w:val="28"/>
                <w:lang w:eastAsia="ru-RU"/>
              </w:rPr>
            </w:pPr>
            <w:r w:rsidRPr="007C5B33">
              <w:rPr>
                <w:rFonts w:ascii="Times New Roman" w:eastAsia="Calibri" w:hAnsi="Times New Roman" w:cs="Times New Roman"/>
                <w:color w:val="000000"/>
                <w:spacing w:val="-6"/>
                <w:sz w:val="28"/>
                <w:szCs w:val="28"/>
                <w:lang w:eastAsia="ru-RU"/>
              </w:rPr>
              <w:t>Проводить определение погрешности измерений в соответствии с используемой методикой.</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Формулировать вывод о приемлемости результатов измерений параллельных определений.</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оценку и интерпретацию результатов, формулировать соответствующие выводы.</w:t>
            </w:r>
          </w:p>
          <w:p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Выделять полученный результат из общего текста отчета в виде вывода или заключения.</w:t>
            </w:r>
          </w:p>
          <w:p w:rsidR="00FF1BBD" w:rsidRPr="007C5B33" w:rsidRDefault="00FF1BBD" w:rsidP="00FF1BBD">
            <w:pPr>
              <w:spacing w:after="0"/>
              <w:jc w:val="both"/>
              <w:rPr>
                <w:rFonts w:ascii="Times New Roman" w:eastAsia="Calibri" w:hAnsi="Times New Roman" w:cs="Times New Roman"/>
                <w:sz w:val="28"/>
                <w:szCs w:val="28"/>
              </w:rPr>
            </w:pPr>
            <w:r w:rsidRPr="007C5B33">
              <w:rPr>
                <w:rFonts w:ascii="Times New Roman" w:eastAsia="Calibri" w:hAnsi="Times New Roman" w:cs="Times New Roman"/>
                <w:spacing w:val="-6"/>
                <w:sz w:val="28"/>
                <w:szCs w:val="28"/>
                <w:lang w:eastAsia="ru-RU"/>
              </w:rPr>
              <w:t>Окончательный результат анализа представлять с указанием погрешности, единиц измерения и доверительной вероятности</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bl>
    <w:p w:rsidR="00FF1BBD" w:rsidRPr="00FF1BBD" w:rsidRDefault="00FF1BBD" w:rsidP="00FF1BBD">
      <w:pPr>
        <w:spacing w:after="0" w:line="360" w:lineRule="auto"/>
        <w:ind w:firstLine="709"/>
        <w:jc w:val="both"/>
        <w:rPr>
          <w:rFonts w:ascii="Times New Roman" w:eastAsia="Calibri" w:hAnsi="Times New Roman" w:cs="Times New Roman"/>
          <w:b/>
          <w:i/>
          <w:sz w:val="28"/>
          <w:szCs w:val="28"/>
          <w:vertAlign w:val="subscript"/>
        </w:rPr>
      </w:pPr>
    </w:p>
    <w:p w:rsidR="007274B8" w:rsidRPr="00D83E4E" w:rsidRDefault="00D17132" w:rsidP="002F604E">
      <w:pPr>
        <w:spacing w:after="0" w:line="360" w:lineRule="auto"/>
        <w:ind w:firstLine="709"/>
        <w:jc w:val="both"/>
        <w:rPr>
          <w:rFonts w:ascii="Times New Roman" w:hAnsi="Times New Roman"/>
          <w:sz w:val="24"/>
        </w:rPr>
      </w:pPr>
      <w:bookmarkStart w:id="6" w:name="_Toc78885655"/>
      <w:bookmarkStart w:id="7" w:name="_Toc142037186"/>
      <w:r w:rsidRPr="00D83E4E">
        <w:rPr>
          <w:rFonts w:ascii="Times New Roman" w:hAnsi="Times New Roman"/>
          <w:sz w:val="24"/>
        </w:rPr>
        <w:t>.</w:t>
      </w:r>
      <w:r w:rsidR="00F8340A" w:rsidRPr="00D83E4E">
        <w:rPr>
          <w:rFonts w:ascii="Times New Roman" w:hAnsi="Times New Roman"/>
          <w:sz w:val="24"/>
        </w:rPr>
        <w:t>3</w:t>
      </w:r>
      <w:r w:rsidRPr="00D83E4E">
        <w:rPr>
          <w:rFonts w:ascii="Times New Roman" w:hAnsi="Times New Roman"/>
          <w:sz w:val="24"/>
        </w:rPr>
        <w:t>. ТРЕБОВАНИЯ К СХЕМЕ ОЦЕНКИ</w:t>
      </w:r>
      <w:bookmarkEnd w:id="6"/>
      <w:bookmarkEnd w:id="7"/>
    </w:p>
    <w:p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rsidR="007274B8" w:rsidRPr="00F8340A" w:rsidRDefault="007274B8" w:rsidP="007274B8">
      <w:pPr>
        <w:pStyle w:val="af1"/>
        <w:widowControl/>
        <w:rPr>
          <w:rFonts w:ascii="Times New Roman" w:hAnsi="Times New Roman"/>
          <w:szCs w:val="24"/>
          <w:lang w:val="ru-RU"/>
        </w:rPr>
      </w:pPr>
    </w:p>
    <w:tbl>
      <w:tblPr>
        <w:tblStyle w:val="af"/>
        <w:tblW w:w="4341" w:type="pct"/>
        <w:jc w:val="center"/>
        <w:tblLayout w:type="fixed"/>
        <w:tblLook w:val="04A0" w:firstRow="1" w:lastRow="0" w:firstColumn="1" w:lastColumn="0" w:noHBand="0" w:noVBand="1"/>
      </w:tblPr>
      <w:tblGrid>
        <w:gridCol w:w="2835"/>
        <w:gridCol w:w="479"/>
        <w:gridCol w:w="1135"/>
        <w:gridCol w:w="1330"/>
        <w:gridCol w:w="2777"/>
      </w:tblGrid>
      <w:tr w:rsidR="002F604E" w:rsidRPr="00613219" w:rsidTr="002F604E">
        <w:trPr>
          <w:trHeight w:val="1538"/>
          <w:jc w:val="center"/>
        </w:trPr>
        <w:tc>
          <w:tcPr>
            <w:tcW w:w="3376" w:type="pct"/>
            <w:gridSpan w:val="4"/>
            <w:shd w:val="clear" w:color="auto" w:fill="92D050"/>
            <w:vAlign w:val="center"/>
          </w:tcPr>
          <w:p w:rsidR="002F604E" w:rsidRPr="002F604E" w:rsidRDefault="002F604E" w:rsidP="00C17B01">
            <w:pPr>
              <w:jc w:val="center"/>
              <w:rPr>
                <w:b/>
                <w:sz w:val="24"/>
                <w:szCs w:val="24"/>
              </w:rPr>
            </w:pPr>
            <w:r w:rsidRPr="002F604E">
              <w:rPr>
                <w:b/>
                <w:sz w:val="24"/>
                <w:szCs w:val="24"/>
              </w:rPr>
              <w:t>Критерий/Модуль</w:t>
            </w:r>
          </w:p>
        </w:tc>
        <w:tc>
          <w:tcPr>
            <w:tcW w:w="1624" w:type="pct"/>
            <w:shd w:val="clear" w:color="auto" w:fill="92D050"/>
            <w:vAlign w:val="center"/>
          </w:tcPr>
          <w:p w:rsidR="002F604E" w:rsidRPr="002F604E" w:rsidRDefault="002F604E" w:rsidP="00C17B01">
            <w:pPr>
              <w:jc w:val="center"/>
              <w:rPr>
                <w:b/>
                <w:sz w:val="24"/>
                <w:szCs w:val="24"/>
              </w:rPr>
            </w:pPr>
            <w:r w:rsidRPr="002F604E">
              <w:rPr>
                <w:b/>
                <w:sz w:val="24"/>
                <w:szCs w:val="24"/>
              </w:rPr>
              <w:t>Итого баллов за раздел ТРЕБОВАНИЙ КОМПЕТЕНЦИИ</w:t>
            </w:r>
          </w:p>
        </w:tc>
      </w:tr>
      <w:tr w:rsidR="002F604E" w:rsidRPr="00613219" w:rsidTr="002F604E">
        <w:trPr>
          <w:trHeight w:val="50"/>
          <w:jc w:val="center"/>
        </w:trPr>
        <w:tc>
          <w:tcPr>
            <w:tcW w:w="1657" w:type="pct"/>
            <w:vMerge w:val="restart"/>
            <w:shd w:val="clear" w:color="auto" w:fill="92D050"/>
            <w:vAlign w:val="center"/>
          </w:tcPr>
          <w:p w:rsidR="002F604E" w:rsidRPr="002F604E" w:rsidRDefault="002F604E" w:rsidP="003242E1">
            <w:pPr>
              <w:jc w:val="center"/>
              <w:rPr>
                <w:b/>
                <w:sz w:val="24"/>
                <w:szCs w:val="24"/>
              </w:rPr>
            </w:pPr>
            <w:r w:rsidRPr="002F604E">
              <w:rPr>
                <w:b/>
                <w:sz w:val="24"/>
                <w:szCs w:val="24"/>
              </w:rPr>
              <w:t>Разделы ТРЕБОВАНИЙ КОМПЕТЕНЦИИ</w:t>
            </w:r>
          </w:p>
        </w:tc>
        <w:tc>
          <w:tcPr>
            <w:tcW w:w="280" w:type="pct"/>
            <w:shd w:val="clear" w:color="auto" w:fill="92D050"/>
            <w:vAlign w:val="center"/>
          </w:tcPr>
          <w:p w:rsidR="002F604E" w:rsidRPr="002F604E" w:rsidRDefault="002F604E" w:rsidP="00C17B01">
            <w:pPr>
              <w:jc w:val="center"/>
              <w:rPr>
                <w:color w:val="FFFFFF" w:themeColor="background1"/>
                <w:sz w:val="24"/>
                <w:szCs w:val="24"/>
              </w:rPr>
            </w:pPr>
          </w:p>
        </w:tc>
        <w:tc>
          <w:tcPr>
            <w:tcW w:w="663" w:type="pct"/>
            <w:shd w:val="clear" w:color="auto" w:fill="00B050"/>
            <w:vAlign w:val="center"/>
          </w:tcPr>
          <w:p w:rsidR="002F604E" w:rsidRPr="002F604E" w:rsidRDefault="002F604E" w:rsidP="00C17B01">
            <w:pPr>
              <w:jc w:val="center"/>
              <w:rPr>
                <w:b/>
                <w:color w:val="FFFFFF" w:themeColor="background1"/>
                <w:sz w:val="24"/>
                <w:szCs w:val="24"/>
                <w:lang w:val="en-US"/>
              </w:rPr>
            </w:pPr>
            <w:r w:rsidRPr="002F604E">
              <w:rPr>
                <w:b/>
                <w:color w:val="FFFFFF" w:themeColor="background1"/>
                <w:sz w:val="24"/>
                <w:szCs w:val="24"/>
                <w:lang w:val="en-US"/>
              </w:rPr>
              <w:t>A</w:t>
            </w:r>
          </w:p>
        </w:tc>
        <w:tc>
          <w:tcPr>
            <w:tcW w:w="777" w:type="pct"/>
            <w:shd w:val="clear" w:color="auto" w:fill="00B050"/>
            <w:vAlign w:val="center"/>
          </w:tcPr>
          <w:p w:rsidR="002F604E" w:rsidRPr="002F604E" w:rsidRDefault="002F604E" w:rsidP="00C17B01">
            <w:pPr>
              <w:jc w:val="center"/>
              <w:rPr>
                <w:b/>
                <w:color w:val="FFFFFF" w:themeColor="background1"/>
                <w:sz w:val="24"/>
                <w:szCs w:val="24"/>
              </w:rPr>
            </w:pPr>
            <w:r w:rsidRPr="002F604E">
              <w:rPr>
                <w:b/>
                <w:color w:val="FFFFFF" w:themeColor="background1"/>
                <w:sz w:val="24"/>
                <w:szCs w:val="24"/>
              </w:rPr>
              <w:t>Б</w:t>
            </w:r>
          </w:p>
        </w:tc>
        <w:tc>
          <w:tcPr>
            <w:tcW w:w="1624" w:type="pct"/>
            <w:shd w:val="clear" w:color="auto" w:fill="00B050"/>
            <w:vAlign w:val="center"/>
          </w:tcPr>
          <w:p w:rsidR="002F604E" w:rsidRPr="002F604E" w:rsidRDefault="002F604E" w:rsidP="00C17B01">
            <w:pPr>
              <w:ind w:right="172" w:hanging="176"/>
              <w:jc w:val="both"/>
              <w:rPr>
                <w:b/>
                <w:sz w:val="24"/>
                <w:szCs w:val="24"/>
              </w:rPr>
            </w:pPr>
          </w:p>
        </w:tc>
      </w:tr>
      <w:tr w:rsidR="002F604E" w:rsidRPr="00613219" w:rsidTr="002F604E">
        <w:trPr>
          <w:trHeight w:val="50"/>
          <w:jc w:val="center"/>
        </w:trPr>
        <w:tc>
          <w:tcPr>
            <w:tcW w:w="1657" w:type="pct"/>
            <w:vMerge/>
            <w:shd w:val="clear" w:color="auto" w:fill="92D050"/>
            <w:vAlign w:val="center"/>
          </w:tcPr>
          <w:p w:rsidR="002F604E" w:rsidRPr="002F604E" w:rsidRDefault="002F604E" w:rsidP="002419C6">
            <w:pPr>
              <w:jc w:val="both"/>
              <w:rPr>
                <w:b/>
                <w:sz w:val="24"/>
                <w:szCs w:val="24"/>
              </w:rPr>
            </w:pPr>
          </w:p>
        </w:tc>
        <w:tc>
          <w:tcPr>
            <w:tcW w:w="280" w:type="pct"/>
            <w:shd w:val="clear" w:color="auto" w:fill="00B050"/>
            <w:vAlign w:val="center"/>
          </w:tcPr>
          <w:p w:rsidR="002F604E" w:rsidRPr="002F604E" w:rsidRDefault="002F604E" w:rsidP="002419C6">
            <w:pPr>
              <w:jc w:val="center"/>
              <w:rPr>
                <w:b/>
                <w:color w:val="FFFFFF" w:themeColor="background1"/>
                <w:sz w:val="24"/>
                <w:szCs w:val="24"/>
                <w:lang w:val="en-US"/>
              </w:rPr>
            </w:pPr>
            <w:r w:rsidRPr="002F604E">
              <w:rPr>
                <w:b/>
                <w:color w:val="FFFFFF" w:themeColor="background1"/>
                <w:sz w:val="24"/>
                <w:szCs w:val="24"/>
                <w:lang w:val="en-US"/>
              </w:rPr>
              <w:t>1</w:t>
            </w:r>
          </w:p>
        </w:tc>
        <w:tc>
          <w:tcPr>
            <w:tcW w:w="663" w:type="pct"/>
            <w:vAlign w:val="center"/>
          </w:tcPr>
          <w:p w:rsidR="002F604E" w:rsidRPr="002F604E" w:rsidRDefault="002F604E" w:rsidP="002419C6">
            <w:pPr>
              <w:jc w:val="center"/>
              <w:rPr>
                <w:sz w:val="24"/>
                <w:szCs w:val="24"/>
              </w:rPr>
            </w:pPr>
            <w:r w:rsidRPr="002F604E">
              <w:rPr>
                <w:sz w:val="24"/>
                <w:szCs w:val="24"/>
              </w:rPr>
              <w:t>2,5</w:t>
            </w:r>
          </w:p>
        </w:tc>
        <w:tc>
          <w:tcPr>
            <w:tcW w:w="777" w:type="pct"/>
            <w:vAlign w:val="center"/>
          </w:tcPr>
          <w:p w:rsidR="002F604E" w:rsidRPr="002F604E" w:rsidRDefault="002F604E" w:rsidP="002419C6">
            <w:pPr>
              <w:jc w:val="center"/>
              <w:rPr>
                <w:sz w:val="24"/>
                <w:szCs w:val="24"/>
              </w:rPr>
            </w:pPr>
            <w:r w:rsidRPr="002F604E">
              <w:rPr>
                <w:sz w:val="24"/>
                <w:szCs w:val="24"/>
              </w:rPr>
              <w:t>2,5</w:t>
            </w:r>
          </w:p>
        </w:tc>
        <w:tc>
          <w:tcPr>
            <w:tcW w:w="1624" w:type="pct"/>
            <w:shd w:val="clear" w:color="auto" w:fill="F2F2F2" w:themeFill="background1" w:themeFillShade="F2"/>
            <w:vAlign w:val="center"/>
          </w:tcPr>
          <w:p w:rsidR="002F604E" w:rsidRPr="002F604E" w:rsidRDefault="002F604E" w:rsidP="002419C6">
            <w:pPr>
              <w:jc w:val="center"/>
              <w:rPr>
                <w:sz w:val="24"/>
                <w:szCs w:val="24"/>
              </w:rPr>
            </w:pPr>
            <w:r w:rsidRPr="002F604E">
              <w:rPr>
                <w:sz w:val="24"/>
                <w:szCs w:val="24"/>
              </w:rPr>
              <w:t>5</w:t>
            </w:r>
          </w:p>
        </w:tc>
      </w:tr>
      <w:tr w:rsidR="002F604E" w:rsidRPr="00613219" w:rsidTr="002F604E">
        <w:trPr>
          <w:trHeight w:val="50"/>
          <w:jc w:val="center"/>
        </w:trPr>
        <w:tc>
          <w:tcPr>
            <w:tcW w:w="1657" w:type="pct"/>
            <w:vMerge/>
            <w:shd w:val="clear" w:color="auto" w:fill="92D050"/>
            <w:vAlign w:val="center"/>
          </w:tcPr>
          <w:p w:rsidR="002F604E" w:rsidRPr="002F604E" w:rsidRDefault="002F604E" w:rsidP="002419C6">
            <w:pPr>
              <w:jc w:val="both"/>
              <w:rPr>
                <w:b/>
                <w:sz w:val="24"/>
                <w:szCs w:val="24"/>
              </w:rPr>
            </w:pPr>
          </w:p>
        </w:tc>
        <w:tc>
          <w:tcPr>
            <w:tcW w:w="280" w:type="pct"/>
            <w:shd w:val="clear" w:color="auto" w:fill="00B050"/>
            <w:vAlign w:val="center"/>
          </w:tcPr>
          <w:p w:rsidR="002F604E" w:rsidRPr="002F604E" w:rsidRDefault="002F604E" w:rsidP="002419C6">
            <w:pPr>
              <w:jc w:val="center"/>
              <w:rPr>
                <w:b/>
                <w:color w:val="FFFFFF" w:themeColor="background1"/>
                <w:sz w:val="24"/>
                <w:szCs w:val="24"/>
                <w:lang w:val="en-US"/>
              </w:rPr>
            </w:pPr>
            <w:r w:rsidRPr="002F604E">
              <w:rPr>
                <w:b/>
                <w:color w:val="FFFFFF" w:themeColor="background1"/>
                <w:sz w:val="24"/>
                <w:szCs w:val="24"/>
                <w:lang w:val="en-US"/>
              </w:rPr>
              <w:t>2</w:t>
            </w:r>
          </w:p>
        </w:tc>
        <w:tc>
          <w:tcPr>
            <w:tcW w:w="663" w:type="pct"/>
            <w:vAlign w:val="center"/>
          </w:tcPr>
          <w:p w:rsidR="002F604E" w:rsidRPr="002F604E" w:rsidRDefault="002F604E" w:rsidP="002419C6">
            <w:pPr>
              <w:jc w:val="center"/>
              <w:rPr>
                <w:sz w:val="24"/>
                <w:szCs w:val="24"/>
              </w:rPr>
            </w:pPr>
            <w:r w:rsidRPr="002F604E">
              <w:rPr>
                <w:sz w:val="24"/>
                <w:szCs w:val="24"/>
              </w:rPr>
              <w:t>5,00</w:t>
            </w:r>
          </w:p>
        </w:tc>
        <w:tc>
          <w:tcPr>
            <w:tcW w:w="777" w:type="pct"/>
            <w:vAlign w:val="center"/>
          </w:tcPr>
          <w:p w:rsidR="002F604E" w:rsidRPr="002F604E" w:rsidRDefault="002F604E" w:rsidP="002419C6">
            <w:pPr>
              <w:jc w:val="center"/>
              <w:rPr>
                <w:sz w:val="24"/>
                <w:szCs w:val="24"/>
              </w:rPr>
            </w:pPr>
            <w:r w:rsidRPr="002F604E">
              <w:rPr>
                <w:sz w:val="24"/>
                <w:szCs w:val="24"/>
              </w:rPr>
              <w:t>5,00</w:t>
            </w:r>
          </w:p>
        </w:tc>
        <w:tc>
          <w:tcPr>
            <w:tcW w:w="1624" w:type="pct"/>
            <w:shd w:val="clear" w:color="auto" w:fill="F2F2F2" w:themeFill="background1" w:themeFillShade="F2"/>
            <w:vAlign w:val="center"/>
          </w:tcPr>
          <w:p w:rsidR="002F604E" w:rsidRPr="002F604E" w:rsidRDefault="002F604E" w:rsidP="002419C6">
            <w:pPr>
              <w:jc w:val="center"/>
              <w:rPr>
                <w:sz w:val="24"/>
                <w:szCs w:val="24"/>
              </w:rPr>
            </w:pPr>
            <w:r w:rsidRPr="002F604E">
              <w:rPr>
                <w:sz w:val="24"/>
                <w:szCs w:val="24"/>
              </w:rPr>
              <w:t>10</w:t>
            </w:r>
          </w:p>
        </w:tc>
      </w:tr>
      <w:tr w:rsidR="002F604E" w:rsidRPr="00613219" w:rsidTr="002F604E">
        <w:trPr>
          <w:trHeight w:val="50"/>
          <w:jc w:val="center"/>
        </w:trPr>
        <w:tc>
          <w:tcPr>
            <w:tcW w:w="1657" w:type="pct"/>
            <w:vMerge/>
            <w:shd w:val="clear" w:color="auto" w:fill="92D050"/>
            <w:vAlign w:val="center"/>
          </w:tcPr>
          <w:p w:rsidR="002F604E" w:rsidRPr="002F604E" w:rsidRDefault="002F604E" w:rsidP="002419C6">
            <w:pPr>
              <w:jc w:val="both"/>
              <w:rPr>
                <w:b/>
                <w:sz w:val="24"/>
                <w:szCs w:val="24"/>
              </w:rPr>
            </w:pPr>
          </w:p>
        </w:tc>
        <w:tc>
          <w:tcPr>
            <w:tcW w:w="280" w:type="pct"/>
            <w:shd w:val="clear" w:color="auto" w:fill="00B050"/>
            <w:vAlign w:val="center"/>
          </w:tcPr>
          <w:p w:rsidR="002F604E" w:rsidRPr="002F604E" w:rsidRDefault="002F604E" w:rsidP="002419C6">
            <w:pPr>
              <w:jc w:val="center"/>
              <w:rPr>
                <w:b/>
                <w:color w:val="FFFFFF" w:themeColor="background1"/>
                <w:sz w:val="24"/>
                <w:szCs w:val="24"/>
                <w:lang w:val="en-US"/>
              </w:rPr>
            </w:pPr>
            <w:r w:rsidRPr="002F604E">
              <w:rPr>
                <w:b/>
                <w:color w:val="FFFFFF" w:themeColor="background1"/>
                <w:sz w:val="24"/>
                <w:szCs w:val="24"/>
                <w:lang w:val="en-US"/>
              </w:rPr>
              <w:t>3</w:t>
            </w:r>
          </w:p>
        </w:tc>
        <w:tc>
          <w:tcPr>
            <w:tcW w:w="663" w:type="pct"/>
            <w:vAlign w:val="center"/>
          </w:tcPr>
          <w:p w:rsidR="002F604E" w:rsidRPr="002F604E" w:rsidRDefault="002F604E" w:rsidP="002419C6">
            <w:pPr>
              <w:jc w:val="center"/>
              <w:rPr>
                <w:sz w:val="24"/>
                <w:szCs w:val="24"/>
              </w:rPr>
            </w:pPr>
            <w:r w:rsidRPr="002F604E">
              <w:rPr>
                <w:sz w:val="24"/>
                <w:szCs w:val="24"/>
              </w:rPr>
              <w:t>7,5</w:t>
            </w:r>
          </w:p>
        </w:tc>
        <w:tc>
          <w:tcPr>
            <w:tcW w:w="777" w:type="pct"/>
            <w:vAlign w:val="center"/>
          </w:tcPr>
          <w:p w:rsidR="002F604E" w:rsidRPr="002F604E" w:rsidRDefault="002F604E" w:rsidP="002419C6">
            <w:pPr>
              <w:jc w:val="center"/>
              <w:rPr>
                <w:sz w:val="24"/>
                <w:szCs w:val="24"/>
              </w:rPr>
            </w:pPr>
            <w:r w:rsidRPr="002F604E">
              <w:rPr>
                <w:sz w:val="24"/>
                <w:szCs w:val="24"/>
              </w:rPr>
              <w:t>7,5</w:t>
            </w:r>
          </w:p>
        </w:tc>
        <w:tc>
          <w:tcPr>
            <w:tcW w:w="1624" w:type="pct"/>
            <w:shd w:val="clear" w:color="auto" w:fill="F2F2F2" w:themeFill="background1" w:themeFillShade="F2"/>
            <w:vAlign w:val="center"/>
          </w:tcPr>
          <w:p w:rsidR="002F604E" w:rsidRPr="002F604E" w:rsidRDefault="002F604E" w:rsidP="002419C6">
            <w:pPr>
              <w:jc w:val="center"/>
              <w:rPr>
                <w:sz w:val="24"/>
                <w:szCs w:val="24"/>
              </w:rPr>
            </w:pPr>
            <w:r w:rsidRPr="002F604E">
              <w:rPr>
                <w:sz w:val="24"/>
                <w:szCs w:val="24"/>
              </w:rPr>
              <w:t>15</w:t>
            </w:r>
          </w:p>
        </w:tc>
      </w:tr>
      <w:tr w:rsidR="002F604E" w:rsidRPr="00613219" w:rsidTr="002F604E">
        <w:trPr>
          <w:trHeight w:val="50"/>
          <w:jc w:val="center"/>
        </w:trPr>
        <w:tc>
          <w:tcPr>
            <w:tcW w:w="1657" w:type="pct"/>
            <w:vMerge/>
            <w:shd w:val="clear" w:color="auto" w:fill="92D050"/>
            <w:vAlign w:val="center"/>
          </w:tcPr>
          <w:p w:rsidR="002F604E" w:rsidRPr="002F604E" w:rsidRDefault="002F604E" w:rsidP="002419C6">
            <w:pPr>
              <w:jc w:val="both"/>
              <w:rPr>
                <w:b/>
                <w:sz w:val="24"/>
                <w:szCs w:val="24"/>
              </w:rPr>
            </w:pPr>
          </w:p>
        </w:tc>
        <w:tc>
          <w:tcPr>
            <w:tcW w:w="280" w:type="pct"/>
            <w:shd w:val="clear" w:color="auto" w:fill="00B050"/>
            <w:vAlign w:val="center"/>
          </w:tcPr>
          <w:p w:rsidR="002F604E" w:rsidRPr="002F604E" w:rsidRDefault="002F604E" w:rsidP="002419C6">
            <w:pPr>
              <w:jc w:val="center"/>
              <w:rPr>
                <w:b/>
                <w:color w:val="FFFFFF" w:themeColor="background1"/>
                <w:sz w:val="24"/>
                <w:szCs w:val="24"/>
                <w:lang w:val="en-US"/>
              </w:rPr>
            </w:pPr>
            <w:r w:rsidRPr="002F604E">
              <w:rPr>
                <w:b/>
                <w:color w:val="FFFFFF" w:themeColor="background1"/>
                <w:sz w:val="24"/>
                <w:szCs w:val="24"/>
                <w:lang w:val="en-US"/>
              </w:rPr>
              <w:t>4</w:t>
            </w:r>
          </w:p>
        </w:tc>
        <w:tc>
          <w:tcPr>
            <w:tcW w:w="663" w:type="pct"/>
            <w:vAlign w:val="center"/>
          </w:tcPr>
          <w:p w:rsidR="002F604E" w:rsidRPr="002F604E" w:rsidRDefault="002F604E" w:rsidP="002419C6">
            <w:pPr>
              <w:jc w:val="center"/>
              <w:rPr>
                <w:sz w:val="24"/>
                <w:szCs w:val="24"/>
              </w:rPr>
            </w:pPr>
            <w:r w:rsidRPr="002F604E">
              <w:rPr>
                <w:sz w:val="24"/>
                <w:szCs w:val="24"/>
              </w:rPr>
              <w:t>12,5</w:t>
            </w:r>
          </w:p>
        </w:tc>
        <w:tc>
          <w:tcPr>
            <w:tcW w:w="777" w:type="pct"/>
            <w:vAlign w:val="center"/>
          </w:tcPr>
          <w:p w:rsidR="002F604E" w:rsidRPr="002F604E" w:rsidRDefault="002F604E" w:rsidP="002419C6">
            <w:pPr>
              <w:jc w:val="center"/>
              <w:rPr>
                <w:sz w:val="24"/>
                <w:szCs w:val="24"/>
              </w:rPr>
            </w:pPr>
            <w:r w:rsidRPr="002F604E">
              <w:rPr>
                <w:sz w:val="24"/>
                <w:szCs w:val="24"/>
              </w:rPr>
              <w:t>12,5</w:t>
            </w:r>
          </w:p>
        </w:tc>
        <w:tc>
          <w:tcPr>
            <w:tcW w:w="1624" w:type="pct"/>
            <w:shd w:val="clear" w:color="auto" w:fill="F2F2F2" w:themeFill="background1" w:themeFillShade="F2"/>
            <w:vAlign w:val="center"/>
          </w:tcPr>
          <w:p w:rsidR="002F604E" w:rsidRPr="002F604E" w:rsidRDefault="002F604E" w:rsidP="002419C6">
            <w:pPr>
              <w:jc w:val="center"/>
              <w:rPr>
                <w:sz w:val="24"/>
                <w:szCs w:val="24"/>
              </w:rPr>
            </w:pPr>
            <w:r w:rsidRPr="002F604E">
              <w:rPr>
                <w:sz w:val="24"/>
                <w:szCs w:val="24"/>
              </w:rPr>
              <w:t>25</w:t>
            </w:r>
          </w:p>
        </w:tc>
      </w:tr>
      <w:tr w:rsidR="002F604E" w:rsidRPr="00613219" w:rsidTr="002F604E">
        <w:trPr>
          <w:trHeight w:val="50"/>
          <w:jc w:val="center"/>
        </w:trPr>
        <w:tc>
          <w:tcPr>
            <w:tcW w:w="1657" w:type="pct"/>
            <w:vMerge/>
            <w:shd w:val="clear" w:color="auto" w:fill="92D050"/>
            <w:vAlign w:val="center"/>
          </w:tcPr>
          <w:p w:rsidR="002F604E" w:rsidRPr="002F604E" w:rsidRDefault="002F604E" w:rsidP="002419C6">
            <w:pPr>
              <w:jc w:val="both"/>
              <w:rPr>
                <w:b/>
                <w:sz w:val="24"/>
                <w:szCs w:val="24"/>
              </w:rPr>
            </w:pPr>
          </w:p>
        </w:tc>
        <w:tc>
          <w:tcPr>
            <w:tcW w:w="280" w:type="pct"/>
            <w:shd w:val="clear" w:color="auto" w:fill="00B050"/>
            <w:vAlign w:val="center"/>
          </w:tcPr>
          <w:p w:rsidR="002F604E" w:rsidRPr="002F604E" w:rsidRDefault="002F604E" w:rsidP="002419C6">
            <w:pPr>
              <w:jc w:val="center"/>
              <w:rPr>
                <w:b/>
                <w:color w:val="FFFFFF" w:themeColor="background1"/>
                <w:sz w:val="24"/>
                <w:szCs w:val="24"/>
                <w:lang w:val="en-US"/>
              </w:rPr>
            </w:pPr>
            <w:r w:rsidRPr="002F604E">
              <w:rPr>
                <w:b/>
                <w:color w:val="FFFFFF" w:themeColor="background1"/>
                <w:sz w:val="24"/>
                <w:szCs w:val="24"/>
                <w:lang w:val="en-US"/>
              </w:rPr>
              <w:t>5</w:t>
            </w:r>
          </w:p>
        </w:tc>
        <w:tc>
          <w:tcPr>
            <w:tcW w:w="663" w:type="pct"/>
            <w:vAlign w:val="center"/>
          </w:tcPr>
          <w:p w:rsidR="002F604E" w:rsidRPr="002F604E" w:rsidRDefault="002F604E" w:rsidP="002419C6">
            <w:pPr>
              <w:jc w:val="center"/>
              <w:rPr>
                <w:sz w:val="24"/>
                <w:szCs w:val="24"/>
              </w:rPr>
            </w:pPr>
            <w:r w:rsidRPr="002F604E">
              <w:rPr>
                <w:sz w:val="24"/>
                <w:szCs w:val="24"/>
              </w:rPr>
              <w:t>22,5</w:t>
            </w:r>
          </w:p>
        </w:tc>
        <w:tc>
          <w:tcPr>
            <w:tcW w:w="777" w:type="pct"/>
            <w:vAlign w:val="center"/>
          </w:tcPr>
          <w:p w:rsidR="002F604E" w:rsidRPr="002F604E" w:rsidRDefault="002F604E" w:rsidP="002419C6">
            <w:pPr>
              <w:jc w:val="center"/>
              <w:rPr>
                <w:sz w:val="24"/>
                <w:szCs w:val="24"/>
              </w:rPr>
            </w:pPr>
            <w:r w:rsidRPr="002F604E">
              <w:rPr>
                <w:sz w:val="24"/>
                <w:szCs w:val="24"/>
              </w:rPr>
              <w:t>22,5</w:t>
            </w:r>
          </w:p>
        </w:tc>
        <w:tc>
          <w:tcPr>
            <w:tcW w:w="1624" w:type="pct"/>
            <w:shd w:val="clear" w:color="auto" w:fill="F2F2F2" w:themeFill="background1" w:themeFillShade="F2"/>
            <w:vAlign w:val="center"/>
          </w:tcPr>
          <w:p w:rsidR="002F604E" w:rsidRPr="002F604E" w:rsidRDefault="002F604E" w:rsidP="002419C6">
            <w:pPr>
              <w:jc w:val="center"/>
              <w:rPr>
                <w:sz w:val="24"/>
                <w:szCs w:val="24"/>
              </w:rPr>
            </w:pPr>
            <w:r w:rsidRPr="002F604E">
              <w:rPr>
                <w:sz w:val="24"/>
                <w:szCs w:val="24"/>
              </w:rPr>
              <w:t>45</w:t>
            </w:r>
          </w:p>
        </w:tc>
      </w:tr>
      <w:tr w:rsidR="002F604E" w:rsidRPr="00613219" w:rsidTr="002F604E">
        <w:trPr>
          <w:trHeight w:val="874"/>
          <w:jc w:val="center"/>
        </w:trPr>
        <w:tc>
          <w:tcPr>
            <w:tcW w:w="1936" w:type="pct"/>
            <w:gridSpan w:val="2"/>
            <w:shd w:val="clear" w:color="auto" w:fill="00B050"/>
            <w:vAlign w:val="center"/>
          </w:tcPr>
          <w:p w:rsidR="002F604E" w:rsidRPr="002F604E" w:rsidRDefault="002F604E" w:rsidP="002419C6">
            <w:pPr>
              <w:jc w:val="center"/>
              <w:rPr>
                <w:sz w:val="24"/>
                <w:szCs w:val="24"/>
              </w:rPr>
            </w:pPr>
            <w:r w:rsidRPr="002F604E">
              <w:rPr>
                <w:b/>
                <w:sz w:val="24"/>
                <w:szCs w:val="24"/>
              </w:rPr>
              <w:t>Итого баллов за критерий/модуль</w:t>
            </w:r>
          </w:p>
        </w:tc>
        <w:tc>
          <w:tcPr>
            <w:tcW w:w="663" w:type="pct"/>
            <w:shd w:val="clear" w:color="auto" w:fill="F2F2F2" w:themeFill="background1" w:themeFillShade="F2"/>
            <w:vAlign w:val="center"/>
          </w:tcPr>
          <w:p w:rsidR="002F604E" w:rsidRPr="002F604E" w:rsidRDefault="002F604E" w:rsidP="002419C6">
            <w:pPr>
              <w:jc w:val="center"/>
              <w:rPr>
                <w:sz w:val="24"/>
                <w:szCs w:val="24"/>
              </w:rPr>
            </w:pPr>
            <w:r w:rsidRPr="002F604E">
              <w:rPr>
                <w:sz w:val="24"/>
                <w:szCs w:val="24"/>
              </w:rPr>
              <w:t>50,00</w:t>
            </w:r>
          </w:p>
        </w:tc>
        <w:tc>
          <w:tcPr>
            <w:tcW w:w="777" w:type="pct"/>
            <w:shd w:val="clear" w:color="auto" w:fill="F2F2F2" w:themeFill="background1" w:themeFillShade="F2"/>
            <w:vAlign w:val="center"/>
          </w:tcPr>
          <w:p w:rsidR="002F604E" w:rsidRPr="002F604E" w:rsidRDefault="002F604E" w:rsidP="002419C6">
            <w:pPr>
              <w:jc w:val="center"/>
              <w:rPr>
                <w:sz w:val="24"/>
                <w:szCs w:val="24"/>
              </w:rPr>
            </w:pPr>
            <w:r w:rsidRPr="002F604E">
              <w:rPr>
                <w:sz w:val="24"/>
                <w:szCs w:val="24"/>
              </w:rPr>
              <w:t>50,00</w:t>
            </w:r>
          </w:p>
        </w:tc>
        <w:tc>
          <w:tcPr>
            <w:tcW w:w="1624" w:type="pct"/>
            <w:shd w:val="clear" w:color="auto" w:fill="F2F2F2" w:themeFill="background1" w:themeFillShade="F2"/>
            <w:vAlign w:val="center"/>
          </w:tcPr>
          <w:p w:rsidR="002F604E" w:rsidRPr="002F604E" w:rsidRDefault="002F604E" w:rsidP="002419C6">
            <w:pPr>
              <w:jc w:val="center"/>
              <w:rPr>
                <w:b/>
                <w:sz w:val="24"/>
                <w:szCs w:val="24"/>
              </w:rPr>
            </w:pPr>
            <w:r w:rsidRPr="002F604E">
              <w:rPr>
                <w:b/>
                <w:sz w:val="24"/>
                <w:szCs w:val="24"/>
              </w:rPr>
              <w:t>100</w:t>
            </w:r>
          </w:p>
        </w:tc>
      </w:tr>
    </w:tbl>
    <w:p w:rsidR="009715DA" w:rsidRDefault="009715DA" w:rsidP="00C17B01">
      <w:pPr>
        <w:spacing w:after="0" w:line="240" w:lineRule="auto"/>
        <w:jc w:val="both"/>
        <w:rPr>
          <w:rFonts w:ascii="Times New Roman" w:hAnsi="Times New Roman" w:cs="Times New Roman"/>
        </w:rPr>
      </w:pPr>
    </w:p>
    <w:p w:rsidR="008E5424" w:rsidRDefault="008E5424" w:rsidP="00C17B01">
      <w:pPr>
        <w:pStyle w:val="-2"/>
        <w:spacing w:before="0" w:after="0" w:line="240" w:lineRule="auto"/>
        <w:ind w:firstLine="709"/>
        <w:rPr>
          <w:rFonts w:ascii="Times New Roman" w:hAnsi="Times New Roman"/>
          <w:szCs w:val="28"/>
        </w:rPr>
      </w:pPr>
    </w:p>
    <w:p w:rsidR="00DE39D8" w:rsidRPr="007604F9" w:rsidRDefault="00F8340A" w:rsidP="008912AE">
      <w:pPr>
        <w:pStyle w:val="-2"/>
        <w:spacing w:before="0" w:after="0"/>
        <w:ind w:firstLine="709"/>
        <w:jc w:val="both"/>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rsidR="00613219" w:rsidRDefault="00DE39D8" w:rsidP="00AC41A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lastRenderedPageBreak/>
        <w:t>Таблица №3</w:t>
      </w:r>
    </w:p>
    <w:p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8761F3" w:rsidRPr="009D04EE" w:rsidTr="00437D28">
        <w:tc>
          <w:tcPr>
            <w:tcW w:w="1851" w:type="pct"/>
            <w:gridSpan w:val="2"/>
            <w:shd w:val="clear" w:color="auto" w:fill="92D050"/>
          </w:tcPr>
          <w:p w:rsidR="008761F3" w:rsidRPr="00AB75DC" w:rsidRDefault="0047429B" w:rsidP="00437D28">
            <w:pPr>
              <w:autoSpaceDE w:val="0"/>
              <w:autoSpaceDN w:val="0"/>
              <w:adjustRightInd w:val="0"/>
              <w:jc w:val="center"/>
              <w:rPr>
                <w:b/>
                <w:sz w:val="24"/>
                <w:szCs w:val="24"/>
              </w:rPr>
            </w:pPr>
            <w:r w:rsidRPr="00AB75DC">
              <w:rPr>
                <w:b/>
                <w:sz w:val="24"/>
                <w:szCs w:val="24"/>
              </w:rPr>
              <w:t>Критерий</w:t>
            </w:r>
          </w:p>
        </w:tc>
        <w:tc>
          <w:tcPr>
            <w:tcW w:w="3149" w:type="pct"/>
            <w:shd w:val="clear" w:color="auto" w:fill="92D050"/>
          </w:tcPr>
          <w:p w:rsidR="008761F3" w:rsidRPr="00AB75DC" w:rsidRDefault="008761F3" w:rsidP="00437D28">
            <w:pPr>
              <w:autoSpaceDE w:val="0"/>
              <w:autoSpaceDN w:val="0"/>
              <w:adjustRightInd w:val="0"/>
              <w:jc w:val="center"/>
              <w:rPr>
                <w:b/>
                <w:sz w:val="24"/>
                <w:szCs w:val="24"/>
              </w:rPr>
            </w:pPr>
            <w:r w:rsidRPr="00AB75DC">
              <w:rPr>
                <w:b/>
                <w:sz w:val="24"/>
                <w:szCs w:val="24"/>
              </w:rPr>
              <w:t xml:space="preserve">Методика проверки навыков </w:t>
            </w:r>
            <w:r w:rsidR="00C21E3A" w:rsidRPr="00AB75DC">
              <w:rPr>
                <w:b/>
                <w:sz w:val="24"/>
                <w:szCs w:val="24"/>
              </w:rPr>
              <w:t>в критерии</w:t>
            </w:r>
          </w:p>
        </w:tc>
      </w:tr>
      <w:tr w:rsidR="00437D28" w:rsidRPr="009D04EE" w:rsidTr="00D17132">
        <w:tc>
          <w:tcPr>
            <w:tcW w:w="282" w:type="pct"/>
            <w:shd w:val="clear" w:color="auto" w:fill="00B050"/>
          </w:tcPr>
          <w:p w:rsidR="00437D28" w:rsidRPr="00AB75DC" w:rsidRDefault="00437D28" w:rsidP="00437D28">
            <w:pPr>
              <w:autoSpaceDE w:val="0"/>
              <w:autoSpaceDN w:val="0"/>
              <w:adjustRightInd w:val="0"/>
              <w:jc w:val="both"/>
              <w:rPr>
                <w:b/>
                <w:color w:val="FFFFFF" w:themeColor="background1"/>
                <w:sz w:val="24"/>
                <w:szCs w:val="24"/>
              </w:rPr>
            </w:pPr>
            <w:r w:rsidRPr="00AB75DC">
              <w:rPr>
                <w:b/>
                <w:color w:val="FFFFFF" w:themeColor="background1"/>
                <w:sz w:val="24"/>
                <w:szCs w:val="24"/>
              </w:rPr>
              <w:t>А</w:t>
            </w:r>
          </w:p>
        </w:tc>
        <w:tc>
          <w:tcPr>
            <w:tcW w:w="1569" w:type="pct"/>
            <w:shd w:val="clear" w:color="auto" w:fill="92D050"/>
          </w:tcPr>
          <w:p w:rsidR="00437D28" w:rsidRPr="00AB75DC" w:rsidRDefault="00971B11" w:rsidP="00437D28">
            <w:pPr>
              <w:autoSpaceDE w:val="0"/>
              <w:autoSpaceDN w:val="0"/>
              <w:adjustRightInd w:val="0"/>
              <w:jc w:val="both"/>
              <w:rPr>
                <w:sz w:val="24"/>
                <w:szCs w:val="24"/>
              </w:rPr>
            </w:pPr>
            <w:r>
              <w:rPr>
                <w:sz w:val="24"/>
                <w:szCs w:val="24"/>
              </w:rPr>
              <w:t xml:space="preserve">Фотометрический </w:t>
            </w:r>
            <w:r w:rsidR="002419C6" w:rsidRPr="00AB75DC">
              <w:rPr>
                <w:sz w:val="24"/>
                <w:szCs w:val="24"/>
              </w:rPr>
              <w:t>метод анализа</w:t>
            </w:r>
          </w:p>
        </w:tc>
        <w:tc>
          <w:tcPr>
            <w:tcW w:w="3149" w:type="pct"/>
            <w:shd w:val="clear" w:color="auto" w:fill="auto"/>
          </w:tcPr>
          <w:p w:rsidR="00AB75DC" w:rsidRPr="00AB75DC" w:rsidRDefault="00AB75DC" w:rsidP="00AB75DC">
            <w:pPr>
              <w:jc w:val="both"/>
              <w:rPr>
                <w:rFonts w:eastAsia="Calibri"/>
                <w:sz w:val="24"/>
                <w:szCs w:val="24"/>
              </w:rPr>
            </w:pPr>
            <w:r w:rsidRPr="00AB75DC">
              <w:rPr>
                <w:rFonts w:eastAsia="Calibri"/>
                <w:sz w:val="24"/>
                <w:szCs w:val="24"/>
              </w:rPr>
              <w:t xml:space="preserve">• Организация рабочего места, подготовка оборудования и реактивов </w:t>
            </w:r>
          </w:p>
          <w:p w:rsidR="00AB75DC" w:rsidRPr="00AB75DC" w:rsidRDefault="00AB75DC" w:rsidP="00AB75DC">
            <w:pPr>
              <w:jc w:val="both"/>
              <w:rPr>
                <w:rFonts w:eastAsia="Calibri"/>
                <w:sz w:val="24"/>
                <w:szCs w:val="24"/>
              </w:rPr>
            </w:pPr>
            <w:r w:rsidRPr="00AB75DC">
              <w:rPr>
                <w:rFonts w:eastAsia="Calibri"/>
                <w:sz w:val="24"/>
                <w:szCs w:val="24"/>
              </w:rPr>
              <w:t>• Техника выполнения задания</w:t>
            </w:r>
          </w:p>
          <w:p w:rsidR="00437D28" w:rsidRPr="00AB75DC" w:rsidRDefault="00AB75DC" w:rsidP="00AB75DC">
            <w:pPr>
              <w:autoSpaceDE w:val="0"/>
              <w:autoSpaceDN w:val="0"/>
              <w:adjustRightInd w:val="0"/>
              <w:jc w:val="both"/>
              <w:rPr>
                <w:sz w:val="24"/>
                <w:szCs w:val="24"/>
              </w:rPr>
            </w:pPr>
            <w:r w:rsidRPr="00AB75DC">
              <w:rPr>
                <w:rFonts w:eastAsia="Calibri"/>
                <w:sz w:val="24"/>
                <w:szCs w:val="24"/>
                <w:lang w:eastAsia="en-US"/>
              </w:rPr>
              <w:t xml:space="preserve"> • Обработка, анализ и оформление полученных результатов</w:t>
            </w:r>
          </w:p>
        </w:tc>
      </w:tr>
      <w:tr w:rsidR="00437D28" w:rsidRPr="009D04EE" w:rsidTr="00D17132">
        <w:tc>
          <w:tcPr>
            <w:tcW w:w="282" w:type="pct"/>
            <w:shd w:val="clear" w:color="auto" w:fill="00B050"/>
          </w:tcPr>
          <w:p w:rsidR="00437D28" w:rsidRPr="00AB75DC" w:rsidRDefault="00437D28" w:rsidP="00437D28">
            <w:pPr>
              <w:autoSpaceDE w:val="0"/>
              <w:autoSpaceDN w:val="0"/>
              <w:adjustRightInd w:val="0"/>
              <w:jc w:val="both"/>
              <w:rPr>
                <w:b/>
                <w:color w:val="FFFFFF" w:themeColor="background1"/>
                <w:sz w:val="24"/>
                <w:szCs w:val="24"/>
              </w:rPr>
            </w:pPr>
            <w:r w:rsidRPr="00AB75DC">
              <w:rPr>
                <w:b/>
                <w:color w:val="FFFFFF" w:themeColor="background1"/>
                <w:sz w:val="24"/>
                <w:szCs w:val="24"/>
              </w:rPr>
              <w:t>Б</w:t>
            </w:r>
          </w:p>
        </w:tc>
        <w:tc>
          <w:tcPr>
            <w:tcW w:w="1569" w:type="pct"/>
            <w:shd w:val="clear" w:color="auto" w:fill="92D050"/>
          </w:tcPr>
          <w:p w:rsidR="00437D28" w:rsidRPr="00AB75DC" w:rsidRDefault="00971B11" w:rsidP="00437D28">
            <w:pPr>
              <w:autoSpaceDE w:val="0"/>
              <w:autoSpaceDN w:val="0"/>
              <w:adjustRightInd w:val="0"/>
              <w:jc w:val="both"/>
              <w:rPr>
                <w:sz w:val="24"/>
                <w:szCs w:val="24"/>
              </w:rPr>
            </w:pPr>
            <w:r w:rsidRPr="00AB75DC">
              <w:rPr>
                <w:sz w:val="24"/>
                <w:szCs w:val="24"/>
              </w:rPr>
              <w:t>Титриметрический</w:t>
            </w:r>
            <w:r>
              <w:rPr>
                <w:sz w:val="24"/>
                <w:szCs w:val="24"/>
              </w:rPr>
              <w:t xml:space="preserve"> </w:t>
            </w:r>
            <w:r w:rsidR="002419C6" w:rsidRPr="00AB75DC">
              <w:rPr>
                <w:sz w:val="24"/>
                <w:szCs w:val="24"/>
              </w:rPr>
              <w:t>метод анализа</w:t>
            </w:r>
          </w:p>
        </w:tc>
        <w:tc>
          <w:tcPr>
            <w:tcW w:w="3149" w:type="pct"/>
            <w:shd w:val="clear" w:color="auto" w:fill="auto"/>
          </w:tcPr>
          <w:p w:rsidR="00AB75DC" w:rsidRPr="00AB75DC" w:rsidRDefault="00AB75DC" w:rsidP="00AB75DC">
            <w:pPr>
              <w:jc w:val="both"/>
              <w:rPr>
                <w:rFonts w:eastAsia="Calibri"/>
                <w:sz w:val="24"/>
                <w:szCs w:val="24"/>
              </w:rPr>
            </w:pPr>
            <w:r w:rsidRPr="00AB75DC">
              <w:rPr>
                <w:rFonts w:eastAsia="Calibri"/>
                <w:sz w:val="24"/>
                <w:szCs w:val="24"/>
              </w:rPr>
              <w:t xml:space="preserve">• Организация рабочего места, подготовка оборудования и реактивов </w:t>
            </w:r>
          </w:p>
          <w:p w:rsidR="00AB75DC" w:rsidRPr="00AB75DC" w:rsidRDefault="00AB75DC" w:rsidP="00AB75DC">
            <w:pPr>
              <w:jc w:val="both"/>
              <w:rPr>
                <w:rFonts w:eastAsia="Calibri"/>
                <w:sz w:val="24"/>
                <w:szCs w:val="24"/>
              </w:rPr>
            </w:pPr>
            <w:r w:rsidRPr="00AB75DC">
              <w:rPr>
                <w:rFonts w:eastAsia="Calibri"/>
                <w:sz w:val="24"/>
                <w:szCs w:val="24"/>
              </w:rPr>
              <w:t>• Техника выполнения задания</w:t>
            </w:r>
          </w:p>
          <w:p w:rsidR="00437D28" w:rsidRPr="00AB75DC" w:rsidRDefault="00AB75DC" w:rsidP="00AB75DC">
            <w:pPr>
              <w:autoSpaceDE w:val="0"/>
              <w:autoSpaceDN w:val="0"/>
              <w:adjustRightInd w:val="0"/>
              <w:jc w:val="both"/>
              <w:rPr>
                <w:sz w:val="24"/>
                <w:szCs w:val="24"/>
              </w:rPr>
            </w:pPr>
            <w:r w:rsidRPr="00AB75DC">
              <w:rPr>
                <w:rFonts w:eastAsia="Calibri"/>
                <w:sz w:val="24"/>
                <w:szCs w:val="24"/>
                <w:lang w:eastAsia="en-US"/>
              </w:rPr>
              <w:t xml:space="preserve"> • Обработка, анализ и оформление полученных результатов</w:t>
            </w:r>
          </w:p>
        </w:tc>
      </w:tr>
    </w:tbl>
    <w:p w:rsidR="0037535C" w:rsidRDefault="0037535C" w:rsidP="00AA790C">
      <w:pPr>
        <w:autoSpaceDE w:val="0"/>
        <w:autoSpaceDN w:val="0"/>
        <w:adjustRightInd w:val="0"/>
        <w:spacing w:after="0" w:line="360" w:lineRule="auto"/>
        <w:ind w:firstLine="709"/>
        <w:jc w:val="both"/>
        <w:rPr>
          <w:rFonts w:ascii="Times New Roman" w:hAnsi="Times New Roman" w:cs="Times New Roman"/>
          <w:sz w:val="28"/>
          <w:szCs w:val="28"/>
        </w:rPr>
      </w:pPr>
    </w:p>
    <w:p w:rsidR="005A1625" w:rsidRPr="00D83E4E" w:rsidRDefault="005A1625" w:rsidP="00AA790C">
      <w:pPr>
        <w:pStyle w:val="-2"/>
        <w:spacing w:before="0" w:after="0"/>
        <w:ind w:firstLine="709"/>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rsidR="009E52E7" w:rsidRPr="003732A7" w:rsidRDefault="009E52E7" w:rsidP="00AA790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w:t>
      </w:r>
      <w:r w:rsidR="002419C6">
        <w:rPr>
          <w:rFonts w:ascii="Times New Roman" w:eastAsia="Times New Roman" w:hAnsi="Times New Roman" w:cs="Times New Roman"/>
          <w:color w:val="000000"/>
          <w:sz w:val="28"/>
          <w:szCs w:val="28"/>
          <w:u w:val="single"/>
        </w:rPr>
        <w:t>8</w:t>
      </w:r>
      <w:r w:rsidR="00AB75DC" w:rsidRPr="00AB75DC">
        <w:rPr>
          <w:rFonts w:ascii="Times New Roman" w:eastAsia="Times New Roman" w:hAnsi="Times New Roman" w:cs="Times New Roman"/>
          <w:color w:val="000000"/>
          <w:sz w:val="28"/>
          <w:szCs w:val="28"/>
          <w:u w:val="single"/>
        </w:rPr>
        <w:t xml:space="preserve"> </w:t>
      </w:r>
      <w:r w:rsidRPr="003732A7">
        <w:rPr>
          <w:rFonts w:ascii="Times New Roman" w:eastAsia="Times New Roman" w:hAnsi="Times New Roman" w:cs="Times New Roman"/>
          <w:color w:val="000000"/>
          <w:sz w:val="28"/>
          <w:szCs w:val="28"/>
        </w:rPr>
        <w:t>ч.</w:t>
      </w:r>
    </w:p>
    <w:p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Количество конкурсных дней:</w:t>
      </w:r>
      <w:r w:rsidRPr="00AB75DC">
        <w:rPr>
          <w:rFonts w:ascii="Times New Roman" w:eastAsia="Times New Roman" w:hAnsi="Times New Roman" w:cs="Times New Roman"/>
          <w:color w:val="000000"/>
          <w:sz w:val="28"/>
          <w:szCs w:val="28"/>
          <w:u w:val="single"/>
        </w:rPr>
        <w:t xml:space="preserve"> </w:t>
      </w:r>
      <w:r w:rsidR="002419C6">
        <w:rPr>
          <w:rFonts w:ascii="Times New Roman" w:eastAsia="Times New Roman" w:hAnsi="Times New Roman" w:cs="Times New Roman"/>
          <w:color w:val="000000"/>
          <w:sz w:val="28"/>
          <w:szCs w:val="28"/>
          <w:u w:val="single"/>
        </w:rPr>
        <w:t>2</w:t>
      </w:r>
      <w:r w:rsidR="00AB75DC">
        <w:rPr>
          <w:rFonts w:ascii="Times New Roman" w:eastAsia="Times New Roman" w:hAnsi="Times New Roman" w:cs="Times New Roman"/>
          <w:color w:val="000000"/>
          <w:sz w:val="28"/>
          <w:szCs w:val="28"/>
        </w:rPr>
        <w:t xml:space="preserve"> </w:t>
      </w:r>
      <w:r w:rsidR="00F35F4F">
        <w:rPr>
          <w:rFonts w:ascii="Times New Roman" w:eastAsia="Times New Roman" w:hAnsi="Times New Roman" w:cs="Times New Roman"/>
          <w:color w:val="000000"/>
          <w:sz w:val="28"/>
          <w:szCs w:val="28"/>
        </w:rPr>
        <w:t>дней</w:t>
      </w:r>
    </w:p>
    <w:p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rsidR="005A1625" w:rsidRPr="00A4187F" w:rsidRDefault="005A1625" w:rsidP="00A4187F">
      <w:pPr>
        <w:pStyle w:val="-2"/>
        <w:ind w:firstLine="709"/>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r w:rsidR="00791D70" w:rsidRPr="00A4187F">
        <w:rPr>
          <w:rFonts w:ascii="Times New Roman" w:hAnsi="Times New Roman"/>
        </w:rPr>
        <w:t xml:space="preserve"> </w:t>
      </w:r>
    </w:p>
    <w:p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2419C6">
        <w:rPr>
          <w:rFonts w:ascii="Times New Roman" w:eastAsia="Times New Roman" w:hAnsi="Times New Roman" w:cs="Times New Roman"/>
          <w:sz w:val="28"/>
          <w:szCs w:val="28"/>
          <w:u w:val="single"/>
          <w:lang w:eastAsia="ru-RU"/>
        </w:rPr>
        <w:t>2</w:t>
      </w:r>
      <w:r w:rsidR="00AB75DC">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AB75DC">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812964">
        <w:rPr>
          <w:rFonts w:ascii="Times New Roman" w:eastAsia="Times New Roman" w:hAnsi="Times New Roman" w:cs="Times New Roman"/>
          <w:sz w:val="28"/>
          <w:szCs w:val="28"/>
          <w:u w:val="single"/>
          <w:lang w:eastAsia="ru-RU"/>
        </w:rPr>
        <w:t>2 (А,Б</w:t>
      </w:r>
      <w:r w:rsidR="00AB75DC">
        <w:rPr>
          <w:rFonts w:ascii="Times New Roman" w:eastAsia="Times New Roman" w:hAnsi="Times New Roman" w:cs="Times New Roman"/>
          <w:sz w:val="28"/>
          <w:szCs w:val="28"/>
          <w:u w:val="single"/>
          <w:lang w:eastAsia="ru-RU"/>
        </w:rPr>
        <w:t>)</w:t>
      </w:r>
      <w:r w:rsidR="00AB75DC">
        <w:rPr>
          <w:rFonts w:ascii="Times New Roman" w:eastAsia="Times New Roman" w:hAnsi="Times New Roman" w:cs="Times New Roman"/>
          <w:sz w:val="28"/>
          <w:szCs w:val="28"/>
          <w:lang w:eastAsia="ru-RU"/>
        </w:rPr>
        <w:t xml:space="preserve"> модуля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rsidR="00945E13" w:rsidRPr="008C41F7" w:rsidRDefault="00945E13" w:rsidP="001B6E35">
      <w:pPr>
        <w:spacing w:after="0" w:line="360" w:lineRule="auto"/>
        <w:jc w:val="both"/>
        <w:rPr>
          <w:rFonts w:ascii="Times New Roman" w:eastAsia="Times New Roman" w:hAnsi="Times New Roman" w:cs="Times New Roman"/>
          <w:sz w:val="28"/>
          <w:szCs w:val="28"/>
          <w:lang w:eastAsia="ru-RU"/>
        </w:rPr>
      </w:pPr>
    </w:p>
    <w:p w:rsidR="00730AE0" w:rsidRPr="00A4187F" w:rsidRDefault="00730AE0" w:rsidP="007C5B33">
      <w:pPr>
        <w:pStyle w:val="-2"/>
        <w:spacing w:before="0" w:after="0"/>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(инвариант/вариатив)</w:t>
      </w:r>
      <w:bookmarkEnd w:id="11"/>
    </w:p>
    <w:p w:rsidR="000B55A2" w:rsidRPr="00372D11" w:rsidRDefault="000B55A2" w:rsidP="007C5B33">
      <w:pPr>
        <w:spacing w:after="0" w:line="360" w:lineRule="auto"/>
        <w:jc w:val="both"/>
        <w:rPr>
          <w:rFonts w:ascii="Times New Roman" w:hAnsi="Times New Roman" w:cs="Times New Roman"/>
          <w:sz w:val="28"/>
          <w:szCs w:val="28"/>
        </w:rPr>
      </w:pPr>
    </w:p>
    <w:p w:rsidR="00730AE0" w:rsidRPr="00372D11" w:rsidRDefault="00730AE0" w:rsidP="002F604E">
      <w:pPr>
        <w:spacing w:after="0" w:line="360" w:lineRule="auto"/>
        <w:ind w:firstLine="709"/>
        <w:jc w:val="both"/>
        <w:rPr>
          <w:rFonts w:ascii="Times New Roman" w:eastAsia="Times New Roman" w:hAnsi="Times New Roman" w:cs="Times New Roman"/>
          <w:bCs/>
          <w:sz w:val="28"/>
          <w:szCs w:val="28"/>
          <w:lang w:eastAsia="ru-RU"/>
        </w:rPr>
      </w:pPr>
      <w:r w:rsidRPr="00372D11">
        <w:rPr>
          <w:rFonts w:ascii="Times New Roman" w:eastAsia="Times New Roman" w:hAnsi="Times New Roman" w:cs="Times New Roman"/>
          <w:b/>
          <w:bCs/>
          <w:sz w:val="28"/>
          <w:szCs w:val="28"/>
          <w:lang w:eastAsia="ru-RU"/>
        </w:rPr>
        <w:t>Модуль А.</w:t>
      </w:r>
      <w:r w:rsidR="00B75760">
        <w:rPr>
          <w:rFonts w:ascii="Times New Roman" w:eastAsia="Times New Roman" w:hAnsi="Times New Roman" w:cs="Times New Roman"/>
          <w:b/>
          <w:color w:val="000000"/>
          <w:sz w:val="28"/>
          <w:szCs w:val="28"/>
          <w:lang w:eastAsia="ru-RU"/>
        </w:rPr>
        <w:t xml:space="preserve"> </w:t>
      </w:r>
      <w:r w:rsidR="00971B11">
        <w:rPr>
          <w:rFonts w:ascii="Times New Roman" w:hAnsi="Times New Roman" w:cs="Times New Roman"/>
          <w:sz w:val="28"/>
          <w:szCs w:val="28"/>
        </w:rPr>
        <w:t xml:space="preserve">Фотометрический </w:t>
      </w:r>
      <w:r w:rsidR="002419C6" w:rsidRPr="00372D11">
        <w:rPr>
          <w:rFonts w:ascii="Times New Roman" w:hAnsi="Times New Roman" w:cs="Times New Roman"/>
          <w:sz w:val="28"/>
          <w:szCs w:val="28"/>
        </w:rPr>
        <w:t xml:space="preserve"> </w:t>
      </w:r>
      <w:r w:rsidR="00D66D5D" w:rsidRPr="00372D11">
        <w:rPr>
          <w:rFonts w:ascii="Times New Roman" w:hAnsi="Times New Roman" w:cs="Times New Roman"/>
          <w:sz w:val="28"/>
          <w:szCs w:val="28"/>
        </w:rPr>
        <w:t>метод анализа</w:t>
      </w:r>
    </w:p>
    <w:p w:rsidR="00730AE0" w:rsidRPr="00372D11" w:rsidRDefault="00D66D5D" w:rsidP="002F604E">
      <w:pPr>
        <w:spacing w:after="0" w:line="360" w:lineRule="auto"/>
        <w:ind w:firstLine="709"/>
        <w:contextualSpacing/>
        <w:jc w:val="both"/>
        <w:rPr>
          <w:rFonts w:ascii="Times New Roman" w:eastAsia="Times New Roman" w:hAnsi="Times New Roman" w:cs="Times New Roman"/>
          <w:bCs/>
          <w:sz w:val="28"/>
          <w:szCs w:val="28"/>
        </w:rPr>
      </w:pPr>
      <w:r w:rsidRPr="00372D11">
        <w:rPr>
          <w:rFonts w:ascii="Times New Roman" w:eastAsia="Times New Roman" w:hAnsi="Times New Roman" w:cs="Times New Roman"/>
          <w:bCs/>
          <w:sz w:val="28"/>
          <w:szCs w:val="28"/>
        </w:rPr>
        <w:t>Время на выполнение модуля - 4часа</w:t>
      </w:r>
    </w:p>
    <w:p w:rsidR="00730AE0" w:rsidRPr="002F604E" w:rsidRDefault="00730AE0" w:rsidP="002F604E">
      <w:pPr>
        <w:spacing w:after="0" w:line="360" w:lineRule="auto"/>
        <w:ind w:firstLine="709"/>
        <w:contextualSpacing/>
        <w:jc w:val="both"/>
        <w:rPr>
          <w:rFonts w:ascii="Times New Roman" w:eastAsia="Calibri" w:hAnsi="Times New Roman" w:cs="Times New Roman"/>
          <w:sz w:val="28"/>
          <w:szCs w:val="28"/>
        </w:rPr>
      </w:pPr>
      <w:r w:rsidRPr="00372D11">
        <w:rPr>
          <w:rFonts w:ascii="Times New Roman" w:eastAsia="Times New Roman" w:hAnsi="Times New Roman" w:cs="Times New Roman"/>
          <w:b/>
          <w:bCs/>
          <w:sz w:val="28"/>
          <w:szCs w:val="28"/>
        </w:rPr>
        <w:lastRenderedPageBreak/>
        <w:t>Задания:</w:t>
      </w:r>
      <w:r w:rsidRPr="00372D11">
        <w:rPr>
          <w:rFonts w:ascii="Times New Roman" w:eastAsia="Times New Roman" w:hAnsi="Times New Roman" w:cs="Times New Roman"/>
          <w:bCs/>
          <w:sz w:val="28"/>
          <w:szCs w:val="28"/>
        </w:rPr>
        <w:t xml:space="preserve"> </w:t>
      </w:r>
      <w:r w:rsidR="00D66D5D" w:rsidRPr="00372D11">
        <w:rPr>
          <w:rFonts w:ascii="Times New Roman" w:eastAsia="Calibri" w:hAnsi="Times New Roman" w:cs="Times New Roman"/>
          <w:sz w:val="28"/>
          <w:szCs w:val="28"/>
        </w:rPr>
        <w:t>Участнику необходимо составить и реализовать алгоритм выполнения экспериментального задания в соответствии с нормативным документом (НД). Приготовить необходимые реактивы для определения содержания иона металла по НД. На контроль предлагается анализируемая проба. Подготовить оборудование для эксперимента.</w:t>
      </w:r>
      <w:r w:rsidR="00971B11" w:rsidRPr="00971B11">
        <w:rPr>
          <w:rFonts w:ascii="Times New Roman" w:eastAsia="Calibri" w:hAnsi="Times New Roman" w:cs="Times New Roman"/>
          <w:sz w:val="28"/>
          <w:szCs w:val="28"/>
        </w:rPr>
        <w:t xml:space="preserve"> </w:t>
      </w:r>
      <w:r w:rsidR="00971B11" w:rsidRPr="00372D11">
        <w:rPr>
          <w:rFonts w:ascii="Times New Roman" w:eastAsia="Calibri" w:hAnsi="Times New Roman" w:cs="Times New Roman"/>
          <w:sz w:val="28"/>
          <w:szCs w:val="28"/>
        </w:rPr>
        <w:t>Для получения необходимых результатов предлагается использование программы Microsoft Office Excel.</w:t>
      </w:r>
    </w:p>
    <w:p w:rsidR="00730AE0" w:rsidRPr="00372D11" w:rsidRDefault="00730AE0" w:rsidP="002F604E">
      <w:pPr>
        <w:spacing w:after="0" w:line="360" w:lineRule="auto"/>
        <w:ind w:firstLine="709"/>
        <w:contextualSpacing/>
        <w:jc w:val="both"/>
        <w:rPr>
          <w:rFonts w:ascii="Times New Roman" w:eastAsia="Times New Roman" w:hAnsi="Times New Roman" w:cs="Times New Roman"/>
          <w:b/>
          <w:bCs/>
          <w:sz w:val="28"/>
          <w:szCs w:val="28"/>
        </w:rPr>
      </w:pPr>
    </w:p>
    <w:p w:rsidR="00730AE0" w:rsidRPr="00372D11" w:rsidRDefault="00730AE0" w:rsidP="002F604E">
      <w:pPr>
        <w:spacing w:after="0" w:line="360" w:lineRule="auto"/>
        <w:ind w:firstLine="709"/>
        <w:jc w:val="both"/>
        <w:rPr>
          <w:rFonts w:ascii="Times New Roman" w:eastAsia="Times New Roman" w:hAnsi="Times New Roman" w:cs="Times New Roman"/>
          <w:bCs/>
          <w:sz w:val="28"/>
          <w:szCs w:val="28"/>
          <w:lang w:eastAsia="ru-RU"/>
        </w:rPr>
      </w:pPr>
      <w:r w:rsidRPr="00372D11">
        <w:rPr>
          <w:rFonts w:ascii="Times New Roman" w:eastAsia="Times New Roman" w:hAnsi="Times New Roman" w:cs="Times New Roman"/>
          <w:b/>
          <w:bCs/>
          <w:sz w:val="28"/>
          <w:szCs w:val="28"/>
          <w:lang w:eastAsia="ru-RU"/>
        </w:rPr>
        <w:t>Модуль Б.</w:t>
      </w:r>
      <w:r w:rsidR="00B75760">
        <w:rPr>
          <w:rFonts w:ascii="Times New Roman" w:eastAsia="Times New Roman" w:hAnsi="Times New Roman" w:cs="Times New Roman"/>
          <w:b/>
          <w:color w:val="000000"/>
          <w:sz w:val="28"/>
          <w:szCs w:val="28"/>
          <w:lang w:eastAsia="ru-RU"/>
        </w:rPr>
        <w:t xml:space="preserve"> </w:t>
      </w:r>
      <w:r w:rsidR="00971B11">
        <w:rPr>
          <w:rFonts w:ascii="Times New Roman" w:hAnsi="Times New Roman" w:cs="Times New Roman"/>
          <w:sz w:val="28"/>
          <w:szCs w:val="28"/>
        </w:rPr>
        <w:t>Титриметрический</w:t>
      </w:r>
      <w:r w:rsidR="002419C6" w:rsidRPr="00372D11">
        <w:rPr>
          <w:rFonts w:ascii="Times New Roman" w:hAnsi="Times New Roman" w:cs="Times New Roman"/>
          <w:sz w:val="28"/>
          <w:szCs w:val="28"/>
        </w:rPr>
        <w:t xml:space="preserve"> </w:t>
      </w:r>
      <w:r w:rsidR="00812964" w:rsidRPr="00372D11">
        <w:rPr>
          <w:rFonts w:ascii="Times New Roman" w:hAnsi="Times New Roman" w:cs="Times New Roman"/>
          <w:sz w:val="28"/>
          <w:szCs w:val="28"/>
        </w:rPr>
        <w:t xml:space="preserve">метод анализа </w:t>
      </w:r>
    </w:p>
    <w:p w:rsidR="00812964" w:rsidRPr="00372D11" w:rsidRDefault="00812964" w:rsidP="002F604E">
      <w:pPr>
        <w:spacing w:after="0" w:line="360" w:lineRule="auto"/>
        <w:ind w:firstLine="709"/>
        <w:contextualSpacing/>
        <w:jc w:val="both"/>
        <w:rPr>
          <w:rFonts w:ascii="Times New Roman" w:eastAsia="Times New Roman" w:hAnsi="Times New Roman" w:cs="Times New Roman"/>
          <w:bCs/>
          <w:sz w:val="28"/>
          <w:szCs w:val="28"/>
        </w:rPr>
      </w:pPr>
      <w:r w:rsidRPr="00372D11">
        <w:rPr>
          <w:rFonts w:ascii="Times New Roman" w:eastAsia="Times New Roman" w:hAnsi="Times New Roman" w:cs="Times New Roman"/>
          <w:bCs/>
          <w:sz w:val="28"/>
          <w:szCs w:val="28"/>
        </w:rPr>
        <w:t xml:space="preserve">Время на выполнение модуля – </w:t>
      </w:r>
      <w:r w:rsidR="002419C6">
        <w:rPr>
          <w:rFonts w:ascii="Times New Roman" w:eastAsia="Times New Roman" w:hAnsi="Times New Roman" w:cs="Times New Roman"/>
          <w:bCs/>
          <w:sz w:val="28"/>
          <w:szCs w:val="28"/>
        </w:rPr>
        <w:t>4</w:t>
      </w:r>
      <w:r w:rsidRPr="00372D11">
        <w:rPr>
          <w:rFonts w:ascii="Times New Roman" w:eastAsia="Times New Roman" w:hAnsi="Times New Roman" w:cs="Times New Roman"/>
          <w:bCs/>
          <w:sz w:val="28"/>
          <w:szCs w:val="28"/>
        </w:rPr>
        <w:t xml:space="preserve"> часа</w:t>
      </w:r>
    </w:p>
    <w:p w:rsidR="00812964" w:rsidRPr="00372D11" w:rsidRDefault="00812964" w:rsidP="002F604E">
      <w:pPr>
        <w:spacing w:after="0" w:line="360" w:lineRule="auto"/>
        <w:ind w:firstLine="709"/>
        <w:contextualSpacing/>
        <w:jc w:val="both"/>
        <w:rPr>
          <w:rFonts w:ascii="Times New Roman" w:eastAsia="Calibri" w:hAnsi="Times New Roman" w:cs="Times New Roman"/>
          <w:sz w:val="28"/>
          <w:szCs w:val="28"/>
        </w:rPr>
      </w:pPr>
      <w:r w:rsidRPr="00372D11">
        <w:rPr>
          <w:rFonts w:ascii="Times New Roman" w:eastAsia="Times New Roman" w:hAnsi="Times New Roman" w:cs="Times New Roman"/>
          <w:b/>
          <w:bCs/>
          <w:sz w:val="28"/>
          <w:szCs w:val="28"/>
        </w:rPr>
        <w:t>Задания</w:t>
      </w:r>
      <w:r w:rsidR="002419C6" w:rsidRPr="00372D11">
        <w:rPr>
          <w:rFonts w:ascii="Times New Roman" w:eastAsia="Times New Roman" w:hAnsi="Times New Roman" w:cs="Times New Roman"/>
          <w:b/>
          <w:bCs/>
          <w:sz w:val="28"/>
          <w:szCs w:val="28"/>
        </w:rPr>
        <w:t>:</w:t>
      </w:r>
      <w:r w:rsidR="002419C6" w:rsidRPr="00372D11">
        <w:rPr>
          <w:rFonts w:ascii="Times New Roman" w:eastAsia="Times New Roman" w:hAnsi="Times New Roman" w:cs="Times New Roman"/>
          <w:bCs/>
          <w:sz w:val="28"/>
          <w:szCs w:val="28"/>
        </w:rPr>
        <w:t xml:space="preserve"> </w:t>
      </w:r>
      <w:r w:rsidR="002419C6" w:rsidRPr="00372D11">
        <w:rPr>
          <w:rFonts w:ascii="Times New Roman" w:eastAsia="Calibri" w:hAnsi="Times New Roman" w:cs="Times New Roman"/>
          <w:sz w:val="28"/>
          <w:szCs w:val="28"/>
        </w:rPr>
        <w:t>для</w:t>
      </w:r>
      <w:r w:rsidRPr="00372D11">
        <w:rPr>
          <w:rFonts w:ascii="Times New Roman" w:eastAsia="Calibri" w:hAnsi="Times New Roman" w:cs="Times New Roman"/>
          <w:sz w:val="28"/>
          <w:szCs w:val="28"/>
        </w:rPr>
        <w:t xml:space="preserve"> выполнения данного модуля необходимо составить и реализовать алгоритм экспериментального задания в соответствии с нормативным документом. Подготовить оборудование для эксперимента.</w:t>
      </w:r>
      <w:r w:rsidR="002419C6" w:rsidRPr="002419C6">
        <w:rPr>
          <w:rFonts w:ascii="Times New Roman" w:eastAsia="Calibri" w:hAnsi="Times New Roman" w:cs="Times New Roman"/>
          <w:sz w:val="28"/>
          <w:szCs w:val="28"/>
        </w:rPr>
        <w:t xml:space="preserve"> </w:t>
      </w:r>
    </w:p>
    <w:p w:rsidR="00D66D5D" w:rsidRPr="00E15F2A" w:rsidRDefault="00D66D5D" w:rsidP="007C5B33">
      <w:pPr>
        <w:spacing w:after="0" w:line="360" w:lineRule="auto"/>
        <w:contextualSpacing/>
        <w:jc w:val="both"/>
        <w:rPr>
          <w:rFonts w:ascii="Times New Roman" w:eastAsia="Times New Roman" w:hAnsi="Times New Roman" w:cs="Times New Roman"/>
          <w:bCs/>
          <w:sz w:val="28"/>
          <w:szCs w:val="28"/>
        </w:rPr>
      </w:pPr>
    </w:p>
    <w:p w:rsidR="00D17132" w:rsidRDefault="0060658F" w:rsidP="007C5B33">
      <w:pPr>
        <w:pStyle w:val="-1"/>
        <w:spacing w:before="0" w:after="0"/>
        <w:jc w:val="center"/>
        <w:rPr>
          <w:rFonts w:ascii="Times New Roman" w:hAnsi="Times New Roman"/>
          <w:i/>
          <w:color w:val="auto"/>
          <w:sz w:val="28"/>
          <w:szCs w:val="28"/>
          <w:vertAlign w:val="superscript"/>
        </w:rPr>
      </w:pPr>
      <w:bookmarkStart w:id="12" w:name="_Toc78885643"/>
      <w:bookmarkStart w:id="13"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bookmarkEnd w:id="12"/>
      <w:bookmarkEnd w:id="13"/>
    </w:p>
    <w:p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rsidR="00372D11" w:rsidRPr="00372D11" w:rsidRDefault="00372D11" w:rsidP="007C5B33">
      <w:pPr>
        <w:spacing w:after="0" w:line="360" w:lineRule="auto"/>
        <w:ind w:left="-566" w:firstLine="566"/>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Количество рабочих мест на площадке должно строго соответствовать количеству аккредитованных участников конкурса.</w:t>
      </w:r>
    </w:p>
    <w:p w:rsidR="00372D11" w:rsidRPr="00372D11" w:rsidRDefault="00372D11" w:rsidP="007C5B33">
      <w:pPr>
        <w:spacing w:after="0" w:line="360" w:lineRule="auto"/>
        <w:ind w:left="-566" w:firstLine="566"/>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В случае исключения (невыполнения) одного или нескольких из модулей конкурсного задания (инвариант исключать нельзя!), время на выполнение уменьшается пропорционально времени, рекомендованного для выполнения данного модуля.</w:t>
      </w:r>
    </w:p>
    <w:p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Участник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в ИЛ.</w:t>
      </w:r>
    </w:p>
    <w:p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lastRenderedPageBreak/>
        <w:t xml:space="preserve">Эксперты имеют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ab/>
        <w:t>Для исключения споров, разногласий, решения вопросов, возникающих на конкурсной площадке, в подготовительный день,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w:t>
      </w:r>
      <w:r w:rsidR="00655357">
        <w:rPr>
          <w:rFonts w:ascii="Times New Roman" w:eastAsia="Times New Roman" w:hAnsi="Times New Roman" w:cs="Times New Roman"/>
          <w:sz w:val="28"/>
          <w:szCs w:val="28"/>
          <w:lang w:eastAsia="ru-RU"/>
        </w:rPr>
        <w:t>ния соревнований, а также вычета</w:t>
      </w:r>
      <w:r w:rsidRPr="00372D11">
        <w:rPr>
          <w:rFonts w:ascii="Times New Roman" w:eastAsia="Times New Roman" w:hAnsi="Times New Roman" w:cs="Times New Roman"/>
          <w:sz w:val="28"/>
          <w:szCs w:val="28"/>
          <w:lang w:eastAsia="ru-RU"/>
        </w:rPr>
        <w:t xml:space="preserve">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Внештатные ситуации, возникающие в любой другой день чемпионата оформляются протоколом внештатных ситуаций на общем собрании экспертов.</w:t>
      </w:r>
    </w:p>
    <w:p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Если в лист согласования вносятся штрафные санкции для участников за нарушение Норм охраны труда, Концепции чемпионата, то участники должны быть ознакомлены с возможными штрафными санкциями до начала соревнований.</w:t>
      </w:r>
    </w:p>
    <w:p w:rsidR="008C7B07" w:rsidRPr="00372D11" w:rsidRDefault="00372D11" w:rsidP="002F604E">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p w:rsidR="00372D11" w:rsidRPr="00372D11" w:rsidRDefault="00372D11" w:rsidP="00372D11">
      <w:pPr>
        <w:spacing w:after="0" w:line="276" w:lineRule="auto"/>
        <w:ind w:firstLine="709"/>
        <w:jc w:val="right"/>
        <w:rPr>
          <w:rFonts w:ascii="Times New Roman" w:eastAsia="Times New Roman" w:hAnsi="Times New Roman" w:cs="Times New Roman"/>
          <w:bCs/>
          <w:i/>
          <w:iCs/>
          <w:sz w:val="28"/>
          <w:szCs w:val="28"/>
        </w:rPr>
      </w:pPr>
      <w:r w:rsidRPr="00372D11">
        <w:rPr>
          <w:rFonts w:ascii="Times New Roman" w:eastAsia="Times New Roman" w:hAnsi="Times New Roman" w:cs="Times New Roman"/>
          <w:bCs/>
          <w:i/>
          <w:iCs/>
          <w:sz w:val="28"/>
          <w:szCs w:val="28"/>
        </w:rPr>
        <w:t>Таблица №5</w:t>
      </w:r>
    </w:p>
    <w:p w:rsidR="00372D11" w:rsidRPr="00372D11" w:rsidRDefault="00B75760" w:rsidP="00372D11">
      <w:pPr>
        <w:spacing w:after="0" w:line="276" w:lineRule="auto"/>
        <w:ind w:firstLine="709"/>
        <w:jc w:val="center"/>
        <w:rPr>
          <w:rFonts w:ascii="Times New Roman" w:eastAsia="Times New Roman" w:hAnsi="Times New Roman" w:cs="Times New Roman"/>
          <w:b/>
          <w:bCs/>
          <w:iCs/>
          <w:sz w:val="24"/>
          <w:szCs w:val="24"/>
        </w:rPr>
      </w:pPr>
      <w:r>
        <w:rPr>
          <w:rFonts w:ascii="Times New Roman" w:eastAsia="Times New Roman" w:hAnsi="Times New Roman" w:cs="Times New Roman"/>
          <w:b/>
          <w:sz w:val="24"/>
          <w:szCs w:val="24"/>
          <w:lang w:val="en-AU" w:eastAsia="ru-RU"/>
        </w:rPr>
        <w:t>Разъяснени</w:t>
      </w:r>
      <w:r>
        <w:rPr>
          <w:rFonts w:ascii="Times New Roman" w:eastAsia="Times New Roman" w:hAnsi="Times New Roman" w:cs="Times New Roman"/>
          <w:b/>
          <w:sz w:val="24"/>
          <w:szCs w:val="24"/>
          <w:lang w:eastAsia="ru-RU"/>
        </w:rPr>
        <w:t>е</w:t>
      </w:r>
      <w:r w:rsidR="00372D11" w:rsidRPr="00372D11">
        <w:rPr>
          <w:rFonts w:ascii="Times New Roman" w:eastAsia="Times New Roman" w:hAnsi="Times New Roman" w:cs="Times New Roman"/>
          <w:b/>
          <w:bCs/>
          <w:iCs/>
          <w:sz w:val="24"/>
          <w:szCs w:val="24"/>
        </w:rPr>
        <w:t xml:space="preserve"> спорных ситуаций</w:t>
      </w:r>
    </w:p>
    <w:tbl>
      <w:tblPr>
        <w:tblStyle w:val="15"/>
        <w:tblW w:w="0" w:type="auto"/>
        <w:tblLook w:val="04A0" w:firstRow="1" w:lastRow="0" w:firstColumn="1" w:lastColumn="0" w:noHBand="0" w:noVBand="1"/>
      </w:tblPr>
      <w:tblGrid>
        <w:gridCol w:w="4116"/>
        <w:gridCol w:w="5739"/>
      </w:tblGrid>
      <w:tr w:rsidR="00372D11" w:rsidRPr="00372D11" w:rsidTr="00372D11">
        <w:tc>
          <w:tcPr>
            <w:tcW w:w="0" w:type="auto"/>
          </w:tcPr>
          <w:p w:rsidR="00372D11" w:rsidRPr="00372D11" w:rsidRDefault="00372D11" w:rsidP="00372D11">
            <w:pPr>
              <w:numPr>
                <w:ilvl w:val="0"/>
                <w:numId w:val="24"/>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 xml:space="preserve">Использование носителей внешней памяти, </w:t>
            </w:r>
            <w:r w:rsidRPr="00372D11">
              <w:rPr>
                <w:rFonts w:ascii="Times New Roman" w:hAnsi="Times New Roman" w:cs="Times New Roman"/>
                <w:sz w:val="24"/>
                <w:szCs w:val="24"/>
                <w:lang w:val="en-US"/>
              </w:rPr>
              <w:t>USB</w:t>
            </w:r>
            <w:r w:rsidRPr="00372D11">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tcPr>
          <w:p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Участникам запрещено приносить и использовать все перечисленные устройства.</w:t>
            </w:r>
          </w:p>
          <w:p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 xml:space="preserve">Экспертам запрещено использовать звукозаписывающие устройства </w:t>
            </w:r>
          </w:p>
        </w:tc>
      </w:tr>
      <w:tr w:rsidR="00372D11" w:rsidRPr="00372D11" w:rsidTr="00372D11">
        <w:tc>
          <w:tcPr>
            <w:tcW w:w="0" w:type="auto"/>
          </w:tcPr>
          <w:p w:rsidR="00372D11" w:rsidRPr="00372D11" w:rsidRDefault="00372D11" w:rsidP="00372D11">
            <w:pPr>
              <w:numPr>
                <w:ilvl w:val="0"/>
                <w:numId w:val="24"/>
              </w:numPr>
              <w:tabs>
                <w:tab w:val="left" w:pos="174"/>
              </w:tabs>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tcPr>
          <w:p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Участникам запрещено приносить и использовать все перечисленные устройства</w:t>
            </w:r>
          </w:p>
        </w:tc>
      </w:tr>
      <w:tr w:rsidR="00372D11" w:rsidRPr="00372D11" w:rsidTr="00372D11">
        <w:tc>
          <w:tcPr>
            <w:tcW w:w="0" w:type="auto"/>
          </w:tcPr>
          <w:p w:rsidR="00372D11" w:rsidRPr="00372D11" w:rsidRDefault="00372D11" w:rsidP="00372D11">
            <w:pPr>
              <w:numPr>
                <w:ilvl w:val="0"/>
                <w:numId w:val="24"/>
              </w:numPr>
              <w:tabs>
                <w:tab w:val="left" w:pos="457"/>
              </w:tabs>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Использование устройств для фото- и видеосъемки</w:t>
            </w:r>
          </w:p>
        </w:tc>
        <w:tc>
          <w:tcPr>
            <w:tcW w:w="0" w:type="auto"/>
            <w:vAlign w:val="center"/>
          </w:tcPr>
          <w:p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 xml:space="preserve">Участникам и Экспертам разрешено использовать устройства для фото- и видеосъемки на рабочей </w:t>
            </w:r>
            <w:r w:rsidRPr="00372D11">
              <w:rPr>
                <w:rFonts w:ascii="Times New Roman" w:hAnsi="Times New Roman" w:cs="Times New Roman"/>
                <w:sz w:val="24"/>
                <w:szCs w:val="24"/>
              </w:rPr>
              <w:lastRenderedPageBreak/>
              <w:t>площадке только по завершению соревнований либо только с разрешения ГЭ</w:t>
            </w:r>
          </w:p>
        </w:tc>
      </w:tr>
      <w:tr w:rsidR="00372D11" w:rsidRPr="00372D11" w:rsidTr="00372D11">
        <w:tc>
          <w:tcPr>
            <w:tcW w:w="0" w:type="auto"/>
          </w:tcPr>
          <w:p w:rsidR="00372D11" w:rsidRPr="00372D11" w:rsidRDefault="00372D11" w:rsidP="00372D11">
            <w:pPr>
              <w:numPr>
                <w:ilvl w:val="0"/>
                <w:numId w:val="24"/>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lastRenderedPageBreak/>
              <w:t>Пользование нормативной и конкурсной документацией</w:t>
            </w:r>
          </w:p>
        </w:tc>
        <w:tc>
          <w:tcPr>
            <w:tcW w:w="0" w:type="auto"/>
            <w:vAlign w:val="center"/>
          </w:tcPr>
          <w:p w:rsidR="00372D11" w:rsidRPr="00372D11" w:rsidRDefault="00372D11" w:rsidP="00372D11">
            <w:pPr>
              <w:contextualSpacing/>
              <w:jc w:val="both"/>
              <w:rPr>
                <w:rFonts w:ascii="Times New Roman" w:hAnsi="Times New Roman" w:cs="Times New Roman"/>
                <w:sz w:val="24"/>
                <w:szCs w:val="24"/>
                <w:highlight w:val="yellow"/>
              </w:rPr>
            </w:pPr>
            <w:r w:rsidRPr="00372D11">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372D11" w:rsidRPr="00372D11" w:rsidTr="00372D11">
        <w:tc>
          <w:tcPr>
            <w:tcW w:w="0" w:type="auto"/>
          </w:tcPr>
          <w:p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Сбой в работе оборудования</w:t>
            </w:r>
          </w:p>
        </w:tc>
        <w:tc>
          <w:tcPr>
            <w:tcW w:w="0" w:type="auto"/>
          </w:tcPr>
          <w:p w:rsidR="00372D11" w:rsidRPr="00372D11" w:rsidRDefault="00372D11" w:rsidP="00372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372D11">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372D11" w:rsidRPr="00372D11" w:rsidTr="00372D11">
        <w:tc>
          <w:tcPr>
            <w:tcW w:w="0" w:type="auto"/>
          </w:tcPr>
          <w:p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tcPr>
          <w:p w:rsidR="00372D11" w:rsidRPr="00372D11" w:rsidRDefault="00372D11" w:rsidP="00372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372D11">
              <w:rPr>
                <w:rFonts w:ascii="Times New Roman" w:hAnsi="Times New Roman" w:cs="Times New Roman"/>
                <w:sz w:val="24"/>
                <w:szCs w:val="24"/>
              </w:rPr>
              <w:t>Участники,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372D11" w:rsidRPr="00372D11" w:rsidTr="00372D11">
        <w:tc>
          <w:tcPr>
            <w:tcW w:w="0" w:type="auto"/>
          </w:tcPr>
          <w:p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Выполнение конкурсного задания</w:t>
            </w:r>
          </w:p>
          <w:p w:rsidR="00372D11" w:rsidRPr="00372D11" w:rsidRDefault="00372D11" w:rsidP="00372D11">
            <w:pPr>
              <w:contextualSpacing/>
              <w:jc w:val="both"/>
              <w:rPr>
                <w:rFonts w:ascii="Times New Roman" w:hAnsi="Times New Roman" w:cs="Times New Roman"/>
                <w:sz w:val="24"/>
                <w:szCs w:val="24"/>
              </w:rPr>
            </w:pPr>
          </w:p>
        </w:tc>
        <w:tc>
          <w:tcPr>
            <w:tcW w:w="0" w:type="auto"/>
            <w:vAlign w:val="center"/>
          </w:tcPr>
          <w:p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В случае, если участник умышленно не выполнял экспериментальное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tc>
      </w:tr>
      <w:tr w:rsidR="00372D11" w:rsidRPr="00372D11" w:rsidTr="00372D11">
        <w:tc>
          <w:tcPr>
            <w:tcW w:w="0" w:type="auto"/>
          </w:tcPr>
          <w:p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 xml:space="preserve">Обработка и представление результатов измерений </w:t>
            </w:r>
          </w:p>
        </w:tc>
        <w:tc>
          <w:tcPr>
            <w:tcW w:w="0" w:type="auto"/>
            <w:vAlign w:val="center"/>
          </w:tcPr>
          <w:p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В случае, если участником умышленно изменены результаты единичных измерений с целью получения несправедливого преимущества,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r w:rsidR="00372D11" w:rsidRPr="00372D11" w:rsidTr="00372D11">
        <w:tc>
          <w:tcPr>
            <w:tcW w:w="0" w:type="auto"/>
          </w:tcPr>
          <w:p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Оформление протокола выполнения конкурсного задания.</w:t>
            </w:r>
          </w:p>
        </w:tc>
        <w:tc>
          <w:tcPr>
            <w:tcW w:w="0" w:type="auto"/>
            <w:vAlign w:val="center"/>
          </w:tcPr>
          <w:p w:rsidR="00372D11" w:rsidRPr="00372D11" w:rsidRDefault="00372D11" w:rsidP="00372D11">
            <w:pPr>
              <w:shd w:val="clear" w:color="auto" w:fill="FFFFFF"/>
              <w:jc w:val="both"/>
              <w:rPr>
                <w:rFonts w:ascii="Times New Roman" w:hAnsi="Times New Roman" w:cs="Times New Roman"/>
                <w:sz w:val="24"/>
                <w:szCs w:val="24"/>
              </w:rPr>
            </w:pPr>
            <w:r w:rsidRPr="00372D11">
              <w:rPr>
                <w:rFonts w:ascii="Times New Roman" w:hAnsi="Times New Roman" w:cs="Times New Roman"/>
                <w:sz w:val="24"/>
                <w:szCs w:val="24"/>
              </w:rPr>
              <w:t>При нарушении правил ведения протокола</w:t>
            </w:r>
            <w:r w:rsidRPr="00372D11">
              <w:rPr>
                <w:rFonts w:ascii="Times New Roman" w:hAnsi="Times New Roman" w:cs="Times New Roman"/>
                <w:sz w:val="24"/>
                <w:szCs w:val="24"/>
              </w:rPr>
              <w:br/>
              <w:t xml:space="preserve">(пользовании шпаргалками, использования в качестве черновиков листов фильтровальной бумаги, бланков методик и др.) экспертная группа </w:t>
            </w:r>
            <w:r w:rsidRPr="00372D11">
              <w:rPr>
                <w:rFonts w:ascii="Times New Roman" w:hAnsi="Times New Roman" w:cs="Times New Roman"/>
                <w:sz w:val="24"/>
                <w:szCs w:val="24"/>
              </w:rPr>
              <w:lastRenderedPageBreak/>
              <w:t>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 Участник должен незамедлительно сдать посторонние записи по запросу экспертной группы.</w:t>
            </w:r>
          </w:p>
          <w:p w:rsidR="00372D11" w:rsidRPr="00372D11" w:rsidRDefault="00372D11" w:rsidP="00372D11">
            <w:pPr>
              <w:shd w:val="clear" w:color="auto" w:fill="FFFFFF"/>
              <w:jc w:val="both"/>
              <w:rPr>
                <w:rFonts w:ascii="Times New Roman" w:hAnsi="Times New Roman" w:cs="Times New Roman"/>
                <w:sz w:val="24"/>
                <w:szCs w:val="24"/>
              </w:rPr>
            </w:pPr>
            <w:r w:rsidRPr="00372D11">
              <w:rPr>
                <w:rFonts w:ascii="Times New Roman" w:hAnsi="Times New Roman" w:cs="Times New Roman"/>
                <w:sz w:val="24"/>
                <w:szCs w:val="24"/>
              </w:rPr>
              <w:t>Запрещается заполнения протокола в первые 15 минут знакомства с заданием модуля и по окончании времени выполнения модуля.</w:t>
            </w:r>
          </w:p>
        </w:tc>
      </w:tr>
    </w:tbl>
    <w:p w:rsidR="00372D11" w:rsidRPr="00372D11" w:rsidRDefault="00372D11" w:rsidP="00372D11">
      <w:pPr>
        <w:spacing w:after="0" w:line="360" w:lineRule="auto"/>
        <w:ind w:firstLine="709"/>
        <w:rPr>
          <w:rFonts w:ascii="Times New Roman" w:eastAsia="Times New Roman" w:hAnsi="Times New Roman" w:cs="Times New Roman"/>
          <w:sz w:val="28"/>
          <w:szCs w:val="28"/>
          <w:lang w:eastAsia="ru-RU"/>
        </w:rPr>
      </w:pP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rsidR="002F604E" w:rsidRPr="00660236" w:rsidRDefault="002F604E" w:rsidP="002F604E">
      <w:pPr>
        <w:keepNext/>
        <w:spacing w:after="0" w:line="360" w:lineRule="auto"/>
        <w:contextualSpacing/>
        <w:jc w:val="center"/>
        <w:outlineLvl w:val="0"/>
        <w:rPr>
          <w:rFonts w:ascii="Times New Roman" w:eastAsia="Times New Roman" w:hAnsi="Times New Roman" w:cs="Times New Roman"/>
          <w:b/>
          <w:bCs/>
          <w:sz w:val="28"/>
          <w:szCs w:val="28"/>
        </w:rPr>
      </w:pPr>
      <w:bookmarkStart w:id="14" w:name="_Toc178074965"/>
      <w:r w:rsidRPr="00660236">
        <w:rPr>
          <w:rFonts w:ascii="Times New Roman" w:eastAsia="Times New Roman" w:hAnsi="Times New Roman" w:cs="Times New Roman"/>
          <w:b/>
          <w:bCs/>
          <w:sz w:val="28"/>
          <w:szCs w:val="28"/>
        </w:rPr>
        <w:t>ОСОБЫЕ ПРАВИЛА ВОЗРАСТНОЙ ГРУППЫ ОТ 14 ЛЕТ</w:t>
      </w:r>
      <w:bookmarkEnd w:id="14"/>
    </w:p>
    <w:p w:rsidR="002F604E" w:rsidRPr="00660236" w:rsidRDefault="002F604E" w:rsidP="002F604E">
      <w:pPr>
        <w:spacing w:after="0" w:line="360" w:lineRule="auto"/>
        <w:ind w:firstLine="709"/>
        <w:contextualSpacing/>
        <w:jc w:val="both"/>
        <w:rPr>
          <w:rFonts w:ascii="Times New Roman" w:eastAsia="Arial Unicode MS" w:hAnsi="Times New Roman" w:cs="Times New Roman"/>
          <w:sz w:val="28"/>
          <w:szCs w:val="28"/>
        </w:rPr>
      </w:pPr>
      <w:r w:rsidRPr="00660236">
        <w:rPr>
          <w:rFonts w:ascii="Times New Roman" w:eastAsia="Arial Unicode MS" w:hAnsi="Times New Roman" w:cs="Times New Roman"/>
          <w:sz w:val="28"/>
          <w:szCs w:val="28"/>
        </w:rPr>
        <w:t>Время на выполнения задания не должны превышать 4 часов в день.</w:t>
      </w:r>
    </w:p>
    <w:p w:rsidR="002F604E" w:rsidRPr="00FB08EE" w:rsidRDefault="002F604E" w:rsidP="002F604E">
      <w:pPr>
        <w:spacing w:after="0" w:line="360" w:lineRule="auto"/>
        <w:ind w:firstLine="709"/>
        <w:contextualSpacing/>
        <w:jc w:val="both"/>
        <w:rPr>
          <w:rFonts w:ascii="Times New Roman" w:eastAsia="Arial Unicode MS" w:hAnsi="Times New Roman" w:cs="Times New Roman"/>
          <w:sz w:val="28"/>
          <w:szCs w:val="28"/>
        </w:rPr>
      </w:pPr>
      <w:r w:rsidRPr="00660236">
        <w:rPr>
          <w:rFonts w:ascii="Times New Roman" w:eastAsia="Arial Unicode MS" w:hAnsi="Times New Roman" w:cs="Times New Roman"/>
          <w:sz w:val="28"/>
          <w:szCs w:val="28"/>
        </w:rPr>
        <w:t>При разработке Конкурсного задания и Схемы оценки необходимо учитывать специфику и ограничения применяемой</w:t>
      </w:r>
      <w:r w:rsidRPr="00FB08EE">
        <w:rPr>
          <w:rFonts w:ascii="Times New Roman" w:eastAsia="Arial Unicode MS" w:hAnsi="Times New Roman" w:cs="Times New Roman"/>
          <w:sz w:val="28"/>
          <w:szCs w:val="28"/>
        </w:rPr>
        <w:t xml:space="preserve"> техники безопасности и охраны труда для данной возрастной группы. Так же необходимо учитывать антропометрические, психофизиологические и психологические особенности данной возрастной группы. </w:t>
      </w:r>
    </w:p>
    <w:p w:rsidR="002F604E" w:rsidRPr="00FB08EE" w:rsidRDefault="002F604E" w:rsidP="002F604E">
      <w:pPr>
        <w:spacing w:after="0" w:line="360" w:lineRule="auto"/>
        <w:ind w:firstLine="709"/>
        <w:contextualSpacing/>
        <w:jc w:val="both"/>
        <w:rPr>
          <w:rFonts w:ascii="Times New Roman" w:eastAsia="Calibri" w:hAnsi="Times New Roman" w:cs="Times New Roman"/>
          <w:bCs/>
          <w:color w:val="000000"/>
          <w:sz w:val="28"/>
          <w:szCs w:val="28"/>
        </w:rPr>
      </w:pPr>
      <w:r w:rsidRPr="00FB08EE">
        <w:rPr>
          <w:rFonts w:ascii="Times New Roman" w:eastAsia="Arial Unicode MS" w:hAnsi="Times New Roman" w:cs="Times New Roman"/>
          <w:sz w:val="28"/>
          <w:szCs w:val="28"/>
        </w:rPr>
        <w:t xml:space="preserve">Тем самым Конкурсное задание и Схема оценки может затрагивать не все позиции </w:t>
      </w:r>
      <w:r w:rsidRPr="00FB08EE">
        <w:rPr>
          <w:rFonts w:ascii="Times New Roman" w:eastAsia="Calibri" w:hAnsi="Times New Roman" w:cs="Times New Roman"/>
          <w:bCs/>
          <w:color w:val="000000"/>
          <w:sz w:val="28"/>
          <w:szCs w:val="28"/>
        </w:rPr>
        <w:t xml:space="preserve">перечня профессиональных задач специалиста </w:t>
      </w:r>
      <w:r w:rsidRPr="00FB08EE">
        <w:rPr>
          <w:rFonts w:ascii="Times New Roman" w:eastAsia="Arial Unicode MS" w:hAnsi="Times New Roman" w:cs="Times New Roman"/>
          <w:sz w:val="28"/>
          <w:szCs w:val="28"/>
        </w:rPr>
        <w:t xml:space="preserve">в зависимости от специфики компетенции. </w:t>
      </w:r>
      <w:r w:rsidRPr="00FB08EE">
        <w:rPr>
          <w:rFonts w:ascii="Times New Roman" w:eastAsia="Calibri" w:hAnsi="Times New Roman" w:cs="Times New Roman"/>
          <w:color w:val="000000"/>
          <w:sz w:val="28"/>
          <w:szCs w:val="28"/>
        </w:rPr>
        <w:t>Конкурсное задание составляется на основе знаний и умений, освоенных на базе среднего (полного) общего образования и дополнительного образования в области проведения лабораторного химического анализа.</w:t>
      </w:r>
    </w:p>
    <w:p w:rsidR="00EA30C6" w:rsidRPr="00F3099C" w:rsidRDefault="00EA30C6" w:rsidP="008C7B07">
      <w:pPr>
        <w:spacing w:after="0" w:line="360" w:lineRule="auto"/>
        <w:jc w:val="both"/>
        <w:rPr>
          <w:rFonts w:ascii="Times New Roman" w:hAnsi="Times New Roman"/>
          <w:sz w:val="28"/>
          <w:szCs w:val="28"/>
        </w:rPr>
      </w:pPr>
    </w:p>
    <w:p w:rsidR="00E15F2A" w:rsidRPr="00A4187F" w:rsidRDefault="00A11569" w:rsidP="008C7B07">
      <w:pPr>
        <w:pStyle w:val="-2"/>
        <w:spacing w:before="0" w:after="0"/>
        <w:ind w:firstLine="709"/>
        <w:rPr>
          <w:rFonts w:ascii="Times New Roman" w:hAnsi="Times New Roman"/>
        </w:rPr>
      </w:pPr>
      <w:bookmarkStart w:id="15" w:name="_Toc78885659"/>
      <w:bookmarkStart w:id="16"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5"/>
      <w:r w:rsidRPr="00A4187F">
        <w:rPr>
          <w:rFonts w:ascii="Times New Roman" w:hAnsi="Times New Roman"/>
        </w:rPr>
        <w:t>Личный инструмент конкурсанта</w:t>
      </w:r>
      <w:bookmarkEnd w:id="16"/>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bookmarkStart w:id="17" w:name="_Toc78885660"/>
      <w:bookmarkStart w:id="18" w:name="_Toc142037193"/>
      <w:r w:rsidRPr="00372D11">
        <w:rPr>
          <w:rFonts w:ascii="Times New Roman" w:eastAsia="Times New Roman" w:hAnsi="Times New Roman" w:cs="Times New Roman"/>
          <w:sz w:val="28"/>
          <w:szCs w:val="28"/>
        </w:rPr>
        <w:t>Неопределенный - можно привезти оборудование по списку, кроме запрещенного.</w:t>
      </w: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 xml:space="preserve">Инструментальный ящик Конкурсанта является набором необходимых инструментов, который может быть принесен на площадку самим </w:t>
      </w:r>
      <w:r w:rsidRPr="00372D11">
        <w:rPr>
          <w:rFonts w:ascii="Times New Roman" w:eastAsia="Times New Roman" w:hAnsi="Times New Roman" w:cs="Times New Roman"/>
          <w:sz w:val="28"/>
          <w:szCs w:val="28"/>
        </w:rPr>
        <w:lastRenderedPageBreak/>
        <w:t>Конкурсантом в пластиковом контейнере либо в целлофановом (бумажном) пакете.</w:t>
      </w:r>
    </w:p>
    <w:p w:rsidR="00372D11" w:rsidRPr="00372D11" w:rsidRDefault="00372D11" w:rsidP="008C7B07">
      <w:pPr>
        <w:spacing w:after="0" w:line="360" w:lineRule="auto"/>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Состав инструментального ящика участника:</w:t>
      </w: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Спецодежда:</w:t>
      </w: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Халат защитный (комбинезон, костюм)</w:t>
      </w: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 xml:space="preserve">Закрытая обувь на низкой устойчивой подошве </w:t>
      </w: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Шапочка для волос</w:t>
      </w:r>
    </w:p>
    <w:p w:rsidR="00372D11" w:rsidRPr="00372D11" w:rsidRDefault="00372D11" w:rsidP="008C7B07">
      <w:pPr>
        <w:spacing w:after="0" w:line="360" w:lineRule="auto"/>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Средства индивидуальной защиты:</w:t>
      </w: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 xml:space="preserve">Перчатки резиновые </w:t>
      </w: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 xml:space="preserve"> Очки защитные </w:t>
      </w: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Перчатки ХБ тканевые</w:t>
      </w:r>
    </w:p>
    <w:p w:rsidR="00372D11" w:rsidRPr="00372D11" w:rsidRDefault="00372D11" w:rsidP="008C7B07">
      <w:pPr>
        <w:spacing w:after="0" w:line="360" w:lineRule="auto"/>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Вспомогательные материалы:</w:t>
      </w: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Резиновые груши (средняя и маленькая)</w:t>
      </w: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 xml:space="preserve">Тканевые салфетки для выполнения работ </w:t>
      </w: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Калькулятор</w:t>
      </w: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Ручка</w:t>
      </w: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Карандаш</w:t>
      </w:r>
    </w:p>
    <w:p w:rsidR="00372D11" w:rsidRPr="00372D11" w:rsidRDefault="00372D11" w:rsidP="008C7B07">
      <w:pPr>
        <w:keepNext/>
        <w:spacing w:after="0" w:line="360" w:lineRule="auto"/>
        <w:ind w:firstLine="709"/>
        <w:outlineLvl w:val="2"/>
        <w:rPr>
          <w:rFonts w:ascii="Times New Roman" w:eastAsia="Times New Roman" w:hAnsi="Times New Roman" w:cs="Times New Roman"/>
          <w:b/>
          <w:bCs/>
          <w:sz w:val="28"/>
          <w:szCs w:val="28"/>
        </w:rPr>
      </w:pPr>
      <w:r w:rsidRPr="00372D11">
        <w:rPr>
          <w:rFonts w:ascii="Times New Roman" w:eastAsia="Times New Roman" w:hAnsi="Times New Roman" w:cs="Times New Roman"/>
          <w:b/>
          <w:bCs/>
          <w:sz w:val="28"/>
          <w:szCs w:val="28"/>
        </w:rPr>
        <w:t>•</w:t>
      </w:r>
      <w:r w:rsidRPr="00372D11">
        <w:rPr>
          <w:rFonts w:ascii="Times New Roman" w:eastAsia="Times New Roman" w:hAnsi="Times New Roman" w:cs="Times New Roman"/>
          <w:bCs/>
          <w:sz w:val="28"/>
          <w:szCs w:val="28"/>
        </w:rPr>
        <w:tab/>
        <w:t>Маркер</w:t>
      </w:r>
    </w:p>
    <w:p w:rsidR="00BD786A" w:rsidRDefault="00BD786A" w:rsidP="008C7B07">
      <w:pPr>
        <w:pStyle w:val="-2"/>
        <w:spacing w:before="0" w:after="0"/>
        <w:ind w:firstLine="709"/>
        <w:rPr>
          <w:rFonts w:ascii="Times New Roman" w:hAnsi="Times New Roman"/>
        </w:rPr>
      </w:pPr>
    </w:p>
    <w:p w:rsidR="00E15F2A" w:rsidRPr="00A4187F" w:rsidRDefault="00A11569" w:rsidP="008C7B07">
      <w:pPr>
        <w:pStyle w:val="-2"/>
        <w:spacing w:before="0" w:after="0"/>
        <w:ind w:firstLine="709"/>
        <w:rPr>
          <w:rFonts w:ascii="Times New Roman" w:hAnsi="Times New Roman"/>
        </w:rPr>
      </w:pPr>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7"/>
      <w:bookmarkEnd w:id="18"/>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bookmarkStart w:id="19" w:name="_Toc142037194"/>
      <w:r w:rsidRPr="00372D11">
        <w:rPr>
          <w:rFonts w:ascii="Times New Roman" w:eastAsia="Times New Roman" w:hAnsi="Times New Roman" w:cs="Times New Roman"/>
          <w:sz w:val="28"/>
          <w:szCs w:val="28"/>
        </w:rPr>
        <w:t>Любые материалы и оборудование, имеющиеся при себе у участников, необходимо предъявить экспертам. Эксперты имеют право запретить использование любых предметов, которые будут сочтены не относящимися к химическому анализу или же способными дать участнику несправедливое преимущество.</w:t>
      </w:r>
    </w:p>
    <w:p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Участникам запрещено приносить в рабочую зону:</w:t>
      </w:r>
    </w:p>
    <w:p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t>Книги, блокноты, тетради</w:t>
      </w:r>
    </w:p>
    <w:p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t>Портативные компьютеры</w:t>
      </w:r>
    </w:p>
    <w:p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t>Сотовые телефоны, смартфоны</w:t>
      </w:r>
    </w:p>
    <w:p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lastRenderedPageBreak/>
        <w:t>Планшеты</w:t>
      </w:r>
    </w:p>
    <w:p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t>Другие электронные устройства связи</w:t>
      </w:r>
    </w:p>
    <w:p w:rsidR="00372D11" w:rsidRPr="00372D11" w:rsidRDefault="00372D11" w:rsidP="008C7B07">
      <w:pPr>
        <w:keepNext/>
        <w:spacing w:after="0" w:line="360" w:lineRule="auto"/>
        <w:ind w:firstLine="709"/>
        <w:jc w:val="both"/>
        <w:outlineLvl w:val="0"/>
        <w:rPr>
          <w:rFonts w:ascii="Times New Roman" w:eastAsia="Calibri" w:hAnsi="Times New Roman" w:cs="Times New Roman"/>
          <w:b/>
          <w:bCs/>
          <w:caps/>
          <w:sz w:val="28"/>
          <w:szCs w:val="28"/>
          <w:lang w:eastAsia="ru-RU"/>
        </w:rPr>
      </w:pPr>
      <w:bookmarkStart w:id="20" w:name="_Toc126930857"/>
      <w:r w:rsidRPr="00372D11">
        <w:rPr>
          <w:rFonts w:ascii="Times New Roman" w:eastAsia="Calibri" w:hAnsi="Times New Roman" w:cs="Times New Roman"/>
          <w:b/>
          <w:bCs/>
          <w:caps/>
          <w:sz w:val="28"/>
          <w:szCs w:val="28"/>
          <w:lang w:eastAsia="ru-RU"/>
        </w:rPr>
        <w:t>В случае обнаружения таких предметов они будут конфискованы с возвратом по окончании проведения конкурса.</w:t>
      </w:r>
      <w:bookmarkEnd w:id="20"/>
    </w:p>
    <w:p w:rsidR="00372D11" w:rsidRPr="00372D11" w:rsidRDefault="00372D11" w:rsidP="008C7B07">
      <w:pPr>
        <w:spacing w:after="0" w:line="360" w:lineRule="auto"/>
        <w:rPr>
          <w:rFonts w:ascii="Times New Roman" w:eastAsia="Calibri" w:hAnsi="Times New Roman" w:cs="Times New Roman"/>
          <w:sz w:val="28"/>
          <w:szCs w:val="28"/>
          <w:lang w:eastAsia="ru-RU"/>
        </w:rPr>
      </w:pPr>
      <w:r w:rsidRPr="00372D11">
        <w:rPr>
          <w:rFonts w:ascii="Times New Roman" w:eastAsia="Calibri" w:hAnsi="Times New Roman" w:cs="Times New Roman"/>
          <w:b/>
          <w:bCs/>
          <w:caps/>
          <w:sz w:val="28"/>
          <w:szCs w:val="28"/>
          <w:lang w:eastAsia="ru-RU"/>
        </w:rPr>
        <w:br w:type="page" w:clear="all"/>
      </w:r>
    </w:p>
    <w:p w:rsidR="00B37579" w:rsidRPr="00D83E4E" w:rsidRDefault="00A11569"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lastRenderedPageBreak/>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9"/>
    </w:p>
    <w:p w:rsidR="00945E13" w:rsidRDefault="00655357" w:rsidP="0065535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A544AB">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B37579" w:rsidRDefault="00655357" w:rsidP="0065535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945E13">
        <w:rPr>
          <w:rFonts w:ascii="Times New Roman" w:hAnsi="Times New Roman" w:cs="Times New Roman"/>
          <w:sz w:val="28"/>
          <w:szCs w:val="28"/>
        </w:rPr>
        <w:t>2</w:t>
      </w:r>
      <w:r w:rsidR="00A544AB">
        <w:rPr>
          <w:rFonts w:ascii="Times New Roman" w:hAnsi="Times New Roman" w:cs="Times New Roman"/>
          <w:sz w:val="28"/>
          <w:szCs w:val="28"/>
        </w:rPr>
        <w:t>.</w:t>
      </w:r>
      <w:r w:rsidR="00945E13">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FC6098" w:rsidRDefault="00655357" w:rsidP="0065535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w:t>
      </w:r>
      <w:r w:rsidR="00A544AB">
        <w:rPr>
          <w:rFonts w:ascii="Times New Roman" w:hAnsi="Times New Roman" w:cs="Times New Roman"/>
          <w:sz w:val="28"/>
          <w:szCs w:val="28"/>
        </w:rPr>
        <w:t>.</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 xml:space="preserve">Инструкция по охране труда </w:t>
      </w:r>
      <w:bookmarkStart w:id="21" w:name="_GoBack"/>
      <w:bookmarkEnd w:id="21"/>
      <w:r w:rsidR="00A11569">
        <w:rPr>
          <w:rFonts w:ascii="Times New Roman" w:hAnsi="Times New Roman" w:cs="Times New Roman"/>
          <w:sz w:val="28"/>
          <w:szCs w:val="28"/>
        </w:rPr>
        <w:t>по компетенции «</w:t>
      </w:r>
      <w:r w:rsidR="00372D11">
        <w:rPr>
          <w:rFonts w:ascii="Times New Roman" w:hAnsi="Times New Roman" w:cs="Times New Roman"/>
          <w:sz w:val="28"/>
          <w:szCs w:val="28"/>
        </w:rPr>
        <w:t>Лабораторный химический анализ</w:t>
      </w:r>
      <w:r w:rsidR="00A11569">
        <w:rPr>
          <w:rFonts w:ascii="Times New Roman" w:hAnsi="Times New Roman" w:cs="Times New Roman"/>
          <w:sz w:val="28"/>
          <w:szCs w:val="28"/>
        </w:rPr>
        <w:t>».</w:t>
      </w:r>
    </w:p>
    <w:p w:rsidR="00372D11" w:rsidRPr="00372D11" w:rsidRDefault="00655357" w:rsidP="006553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№4</w:t>
      </w:r>
      <w:r w:rsidR="00A544AB">
        <w:rPr>
          <w:rFonts w:ascii="Times New Roman" w:eastAsia="Calibri" w:hAnsi="Times New Roman" w:cs="Times New Roman"/>
          <w:sz w:val="28"/>
          <w:szCs w:val="28"/>
        </w:rPr>
        <w:t xml:space="preserve">. </w:t>
      </w:r>
      <w:r w:rsidR="00372D11" w:rsidRPr="00372D11">
        <w:rPr>
          <w:rFonts w:ascii="Times New Roman" w:eastAsia="Calibri" w:hAnsi="Times New Roman" w:cs="Times New Roman"/>
          <w:sz w:val="28"/>
          <w:szCs w:val="28"/>
        </w:rPr>
        <w:t>Модуль «А» Нормативный документ</w:t>
      </w:r>
    </w:p>
    <w:p w:rsidR="00372D11" w:rsidRPr="00372D11" w:rsidRDefault="00655357" w:rsidP="006553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№5</w:t>
      </w:r>
      <w:r w:rsidR="00A544AB">
        <w:rPr>
          <w:rFonts w:ascii="Times New Roman" w:eastAsia="Calibri" w:hAnsi="Times New Roman" w:cs="Times New Roman"/>
          <w:sz w:val="28"/>
          <w:szCs w:val="28"/>
        </w:rPr>
        <w:t xml:space="preserve">. </w:t>
      </w:r>
      <w:r w:rsidR="00372D11" w:rsidRPr="00372D11">
        <w:rPr>
          <w:rFonts w:ascii="Times New Roman" w:eastAsia="Calibri" w:hAnsi="Times New Roman" w:cs="Times New Roman"/>
          <w:sz w:val="28"/>
          <w:szCs w:val="28"/>
        </w:rPr>
        <w:t>Модуль «Б» Нормативный документ</w:t>
      </w:r>
    </w:p>
    <w:p w:rsidR="002B3DBB" w:rsidRDefault="002B3DBB" w:rsidP="00372D11">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Sect="00A4187F">
      <w:footerReference w:type="default" r:id="rId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31B" w:rsidRDefault="0090631B" w:rsidP="00970F49">
      <w:pPr>
        <w:spacing w:after="0" w:line="240" w:lineRule="auto"/>
      </w:pPr>
      <w:r>
        <w:separator/>
      </w:r>
    </w:p>
  </w:endnote>
  <w:endnote w:type="continuationSeparator" w:id="0">
    <w:p w:rsidR="0090631B" w:rsidRDefault="0090631B"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utiger LT CYR 45 Light">
    <w:altName w:val="Times New Roman"/>
    <w:charset w:val="00"/>
    <w:family w:val="auto"/>
    <w:pitch w:val="variable"/>
    <w:sig w:usb0="00000001" w:usb1="1000004A"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503111"/>
      <w:docPartObj>
        <w:docPartGallery w:val="Page Numbers (Bottom of Page)"/>
        <w:docPartUnique/>
      </w:docPartObj>
    </w:sdtPr>
    <w:sdtEndPr>
      <w:rPr>
        <w:rFonts w:ascii="Times New Roman" w:hAnsi="Times New Roman" w:cs="Times New Roman"/>
      </w:rPr>
    </w:sdtEndPr>
    <w:sdtContent>
      <w:p w:rsidR="00B75760" w:rsidRPr="00A4187F" w:rsidRDefault="002D51BD">
        <w:pPr>
          <w:pStyle w:val="a7"/>
          <w:jc w:val="right"/>
          <w:rPr>
            <w:rFonts w:ascii="Times New Roman" w:hAnsi="Times New Roman" w:cs="Times New Roman"/>
          </w:rPr>
        </w:pPr>
        <w:r w:rsidRPr="00A4187F">
          <w:rPr>
            <w:rFonts w:ascii="Times New Roman" w:hAnsi="Times New Roman" w:cs="Times New Roman"/>
          </w:rPr>
          <w:fldChar w:fldCharType="begin"/>
        </w:r>
        <w:r w:rsidR="00B75760"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BB1B8D">
          <w:rPr>
            <w:rFonts w:ascii="Times New Roman" w:hAnsi="Times New Roman" w:cs="Times New Roman"/>
            <w:noProof/>
          </w:rPr>
          <w:t>14</w:t>
        </w:r>
        <w:r w:rsidRPr="00A4187F">
          <w:rPr>
            <w:rFonts w:ascii="Times New Roman" w:hAnsi="Times New Roman" w:cs="Times New Roman"/>
          </w:rPr>
          <w:fldChar w:fldCharType="end"/>
        </w:r>
      </w:p>
    </w:sdtContent>
  </w:sdt>
  <w:p w:rsidR="00B75760" w:rsidRDefault="00B757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31B" w:rsidRDefault="0090631B" w:rsidP="00970F49">
      <w:pPr>
        <w:spacing w:after="0" w:line="240" w:lineRule="auto"/>
      </w:pPr>
      <w:r>
        <w:separator/>
      </w:r>
    </w:p>
  </w:footnote>
  <w:footnote w:type="continuationSeparator" w:id="0">
    <w:p w:rsidR="0090631B" w:rsidRDefault="0090631B" w:rsidP="00970F49">
      <w:pPr>
        <w:spacing w:after="0" w:line="240" w:lineRule="auto"/>
      </w:pPr>
      <w:r>
        <w:continuationSeparator/>
      </w:r>
    </w:p>
  </w:footnote>
  <w:footnote w:id="1">
    <w:p w:rsidR="00B75760" w:rsidRDefault="00B75760"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2647"/>
    <w:multiLevelType w:val="hybridMultilevel"/>
    <w:tmpl w:val="6CF6A8AC"/>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9676A82"/>
    <w:multiLevelType w:val="hybridMultilevel"/>
    <w:tmpl w:val="AD8A36F4"/>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5420E"/>
    <w:multiLevelType w:val="hybridMultilevel"/>
    <w:tmpl w:val="89DC5FCA"/>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F058B"/>
    <w:multiLevelType w:val="hybridMultilevel"/>
    <w:tmpl w:val="AAFACFC6"/>
    <w:lvl w:ilvl="0" w:tplc="74C8B618">
      <w:start w:val="1"/>
      <w:numFmt w:val="decimal"/>
      <w:lvlText w:val="%1."/>
      <w:lvlJc w:val="left"/>
      <w:pPr>
        <w:ind w:left="720" w:hanging="360"/>
      </w:pPr>
    </w:lvl>
    <w:lvl w:ilvl="1" w:tplc="493ACC56">
      <w:start w:val="1"/>
      <w:numFmt w:val="lowerLetter"/>
      <w:lvlText w:val="%2."/>
      <w:lvlJc w:val="left"/>
      <w:pPr>
        <w:ind w:left="1440" w:hanging="360"/>
      </w:pPr>
    </w:lvl>
    <w:lvl w:ilvl="2" w:tplc="BBBEDC80">
      <w:start w:val="1"/>
      <w:numFmt w:val="lowerRoman"/>
      <w:lvlText w:val="%3."/>
      <w:lvlJc w:val="right"/>
      <w:pPr>
        <w:ind w:left="2160" w:hanging="180"/>
      </w:pPr>
    </w:lvl>
    <w:lvl w:ilvl="3" w:tplc="A02C25CC">
      <w:start w:val="1"/>
      <w:numFmt w:val="decimal"/>
      <w:lvlText w:val="%4."/>
      <w:lvlJc w:val="left"/>
      <w:pPr>
        <w:ind w:left="2880" w:hanging="360"/>
      </w:pPr>
    </w:lvl>
    <w:lvl w:ilvl="4" w:tplc="83CCA15E">
      <w:start w:val="1"/>
      <w:numFmt w:val="lowerLetter"/>
      <w:lvlText w:val="%5."/>
      <w:lvlJc w:val="left"/>
      <w:pPr>
        <w:ind w:left="3600" w:hanging="360"/>
      </w:pPr>
    </w:lvl>
    <w:lvl w:ilvl="5" w:tplc="FCD2AB7E">
      <w:start w:val="1"/>
      <w:numFmt w:val="lowerRoman"/>
      <w:lvlText w:val="%6."/>
      <w:lvlJc w:val="right"/>
      <w:pPr>
        <w:ind w:left="4320" w:hanging="180"/>
      </w:pPr>
    </w:lvl>
    <w:lvl w:ilvl="6" w:tplc="8EFA87BC">
      <w:start w:val="1"/>
      <w:numFmt w:val="decimal"/>
      <w:lvlText w:val="%7."/>
      <w:lvlJc w:val="left"/>
      <w:pPr>
        <w:ind w:left="5040" w:hanging="360"/>
      </w:pPr>
    </w:lvl>
    <w:lvl w:ilvl="7" w:tplc="BB50689E">
      <w:start w:val="1"/>
      <w:numFmt w:val="lowerLetter"/>
      <w:lvlText w:val="%8."/>
      <w:lvlJc w:val="left"/>
      <w:pPr>
        <w:ind w:left="5760" w:hanging="360"/>
      </w:pPr>
    </w:lvl>
    <w:lvl w:ilvl="8" w:tplc="CC3A6136">
      <w:start w:val="1"/>
      <w:numFmt w:val="lowerRoman"/>
      <w:lvlText w:val="%9."/>
      <w:lvlJc w:val="right"/>
      <w:pPr>
        <w:ind w:left="6480" w:hanging="180"/>
      </w:pPr>
    </w:lvl>
  </w:abstractNum>
  <w:abstractNum w:abstractNumId="5">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19051561"/>
    <w:multiLevelType w:val="hybridMultilevel"/>
    <w:tmpl w:val="AA003EE8"/>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DD2050"/>
    <w:multiLevelType w:val="hybridMultilevel"/>
    <w:tmpl w:val="AB00D240"/>
    <w:lvl w:ilvl="0" w:tplc="77FECBC6">
      <w:start w:val="1"/>
      <w:numFmt w:val="bullet"/>
      <w:pStyle w:val="ListaBlue"/>
      <w:lvlText w:val=""/>
      <w:lvlJc w:val="left"/>
      <w:pPr>
        <w:ind w:left="360" w:hanging="360"/>
      </w:pPr>
      <w:rPr>
        <w:rFonts w:ascii="Symbol" w:hAnsi="Symbol" w:hint="default"/>
      </w:rPr>
    </w:lvl>
    <w:lvl w:ilvl="1" w:tplc="01161C5C">
      <w:start w:val="1"/>
      <w:numFmt w:val="bullet"/>
      <w:lvlText w:val="o"/>
      <w:lvlJc w:val="left"/>
      <w:pPr>
        <w:ind w:left="1440" w:hanging="360"/>
      </w:pPr>
      <w:rPr>
        <w:rFonts w:ascii="Courier New" w:hAnsi="Courier New" w:cs="Courier New" w:hint="default"/>
      </w:rPr>
    </w:lvl>
    <w:lvl w:ilvl="2" w:tplc="64D82754">
      <w:start w:val="1"/>
      <w:numFmt w:val="bullet"/>
      <w:lvlText w:val=""/>
      <w:lvlJc w:val="left"/>
      <w:pPr>
        <w:ind w:left="2160" w:hanging="360"/>
      </w:pPr>
      <w:rPr>
        <w:rFonts w:ascii="Wingdings" w:hAnsi="Wingdings" w:hint="default"/>
      </w:rPr>
    </w:lvl>
    <w:lvl w:ilvl="3" w:tplc="43D2420C">
      <w:start w:val="1"/>
      <w:numFmt w:val="bullet"/>
      <w:lvlText w:val=""/>
      <w:lvlJc w:val="left"/>
      <w:pPr>
        <w:ind w:left="2880" w:hanging="360"/>
      </w:pPr>
      <w:rPr>
        <w:rFonts w:ascii="Symbol" w:hAnsi="Symbol" w:hint="default"/>
      </w:rPr>
    </w:lvl>
    <w:lvl w:ilvl="4" w:tplc="4F1EC328">
      <w:start w:val="1"/>
      <w:numFmt w:val="bullet"/>
      <w:lvlText w:val="o"/>
      <w:lvlJc w:val="left"/>
      <w:pPr>
        <w:ind w:left="3600" w:hanging="360"/>
      </w:pPr>
      <w:rPr>
        <w:rFonts w:ascii="Courier New" w:hAnsi="Courier New" w:cs="Courier New" w:hint="default"/>
      </w:rPr>
    </w:lvl>
    <w:lvl w:ilvl="5" w:tplc="55FE4166">
      <w:start w:val="1"/>
      <w:numFmt w:val="bullet"/>
      <w:lvlText w:val=""/>
      <w:lvlJc w:val="left"/>
      <w:pPr>
        <w:ind w:left="4320" w:hanging="360"/>
      </w:pPr>
      <w:rPr>
        <w:rFonts w:ascii="Wingdings" w:hAnsi="Wingdings" w:hint="default"/>
      </w:rPr>
    </w:lvl>
    <w:lvl w:ilvl="6" w:tplc="513034C6">
      <w:start w:val="1"/>
      <w:numFmt w:val="bullet"/>
      <w:lvlText w:val=""/>
      <w:lvlJc w:val="left"/>
      <w:pPr>
        <w:ind w:left="5040" w:hanging="360"/>
      </w:pPr>
      <w:rPr>
        <w:rFonts w:ascii="Symbol" w:hAnsi="Symbol" w:hint="default"/>
      </w:rPr>
    </w:lvl>
    <w:lvl w:ilvl="7" w:tplc="F7424D88">
      <w:start w:val="1"/>
      <w:numFmt w:val="bullet"/>
      <w:lvlText w:val="o"/>
      <w:lvlJc w:val="left"/>
      <w:pPr>
        <w:ind w:left="5760" w:hanging="360"/>
      </w:pPr>
      <w:rPr>
        <w:rFonts w:ascii="Courier New" w:hAnsi="Courier New" w:cs="Courier New" w:hint="default"/>
      </w:rPr>
    </w:lvl>
    <w:lvl w:ilvl="8" w:tplc="AFB41A04">
      <w:start w:val="1"/>
      <w:numFmt w:val="bullet"/>
      <w:lvlText w:val=""/>
      <w:lvlJc w:val="left"/>
      <w:pPr>
        <w:ind w:left="6480" w:hanging="360"/>
      </w:pPr>
      <w:rPr>
        <w:rFonts w:ascii="Wingdings" w:hAnsi="Wingdings" w:hint="default"/>
      </w:rPr>
    </w:lvl>
  </w:abstractNum>
  <w:abstractNum w:abstractNumId="14">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6">
    <w:nsid w:val="213A58E9"/>
    <w:multiLevelType w:val="hybridMultilevel"/>
    <w:tmpl w:val="6EE23D5A"/>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0">
    <w:nsid w:val="316A728B"/>
    <w:multiLevelType w:val="hybridMultilevel"/>
    <w:tmpl w:val="027CC1A8"/>
    <w:lvl w:ilvl="0" w:tplc="F7FABB02">
      <w:start w:val="1"/>
      <w:numFmt w:val="decimal"/>
      <w:lvlText w:val="%1."/>
      <w:lvlJc w:val="left"/>
      <w:pPr>
        <w:ind w:left="959" w:hanging="360"/>
      </w:pPr>
    </w:lvl>
    <w:lvl w:ilvl="1" w:tplc="F00CA0D6">
      <w:start w:val="1"/>
      <w:numFmt w:val="lowerLetter"/>
      <w:lvlText w:val="%2."/>
      <w:lvlJc w:val="left"/>
      <w:pPr>
        <w:ind w:left="1330" w:hanging="360"/>
      </w:pPr>
    </w:lvl>
    <w:lvl w:ilvl="2" w:tplc="D70A3A3A">
      <w:start w:val="1"/>
      <w:numFmt w:val="lowerRoman"/>
      <w:lvlText w:val="%3."/>
      <w:lvlJc w:val="right"/>
      <w:pPr>
        <w:ind w:left="2050" w:hanging="180"/>
      </w:pPr>
    </w:lvl>
    <w:lvl w:ilvl="3" w:tplc="51442B68">
      <w:start w:val="1"/>
      <w:numFmt w:val="decimal"/>
      <w:lvlText w:val="%4."/>
      <w:lvlJc w:val="left"/>
      <w:pPr>
        <w:ind w:left="2770" w:hanging="360"/>
      </w:pPr>
    </w:lvl>
    <w:lvl w:ilvl="4" w:tplc="A9B619EA">
      <w:start w:val="1"/>
      <w:numFmt w:val="lowerLetter"/>
      <w:lvlText w:val="%5."/>
      <w:lvlJc w:val="left"/>
      <w:pPr>
        <w:ind w:left="3490" w:hanging="360"/>
      </w:pPr>
    </w:lvl>
    <w:lvl w:ilvl="5" w:tplc="6652C45C">
      <w:start w:val="1"/>
      <w:numFmt w:val="lowerRoman"/>
      <w:lvlText w:val="%6."/>
      <w:lvlJc w:val="right"/>
      <w:pPr>
        <w:ind w:left="4210" w:hanging="180"/>
      </w:pPr>
    </w:lvl>
    <w:lvl w:ilvl="6" w:tplc="A77CC214">
      <w:start w:val="1"/>
      <w:numFmt w:val="decimal"/>
      <w:lvlText w:val="%7."/>
      <w:lvlJc w:val="left"/>
      <w:pPr>
        <w:ind w:left="4930" w:hanging="360"/>
      </w:pPr>
    </w:lvl>
    <w:lvl w:ilvl="7" w:tplc="32429812">
      <w:start w:val="1"/>
      <w:numFmt w:val="lowerLetter"/>
      <w:lvlText w:val="%8."/>
      <w:lvlJc w:val="left"/>
      <w:pPr>
        <w:ind w:left="5650" w:hanging="360"/>
      </w:pPr>
    </w:lvl>
    <w:lvl w:ilvl="8" w:tplc="6584FCBE">
      <w:start w:val="1"/>
      <w:numFmt w:val="lowerRoman"/>
      <w:lvlText w:val="%9."/>
      <w:lvlJc w:val="right"/>
      <w:pPr>
        <w:ind w:left="6370" w:hanging="180"/>
      </w:pPr>
    </w:lvl>
  </w:abstractNum>
  <w:abstractNum w:abstractNumId="21">
    <w:nsid w:val="320D6A85"/>
    <w:multiLevelType w:val="hybridMultilevel"/>
    <w:tmpl w:val="71C29B64"/>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1D3E17"/>
    <w:multiLevelType w:val="hybridMultilevel"/>
    <w:tmpl w:val="78DE6130"/>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6">
    <w:nsid w:val="511F5AAB"/>
    <w:multiLevelType w:val="hybridMultilevel"/>
    <w:tmpl w:val="2C76360A"/>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635985"/>
    <w:multiLevelType w:val="multilevel"/>
    <w:tmpl w:val="29564B70"/>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8">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2F01C4"/>
    <w:multiLevelType w:val="hybridMultilevel"/>
    <w:tmpl w:val="BC4E7A26"/>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D51549"/>
    <w:multiLevelType w:val="hybridMultilevel"/>
    <w:tmpl w:val="9510FE36"/>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0"/>
  </w:num>
  <w:num w:numId="4">
    <w:abstractNumId w:val="5"/>
  </w:num>
  <w:num w:numId="5">
    <w:abstractNumId w:val="1"/>
  </w:num>
  <w:num w:numId="6">
    <w:abstractNumId w:val="15"/>
  </w:num>
  <w:num w:numId="7">
    <w:abstractNumId w:val="6"/>
  </w:num>
  <w:num w:numId="8">
    <w:abstractNumId w:val="9"/>
  </w:num>
  <w:num w:numId="9">
    <w:abstractNumId w:val="30"/>
  </w:num>
  <w:num w:numId="10">
    <w:abstractNumId w:val="11"/>
  </w:num>
  <w:num w:numId="11">
    <w:abstractNumId w:val="7"/>
  </w:num>
  <w:num w:numId="12">
    <w:abstractNumId w:val="17"/>
  </w:num>
  <w:num w:numId="13">
    <w:abstractNumId w:val="33"/>
  </w:num>
  <w:num w:numId="14">
    <w:abstractNumId w:val="18"/>
  </w:num>
  <w:num w:numId="15">
    <w:abstractNumId w:val="31"/>
  </w:num>
  <w:num w:numId="16">
    <w:abstractNumId w:val="34"/>
  </w:num>
  <w:num w:numId="17">
    <w:abstractNumId w:val="32"/>
  </w:num>
  <w:num w:numId="18">
    <w:abstractNumId w:val="28"/>
  </w:num>
  <w:num w:numId="19">
    <w:abstractNumId w:val="22"/>
  </w:num>
  <w:num w:numId="20">
    <w:abstractNumId w:val="25"/>
  </w:num>
  <w:num w:numId="21">
    <w:abstractNumId w:val="19"/>
  </w:num>
  <w:num w:numId="22">
    <w:abstractNumId w:val="8"/>
  </w:num>
  <w:num w:numId="23">
    <w:abstractNumId w:val="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6"/>
  </w:num>
  <w:num w:numId="28">
    <w:abstractNumId w:val="35"/>
  </w:num>
  <w:num w:numId="29">
    <w:abstractNumId w:val="29"/>
  </w:num>
  <w:num w:numId="30">
    <w:abstractNumId w:val="23"/>
  </w:num>
  <w:num w:numId="31">
    <w:abstractNumId w:val="26"/>
  </w:num>
  <w:num w:numId="32">
    <w:abstractNumId w:val="2"/>
  </w:num>
  <w:num w:numId="33">
    <w:abstractNumId w:val="0"/>
  </w:num>
  <w:num w:numId="34">
    <w:abstractNumId w:val="3"/>
  </w:num>
  <w:num w:numId="35">
    <w:abstractNumId w:val="12"/>
  </w:num>
  <w:num w:numId="3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0F49"/>
    <w:rsid w:val="000051E8"/>
    <w:rsid w:val="00021CCE"/>
    <w:rsid w:val="000244DA"/>
    <w:rsid w:val="00024F7D"/>
    <w:rsid w:val="00041A78"/>
    <w:rsid w:val="00054C98"/>
    <w:rsid w:val="00056CDE"/>
    <w:rsid w:val="000621AA"/>
    <w:rsid w:val="00067386"/>
    <w:rsid w:val="000732FF"/>
    <w:rsid w:val="00081D65"/>
    <w:rsid w:val="000A1F96"/>
    <w:rsid w:val="000B3397"/>
    <w:rsid w:val="000B55A2"/>
    <w:rsid w:val="000D258B"/>
    <w:rsid w:val="000D43CC"/>
    <w:rsid w:val="000D4C46"/>
    <w:rsid w:val="000D74AA"/>
    <w:rsid w:val="000F0FC3"/>
    <w:rsid w:val="00100FE1"/>
    <w:rsid w:val="001024BE"/>
    <w:rsid w:val="00106738"/>
    <w:rsid w:val="00114D79"/>
    <w:rsid w:val="00127743"/>
    <w:rsid w:val="00137545"/>
    <w:rsid w:val="0015561E"/>
    <w:rsid w:val="001627D5"/>
    <w:rsid w:val="0017612A"/>
    <w:rsid w:val="001B4B65"/>
    <w:rsid w:val="001B6E35"/>
    <w:rsid w:val="001C1282"/>
    <w:rsid w:val="001C3D55"/>
    <w:rsid w:val="001C63E7"/>
    <w:rsid w:val="001E1DF9"/>
    <w:rsid w:val="00220E70"/>
    <w:rsid w:val="002228E8"/>
    <w:rsid w:val="00237603"/>
    <w:rsid w:val="002419C6"/>
    <w:rsid w:val="00247E8C"/>
    <w:rsid w:val="00270E01"/>
    <w:rsid w:val="002776A1"/>
    <w:rsid w:val="0029547E"/>
    <w:rsid w:val="002B1426"/>
    <w:rsid w:val="002B3DBB"/>
    <w:rsid w:val="002D51BD"/>
    <w:rsid w:val="002F2906"/>
    <w:rsid w:val="002F604E"/>
    <w:rsid w:val="003242E1"/>
    <w:rsid w:val="00333911"/>
    <w:rsid w:val="00334165"/>
    <w:rsid w:val="003531E7"/>
    <w:rsid w:val="003601A4"/>
    <w:rsid w:val="00371FAF"/>
    <w:rsid w:val="00372D11"/>
    <w:rsid w:val="0037535C"/>
    <w:rsid w:val="003934F8"/>
    <w:rsid w:val="00397A1B"/>
    <w:rsid w:val="003A21C8"/>
    <w:rsid w:val="003C1D7A"/>
    <w:rsid w:val="003C5F97"/>
    <w:rsid w:val="003D1E51"/>
    <w:rsid w:val="004254FE"/>
    <w:rsid w:val="00425A82"/>
    <w:rsid w:val="00436FFC"/>
    <w:rsid w:val="00437D28"/>
    <w:rsid w:val="0044354A"/>
    <w:rsid w:val="00454353"/>
    <w:rsid w:val="00461AC6"/>
    <w:rsid w:val="0047429B"/>
    <w:rsid w:val="0048561A"/>
    <w:rsid w:val="004904C5"/>
    <w:rsid w:val="004917C4"/>
    <w:rsid w:val="004A07A5"/>
    <w:rsid w:val="004B692B"/>
    <w:rsid w:val="004C3CAF"/>
    <w:rsid w:val="004C703E"/>
    <w:rsid w:val="004D096E"/>
    <w:rsid w:val="004E6B4F"/>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D2B07"/>
    <w:rsid w:val="005E30DC"/>
    <w:rsid w:val="00605DD7"/>
    <w:rsid w:val="0060658F"/>
    <w:rsid w:val="00613219"/>
    <w:rsid w:val="0062789A"/>
    <w:rsid w:val="0063396F"/>
    <w:rsid w:val="00640E46"/>
    <w:rsid w:val="0064179C"/>
    <w:rsid w:val="00643A8A"/>
    <w:rsid w:val="0064491A"/>
    <w:rsid w:val="00653B50"/>
    <w:rsid w:val="00655357"/>
    <w:rsid w:val="00666BDD"/>
    <w:rsid w:val="006776B4"/>
    <w:rsid w:val="006873B8"/>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C5B33"/>
    <w:rsid w:val="007D3601"/>
    <w:rsid w:val="007D6C20"/>
    <w:rsid w:val="007E25AA"/>
    <w:rsid w:val="007E73B4"/>
    <w:rsid w:val="00812516"/>
    <w:rsid w:val="00812964"/>
    <w:rsid w:val="00832EBB"/>
    <w:rsid w:val="00834734"/>
    <w:rsid w:val="00835BF6"/>
    <w:rsid w:val="00875B0F"/>
    <w:rsid w:val="008761F3"/>
    <w:rsid w:val="00881DD2"/>
    <w:rsid w:val="00882B54"/>
    <w:rsid w:val="008912AE"/>
    <w:rsid w:val="008B0F23"/>
    <w:rsid w:val="008B560B"/>
    <w:rsid w:val="008C41F7"/>
    <w:rsid w:val="008C7B07"/>
    <w:rsid w:val="008D6DCF"/>
    <w:rsid w:val="008E5424"/>
    <w:rsid w:val="00900604"/>
    <w:rsid w:val="00901689"/>
    <w:rsid w:val="009018F0"/>
    <w:rsid w:val="0090631B"/>
    <w:rsid w:val="00906E82"/>
    <w:rsid w:val="009203A8"/>
    <w:rsid w:val="00945E13"/>
    <w:rsid w:val="00953113"/>
    <w:rsid w:val="00954B97"/>
    <w:rsid w:val="00955127"/>
    <w:rsid w:val="00956BC9"/>
    <w:rsid w:val="00961DA0"/>
    <w:rsid w:val="00967B25"/>
    <w:rsid w:val="00970F49"/>
    <w:rsid w:val="009715DA"/>
    <w:rsid w:val="00971B11"/>
    <w:rsid w:val="00976338"/>
    <w:rsid w:val="009931F0"/>
    <w:rsid w:val="009955F8"/>
    <w:rsid w:val="009A1CBC"/>
    <w:rsid w:val="009A36AD"/>
    <w:rsid w:val="009B18A2"/>
    <w:rsid w:val="009D04EE"/>
    <w:rsid w:val="009E37D3"/>
    <w:rsid w:val="009E52E7"/>
    <w:rsid w:val="009F57C0"/>
    <w:rsid w:val="00A0510D"/>
    <w:rsid w:val="00A11569"/>
    <w:rsid w:val="00A204BB"/>
    <w:rsid w:val="00A20A67"/>
    <w:rsid w:val="00A27EE4"/>
    <w:rsid w:val="00A36EE2"/>
    <w:rsid w:val="00A4187F"/>
    <w:rsid w:val="00A544AB"/>
    <w:rsid w:val="00A57976"/>
    <w:rsid w:val="00A636B8"/>
    <w:rsid w:val="00A8496D"/>
    <w:rsid w:val="00A85D42"/>
    <w:rsid w:val="00A87627"/>
    <w:rsid w:val="00A91D4B"/>
    <w:rsid w:val="00A962D4"/>
    <w:rsid w:val="00A9790B"/>
    <w:rsid w:val="00AA2B8A"/>
    <w:rsid w:val="00AA790C"/>
    <w:rsid w:val="00AB75DC"/>
    <w:rsid w:val="00AC41A7"/>
    <w:rsid w:val="00AD2200"/>
    <w:rsid w:val="00AE6AB7"/>
    <w:rsid w:val="00AE6C80"/>
    <w:rsid w:val="00AE7A32"/>
    <w:rsid w:val="00B162B5"/>
    <w:rsid w:val="00B236AD"/>
    <w:rsid w:val="00B30A26"/>
    <w:rsid w:val="00B3384D"/>
    <w:rsid w:val="00B37579"/>
    <w:rsid w:val="00B40FFB"/>
    <w:rsid w:val="00B4196F"/>
    <w:rsid w:val="00B45392"/>
    <w:rsid w:val="00B45AA4"/>
    <w:rsid w:val="00B610A2"/>
    <w:rsid w:val="00B75760"/>
    <w:rsid w:val="00B9270F"/>
    <w:rsid w:val="00BA2CF0"/>
    <w:rsid w:val="00BB1B8D"/>
    <w:rsid w:val="00BC3813"/>
    <w:rsid w:val="00BC7808"/>
    <w:rsid w:val="00BD786A"/>
    <w:rsid w:val="00BE099A"/>
    <w:rsid w:val="00BF53AB"/>
    <w:rsid w:val="00C0562F"/>
    <w:rsid w:val="00C06EBC"/>
    <w:rsid w:val="00C0723F"/>
    <w:rsid w:val="00C17B01"/>
    <w:rsid w:val="00C21E3A"/>
    <w:rsid w:val="00C26C83"/>
    <w:rsid w:val="00C31CA1"/>
    <w:rsid w:val="00C35D77"/>
    <w:rsid w:val="00C52383"/>
    <w:rsid w:val="00C56A9B"/>
    <w:rsid w:val="00C6390D"/>
    <w:rsid w:val="00C740CF"/>
    <w:rsid w:val="00C8277D"/>
    <w:rsid w:val="00C95538"/>
    <w:rsid w:val="00C96567"/>
    <w:rsid w:val="00C97E44"/>
    <w:rsid w:val="00CA6CCD"/>
    <w:rsid w:val="00CC50B7"/>
    <w:rsid w:val="00CD66EF"/>
    <w:rsid w:val="00CE2498"/>
    <w:rsid w:val="00CE36B8"/>
    <w:rsid w:val="00CF0DA9"/>
    <w:rsid w:val="00D02C00"/>
    <w:rsid w:val="00D11FF8"/>
    <w:rsid w:val="00D12ABD"/>
    <w:rsid w:val="00D16F4B"/>
    <w:rsid w:val="00D17132"/>
    <w:rsid w:val="00D2075B"/>
    <w:rsid w:val="00D229F1"/>
    <w:rsid w:val="00D37CEC"/>
    <w:rsid w:val="00D37DEA"/>
    <w:rsid w:val="00D405D4"/>
    <w:rsid w:val="00D41269"/>
    <w:rsid w:val="00D45007"/>
    <w:rsid w:val="00D52486"/>
    <w:rsid w:val="00D617CC"/>
    <w:rsid w:val="00D66D5D"/>
    <w:rsid w:val="00D82186"/>
    <w:rsid w:val="00D83E4E"/>
    <w:rsid w:val="00D87A1E"/>
    <w:rsid w:val="00DE39D8"/>
    <w:rsid w:val="00DE5614"/>
    <w:rsid w:val="00E0407E"/>
    <w:rsid w:val="00E04FDF"/>
    <w:rsid w:val="00E15F2A"/>
    <w:rsid w:val="00E2098B"/>
    <w:rsid w:val="00E279E8"/>
    <w:rsid w:val="00E579D6"/>
    <w:rsid w:val="00E75567"/>
    <w:rsid w:val="00E857D6"/>
    <w:rsid w:val="00E86052"/>
    <w:rsid w:val="00E90A21"/>
    <w:rsid w:val="00EA0163"/>
    <w:rsid w:val="00EA0C3A"/>
    <w:rsid w:val="00EA30C6"/>
    <w:rsid w:val="00EA4B0E"/>
    <w:rsid w:val="00EB2779"/>
    <w:rsid w:val="00ED18F9"/>
    <w:rsid w:val="00ED53C9"/>
    <w:rsid w:val="00EE7DA3"/>
    <w:rsid w:val="00F1662D"/>
    <w:rsid w:val="00F3099C"/>
    <w:rsid w:val="00F35F4F"/>
    <w:rsid w:val="00F4648A"/>
    <w:rsid w:val="00F50AC5"/>
    <w:rsid w:val="00F6025D"/>
    <w:rsid w:val="00F672B2"/>
    <w:rsid w:val="00F8340A"/>
    <w:rsid w:val="00F83D10"/>
    <w:rsid w:val="00F96457"/>
    <w:rsid w:val="00FB022D"/>
    <w:rsid w:val="00FB1F17"/>
    <w:rsid w:val="00FB3492"/>
    <w:rsid w:val="00FC415A"/>
    <w:rsid w:val="00FC6098"/>
    <w:rsid w:val="00FD20DE"/>
    <w:rsid w:val="00FF1B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4FB3D4-C811-4C2F-ADD4-67EDDCDF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StGen1">
    <w:name w:val="StGen1"/>
    <w:basedOn w:val="a3"/>
    <w:rsid w:val="00FF1BBD"/>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108" w:type="dxa"/>
        <w:bottom w:w="0" w:type="dxa"/>
        <w:right w:w="108" w:type="dxa"/>
      </w:tblCellMar>
    </w:tblPr>
  </w:style>
  <w:style w:type="table" w:customStyle="1" w:styleId="15">
    <w:name w:val="Сетка таблицы1"/>
    <w:basedOn w:val="a3"/>
    <w:next w:val="af"/>
    <w:uiPriority w:val="39"/>
    <w:rsid w:val="00372D11"/>
    <w:pPr>
      <w:spacing w:after="0" w:line="240" w:lineRule="auto"/>
    </w:pPr>
    <w:rPr>
      <w:rFonts w:ascii="Calibri" w:eastAsia="Calibri"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Blue">
    <w:name w:val="Lista Blue"/>
    <w:basedOn w:val="aff1"/>
    <w:uiPriority w:val="1"/>
    <w:qFormat/>
    <w:rsid w:val="00372D11"/>
    <w:pPr>
      <w:widowControl w:val="0"/>
      <w:numPr>
        <w:numId w:val="26"/>
      </w:numPr>
      <w:spacing w:after="0" w:line="240" w:lineRule="auto"/>
      <w:ind w:left="227" w:hanging="227"/>
      <w:contextualSpacing w:val="0"/>
    </w:pPr>
    <w:rPr>
      <w:rFonts w:eastAsia="Cambria"/>
      <w:color w:val="61B5E4"/>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9F31-CC36-4228-BF20-22F3827B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3420</Words>
  <Characters>19495</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HP</cp:lastModifiedBy>
  <cp:revision>7</cp:revision>
  <dcterms:created xsi:type="dcterms:W3CDTF">2024-03-21T05:00:00Z</dcterms:created>
  <dcterms:modified xsi:type="dcterms:W3CDTF">2025-03-30T20:04:00Z</dcterms:modified>
</cp:coreProperties>
</file>