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D2FB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938C24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7651F">
        <w:rPr>
          <w:rFonts w:ascii="Times New Roman" w:hAnsi="Times New Roman" w:cs="Times New Roman"/>
          <w:sz w:val="72"/>
          <w:szCs w:val="72"/>
        </w:rPr>
        <w:t>Цифровое земледелие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3647B70" w:rsidR="001B15DE" w:rsidRDefault="00B7651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029D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6FC883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7651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Цифровое земледелие</w:t>
      </w:r>
    </w:p>
    <w:p w14:paraId="0147F601" w14:textId="38B0A775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4F619" w14:textId="77777777" w:rsidR="00B7651F" w:rsidRPr="00FF0A3F" w:rsidRDefault="00B7651F" w:rsidP="00B7651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>Цифровое земледелие представляет собой программирование технологических процессов в сельскохозяйственном производстве с использованием интернет-платформ, картирование полей, мониторинг в растениеводстве, удаленное диагностирование состояния сельскохозяйственной техники, программирование заданий для техники.</w:t>
      </w:r>
    </w:p>
    <w:p w14:paraId="6432023C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 обладает такими компетенциями как управление БАС, анализ данных ГИС, аэрофотосъемки, программирование технологических процессов в сельскохозяйственно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FF0A3F">
        <w:rPr>
          <w:rFonts w:ascii="Times New Roman" w:hAnsi="Times New Roman" w:cs="Times New Roman"/>
          <w:sz w:val="28"/>
          <w:szCs w:val="28"/>
        </w:rPr>
        <w:t xml:space="preserve">, создание карт NDVI, работа с программным обеспечением (в программах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 Планета Земля, ГИС Спутник Агро,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Agisoft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Metashape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, 1С, «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OneSoil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MyJohnDeere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), управление современными тракторами, сельскохозяйственными машинами с использованием систем дистанционного управления.</w:t>
      </w:r>
    </w:p>
    <w:p w14:paraId="6D8C99E0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Специалисты цифрового земледелия востребованы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, дилерами, агрохолдингами, сервисными службами в сельскохозяйственном производстве.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21F4D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A47CBAE" w14:textId="1323DF9B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4F5D8B9B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35.02.05 Агрономия (утв. приказом Министерства образования и науки РФ от 7 мая 2014 г. N 454)</w:t>
      </w:r>
    </w:p>
    <w:p w14:paraId="52C19864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35.02.16 Эксплуатация и ремонт сельскохозяйственной техники и оборудования (утв. приказом Министерства образования и науки РФ от 9 декабря 2016 г. N 1564)</w:t>
      </w:r>
    </w:p>
    <w:p w14:paraId="6800216C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14:paraId="680F180E" w14:textId="77777777" w:rsidR="00B7651F" w:rsidRPr="00B7651F" w:rsidRDefault="00B7651F" w:rsidP="004D5DB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по специальности 25.02.08</w:t>
      </w:r>
    </w:p>
    <w:p w14:paraId="261AB98A" w14:textId="77777777" w:rsidR="00B7651F" w:rsidRPr="00B7651F" w:rsidRDefault="00B7651F" w:rsidP="004D5DB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Эксплуатация беспилотных авиационных систем (утв. приказом Министерства образования и науки РФ от 9 декабря 2016 г. № 1549)</w:t>
      </w:r>
    </w:p>
    <w:p w14:paraId="6A4C9E8C" w14:textId="557FE689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186B62A3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lastRenderedPageBreak/>
        <w:t>"Агроном" Утвержден приказом Министерства труда и социальной защиты Российской Федерации от 20.09.2021 № 644н</w:t>
      </w:r>
    </w:p>
    <w:p w14:paraId="6AB3D1C4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"Специалист в области механизации сельского хозяйства" Утвержден приказом Министерства труда и социальной защиты Российской Федерации от 2 сентября 2020 года N 555н</w:t>
      </w:r>
    </w:p>
    <w:p w14:paraId="0F834225" w14:textId="77777777" w:rsidR="00B7651F" w:rsidRPr="00B7651F" w:rsidRDefault="00B7651F" w:rsidP="00B7651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менее" Утвержден приказом Министерства труда и социальной защиты Российской Федерации от 5 июля 2018 года N 447н</w:t>
      </w:r>
    </w:p>
    <w:p w14:paraId="398D352C" w14:textId="77777777" w:rsidR="00B7651F" w:rsidRPr="00B7651F" w:rsidRDefault="00B7651F" w:rsidP="004D5DB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793DA782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"Агроном" (средней квалификации), уровень квалификаций 5</w:t>
      </w:r>
    </w:p>
    <w:p w14:paraId="4D500DDA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"Техническая эксплуатация сельскохозяйственной техники", уровень квалификаций 5</w:t>
      </w:r>
    </w:p>
    <w:p w14:paraId="13304621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"Летная 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менее", уровень квалификаций 3</w:t>
      </w:r>
    </w:p>
    <w:p w14:paraId="3DFF22FA" w14:textId="77777777" w:rsidR="00B7651F" w:rsidRPr="00B7651F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3A54E5" w14:textId="2B3253B9" w:rsidR="009C4B59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765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7651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7651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7651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4C299D4" w14:textId="77777777" w:rsidR="00B7651F" w:rsidRPr="00425FBC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7651F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137B2BC1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74A457B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оптимальных технологических процессов и оборудования в сельскохозяйственном производстве</w:t>
            </w:r>
          </w:p>
        </w:tc>
      </w:tr>
      <w:tr w:rsidR="00B7651F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64C3A87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56DFF06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и анализ данных с помощью специализированных ПО</w:t>
            </w:r>
          </w:p>
        </w:tc>
      </w:tr>
      <w:tr w:rsidR="00B7651F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E4FE07D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963E224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технологической карты для сельскохозяйственной деятельности</w:t>
            </w:r>
          </w:p>
        </w:tc>
      </w:tr>
    </w:tbl>
    <w:p w14:paraId="3C556935" w14:textId="07B279E7" w:rsidR="001B15DE" w:rsidRDefault="001B15DE" w:rsidP="00B7651F">
      <w:pPr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FD4C" w14:textId="77777777" w:rsidR="004D2FB7" w:rsidRDefault="004D2FB7" w:rsidP="00A130B3">
      <w:pPr>
        <w:spacing w:after="0" w:line="240" w:lineRule="auto"/>
      </w:pPr>
      <w:r>
        <w:separator/>
      </w:r>
    </w:p>
  </w:endnote>
  <w:endnote w:type="continuationSeparator" w:id="0">
    <w:p w14:paraId="4D08F689" w14:textId="77777777" w:rsidR="004D2FB7" w:rsidRDefault="004D2FB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0A97BB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DB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9DAA1" w14:textId="77777777" w:rsidR="004D2FB7" w:rsidRDefault="004D2FB7" w:rsidP="00A130B3">
      <w:pPr>
        <w:spacing w:after="0" w:line="240" w:lineRule="auto"/>
      </w:pPr>
      <w:r>
        <w:separator/>
      </w:r>
    </w:p>
  </w:footnote>
  <w:footnote w:type="continuationSeparator" w:id="0">
    <w:p w14:paraId="5EFBE199" w14:textId="77777777" w:rsidR="004D2FB7" w:rsidRDefault="004D2FB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825A0"/>
    <w:rsid w:val="001262E4"/>
    <w:rsid w:val="001B15DE"/>
    <w:rsid w:val="003327A6"/>
    <w:rsid w:val="003D0CC1"/>
    <w:rsid w:val="00425FBC"/>
    <w:rsid w:val="004D2FB7"/>
    <w:rsid w:val="004D5DBC"/>
    <w:rsid w:val="004F5C21"/>
    <w:rsid w:val="00532AD0"/>
    <w:rsid w:val="005911D4"/>
    <w:rsid w:val="00596E5D"/>
    <w:rsid w:val="006F529F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7651F"/>
    <w:rsid w:val="00B96387"/>
    <w:rsid w:val="00BF3735"/>
    <w:rsid w:val="00C31FCD"/>
    <w:rsid w:val="00D029D3"/>
    <w:rsid w:val="00E110E4"/>
    <w:rsid w:val="00E75D31"/>
    <w:rsid w:val="00F65907"/>
    <w:rsid w:val="00F6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6</cp:revision>
  <dcterms:created xsi:type="dcterms:W3CDTF">2023-10-02T14:40:00Z</dcterms:created>
  <dcterms:modified xsi:type="dcterms:W3CDTF">2025-03-31T07:03:00Z</dcterms:modified>
</cp:coreProperties>
</file>