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D52D9">
        <w:tc>
          <w:tcPr>
            <w:tcW w:w="5670" w:type="dxa"/>
          </w:tcPr>
          <w:p w14:paraId="47F3FA14" w14:textId="77777777" w:rsidR="00666BDD" w:rsidRDefault="00666BDD" w:rsidP="00ED52D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B8AE5E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3229" w:rsidRPr="00E53229">
            <w:rPr>
              <w:rFonts w:ascii="Times New Roman" w:eastAsia="Arial Unicode MS" w:hAnsi="Times New Roman" w:cs="Times New Roman"/>
              <w:sz w:val="40"/>
              <w:szCs w:val="40"/>
            </w:rPr>
            <w:t>БУХГАЛТЕРСКИЙ УЧЕТ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D965C19" w14:textId="708EBE0E" w:rsidR="005F0ED4" w:rsidRPr="005F0ED4" w:rsidRDefault="00FF27C1" w:rsidP="005F0ED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0C3568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профессиональному мастерству «Профессионалы» </w:t>
          </w:r>
        </w:p>
        <w:p w14:paraId="7C57F781" w14:textId="5089AAA3" w:rsidR="005F0ED4" w:rsidRPr="005F0ED4" w:rsidRDefault="00FF27C1" w:rsidP="005F0ED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Свердловская область</w:t>
          </w:r>
        </w:p>
        <w:p w14:paraId="3E7CF0AC" w14:textId="3796C1D2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4C641EEF" w14:textId="77777777" w:rsidR="00FF27C1" w:rsidRDefault="00FF27C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80389FF" w14:textId="77777777" w:rsidR="00FF27C1" w:rsidRPr="00EB4FF8" w:rsidRDefault="00FF27C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383C0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E62235" w14:textId="77777777" w:rsidR="000C3568" w:rsidRDefault="000C356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24DEF5D" w14:textId="13BB11FD" w:rsidR="006F7478" w:rsidRPr="000C3568" w:rsidRDefault="00EB4FF8" w:rsidP="000C3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F0ED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F74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56A1900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4B84A6A" w14:textId="77777777" w:rsidR="006F7478" w:rsidRPr="006F7478" w:rsidRDefault="0029547E" w:rsidP="006F7478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begin"/>
      </w:r>
      <w:r w:rsidRPr="006F7478">
        <w:rPr>
          <w:rFonts w:ascii="Times New Roman" w:hAnsi="Times New Roman"/>
          <w:sz w:val="28"/>
          <w:szCs w:val="24"/>
          <w:lang w:val="ru-RU" w:eastAsia="ru-RU"/>
        </w:rPr>
        <w:instrText xml:space="preserve"> TOC \o "1-2" \h \z \u </w:instrText>
      </w: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separate"/>
      </w:r>
      <w:hyperlink w:anchor="_Toc166051557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1. ОСНОВНЫЕ ТРЕБОВАНИЯ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_Toc166051557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4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1D0B89EE" w14:textId="46D87226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58" w:history="1">
        <w:r w:rsidR="000C3568" w:rsidRPr="006F7478">
          <w:rPr>
            <w:rStyle w:val="ae"/>
            <w:noProof/>
            <w:sz w:val="28"/>
            <w:szCs w:val="24"/>
          </w:rPr>
          <w:t>1.1. Общие сведения о требованиях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_Toc166051558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5EB7413E" w14:textId="0EC81876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59" w:history="1">
        <w:r w:rsidR="000C3568" w:rsidRPr="006F7478">
          <w:rPr>
            <w:rStyle w:val="ae"/>
            <w:noProof/>
            <w:sz w:val="28"/>
            <w:szCs w:val="24"/>
          </w:rPr>
          <w:t>1.2. Перечень профессиональных задач специалиста по компетенции «</w:t>
        </w:r>
        <w:r w:rsidR="000C3568">
          <w:rPr>
            <w:rStyle w:val="ae"/>
            <w:noProof/>
            <w:sz w:val="28"/>
            <w:szCs w:val="24"/>
          </w:rPr>
          <w:t>Б</w:t>
        </w:r>
        <w:r w:rsidR="000C3568" w:rsidRPr="006F7478">
          <w:rPr>
            <w:rStyle w:val="ae"/>
            <w:noProof/>
            <w:sz w:val="28"/>
            <w:szCs w:val="24"/>
          </w:rPr>
          <w:t>ухгалтерский учет»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_Toc166051559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374EDE8C" w14:textId="75353771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0" w:history="1">
        <w:r w:rsidR="000C3568" w:rsidRPr="006F7478">
          <w:rPr>
            <w:rStyle w:val="ae"/>
            <w:noProof/>
            <w:sz w:val="28"/>
            <w:szCs w:val="24"/>
          </w:rPr>
          <w:t>1.3. Требования к схеме оценки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_Toc166051560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7BC7C1F" w14:textId="3DABAA31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1" w:history="1">
        <w:r w:rsidR="000C3568" w:rsidRPr="006F7478">
          <w:rPr>
            <w:rStyle w:val="ae"/>
            <w:noProof/>
            <w:sz w:val="28"/>
            <w:szCs w:val="24"/>
          </w:rPr>
          <w:t>1.4. Спецификация оценки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_Toc166051561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44F2943E" w14:textId="6DDDD9D4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2" w:history="1">
        <w:r w:rsidR="000C3568" w:rsidRPr="006F7478">
          <w:rPr>
            <w:rStyle w:val="ae"/>
            <w:noProof/>
            <w:sz w:val="28"/>
            <w:szCs w:val="24"/>
          </w:rPr>
          <w:t>1.5. Конкурсное задание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_Toc166051562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292DE657" w14:textId="77777777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3" w:history="1">
        <w:r w:rsidR="006F7478" w:rsidRPr="006F7478">
          <w:rPr>
            <w:rStyle w:val="ae"/>
            <w:noProof/>
            <w:sz w:val="28"/>
            <w:szCs w:val="24"/>
          </w:rPr>
          <w:t>1.5.1. Разработка/выбор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_Toc166051563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0EA6CF2" w14:textId="77777777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4" w:history="1">
        <w:r w:rsidR="006F7478" w:rsidRPr="006F7478">
          <w:rPr>
            <w:rStyle w:val="ae"/>
            <w:noProof/>
            <w:sz w:val="28"/>
            <w:szCs w:val="24"/>
          </w:rPr>
          <w:t>1.5.2. Структура модулей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_Toc166051564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627BD9" w14:textId="77777777" w:rsidR="006F7478" w:rsidRPr="006F7478" w:rsidRDefault="00383C02" w:rsidP="006F7478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5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2. СПЕЦИАЛЬНЫЕ ПРАВИЛА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_Toc166051565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0935F7F2" w14:textId="77777777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6" w:history="1">
        <w:r w:rsidR="006F7478" w:rsidRPr="006F7478">
          <w:rPr>
            <w:rStyle w:val="ae"/>
            <w:noProof/>
            <w:sz w:val="28"/>
            <w:szCs w:val="24"/>
          </w:rPr>
          <w:t>2.1. Личный инструмент конкурсанта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_Toc166051566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7675B6A8" w14:textId="77777777" w:rsidR="006F7478" w:rsidRPr="006F7478" w:rsidRDefault="00383C02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7" w:history="1">
        <w:r w:rsidR="006F7478" w:rsidRPr="006F7478">
          <w:rPr>
            <w:rStyle w:val="ae"/>
            <w:noProof/>
            <w:sz w:val="28"/>
            <w:szCs w:val="24"/>
          </w:rPr>
          <w:t>2.2.</w:t>
        </w:r>
        <w:r w:rsidR="006F7478" w:rsidRPr="006F7478">
          <w:rPr>
            <w:rStyle w:val="ae"/>
            <w:i/>
            <w:noProof/>
            <w:sz w:val="28"/>
            <w:szCs w:val="24"/>
          </w:rPr>
          <w:t xml:space="preserve"> </w:t>
        </w:r>
        <w:r w:rsidR="006F7478" w:rsidRPr="006F7478">
          <w:rPr>
            <w:rStyle w:val="ae"/>
            <w:noProof/>
            <w:sz w:val="28"/>
            <w:szCs w:val="24"/>
          </w:rPr>
          <w:t>Материалы, оборудование и инструменты, запрещенные на площадке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_Toc166051567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ED50A2" w14:textId="7309C033" w:rsidR="006F7478" w:rsidRPr="006F7478" w:rsidRDefault="00383C02" w:rsidP="006F7478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8" w:history="1">
        <w:r w:rsidR="000C3568" w:rsidRPr="006F7478">
          <w:rPr>
            <w:rStyle w:val="ae"/>
            <w:rFonts w:ascii="Times New Roman" w:hAnsi="Times New Roman"/>
            <w:noProof/>
            <w:sz w:val="28"/>
            <w:szCs w:val="24"/>
          </w:rPr>
          <w:t>3. ПРИЛОЖЕНИЯ</w:t>
        </w:r>
        <w:r w:rsidR="000C356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_Toc166051568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0C3568">
          <w:rPr>
            <w:rFonts w:ascii="Times New Roman" w:hAnsi="Times New Roman"/>
            <w:noProof/>
            <w:webHidden/>
            <w:sz w:val="28"/>
            <w:szCs w:val="24"/>
          </w:rPr>
          <w:t>23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7478">
        <w:rPr>
          <w:rFonts w:ascii="Times New Roman" w:hAnsi="Times New Roman"/>
          <w:bCs/>
          <w:sz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F37508" w14:textId="77777777" w:rsidR="00E53229" w:rsidRDefault="00E532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2722F3E6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4D28038B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ПС – </w:t>
      </w:r>
      <w:r w:rsidR="00166152">
        <w:rPr>
          <w:rFonts w:ascii="Times New Roman" w:eastAsia="Segoe UI" w:hAnsi="Times New Roman"/>
          <w:sz w:val="28"/>
          <w:szCs w:val="28"/>
          <w:lang w:val="ru-RU" w:bidi="en-US"/>
        </w:rPr>
        <w:t xml:space="preserve">профессиональный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стандарт</w:t>
      </w:r>
    </w:p>
    <w:p w14:paraId="19396E1B" w14:textId="19DCBFFB" w:rsidR="00166152" w:rsidRDefault="00166152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7604EB50" w14:textId="100E69E5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КЗ – </w:t>
      </w:r>
      <w:r w:rsidR="00166152">
        <w:rPr>
          <w:rFonts w:ascii="Times New Roman" w:eastAsia="Segoe UI" w:hAnsi="Times New Roman"/>
          <w:sz w:val="28"/>
          <w:szCs w:val="28"/>
          <w:lang w:val="ru-RU" w:bidi="en-US"/>
        </w:rPr>
        <w:t xml:space="preserve">конкурсное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задание</w:t>
      </w:r>
    </w:p>
    <w:p w14:paraId="40B2B870" w14:textId="048CEB7C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ИЛ – </w:t>
      </w:r>
      <w:r w:rsidR="00166152">
        <w:rPr>
          <w:rFonts w:ascii="Times New Roman" w:eastAsia="Segoe UI" w:hAnsi="Times New Roman"/>
          <w:sz w:val="28"/>
          <w:szCs w:val="28"/>
          <w:lang w:val="ru-RU" w:bidi="en-US"/>
        </w:rPr>
        <w:t xml:space="preserve">инфраструктурный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лист</w:t>
      </w:r>
    </w:p>
    <w:p w14:paraId="7AD1C6F0" w14:textId="0999CFF8" w:rsidR="00FF27C1" w:rsidRDefault="00FF27C1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ПЗ – </w:t>
      </w:r>
      <w:r w:rsidR="00166152">
        <w:rPr>
          <w:rFonts w:ascii="Times New Roman" w:eastAsia="Segoe UI" w:hAnsi="Times New Roman"/>
          <w:sz w:val="28"/>
          <w:szCs w:val="28"/>
          <w:lang w:val="ru-RU" w:bidi="en-US"/>
        </w:rPr>
        <w:t xml:space="preserve">план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застройки</w:t>
      </w:r>
    </w:p>
    <w:p w14:paraId="1EABF8DF" w14:textId="53C53DC0" w:rsidR="00FF27C1" w:rsidRDefault="00FF27C1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КО – </w:t>
      </w:r>
      <w:r w:rsidR="00166152">
        <w:rPr>
          <w:rFonts w:ascii="Times New Roman" w:eastAsia="Segoe UI" w:hAnsi="Times New Roman"/>
          <w:sz w:val="28"/>
          <w:szCs w:val="28"/>
          <w:lang w:val="ru-RU" w:bidi="en-US"/>
        </w:rPr>
        <w:t xml:space="preserve">критерии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оценивания</w:t>
      </w:r>
    </w:p>
    <w:p w14:paraId="50DECCA2" w14:textId="05C23D50" w:rsidR="00166152" w:rsidRPr="00D96994" w:rsidRDefault="00166152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ОТ и ТБ – охрана труда и техника безопасности</w:t>
      </w:r>
    </w:p>
    <w:p w14:paraId="631558E1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ПБУ – Положение по бухгалтерскому учету</w:t>
      </w:r>
    </w:p>
    <w:p w14:paraId="44FF8F92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ФСБУ – Федеральный стандарт бухгалтерского учета</w:t>
      </w:r>
    </w:p>
    <w:p w14:paraId="1B33BA18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НК РФ – Налоговый кодекс РФ</w:t>
      </w:r>
    </w:p>
    <w:p w14:paraId="2A76ED55" w14:textId="1257CB43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ОСВ – </w:t>
      </w:r>
      <w:proofErr w:type="spellStart"/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>оборотно</w:t>
      </w:r>
      <w:proofErr w:type="spellEnd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-сальдовая ведомость</w:t>
      </w:r>
    </w:p>
    <w:p w14:paraId="2F7B9BB7" w14:textId="7464E1E0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УПД – </w:t>
      </w:r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универсальный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передаточный документ</w:t>
      </w:r>
    </w:p>
    <w:p w14:paraId="1D83EB8A" w14:textId="06EEE1C6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ИФНС – </w:t>
      </w:r>
      <w:r w:rsidR="00FF27C1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Инспекция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федеральной налоговой службы</w:t>
      </w:r>
    </w:p>
    <w:p w14:paraId="68EFC40E" w14:textId="68B8846E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ИНН – </w:t>
      </w:r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идентификационный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номер налогоплательщика</w:t>
      </w:r>
    </w:p>
    <w:p w14:paraId="51412C65" w14:textId="43953720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ЕГРЮЛ – </w:t>
      </w:r>
      <w:r w:rsidR="00FF27C1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Единый 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государственный реестр юридических лиц</w:t>
      </w:r>
    </w:p>
    <w:p w14:paraId="4C50FA54" w14:textId="08E12DB8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УСН – </w:t>
      </w:r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упрощенная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система налогообложения</w:t>
      </w:r>
    </w:p>
    <w:p w14:paraId="59A047F9" w14:textId="14348FE4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ОСН – </w:t>
      </w:r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общая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система налогообложения</w:t>
      </w:r>
    </w:p>
    <w:p w14:paraId="74F60507" w14:textId="03502B7E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НДС – </w:t>
      </w:r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налог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на добавленную стоимость</w:t>
      </w:r>
    </w:p>
    <w:p w14:paraId="1D2BDB20" w14:textId="4908AF6A" w:rsid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НДФЛ – </w:t>
      </w:r>
      <w:r w:rsidR="00166152"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налог </w:t>
      </w: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на доходы физического лица</w:t>
      </w:r>
    </w:p>
    <w:p w14:paraId="3988305D" w14:textId="3F7117AA" w:rsidR="00E52E21" w:rsidRDefault="00E52E21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ЕСТ – единый страховой тариф</w:t>
      </w:r>
    </w:p>
    <w:p w14:paraId="0D0622C8" w14:textId="71A1CD34" w:rsidR="00E52E21" w:rsidRPr="00E53229" w:rsidRDefault="00E52E21" w:rsidP="00E52E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взносы </w:t>
      </w:r>
      <w:proofErr w:type="spellStart"/>
      <w:r>
        <w:rPr>
          <w:rFonts w:ascii="Times New Roman" w:eastAsia="Segoe UI" w:hAnsi="Times New Roman"/>
          <w:sz w:val="28"/>
          <w:szCs w:val="28"/>
          <w:lang w:val="ru-RU" w:bidi="en-US"/>
        </w:rPr>
        <w:t>НСиПЗ</w:t>
      </w:r>
      <w:proofErr w:type="spell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взносы от </w:t>
      </w:r>
      <w:r w:rsidRPr="00E52E21">
        <w:rPr>
          <w:rFonts w:ascii="Times New Roman" w:eastAsia="Segoe UI" w:hAnsi="Times New Roman"/>
          <w:sz w:val="28"/>
          <w:szCs w:val="28"/>
          <w:lang w:val="ru-RU" w:bidi="en-US"/>
        </w:rPr>
        <w:t>несчастных случаев на производстве и профессиональных заболеваний</w:t>
      </w:r>
    </w:p>
    <w:p w14:paraId="36821E96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ОКТМО – Общероссийский классификатор территорий муниципальных образований</w:t>
      </w:r>
    </w:p>
    <w:p w14:paraId="38DC30AB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ОКВЭД – Общероссийский  классификатор видов экономической деятельности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5155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605155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B52AAC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3229" w:rsidRPr="00E53229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AD63051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605155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3229" w:rsidRPr="00E53229">
        <w:rPr>
          <w:rFonts w:ascii="Times New Roman" w:hAnsi="Times New Roman"/>
          <w:sz w:val="24"/>
        </w:rPr>
        <w:t>БУХГАЛТЕРСКИЙ УЧЕТ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E53229" w:rsidRPr="006F0B38" w14:paraId="052B0336" w14:textId="77777777" w:rsidTr="006F0B38">
        <w:tc>
          <w:tcPr>
            <w:tcW w:w="330" w:type="pct"/>
            <w:shd w:val="clear" w:color="auto" w:fill="92D050"/>
          </w:tcPr>
          <w:p w14:paraId="74B7D7C2" w14:textId="77777777" w:rsidR="00E53229" w:rsidRPr="006F0B38" w:rsidRDefault="00E53229" w:rsidP="006F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BDD19D3" w14:textId="77777777" w:rsidR="00E53229" w:rsidRPr="006F0B38" w:rsidRDefault="00E53229" w:rsidP="006F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C34804D" w14:textId="77777777" w:rsidR="00E53229" w:rsidRPr="006F0B38" w:rsidRDefault="00E53229" w:rsidP="006F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6F0B38" w:rsidRPr="006F0B38" w14:paraId="377D1F02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4CC2708" w14:textId="4A8064F0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024528" w14:textId="7BDC1586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программ для ведения бухгалтерского учета, справочных систем и офисной 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3F510" w14:textId="280E5DA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11,4</w:t>
            </w:r>
          </w:p>
        </w:tc>
      </w:tr>
      <w:tr w:rsidR="006F0B38" w:rsidRPr="006F0B38" w14:paraId="7D7809D5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561B7268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0E216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AEE4BD3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для ведения бухгалтерского учета;</w:t>
            </w:r>
          </w:p>
          <w:p w14:paraId="42DF8B6F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связи;</w:t>
            </w:r>
          </w:p>
          <w:p w14:paraId="14F4FA7E" w14:textId="195C2C4B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автоматизированной обработки информации.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53A6D19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526E5E1A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011E219A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FBAFBD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91D89B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профессиональными компьютерными </w:t>
            </w: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программами для ведения учета;</w:t>
            </w:r>
          </w:p>
          <w:p w14:paraId="532F6363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информационными и справочно-правовыми системами, оргтехникой;</w:t>
            </w:r>
          </w:p>
          <w:p w14:paraId="5C04A5D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общее и профессиональное прикладное программное обеспечение;</w:t>
            </w:r>
          </w:p>
          <w:p w14:paraId="395AABA7" w14:textId="75965E2D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налогоплательщика;</w:t>
            </w:r>
          </w:p>
          <w:p w14:paraId="603B9EA7" w14:textId="7909035E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автоматизированную обработку документов.</w:t>
            </w:r>
          </w:p>
          <w:p w14:paraId="66780640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594A443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48FD09B6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F1CFB63" w14:textId="219D24A5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E4ED0A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документами и организация документооборота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667E02" w14:textId="057AAFC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6F0B38" w:rsidRPr="006F0B38" w14:paraId="15AFEC04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2E6A760B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3F3F31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1FBE998" w14:textId="4A994EE1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организационно-распорядительные документы экономического субъекта;</w:t>
            </w:r>
          </w:p>
          <w:p w14:paraId="6E39DFDB" w14:textId="683D514B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14:paraId="2668014F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14:paraId="7F070A9D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4C2F1DD9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14:paraId="4698EE90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14:paraId="7404F74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учетные документы налогового учета;</w:t>
            </w:r>
          </w:p>
          <w:p w14:paraId="7D8E7CDC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порядок хранения документов.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E58F4B0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43015336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18FE1465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613058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9888F03" w14:textId="3B9C6729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документооборот, в том числе электронный;</w:t>
            </w:r>
          </w:p>
          <w:p w14:paraId="46E3474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график документооборота;</w:t>
            </w:r>
          </w:p>
          <w:p w14:paraId="1832127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(оформлять), принимать первичные бухгалтерские документы, в том числе электронные;</w:t>
            </w:r>
          </w:p>
          <w:p w14:paraId="53FAFE0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14:paraId="5EF01F1E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14:paraId="3CE6B42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исправлять ошибки в первичных учетных документах; </w:t>
            </w:r>
          </w:p>
          <w:p w14:paraId="799A892B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14:paraId="388D35A0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14:paraId="1C4F1079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14:paraId="2037A12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архив учетной и </w:t>
            </w:r>
            <w:proofErr w:type="gramStart"/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налоговой  документации</w:t>
            </w:r>
            <w:proofErr w:type="gramEnd"/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2E8C5F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CBD042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72907FE4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E2134A" w14:textId="64FA13EA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0ABB1A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B89749" w14:textId="39BEBC4D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13,4</w:t>
            </w:r>
          </w:p>
        </w:tc>
      </w:tr>
      <w:tr w:rsidR="006F0B38" w:rsidRPr="006F0B38" w14:paraId="29B5AEBE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2C874CC2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987CED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FD70C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061A8E5E" w14:textId="3CAD5016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налогам, социальному страхованию и обеспечению;</w:t>
            </w:r>
          </w:p>
          <w:p w14:paraId="43D44FBD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14:paraId="4303EA37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обобщения информации о хозяйственных операциях организации за отчетный период.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83D10AF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37507DFC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39FD6619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4293F7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AAACF65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нормативные правовые акты в учетной </w:t>
            </w: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14:paraId="5FE621F9" w14:textId="12382840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(разрабатывать) способы ведения бухгалтерского учета и их последствия;</w:t>
            </w:r>
          </w:p>
          <w:p w14:paraId="1A333E21" w14:textId="1AB24053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учетную политику экономического субъекта;</w:t>
            </w:r>
          </w:p>
          <w:p w14:paraId="3AE331D5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14:paraId="20CB14F4" w14:textId="76B63566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учет расчетов по единому налоговому счету;</w:t>
            </w:r>
          </w:p>
          <w:p w14:paraId="38FB9AE9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14:paraId="2772B10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14:paraId="200F2E38" w14:textId="2690BDF6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заносить данные по сгруппированным документам в регистры бухгалтерского учета и регистры налогового учета; </w:t>
            </w:r>
          </w:p>
          <w:p w14:paraId="016CCD39" w14:textId="7E20809C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-сальдовые ведомости;</w:t>
            </w:r>
          </w:p>
          <w:p w14:paraId="4609C3FF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14:paraId="7FB0E1A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14:paraId="3FCCDA8B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14:paraId="25382F7D" w14:textId="6891D25A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14:paraId="30E8E67B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справки, ответы на запросы, содержащие информацию, формируемую в системе учета.</w:t>
            </w:r>
          </w:p>
          <w:p w14:paraId="71DECA4E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B04196F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3CEB5986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5FDEB0A" w14:textId="301B47B3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2EA4D8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6AD84" w14:textId="7C58FAF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6F0B38" w:rsidRPr="006F0B38" w14:paraId="757F080E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2BD648D7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B52DCE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78A66F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14:paraId="7FAB1F8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14:paraId="62E5B39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методы калькулирования себестоимости продукции (работ, услуг);</w:t>
            </w:r>
          </w:p>
          <w:p w14:paraId="2127AC8E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14:paraId="0A13915D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BBC6518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2C2C14A9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25650616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A73D5B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E98AD9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14:paraId="438088E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14:paraId="351149EE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14:paraId="734E0FE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14:paraId="14C4954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методы калькулирования себестоимости продукции (работ, услуг), составлять отчетные калькуляции;</w:t>
            </w:r>
          </w:p>
          <w:p w14:paraId="549F19DC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14:paraId="76AFE3B0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14:paraId="54BEBDD0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финансовые результаты деятельности организации по видам деятельности.</w:t>
            </w:r>
          </w:p>
          <w:p w14:paraId="3484BD8A" w14:textId="77777777" w:rsidR="006F0B38" w:rsidRPr="006F0B38" w:rsidRDefault="006F0B38" w:rsidP="006F0B3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3681CF7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685E5F81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2216492" w14:textId="3D57386F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61C1253" w14:textId="0B88F92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Налогообложение и налоговое консультирование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F7D976" w14:textId="40AF29FC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19,4</w:t>
            </w:r>
          </w:p>
        </w:tc>
      </w:tr>
      <w:tr w:rsidR="006F0B38" w:rsidRPr="006F0B38" w14:paraId="1CF06036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0782B753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BFAE5D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19DAD7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о </w:t>
            </w:r>
            <w:hyperlink r:id="rId9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налогах и сборах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аудиторской деятельности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архивном деле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социальном и медицинском страховании, пенсионном обеспечении; </w:t>
            </w:r>
            <w:hyperlink r:id="rId12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о противодействии коррупции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коммерческому подкупу, </w:t>
            </w:r>
            <w:hyperlink r:id="rId13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4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гражданское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таможенное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трудовое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валютное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6F0B38">
                <w:rPr>
                  <w:rFonts w:ascii="Times New Roman" w:eastAsia="Calibri" w:hAnsi="Times New Roman" w:cs="Times New Roman"/>
                  <w:sz w:val="24"/>
                  <w:szCs w:val="24"/>
                </w:rPr>
                <w:t>бюджетное законодательство</w:t>
              </w:r>
            </w:hyperlink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Федерации; законодательство Российской Федерации в сфере деятельности экономического субъекта;</w:t>
            </w:r>
          </w:p>
          <w:p w14:paraId="0E89F0FE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страхования,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14:paraId="2090FD0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сроки уплаты обязательных платежей по налогам, сборам, страховым взносам; </w:t>
            </w:r>
          </w:p>
          <w:p w14:paraId="7546D35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налоговой базы;</w:t>
            </w:r>
          </w:p>
          <w:p w14:paraId="3925E75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налогообложения для исчисления страховых взносов;</w:t>
            </w:r>
          </w:p>
          <w:p w14:paraId="7E2842C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нагрузку организаций; </w:t>
            </w:r>
          </w:p>
          <w:p w14:paraId="54A3CA5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14:paraId="2A96199D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14:paraId="5B6163BD" w14:textId="2A6BC7C9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разработки схем налоговой оптимизации деятельности экономического субъекта.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23C4358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59972F26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4CA7B7E8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471346" w14:textId="77777777" w:rsidR="006F0B38" w:rsidRPr="006F0B38" w:rsidRDefault="006F0B38" w:rsidP="006F0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75BA3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14:paraId="16BB560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14:paraId="2BDFE5BE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14:paraId="477D8164" w14:textId="75F5A0FF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Социальный фонд России;</w:t>
            </w:r>
          </w:p>
          <w:p w14:paraId="34D9AB3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14:paraId="1D8A980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информацию первичных учетных и налоговых </w:t>
            </w:r>
            <w:proofErr w:type="gramStart"/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документов,  необходимых</w:t>
            </w:r>
            <w:proofErr w:type="gramEnd"/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исполнения налоговых обязанностей;</w:t>
            </w:r>
          </w:p>
          <w:p w14:paraId="68F62039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 применять эффективный набор инструментов налогового планирования;</w:t>
            </w:r>
          </w:p>
          <w:p w14:paraId="453F1DF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14:paraId="216CB4B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14:paraId="625CB3BB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14:paraId="1967E713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корректировать налоговую политику экономического субъекта в связи с изменениями законодательства о налогах и </w:t>
            </w: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сборах;</w:t>
            </w:r>
          </w:p>
          <w:p w14:paraId="42188B16" w14:textId="5B940903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сборов.</w:t>
            </w:r>
          </w:p>
          <w:p w14:paraId="44EBE96A" w14:textId="77777777" w:rsidR="006F0B38" w:rsidRPr="006F0B38" w:rsidRDefault="006F0B38" w:rsidP="006F0B3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9666E03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6FA19B96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7F89847" w14:textId="6839F0B8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F69C9B" w14:textId="7B70EF8C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Бухгалтерская (финансовая) и налоговая отчетность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E2C4B8" w14:textId="2F657AFC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F0B38" w:rsidRPr="006F0B38" w14:paraId="0D97F08B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25DAB40B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39C8DC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28AB8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14:paraId="0DDB88F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14:paraId="3A22854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составления;</w:t>
            </w:r>
          </w:p>
          <w:p w14:paraId="595F15C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14:paraId="6547D91C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14:paraId="2FD38D92" w14:textId="534DE963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формы налоговых деклараций по налогам и сборам, отчетов по страховым взносам в ФНС России и государственные внебюджетные фонды и процедуру их заполнения и представления.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EAF3CD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2BE72445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18F3BBA5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7276CA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4190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14:paraId="26BBE91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14:paraId="11E8F0F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отчетности;</w:t>
            </w:r>
          </w:p>
          <w:p w14:paraId="3070172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14:paraId="57343510" w14:textId="71840A20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бухгалтерской (финансовой) отчетности;</w:t>
            </w:r>
          </w:p>
          <w:p w14:paraId="3EA90E6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налоговые расчеты и декларации;</w:t>
            </w:r>
          </w:p>
          <w:p w14:paraId="438E6375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обрабатывать информацию при формировании налоговой отчетности во время осуществления мероприятий внутреннего и налогового контроля;</w:t>
            </w:r>
          </w:p>
          <w:p w14:paraId="488A621C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14:paraId="7FE2A78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14:paraId="3541102D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государственные внебюджетные фонды.</w:t>
            </w:r>
          </w:p>
          <w:p w14:paraId="08E48C1F" w14:textId="77777777" w:rsidR="006F0B38" w:rsidRPr="006F0B38" w:rsidRDefault="006F0B38" w:rsidP="006F0B3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2E0248E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2CD52030" w14:textId="77777777" w:rsidTr="006F0B3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D6725E2" w14:textId="4A694E86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253F7E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бюджетирование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01B04D" w14:textId="27CAB7CB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29,0</w:t>
            </w:r>
          </w:p>
        </w:tc>
      </w:tr>
      <w:tr w:rsidR="006F0B38" w:rsidRPr="006F0B38" w14:paraId="20735EF2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07409D58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E0EC85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DE82F5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методы финансового анализа</w:t>
            </w:r>
            <w:r w:rsidRPr="006F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и финансовых вычислений;</w:t>
            </w:r>
          </w:p>
          <w:p w14:paraId="1A52C64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14:paraId="748D3A07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14:paraId="68F80D23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расчета финансовых коэффициентов для оценки </w:t>
            </w: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платежеспособности;</w:t>
            </w:r>
          </w:p>
          <w:p w14:paraId="0F1CD57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14:paraId="60357F8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309744D1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14:paraId="3637D49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финансовых результатов, финансового положения и финансовых возможностей организации; </w:t>
            </w:r>
          </w:p>
          <w:p w14:paraId="16E3E72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текущих финансовых потребностей организации;</w:t>
            </w:r>
          </w:p>
          <w:p w14:paraId="4027500E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инвестиционных проектов и источников их финансирования;</w:t>
            </w:r>
          </w:p>
          <w:p w14:paraId="3F370C37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14:paraId="3DDC7FBC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14:paraId="4F1D1C6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ценообразования и их последствия.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AD74B60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38" w:rsidRPr="006F0B38" w14:paraId="59F95AD4" w14:textId="77777777" w:rsidTr="006F0B38">
        <w:tc>
          <w:tcPr>
            <w:tcW w:w="330" w:type="pct"/>
            <w:vMerge/>
            <w:shd w:val="clear" w:color="auto" w:fill="BFBFBF" w:themeFill="background1" w:themeFillShade="BF"/>
          </w:tcPr>
          <w:p w14:paraId="050E1ED1" w14:textId="77777777" w:rsidR="006F0B38" w:rsidRPr="006F0B38" w:rsidRDefault="006F0B38" w:rsidP="006F0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0F48C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725050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14:paraId="1E7FE26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14:paraId="2B1D855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14:paraId="269191CF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14:paraId="399369F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14:paraId="67544825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14:paraId="2760AE7A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14:paraId="43123B89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14:paraId="2D82DFF8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организации и ее финансового положения;</w:t>
            </w:r>
          </w:p>
          <w:p w14:paraId="10D707D6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разделения организации на центры ответственности;</w:t>
            </w:r>
          </w:p>
          <w:p w14:paraId="24544EF2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объем работ по бюджетированию и финансовому планированию и потребность в трудовых, финансовых и материально-технических ресурсах;</w:t>
            </w:r>
          </w:p>
          <w:p w14:paraId="51656837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14:paraId="3A5BD8B4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прогнозные сметы и бюджеты, платежные календари, кассовые планы, обеспечивать составление </w:t>
            </w: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14:paraId="7095393F" w14:textId="77777777" w:rsidR="006F0B38" w:rsidRPr="006F0B38" w:rsidRDefault="006F0B38" w:rsidP="006F0B3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об исполнении бюджетов денежных средств, финансовых планов.</w:t>
            </w:r>
          </w:p>
          <w:p w14:paraId="27C20725" w14:textId="77777777" w:rsidR="006F0B38" w:rsidRPr="006F0B38" w:rsidRDefault="006F0B38" w:rsidP="006F0B3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98E796" w14:textId="77777777" w:rsidR="006F0B38" w:rsidRPr="006F0B38" w:rsidRDefault="006F0B38" w:rsidP="006F0B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1E6216" w14:textId="77777777" w:rsidR="00E53229" w:rsidRPr="00E579D6" w:rsidRDefault="00E53229" w:rsidP="00E532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BBF2219" w14:textId="77777777" w:rsidR="00E53229" w:rsidRDefault="00E53229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605156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05"/>
        <w:gridCol w:w="318"/>
        <w:gridCol w:w="1059"/>
        <w:gridCol w:w="1059"/>
        <w:gridCol w:w="1059"/>
        <w:gridCol w:w="1061"/>
        <w:gridCol w:w="1063"/>
        <w:gridCol w:w="2005"/>
      </w:tblGrid>
      <w:tr w:rsidR="0047113E" w:rsidRPr="00613219" w14:paraId="0A2AADAC" w14:textId="77777777" w:rsidTr="0047113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1FBCAF52" w14:textId="730933C1" w:rsidR="0047113E" w:rsidRPr="00613219" w:rsidRDefault="0047113E" w:rsidP="00C17B01">
            <w:pPr>
              <w:jc w:val="center"/>
              <w:rPr>
                <w:b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AF4BE06" w14:textId="43F17F2B" w:rsidR="0047113E" w:rsidRPr="00613219" w:rsidRDefault="0047113E" w:rsidP="00C17B01">
            <w:pPr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47113E" w:rsidRPr="00613219" w14:paraId="6EDBED15" w14:textId="77777777" w:rsidTr="00837E6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2554985" w14:textId="0EDAD76E" w:rsidR="0047113E" w:rsidRPr="00613219" w:rsidRDefault="0047113E" w:rsidP="003242E1">
            <w:pPr>
              <w:jc w:val="center"/>
              <w:rPr>
                <w:b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3CF24956" w14:textId="77777777" w:rsidR="0047113E" w:rsidRPr="00613219" w:rsidRDefault="0047113E" w:rsidP="00C17B0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14:paraId="35F42FCD" w14:textId="77777777" w:rsidR="0047113E" w:rsidRPr="00613219" w:rsidRDefault="0047113E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73DA90DA" w14:textId="11265A4A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22F4030B" w14:textId="447655FE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51" w:type="pct"/>
            <w:shd w:val="clear" w:color="auto" w:fill="00B050"/>
            <w:vAlign w:val="center"/>
          </w:tcPr>
          <w:p w14:paraId="06257C9D" w14:textId="6349D297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14:paraId="672A4EAD" w14:textId="262508A7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089247DF" w14:textId="77777777" w:rsidR="0047113E" w:rsidRPr="00613219" w:rsidRDefault="0047113E" w:rsidP="00C17B01">
            <w:pPr>
              <w:ind w:right="172" w:hanging="176"/>
              <w:jc w:val="both"/>
              <w:rPr>
                <w:b/>
              </w:rPr>
            </w:pPr>
          </w:p>
        </w:tc>
      </w:tr>
      <w:tr w:rsidR="004C7B1B" w:rsidRPr="00613219" w14:paraId="61D77BE1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232BE1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E5703EC" w14:textId="77777777" w:rsidR="004C7B1B" w:rsidRPr="00613219" w:rsidRDefault="004C7B1B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14:paraId="3B3E3C84" w14:textId="25E184B2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2,4</w:t>
            </w:r>
          </w:p>
        </w:tc>
        <w:tc>
          <w:tcPr>
            <w:tcW w:w="550" w:type="pct"/>
            <w:vAlign w:val="center"/>
          </w:tcPr>
          <w:p w14:paraId="5DA46E3D" w14:textId="2F57864B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082615A5" w14:textId="4BC7B49A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2,4</w:t>
            </w:r>
          </w:p>
        </w:tc>
        <w:tc>
          <w:tcPr>
            <w:tcW w:w="551" w:type="pct"/>
            <w:vAlign w:val="center"/>
          </w:tcPr>
          <w:p w14:paraId="38191B9B" w14:textId="63C8CBBC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2,3</w:t>
            </w:r>
          </w:p>
        </w:tc>
        <w:tc>
          <w:tcPr>
            <w:tcW w:w="552" w:type="pct"/>
            <w:vAlign w:val="center"/>
          </w:tcPr>
          <w:p w14:paraId="3644D9C8" w14:textId="293CE7D4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2,3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712CE198" w14:textId="7D212C16" w:rsidR="004C7B1B" w:rsidRPr="004C7B1B" w:rsidRDefault="004C7B1B" w:rsidP="004C7B1B">
            <w:pPr>
              <w:jc w:val="center"/>
              <w:rPr>
                <w:b/>
                <w:sz w:val="24"/>
                <w:szCs w:val="24"/>
              </w:rPr>
            </w:pPr>
            <w:r w:rsidRPr="004C7B1B">
              <w:rPr>
                <w:b/>
                <w:sz w:val="24"/>
                <w:szCs w:val="24"/>
              </w:rPr>
              <w:t>11,4</w:t>
            </w:r>
          </w:p>
        </w:tc>
      </w:tr>
      <w:tr w:rsidR="004C7B1B" w:rsidRPr="00613219" w14:paraId="4EB85C79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2B843BA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0AFA02" w14:textId="77777777" w:rsidR="004C7B1B" w:rsidRPr="00613219" w:rsidRDefault="004C7B1B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14:paraId="4A25E47C" w14:textId="57AC5736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5,0</w:t>
            </w:r>
          </w:p>
        </w:tc>
        <w:tc>
          <w:tcPr>
            <w:tcW w:w="550" w:type="pct"/>
            <w:vAlign w:val="center"/>
          </w:tcPr>
          <w:p w14:paraId="2ABB4702" w14:textId="511BB765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3,0</w:t>
            </w:r>
          </w:p>
        </w:tc>
        <w:tc>
          <w:tcPr>
            <w:tcW w:w="550" w:type="pct"/>
            <w:vAlign w:val="center"/>
          </w:tcPr>
          <w:p w14:paraId="6D9FE905" w14:textId="021228AC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2ABB6818" w14:textId="1857A73C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72951D2F" w14:textId="20968583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1,2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6E5BB194" w14:textId="7CA5402C" w:rsidR="004C7B1B" w:rsidRPr="004C7B1B" w:rsidRDefault="004C7B1B" w:rsidP="004C7B1B">
            <w:pPr>
              <w:jc w:val="center"/>
              <w:rPr>
                <w:b/>
                <w:sz w:val="24"/>
                <w:szCs w:val="24"/>
              </w:rPr>
            </w:pPr>
            <w:r w:rsidRPr="004C7B1B">
              <w:rPr>
                <w:b/>
                <w:sz w:val="24"/>
                <w:szCs w:val="24"/>
              </w:rPr>
              <w:t>9,2</w:t>
            </w:r>
          </w:p>
        </w:tc>
      </w:tr>
      <w:tr w:rsidR="004C7B1B" w:rsidRPr="00613219" w14:paraId="270858FE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1C06268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C8BD818" w14:textId="77777777" w:rsidR="004C7B1B" w:rsidRPr="00613219" w:rsidRDefault="004C7B1B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14:paraId="3BEDDFEB" w14:textId="0A6426A9" w:rsidR="004C7B1B" w:rsidRPr="004C7B1B" w:rsidRDefault="004C7B1B" w:rsidP="0047113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13,0</w:t>
            </w:r>
          </w:p>
        </w:tc>
        <w:tc>
          <w:tcPr>
            <w:tcW w:w="550" w:type="pct"/>
            <w:vAlign w:val="center"/>
          </w:tcPr>
          <w:p w14:paraId="2FB413FD" w14:textId="5D6D9C8D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0,4</w:t>
            </w:r>
          </w:p>
        </w:tc>
        <w:tc>
          <w:tcPr>
            <w:tcW w:w="550" w:type="pct"/>
            <w:vAlign w:val="center"/>
          </w:tcPr>
          <w:p w14:paraId="2A6F8DAE" w14:textId="0DAF057C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49B0B9A" w14:textId="75B7694F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1B18E00D" w14:textId="3E39300D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35C37911" w14:textId="6A9BE5AC" w:rsidR="004C7B1B" w:rsidRPr="004C7B1B" w:rsidRDefault="004C7B1B" w:rsidP="004C7B1B">
            <w:pPr>
              <w:jc w:val="center"/>
              <w:rPr>
                <w:b/>
                <w:sz w:val="24"/>
                <w:szCs w:val="24"/>
              </w:rPr>
            </w:pPr>
            <w:r w:rsidRPr="004C7B1B">
              <w:rPr>
                <w:b/>
                <w:sz w:val="24"/>
                <w:szCs w:val="24"/>
              </w:rPr>
              <w:t>13,4</w:t>
            </w:r>
          </w:p>
        </w:tc>
      </w:tr>
      <w:tr w:rsidR="004C7B1B" w:rsidRPr="00613219" w14:paraId="729DCFA9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4ADD9F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124CBF9" w14:textId="77777777" w:rsidR="004C7B1B" w:rsidRPr="00613219" w:rsidRDefault="004C7B1B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14:paraId="7BB1AD33" w14:textId="3F2BD89E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2,6</w:t>
            </w:r>
          </w:p>
        </w:tc>
        <w:tc>
          <w:tcPr>
            <w:tcW w:w="550" w:type="pct"/>
            <w:vAlign w:val="center"/>
          </w:tcPr>
          <w:p w14:paraId="6A4E8200" w14:textId="12E9663F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0DE24C5" w14:textId="0E7225F7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4535938D" w14:textId="184FE49A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36A56F9" w14:textId="32F5439B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5CA64B26" w14:textId="79C6E3E7" w:rsidR="004C7B1B" w:rsidRPr="004C7B1B" w:rsidRDefault="004C7B1B" w:rsidP="004C7B1B">
            <w:pPr>
              <w:jc w:val="center"/>
              <w:rPr>
                <w:b/>
                <w:sz w:val="24"/>
                <w:szCs w:val="24"/>
              </w:rPr>
            </w:pPr>
            <w:r w:rsidRPr="004C7B1B">
              <w:rPr>
                <w:b/>
                <w:sz w:val="24"/>
                <w:szCs w:val="24"/>
              </w:rPr>
              <w:t>2,6</w:t>
            </w:r>
          </w:p>
        </w:tc>
      </w:tr>
      <w:tr w:rsidR="004C7B1B" w:rsidRPr="00613219" w14:paraId="22BB9E7A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B3484F3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8DD302D" w14:textId="77777777" w:rsidR="004C7B1B" w:rsidRPr="00613219" w:rsidRDefault="004C7B1B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788DF647" w14:textId="2CACDC07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792DEA04" w14:textId="1D3A3771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9,9</w:t>
            </w:r>
          </w:p>
        </w:tc>
        <w:tc>
          <w:tcPr>
            <w:tcW w:w="550" w:type="pct"/>
            <w:vAlign w:val="center"/>
          </w:tcPr>
          <w:p w14:paraId="71778EC4" w14:textId="4C273CE3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2ACE406" w14:textId="4C01A6CF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0DB48689" w14:textId="498CAFBB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9,5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4A57BB5C" w14:textId="5E220EC0" w:rsidR="004C7B1B" w:rsidRPr="004C7B1B" w:rsidRDefault="004C7B1B" w:rsidP="004C7B1B">
            <w:pPr>
              <w:jc w:val="center"/>
              <w:rPr>
                <w:b/>
                <w:sz w:val="24"/>
                <w:szCs w:val="24"/>
              </w:rPr>
            </w:pPr>
            <w:r w:rsidRPr="004C7B1B">
              <w:rPr>
                <w:b/>
                <w:sz w:val="24"/>
                <w:szCs w:val="24"/>
              </w:rPr>
              <w:t>19,4</w:t>
            </w:r>
          </w:p>
        </w:tc>
      </w:tr>
      <w:tr w:rsidR="004C7B1B" w:rsidRPr="00613219" w14:paraId="78D47C38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2BB70EF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BE846A8" w14:textId="77777777" w:rsidR="004C7B1B" w:rsidRPr="00613219" w:rsidRDefault="004C7B1B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14:paraId="58EB7FF5" w14:textId="7E81C052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5D98CD8B" w14:textId="4D6B020B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7,7</w:t>
            </w:r>
          </w:p>
        </w:tc>
        <w:tc>
          <w:tcPr>
            <w:tcW w:w="550" w:type="pct"/>
            <w:vAlign w:val="center"/>
          </w:tcPr>
          <w:p w14:paraId="4A122AC8" w14:textId="47684B1E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7,3</w:t>
            </w:r>
          </w:p>
        </w:tc>
        <w:tc>
          <w:tcPr>
            <w:tcW w:w="551" w:type="pct"/>
            <w:vAlign w:val="center"/>
          </w:tcPr>
          <w:p w14:paraId="360019F7" w14:textId="76693C3F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CF0F45E" w14:textId="724B5785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3CF75DC1" w14:textId="5B9CC313" w:rsidR="004C7B1B" w:rsidRPr="004C7B1B" w:rsidRDefault="004C7B1B" w:rsidP="004C7B1B">
            <w:pPr>
              <w:jc w:val="center"/>
              <w:rPr>
                <w:b/>
                <w:sz w:val="24"/>
                <w:szCs w:val="24"/>
              </w:rPr>
            </w:pPr>
            <w:r w:rsidRPr="004C7B1B">
              <w:rPr>
                <w:b/>
                <w:sz w:val="24"/>
                <w:szCs w:val="24"/>
              </w:rPr>
              <w:t>15,0</w:t>
            </w:r>
          </w:p>
        </w:tc>
      </w:tr>
      <w:tr w:rsidR="004C7B1B" w:rsidRPr="00613219" w14:paraId="104B3A32" w14:textId="77777777" w:rsidTr="0016480C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2836410" w14:textId="77777777" w:rsidR="004C7B1B" w:rsidRPr="00613219" w:rsidRDefault="004C7B1B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5A276F5" w14:textId="2D9153C9" w:rsidR="004C7B1B" w:rsidRPr="0047113E" w:rsidRDefault="004C7B1B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14:paraId="44BA50E0" w14:textId="52BC0A71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3ABD70DD" w14:textId="1F044685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109FB47E" w14:textId="07168935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18,3</w:t>
            </w:r>
          </w:p>
        </w:tc>
        <w:tc>
          <w:tcPr>
            <w:tcW w:w="551" w:type="pct"/>
            <w:vAlign w:val="center"/>
          </w:tcPr>
          <w:p w14:paraId="59DBEFF5" w14:textId="46AC8721" w:rsidR="004C7B1B" w:rsidRPr="004C7B1B" w:rsidRDefault="004C7B1B" w:rsidP="004C7B1B">
            <w:pPr>
              <w:jc w:val="center"/>
              <w:rPr>
                <w:sz w:val="24"/>
              </w:rPr>
            </w:pPr>
            <w:r w:rsidRPr="004C7B1B">
              <w:rPr>
                <w:color w:val="000000"/>
                <w:sz w:val="24"/>
              </w:rPr>
              <w:t>10,7</w:t>
            </w:r>
          </w:p>
        </w:tc>
        <w:tc>
          <w:tcPr>
            <w:tcW w:w="552" w:type="pct"/>
            <w:vAlign w:val="center"/>
          </w:tcPr>
          <w:p w14:paraId="65916DF5" w14:textId="4F6980D4" w:rsidR="004C7B1B" w:rsidRPr="004C7B1B" w:rsidRDefault="004C7B1B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48FC40B5" w14:textId="6E1B0FC0" w:rsidR="004C7B1B" w:rsidRPr="004C7B1B" w:rsidRDefault="004C7B1B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</w:p>
        </w:tc>
      </w:tr>
      <w:tr w:rsidR="00B554BC" w:rsidRPr="00613219" w14:paraId="7A651F98" w14:textId="77777777" w:rsidTr="00B554BC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31BF5E1" w14:textId="36D478B4" w:rsidR="00B554BC" w:rsidRPr="00613219" w:rsidRDefault="00B554BC" w:rsidP="007274B8">
            <w:pPr>
              <w:jc w:val="center"/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2B470B5" w14:textId="2B8B8850" w:rsidR="00B554BC" w:rsidRPr="00B554BC" w:rsidRDefault="00B554BC" w:rsidP="004C7B1B">
            <w:pPr>
              <w:jc w:val="center"/>
              <w:rPr>
                <w:b/>
                <w:sz w:val="24"/>
              </w:rPr>
            </w:pPr>
            <w:r w:rsidRPr="00B554BC">
              <w:rPr>
                <w:b/>
                <w:color w:val="000000"/>
                <w:sz w:val="24"/>
              </w:rPr>
              <w:t>23,0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F54C3E5" w14:textId="4EC6B766" w:rsidR="00B554BC" w:rsidRPr="00B554BC" w:rsidRDefault="00B554BC" w:rsidP="007274B8">
            <w:pPr>
              <w:jc w:val="center"/>
              <w:rPr>
                <w:b/>
                <w:sz w:val="24"/>
              </w:rPr>
            </w:pPr>
            <w:r w:rsidRPr="00B554BC">
              <w:rPr>
                <w:b/>
                <w:color w:val="000000"/>
                <w:sz w:val="24"/>
              </w:rPr>
              <w:t>23,0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1EC0780" w14:textId="3C688B46" w:rsidR="00B554BC" w:rsidRPr="00B554BC" w:rsidRDefault="00B554BC" w:rsidP="004C7B1B">
            <w:pPr>
              <w:jc w:val="center"/>
              <w:rPr>
                <w:b/>
                <w:sz w:val="24"/>
              </w:rPr>
            </w:pPr>
            <w:r w:rsidRPr="00B554BC">
              <w:rPr>
                <w:b/>
                <w:color w:val="000000"/>
                <w:sz w:val="24"/>
              </w:rPr>
              <w:t>28,0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6E89523" w14:textId="3AB72C2C" w:rsidR="00B554BC" w:rsidRPr="00B554BC" w:rsidRDefault="00B554BC" w:rsidP="004C7B1B">
            <w:pPr>
              <w:jc w:val="center"/>
              <w:rPr>
                <w:b/>
                <w:sz w:val="24"/>
              </w:rPr>
            </w:pPr>
            <w:r w:rsidRPr="00B554BC">
              <w:rPr>
                <w:b/>
                <w:color w:val="000000"/>
                <w:sz w:val="24"/>
              </w:rPr>
              <w:t>13,0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3AE3F2C" w14:textId="7A702A6E" w:rsidR="00B554BC" w:rsidRPr="00B554BC" w:rsidRDefault="00B554BC" w:rsidP="004C7B1B">
            <w:pPr>
              <w:jc w:val="center"/>
              <w:rPr>
                <w:b/>
                <w:sz w:val="24"/>
              </w:rPr>
            </w:pPr>
            <w:r w:rsidRPr="00B554BC">
              <w:rPr>
                <w:b/>
                <w:color w:val="000000"/>
                <w:sz w:val="24"/>
              </w:rPr>
              <w:t>13,0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498864D" w14:textId="24D21EF8" w:rsidR="00B554BC" w:rsidRPr="00613219" w:rsidRDefault="00B554BC" w:rsidP="007274B8">
            <w:pPr>
              <w:jc w:val="center"/>
              <w:rPr>
                <w:b/>
              </w:rPr>
            </w:pPr>
            <w:r w:rsidRPr="00BA50BC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47113E" w:rsidRDefault="008E5424" w:rsidP="004711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605156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113E" w:rsidRPr="009D04EE" w14:paraId="6A6AEFD2" w14:textId="77777777" w:rsidTr="00ED52D9">
        <w:tc>
          <w:tcPr>
            <w:tcW w:w="282" w:type="pct"/>
            <w:shd w:val="clear" w:color="auto" w:fill="00B050"/>
          </w:tcPr>
          <w:p w14:paraId="0B141BE8" w14:textId="10E95ECF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06B160BF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14:paraId="5DD931D0" w14:textId="61EAF356" w:rsidR="0047113E" w:rsidRPr="00BA50BC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владение навыками заполнения</w:t>
            </w:r>
            <w:r w:rsidR="00C6111D">
              <w:rPr>
                <w:sz w:val="24"/>
                <w:szCs w:val="24"/>
              </w:rPr>
              <w:t>, обработки</w:t>
            </w:r>
            <w:r w:rsidRPr="00BA50BC">
              <w:rPr>
                <w:sz w:val="24"/>
                <w:szCs w:val="24"/>
              </w:rPr>
              <w:t xml:space="preserve"> первичных документов,</w:t>
            </w:r>
            <w:r w:rsidR="00C6111D">
              <w:rPr>
                <w:sz w:val="24"/>
                <w:szCs w:val="24"/>
              </w:rPr>
              <w:t xml:space="preserve"> в том числе электронных, </w:t>
            </w:r>
            <w:r w:rsidRPr="00BA50BC">
              <w:rPr>
                <w:sz w:val="24"/>
                <w:szCs w:val="24"/>
              </w:rPr>
              <w:t xml:space="preserve"> организации их группировки </w:t>
            </w:r>
            <w:r>
              <w:rPr>
                <w:sz w:val="24"/>
                <w:szCs w:val="24"/>
              </w:rPr>
              <w:t xml:space="preserve">для </w:t>
            </w:r>
            <w:r w:rsidRPr="00BA50BC">
              <w:rPr>
                <w:sz w:val="24"/>
                <w:szCs w:val="24"/>
              </w:rPr>
              <w:t>хранения, формирования учетных регистров, их соответствие данным первичных  документов.</w:t>
            </w:r>
          </w:p>
          <w:p w14:paraId="360B4BE2" w14:textId="7058DBC4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организация ведения синтетического и  аналитического учета, формирование бухгалтерских записей на счетах, владение навыками проведения расчетов</w:t>
            </w:r>
            <w:r>
              <w:rPr>
                <w:sz w:val="24"/>
                <w:szCs w:val="24"/>
              </w:rPr>
              <w:t>,</w:t>
            </w:r>
            <w:r w:rsidRPr="00BA50BC">
              <w:rPr>
                <w:sz w:val="24"/>
                <w:szCs w:val="24"/>
              </w:rPr>
              <w:t xml:space="preserve"> формирования стоимости активов. </w:t>
            </w:r>
          </w:p>
        </w:tc>
      </w:tr>
      <w:tr w:rsidR="0047113E" w:rsidRPr="009D04EE" w14:paraId="1A96BA02" w14:textId="77777777" w:rsidTr="00ED52D9">
        <w:tc>
          <w:tcPr>
            <w:tcW w:w="282" w:type="pct"/>
            <w:shd w:val="clear" w:color="auto" w:fill="00B050"/>
          </w:tcPr>
          <w:p w14:paraId="237F3983" w14:textId="6CB34203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75227F26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 xml:space="preserve">Ведение налогового учета </w:t>
            </w:r>
          </w:p>
        </w:tc>
        <w:tc>
          <w:tcPr>
            <w:tcW w:w="3149" w:type="pct"/>
            <w:shd w:val="clear" w:color="auto" w:fill="auto"/>
          </w:tcPr>
          <w:p w14:paraId="4774D8D4" w14:textId="77777777" w:rsidR="0047113E" w:rsidRPr="00BA50BC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умение проведения расчетов по налогам</w:t>
            </w:r>
            <w:r>
              <w:rPr>
                <w:sz w:val="24"/>
                <w:szCs w:val="24"/>
              </w:rPr>
              <w:t xml:space="preserve">, </w:t>
            </w:r>
            <w:r w:rsidRPr="00BA50BC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ам</w:t>
            </w:r>
            <w:r w:rsidRPr="00BA50BC">
              <w:rPr>
                <w:sz w:val="24"/>
                <w:szCs w:val="24"/>
              </w:rPr>
              <w:t xml:space="preserve"> и сборам, формирования налоговых регистров, оформлени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  <w:r w:rsidRPr="00BA50BC">
              <w:rPr>
                <w:sz w:val="24"/>
                <w:szCs w:val="24"/>
              </w:rPr>
              <w:t xml:space="preserve"> налогов и взносов в бюджет.</w:t>
            </w:r>
          </w:p>
          <w:p w14:paraId="03F2F467" w14:textId="68AF18F3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lastRenderedPageBreak/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составления налоговой отчетности, соблюдени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сроков ее представления.</w:t>
            </w:r>
          </w:p>
        </w:tc>
      </w:tr>
      <w:tr w:rsidR="0047113E" w:rsidRPr="009D04EE" w14:paraId="64F34F19" w14:textId="77777777" w:rsidTr="00ED52D9">
        <w:tc>
          <w:tcPr>
            <w:tcW w:w="282" w:type="pct"/>
            <w:shd w:val="clear" w:color="auto" w:fill="00B050"/>
          </w:tcPr>
          <w:p w14:paraId="236AA71C" w14:textId="38357012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2F45C2C3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Составление бухгалтерской 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14:paraId="224D8B8F" w14:textId="77777777" w:rsidR="0047113E" w:rsidRPr="00BA50BC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навык</w:t>
            </w:r>
            <w:r w:rsidRPr="00BA50BC">
              <w:rPr>
                <w:sz w:val="24"/>
                <w:szCs w:val="24"/>
              </w:rPr>
              <w:t xml:space="preserve"> заполнения форм бухгалтерской (финансовой) отчетности, формировани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ее показателей.</w:t>
            </w:r>
          </w:p>
          <w:p w14:paraId="52821F30" w14:textId="13EFA2D3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BA50BC">
              <w:rPr>
                <w:sz w:val="24"/>
                <w:szCs w:val="24"/>
              </w:rPr>
              <w:t xml:space="preserve">проведения анализа </w:t>
            </w:r>
            <w:r>
              <w:rPr>
                <w:sz w:val="24"/>
                <w:szCs w:val="24"/>
              </w:rPr>
              <w:t xml:space="preserve">финансовой отчетности и </w:t>
            </w:r>
            <w:r w:rsidRPr="00BA50BC">
              <w:rPr>
                <w:sz w:val="24"/>
                <w:szCs w:val="24"/>
              </w:rPr>
              <w:t xml:space="preserve">показателей финансового состояния компании, вероятность </w:t>
            </w:r>
            <w:r>
              <w:rPr>
                <w:sz w:val="24"/>
                <w:szCs w:val="24"/>
              </w:rPr>
              <w:t xml:space="preserve">ее </w:t>
            </w:r>
            <w:r w:rsidRPr="00BA50BC">
              <w:rPr>
                <w:sz w:val="24"/>
                <w:szCs w:val="24"/>
              </w:rPr>
              <w:t>банкротства, качество сформированных выводов по проведенному анализу, а также отчета по проведенному анализу.</w:t>
            </w:r>
          </w:p>
        </w:tc>
      </w:tr>
      <w:tr w:rsidR="0047113E" w:rsidRPr="009D04EE" w14:paraId="21213197" w14:textId="77777777" w:rsidTr="00ED52D9">
        <w:tc>
          <w:tcPr>
            <w:tcW w:w="282" w:type="pct"/>
            <w:shd w:val="clear" w:color="auto" w:fill="00B050"/>
          </w:tcPr>
          <w:p w14:paraId="7AFABB4B" w14:textId="7ADD4EE3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018A37F6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Бюджетирование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14:paraId="387950E5" w14:textId="5526EDEE" w:rsidR="0047113E" w:rsidRPr="004904C5" w:rsidRDefault="0047113E" w:rsidP="00C61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формирования показателей </w:t>
            </w:r>
            <w:r>
              <w:rPr>
                <w:sz w:val="24"/>
                <w:szCs w:val="24"/>
              </w:rPr>
              <w:t>системы</w:t>
            </w:r>
            <w:r w:rsidRPr="00BA50BC">
              <w:rPr>
                <w:sz w:val="24"/>
                <w:szCs w:val="24"/>
              </w:rPr>
              <w:t xml:space="preserve"> бюджетов </w:t>
            </w:r>
            <w:r w:rsidR="00C6111D">
              <w:rPr>
                <w:sz w:val="24"/>
                <w:szCs w:val="24"/>
              </w:rPr>
              <w:t>экономического субъекта</w:t>
            </w:r>
            <w:r w:rsidRPr="00BA50BC">
              <w:rPr>
                <w:sz w:val="24"/>
                <w:szCs w:val="24"/>
              </w:rPr>
              <w:t xml:space="preserve">, </w:t>
            </w:r>
            <w:r w:rsidR="00C6111D">
              <w:rPr>
                <w:sz w:val="24"/>
                <w:szCs w:val="24"/>
              </w:rPr>
              <w:t>планирования</w:t>
            </w:r>
            <w:r w:rsidRPr="00BA50BC">
              <w:rPr>
                <w:sz w:val="24"/>
                <w:szCs w:val="24"/>
              </w:rPr>
              <w:t xml:space="preserve"> денежны</w:t>
            </w:r>
            <w:r w:rsidR="00C6111D">
              <w:rPr>
                <w:sz w:val="24"/>
                <w:szCs w:val="24"/>
              </w:rPr>
              <w:t>х потоков</w:t>
            </w:r>
            <w:r w:rsidRPr="00BA50BC">
              <w:rPr>
                <w:sz w:val="24"/>
                <w:szCs w:val="24"/>
              </w:rPr>
              <w:t xml:space="preserve"> и </w:t>
            </w:r>
            <w:r w:rsidR="00C6111D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источниками финансирования</w:t>
            </w:r>
            <w:r w:rsidRPr="00BA50BC">
              <w:rPr>
                <w:sz w:val="24"/>
                <w:szCs w:val="24"/>
              </w:rPr>
              <w:t>.</w:t>
            </w:r>
          </w:p>
        </w:tc>
      </w:tr>
      <w:tr w:rsidR="0047113E" w:rsidRPr="009D04EE" w14:paraId="2D2A60D4" w14:textId="77777777" w:rsidTr="00ED52D9">
        <w:tc>
          <w:tcPr>
            <w:tcW w:w="282" w:type="pct"/>
            <w:shd w:val="clear" w:color="auto" w:fill="00B050"/>
          </w:tcPr>
          <w:p w14:paraId="6D0BB7BC" w14:textId="581C23C9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7E28584F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14:paraId="6CD0D42E" w14:textId="77777777" w:rsidR="0047113E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расчета налоговой нагрузки, эффективност</w:t>
            </w:r>
            <w:r>
              <w:rPr>
                <w:sz w:val="24"/>
                <w:szCs w:val="24"/>
              </w:rPr>
              <w:t>и</w:t>
            </w:r>
            <w:r w:rsidRPr="00BA50BC">
              <w:rPr>
                <w:sz w:val="24"/>
                <w:szCs w:val="24"/>
              </w:rPr>
              <w:t xml:space="preserve"> предложений по оптимизации налогового бремени организации.</w:t>
            </w:r>
          </w:p>
          <w:p w14:paraId="5EF9B890" w14:textId="2268EC83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обоснованность оценки налогового нарушения, последствий за его совершение, </w:t>
            </w:r>
            <w:r>
              <w:rPr>
                <w:sz w:val="24"/>
                <w:szCs w:val="24"/>
              </w:rPr>
              <w:t xml:space="preserve">содержание и оформление </w:t>
            </w:r>
            <w:r w:rsidRPr="00BA50BC">
              <w:rPr>
                <w:sz w:val="24"/>
                <w:szCs w:val="24"/>
              </w:rPr>
              <w:t>сформированного отчета по предложенной налоговой ситуации.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6051562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60F33E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F27C1">
        <w:rPr>
          <w:rFonts w:ascii="Times New Roman" w:eastAsia="Calibri" w:hAnsi="Times New Roman" w:cs="Times New Roman"/>
          <w:sz w:val="28"/>
          <w:szCs w:val="28"/>
        </w:rPr>
        <w:t>15</w:t>
      </w:r>
      <w:r w:rsidR="0047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2C43B8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605156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857005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113E" w:rsidRPr="00BA50B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модуля, и вариативную часть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605156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437A56BB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027"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Текущий учет и группировка данных</w:t>
      </w:r>
      <w:r w:rsidR="00414027"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FAC288F" w14:textId="2674C6DE" w:rsidR="00414027" w:rsidRPr="00414027" w:rsidRDefault="00414027" w:rsidP="0041402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на выполнение модуля </w:t>
      </w:r>
      <w:r w:rsidR="00FF27C1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FF27C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A9CD70F" w14:textId="77777777" w:rsidR="00414027" w:rsidRPr="00414027" w:rsidRDefault="00414027" w:rsidP="0041402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55BD82" w14:textId="77777777" w:rsidR="000D2899" w:rsidRPr="000D2899" w:rsidRDefault="000D2899" w:rsidP="000D2899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2899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2F540E40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деятельности, включая необходимые приложения к ней;</w:t>
      </w:r>
    </w:p>
    <w:p w14:paraId="46B387FD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сформировать первичные учетные документы по фактам хозяйственной жизни, </w:t>
      </w:r>
    </w:p>
    <w:p w14:paraId="7074CD79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произвести распознавание входящих документов, их проверку и принять к учету;</w:t>
      </w:r>
    </w:p>
    <w:p w14:paraId="4BFB8F9F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2899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или документы по результатам проверки;</w:t>
      </w:r>
    </w:p>
    <w:p w14:paraId="0CC19990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сформированные и входящие документы, принятые к учету;</w:t>
      </w:r>
    </w:p>
    <w:p w14:paraId="7A2CD1C5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произвести начисления, удержания и выплаты сотрудникам;</w:t>
      </w:r>
    </w:p>
    <w:p w14:paraId="24787611" w14:textId="5687FC7F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произвести оплату текущей </w:t>
      </w:r>
      <w:r w:rsidR="00052440">
        <w:rPr>
          <w:rFonts w:ascii="Times New Roman" w:eastAsia="Calibri" w:hAnsi="Times New Roman" w:cs="Times New Roman"/>
          <w:sz w:val="28"/>
          <w:szCs w:val="28"/>
        </w:rPr>
        <w:t xml:space="preserve">кредиторской </w:t>
      </w:r>
      <w:r w:rsidRPr="000D2899">
        <w:rPr>
          <w:rFonts w:ascii="Times New Roman" w:eastAsia="Calibri" w:hAnsi="Times New Roman" w:cs="Times New Roman"/>
          <w:sz w:val="28"/>
          <w:szCs w:val="28"/>
        </w:rPr>
        <w:t>задолженности с учетом сроков ее погашения;</w:t>
      </w:r>
    </w:p>
    <w:p w14:paraId="3C563BA0" w14:textId="0DBB41F1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отразить в </w:t>
      </w:r>
      <w:r w:rsidR="00052440">
        <w:rPr>
          <w:rFonts w:ascii="Times New Roman" w:eastAsia="Calibri" w:hAnsi="Times New Roman" w:cs="Times New Roman"/>
          <w:sz w:val="28"/>
          <w:szCs w:val="28"/>
        </w:rPr>
        <w:t xml:space="preserve">бухгалтерском </w:t>
      </w:r>
      <w:r w:rsidRPr="000D2899">
        <w:rPr>
          <w:rFonts w:ascii="Times New Roman" w:eastAsia="Calibri" w:hAnsi="Times New Roman" w:cs="Times New Roman"/>
          <w:sz w:val="28"/>
          <w:szCs w:val="28"/>
        </w:rPr>
        <w:t>учете факты хозяйственной жизни по движению внеоборотных активов, денежных средств, запасов, затрат, расчетов с персоналом и контрагентами, заемных средств, учету доходов и расходов организации.</w:t>
      </w:r>
    </w:p>
    <w:p w14:paraId="533A2D9C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14:paraId="79F49442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14:paraId="36E898F8" w14:textId="77777777" w:rsidR="000D2899" w:rsidRPr="000D2899" w:rsidRDefault="000D2899" w:rsidP="000D2899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spellStart"/>
      <w:r w:rsidRPr="000D2899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-сальдовую ведомость в разрезе субсчетов за 2 квартал 2025 г.</w:t>
      </w:r>
    </w:p>
    <w:p w14:paraId="25269730" w14:textId="77777777" w:rsidR="000D2899" w:rsidRPr="000D2899" w:rsidRDefault="000D2899" w:rsidP="000D2899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(1С: Бухгалтерия предприятия 8.3), программного обеспечения для офисной работы, справочно-правовых систем.</w:t>
      </w:r>
    </w:p>
    <w:p w14:paraId="5482DB56" w14:textId="77777777" w:rsidR="000D2899" w:rsidRPr="000D2899" w:rsidRDefault="000D2899" w:rsidP="000D2899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lastRenderedPageBreak/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 Если для регистрации факта хозяйственной жизни не указана его сумма, то она должна быть получена расчетным путем</w:t>
      </w:r>
    </w:p>
    <w:p w14:paraId="226E6196" w14:textId="77777777" w:rsidR="000D2899" w:rsidRPr="000D2899" w:rsidRDefault="000D2899" w:rsidP="000D2899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Конкурсанту необходимо сформировать и распечатать и/или сохранить </w:t>
      </w:r>
      <w:r w:rsidRPr="000D2899">
        <w:rPr>
          <w:rFonts w:ascii="Times New Roman" w:eastAsia="Times New Roman" w:hAnsi="Times New Roman" w:cs="Times New Roman"/>
          <w:sz w:val="28"/>
          <w:szCs w:val="24"/>
        </w:rPr>
        <w:t>в электронном виде</w:t>
      </w: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proofErr w:type="spellStart"/>
      <w:r w:rsidRPr="000D2899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D2899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/</w:t>
      </w:r>
      <w:r w:rsidRPr="000D2899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0D28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FA27561" w14:textId="77777777" w:rsidR="000D2899" w:rsidRPr="000D2899" w:rsidRDefault="000D2899" w:rsidP="0064752F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 к ней;</w:t>
      </w:r>
    </w:p>
    <w:p w14:paraId="167E0BCB" w14:textId="77777777" w:rsidR="000D2899" w:rsidRPr="000D2899" w:rsidRDefault="000D2899" w:rsidP="0064752F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по разработанной номенклатуре для их последующего хранения;</w:t>
      </w:r>
    </w:p>
    <w:p w14:paraId="7C972077" w14:textId="77777777" w:rsidR="000D2899" w:rsidRPr="000D2899" w:rsidRDefault="000D2899" w:rsidP="0064752F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учетные регистры за 2 квартал 2025 г. (ОСВ с учетом субсчетов).</w:t>
      </w:r>
    </w:p>
    <w:p w14:paraId="55C8A890" w14:textId="77777777" w:rsidR="005A0319" w:rsidRPr="00414027" w:rsidRDefault="005A0319" w:rsidP="000D289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2833D" w14:textId="77777777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Ведение налогового учета (инвариант)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D61ACAD" w14:textId="4FE1C450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FF27C1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72A49CF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DA2E094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2899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1C8E8953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14:paraId="2336FCDC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суммы налогов и страховых взносов за 2 квартал 2025 г.:*</w:t>
      </w:r>
    </w:p>
    <w:p w14:paraId="0F8F573F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а) НДС,  </w:t>
      </w:r>
    </w:p>
    <w:p w14:paraId="0912BEC4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б) НДФЛ,</w:t>
      </w:r>
    </w:p>
    <w:p w14:paraId="2F2D257E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в) единый налог по УСН (объект налогообложения доходы минус расходы), </w:t>
      </w:r>
    </w:p>
    <w:p w14:paraId="720426C4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г) страховые взносы по ЕСТ, </w:t>
      </w:r>
      <w:proofErr w:type="spellStart"/>
      <w:r w:rsidRPr="000D2899">
        <w:rPr>
          <w:rFonts w:ascii="Times New Roman" w:eastAsia="Calibri" w:hAnsi="Times New Roman" w:cs="Times New Roman"/>
          <w:sz w:val="28"/>
          <w:szCs w:val="28"/>
        </w:rPr>
        <w:t>НСиПЗ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01ECC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сгруппировать регистры налогового учета: </w:t>
      </w:r>
    </w:p>
    <w:p w14:paraId="30BA39AC" w14:textId="77777777" w:rsidR="000D2899" w:rsidRPr="000D2899" w:rsidRDefault="000D2899" w:rsidP="000D2899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первичные документы по НДС,</w:t>
      </w:r>
    </w:p>
    <w:p w14:paraId="734352D9" w14:textId="77777777" w:rsidR="000D2899" w:rsidRPr="000D2899" w:rsidRDefault="000D2899" w:rsidP="000D2899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книгу продаж и книгу  покупок, </w:t>
      </w:r>
    </w:p>
    <w:p w14:paraId="78CE4717" w14:textId="77777777" w:rsidR="000D2899" w:rsidRPr="000D2899" w:rsidRDefault="000D2899" w:rsidP="000D2899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книгу учета доходов и расходов;</w:t>
      </w:r>
    </w:p>
    <w:p w14:paraId="1C8A2BBA" w14:textId="77777777" w:rsidR="000D2899" w:rsidRPr="000D2899" w:rsidRDefault="000D2899" w:rsidP="000D2899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бухгалтерскую справку по расчету авансовых платежей по УСН;</w:t>
      </w:r>
    </w:p>
    <w:p w14:paraId="7BBC4779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14:paraId="010EE30C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произвести оплату начисленных налогов и страховых взносов;</w:t>
      </w:r>
    </w:p>
    <w:p w14:paraId="33290107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14:paraId="47192FD4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2 квартал 2025 г.:</w:t>
      </w:r>
    </w:p>
    <w:p w14:paraId="2C4CA588" w14:textId="77777777" w:rsidR="000D2899" w:rsidRPr="000D2899" w:rsidRDefault="000D2899" w:rsidP="000D2899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(Форма 6-НДФЛ),</w:t>
      </w:r>
    </w:p>
    <w:p w14:paraId="1377158C" w14:textId="77777777" w:rsidR="000D2899" w:rsidRPr="000D2899" w:rsidRDefault="000D2899" w:rsidP="000D2899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14:paraId="5A8245BE" w14:textId="77777777" w:rsidR="000D2899" w:rsidRPr="000D2899" w:rsidRDefault="000D2899" w:rsidP="000D2899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14:paraId="52BA7878" w14:textId="77777777" w:rsidR="000D2899" w:rsidRPr="000D2899" w:rsidRDefault="000D2899" w:rsidP="000D2899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14:paraId="56AC6364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* Расчет налогов и страховых взносов, их оплату производить на основании данных заданий модулей А, Б.</w:t>
      </w:r>
    </w:p>
    <w:p w14:paraId="47F6FEAD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(например, 1С: Бухгалтерия 8.3), программного обеспечения для офисной работы, справочно-правовых систем.</w:t>
      </w:r>
    </w:p>
    <w:p w14:paraId="69951B98" w14:textId="77777777" w:rsidR="000D2899" w:rsidRPr="000D2899" w:rsidRDefault="000D2899" w:rsidP="000D2899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 Если для регистрации факта хозяйственной жизни не указана его сумма, то она должна быть получена расчетным путем</w:t>
      </w:r>
    </w:p>
    <w:p w14:paraId="6645C34D" w14:textId="77777777" w:rsidR="000D2899" w:rsidRPr="000D2899" w:rsidRDefault="000D2899" w:rsidP="000D28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По итогам выполнения задания Конкурсанту необходимо сформировать и распечатать (сохранить в электронном виде в формате </w:t>
      </w:r>
      <w:r w:rsidRPr="000D2899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0D2899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0D2899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0D2899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1D625364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14:paraId="6025E4D0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уплату налогов, страховых взносов;</w:t>
      </w:r>
    </w:p>
    <w:p w14:paraId="28C7F653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2899">
        <w:rPr>
          <w:rFonts w:ascii="Times New Roman" w:eastAsia="Calibri" w:hAnsi="Times New Roman" w:cs="Times New Roman"/>
          <w:sz w:val="28"/>
          <w:szCs w:val="28"/>
        </w:rPr>
        <w:t>КУДиР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41A42C" w14:textId="77777777" w:rsidR="000D2899" w:rsidRPr="000D2899" w:rsidRDefault="000D2899" w:rsidP="000D2899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налоговые декларации, расчеты и единую персонифицированную отчетность (отчеты, сдаваемые в электронном варианте, сохранить в формате </w:t>
      </w:r>
      <w:proofErr w:type="spellStart"/>
      <w:r w:rsidRPr="000D2899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2899">
        <w:rPr>
          <w:rFonts w:ascii="Times New Roman" w:eastAsia="Calibri" w:hAnsi="Times New Roman" w:cs="Times New Roman"/>
          <w:sz w:val="28"/>
          <w:szCs w:val="28"/>
        </w:rPr>
        <w:t>/</w:t>
      </w:r>
      <w:r w:rsidRPr="000D2899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0D28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EFA875E" w14:textId="77777777" w:rsidR="000D47C5" w:rsidRPr="00414027" w:rsidRDefault="000D47C5" w:rsidP="0041402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54D3B9" w14:textId="77777777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534B480F" w14:textId="47BA1694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FF27C1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FF27C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A1837DA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2355D9" w14:textId="77777777" w:rsidR="00414027" w:rsidRPr="00414027" w:rsidRDefault="00414027" w:rsidP="000D47C5">
      <w:pPr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14:paraId="5C3ACC85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56C4FBD5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14:paraId="5DFDFB56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14:paraId="739FEDBA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14:paraId="596FF074" w14:textId="2946C2C1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провести вертикальный и горизонтальный анализ,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рассчитать структуру бухгалтерского баланса, определить абсолютное и относительное изменение показателей баланса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366883F5" w14:textId="219EE709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отчета о финансовых результатах (определить абсолютное и относительное изменение показателей отчета, рассчитать структуру доходов и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расходов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их изменение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629B2478" w14:textId="1854A72F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74D300F5" w14:textId="7B7B98EE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14:paraId="5DD8B063" w14:textId="4C6FE39B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14:paraId="5CF3A9B1" w14:textId="237B4E19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14:paraId="0AC1E271" w14:textId="3B32B5F5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рентабельности и динамику показателей (рентабельность продаж, окупаемость затрат, рентабельность активов, рентабельность внеоборотного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14:paraId="4B18B52F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14:paraId="0DEBA564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мероприятия для улучшения финансового положения и эффективности деятельности организации и обосновать предложения расчетами;</w:t>
      </w:r>
    </w:p>
    <w:p w14:paraId="2434B496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14:paraId="562E17C0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029C924C" w14:textId="2DA7DD5D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3386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BA51B04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14:paraId="180A4525" w14:textId="2269B107" w:rsidR="000D47C5" w:rsidRPr="000D47C5" w:rsidRDefault="005142D2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7F46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пояснительную записку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бухгалтерской (финансовой) отчетности</w:t>
      </w:r>
      <w:r w:rsidR="000D47C5"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D0B5B01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14:paraId="17AF28E8" w14:textId="6636DE97" w:rsid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f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1F3353F5" w14:textId="77777777" w:rsidR="00C9433A" w:rsidRPr="00C6111D" w:rsidRDefault="00C9433A" w:rsidP="00C9433A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7283F3E" w14:textId="77777777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 и управление денежными потоками (вариатив)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E0F31B2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F26364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FD2897" w14:textId="05134593" w:rsidR="00A40F08" w:rsidRPr="00A40F08" w:rsidRDefault="00A40F08" w:rsidP="00A40F0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 предложены профессиональный кейс, содержащий информацию о деятельности индивидуального предпринимателя, необходимую для формирования бюджетов на предстоящий период</w:t>
      </w:r>
      <w:r w:rsidR="00DE0D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(год)</w:t>
      </w: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</w:p>
    <w:p w14:paraId="180B2AA2" w14:textId="77777777" w:rsidR="00A40F08" w:rsidRPr="00A40F08" w:rsidRDefault="00A40F08" w:rsidP="00A40F0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Конкурсанту необходимо</w:t>
      </w:r>
      <w:r w:rsidRPr="00A40F0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:</w:t>
      </w:r>
    </w:p>
    <w:p w14:paraId="7F6F5367" w14:textId="4F60CB81" w:rsidR="00A40F08" w:rsidRPr="00A40F08" w:rsidRDefault="00A40F08" w:rsidP="00A40F08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разработать и обосновать решение по </w:t>
      </w:r>
      <w:r w:rsidR="00DE0DA1">
        <w:rPr>
          <w:rFonts w:ascii="Times New Roman" w:eastAsia="Calibri" w:hAnsi="Times New Roman" w:cs="Times New Roman"/>
          <w:sz w:val="28"/>
          <w:szCs w:val="24"/>
          <w:lang w:eastAsia="ru-RU"/>
        </w:rPr>
        <w:t>доходам</w:t>
      </w: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</w:t>
      </w:r>
      <w:r w:rsidR="00DE0D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их </w:t>
      </w: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вариантам на реализуемые услуги</w:t>
      </w:r>
      <w:r w:rsidR="00DE0D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год</w:t>
      </w: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6CDF8C5A" w14:textId="43DE139F" w:rsidR="00A40F08" w:rsidRPr="00A40F08" w:rsidRDefault="00A40F08" w:rsidP="00A40F08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обосновать состав и стоимость затрат на реализуемые услуги</w:t>
      </w:r>
      <w:r w:rsidR="00DE0DA1" w:rsidRPr="00DE0D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E0DA1">
        <w:rPr>
          <w:rFonts w:ascii="Times New Roman" w:eastAsia="Calibri" w:hAnsi="Times New Roman" w:cs="Times New Roman"/>
          <w:sz w:val="28"/>
          <w:szCs w:val="24"/>
          <w:lang w:eastAsia="ru-RU"/>
        </w:rPr>
        <w:t>на год</w:t>
      </w: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718554D" w14:textId="77777777" w:rsidR="00A40F08" w:rsidRPr="00A40F08" w:rsidRDefault="00A40F08" w:rsidP="00A40F08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разработать и обосновать систему бюджетов с учетом особенностей деятельности индивидуального предпринимателя на год (бюджет доходов; бюджет расходов; бюджет трудовых затрат; налоговый бюджет);</w:t>
      </w:r>
    </w:p>
    <w:p w14:paraId="5B8D4782" w14:textId="77777777" w:rsidR="00A40F08" w:rsidRPr="00A40F08" w:rsidRDefault="00A40F08" w:rsidP="00A40F08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разработать и обосновать бюджет движения денежных средств на год с учетом прогнозируемых дат поступления и расходования денежных средств; </w:t>
      </w:r>
    </w:p>
    <w:p w14:paraId="55FD2C94" w14:textId="77777777" w:rsidR="00A40F08" w:rsidRPr="00A40F08" w:rsidRDefault="00A40F08" w:rsidP="00A40F08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и оценить способы финансирования деятельности гостиницы на год. </w:t>
      </w:r>
    </w:p>
    <w:p w14:paraId="6CA4083F" w14:textId="77777777" w:rsidR="00A40F08" w:rsidRPr="00A40F08" w:rsidRDefault="00A40F08" w:rsidP="00A40F0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6BDD5AF6" w14:textId="77777777" w:rsidR="00A40F08" w:rsidRPr="00A40F08" w:rsidRDefault="00A40F08" w:rsidP="00A40F0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40F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Если какие-то исходные данные в задании не определены и их ввод необходим с точки зрения экономической работы, допускается ввод обоснованных произвольных значений.  </w:t>
      </w:r>
    </w:p>
    <w:p w14:paraId="25F775CC" w14:textId="77777777" w:rsidR="00A40F08" w:rsidRPr="005C5FA7" w:rsidRDefault="00A40F08" w:rsidP="00A40F0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5F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Конкурсанту необходимо сформировать и распечатать и/или сохранить в </w:t>
      </w:r>
      <w:r w:rsidRPr="005C5FA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электронном виде в формате </w:t>
      </w:r>
      <w:r w:rsidRPr="005C5FA7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doc</w:t>
      </w:r>
      <w:r w:rsidRPr="005C5FA7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proofErr w:type="spellStart"/>
      <w:r w:rsidRPr="005C5FA7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xls</w:t>
      </w:r>
      <w:proofErr w:type="spellEnd"/>
      <w:r w:rsidRPr="005C5FA7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73DD4508" w14:textId="77777777" w:rsidR="009D56F7" w:rsidRPr="009D56F7" w:rsidRDefault="009D56F7" w:rsidP="009D56F7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D56F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Предложения по обоснованию суммы доходов на оказываемые услуги гостиницы; </w:t>
      </w:r>
    </w:p>
    <w:p w14:paraId="0AAE41B7" w14:textId="77777777" w:rsidR="009D56F7" w:rsidRPr="009D56F7" w:rsidRDefault="009D56F7" w:rsidP="009D56F7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D56F7">
        <w:rPr>
          <w:rFonts w:ascii="Times New Roman" w:eastAsia="Calibri" w:hAnsi="Times New Roman" w:cs="Times New Roman"/>
          <w:sz w:val="28"/>
          <w:szCs w:val="24"/>
          <w:lang w:eastAsia="ru-RU"/>
        </w:rPr>
        <w:t>Разработанную систему бюджетов, включая бюджет движения денежных средств;</w:t>
      </w:r>
    </w:p>
    <w:p w14:paraId="5A1BBC0E" w14:textId="77777777" w:rsidR="009D56F7" w:rsidRPr="009D56F7" w:rsidRDefault="009D56F7" w:rsidP="009D56F7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D56F7">
        <w:rPr>
          <w:rFonts w:ascii="Times New Roman" w:eastAsia="Calibri" w:hAnsi="Times New Roman" w:cs="Times New Roman"/>
          <w:sz w:val="28"/>
          <w:szCs w:val="24"/>
          <w:lang w:eastAsia="ru-RU"/>
        </w:rPr>
        <w:t>Предложения по оценке вариантов финансирования деятельности гостиницы на год.</w:t>
      </w:r>
    </w:p>
    <w:p w14:paraId="38E574DC" w14:textId="77777777" w:rsidR="00A40F08" w:rsidRPr="00A40F08" w:rsidRDefault="00A40F08" w:rsidP="00A40F08">
      <w:pPr>
        <w:widowControl w:val="0"/>
        <w:spacing w:after="0" w:line="360" w:lineRule="auto"/>
        <w:ind w:left="121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B288629" w14:textId="0B6F48AC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CAF92F4" w14:textId="6E4941D4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A5A674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79077F" w14:textId="77777777" w:rsidR="00EE4B65" w:rsidRPr="00EE4B65" w:rsidRDefault="00EE4B65" w:rsidP="00EE4B65">
      <w:pPr>
        <w:tabs>
          <w:tab w:val="left" w:pos="567"/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2" w:name="_Toc78885643"/>
      <w:bookmarkStart w:id="13" w:name="_Toc166051565"/>
      <w:r w:rsidRPr="00EE4B65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14:paraId="2A216868" w14:textId="77777777" w:rsidR="00EE4B65" w:rsidRPr="00EE4B65" w:rsidRDefault="00EE4B65" w:rsidP="00EE4B65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Конкурсанту необходимо:</w:t>
      </w:r>
    </w:p>
    <w:p w14:paraId="5EAF2C61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 xml:space="preserve">оценить деятельность налогоплательщика, проанализировать выбор системы налогообложения, налоговой базы, уплаченных налогов и страховых взносов; </w:t>
      </w:r>
    </w:p>
    <w:p w14:paraId="014673D6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14:paraId="06D6901E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страховых взносов в целом по организации;</w:t>
      </w:r>
    </w:p>
    <w:p w14:paraId="70638B4A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составить отчет руководству организации по оптимизации налогов, страховых взносов;</w:t>
      </w:r>
    </w:p>
    <w:p w14:paraId="35E38AA9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 по полученному требованию, оценить налоговые риски;</w:t>
      </w:r>
    </w:p>
    <w:p w14:paraId="754B3F7F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налогоплательщика;</w:t>
      </w:r>
    </w:p>
    <w:p w14:paraId="62CFDDA0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требованием.</w:t>
      </w:r>
    </w:p>
    <w:p w14:paraId="6066DD30" w14:textId="77777777" w:rsidR="00EE4B65" w:rsidRPr="00EE4B65" w:rsidRDefault="00EE4B65" w:rsidP="00EE4B65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proofErr w:type="spellStart"/>
      <w:r w:rsidRPr="00EE4B65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proofErr w:type="spellEnd"/>
      <w:r w:rsidRPr="00EE4B65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EE4B65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EE4B65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14:paraId="65407731" w14:textId="77777777" w:rsidR="00EE4B65" w:rsidRPr="00EE4B65" w:rsidRDefault="00EE4B65" w:rsidP="00EE4B65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налоговой работы, допускается ввод произвольных значений.  </w:t>
      </w:r>
    </w:p>
    <w:p w14:paraId="75297D32" w14:textId="77777777" w:rsidR="00EE4B65" w:rsidRPr="00EE4B65" w:rsidRDefault="00EE4B65" w:rsidP="00EE4B65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Конкурсанту необходимо сформировать и распечатать и/или сохранить в электронном виде</w:t>
      </w:r>
      <w:r w:rsidRPr="00EE4B65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Pr="00EE4B65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EE4B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EE4B6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EE4B65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53B4E4AB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14:paraId="5DB5578D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ответ на требование ИФНС о предоставлении пояснений;</w:t>
      </w:r>
    </w:p>
    <w:p w14:paraId="10EC977D" w14:textId="77777777" w:rsidR="00EE4B65" w:rsidRPr="00EE4B65" w:rsidRDefault="00EE4B65" w:rsidP="00EE4B65">
      <w:pPr>
        <w:numPr>
          <w:ilvl w:val="0"/>
          <w:numId w:val="3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4B65">
        <w:rPr>
          <w:rFonts w:ascii="Times New Roman" w:eastAsia="Calibri" w:hAnsi="Times New Roman" w:cs="Times New Roman"/>
          <w:sz w:val="28"/>
          <w:szCs w:val="24"/>
        </w:rPr>
        <w:t>отчет руководству по решению налоговой ситуации.</w:t>
      </w:r>
    </w:p>
    <w:p w14:paraId="5F7C5307" w14:textId="77777777" w:rsidR="00EE4B65" w:rsidRPr="00EE4B65" w:rsidRDefault="00EE4B65" w:rsidP="00EE4B65">
      <w:pPr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6497F" w14:textId="369219B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0EB4DE2B" w14:textId="0D0596CD" w:rsidR="00414027" w:rsidRPr="00414027" w:rsidRDefault="00414027" w:rsidP="0041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 в каждом потоке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«Бухгалтерский учет» проводит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 только в одну смену.</w:t>
      </w:r>
    </w:p>
    <w:p w14:paraId="134EA0DE" w14:textId="2A76E53B" w:rsidR="009E195E" w:rsidRPr="009E195E" w:rsidRDefault="009E195E" w:rsidP="009E195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255ECDA8" w14:textId="5B606750" w:rsidR="00523597" w:rsidRPr="00523597" w:rsidRDefault="00523597" w:rsidP="0052359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закрывает все приложения на ПК. Добавление времени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печати и/или 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14:paraId="4BBBCAA6" w14:textId="458B5E5F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после окончания 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времени выполнения 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модуля должны оставаться на рабочем столе конкурсанта.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и экспертам запрещается выносить с конкурсной площадки бумажные или цифровые копии документов, относящихся к конкурсному заданию (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критерии оценки,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оценки, протоколы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момента завершения соревнований либо только с разрешения Главного эксперта.</w:t>
      </w:r>
    </w:p>
    <w:p w14:paraId="7E5A1087" w14:textId="2E44C919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оценки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модуля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конкурсантов кодируются. После того, как конкурсанты завершили модуль, выполненные конкурсные задания Главный эксперт кодирует секретным номером. При этом в группах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возможности сопоставить работу с конкретным Конкурсантом. С рабочих мест 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убраны любые обозначения принадлежности работ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конкурсанту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38FD28" w14:textId="29E22B59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ТОЛЬКО результат выполнения задания (распечатанные и/или сохраненные документы, файлы</w:t>
      </w:r>
      <w:r w:rsidR="00ED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базы автоматизированной системы ведения учета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установленный факт (нарушение правил). Оценка конкурсных заданий осуществляется по итогам каждого модуля на рабочих местах групп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распечатанных документов, сохраненных файлов и копий баз автоматизированной системы ведения учета конкурсантов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54D9F3" w14:textId="77777777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оборудования, предоставленного конкурсанту Организатором соревнований, дополнительное время конкурсанту не будет предоставлено, если Технический администратор площадки сможет доказать, что технический сбой является ошибкой, неумением или результатом халатности данного конкурсанта. </w:t>
      </w:r>
    </w:p>
    <w:p w14:paraId="233A00C4" w14:textId="77777777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нерегламентированного использования сети Интернет, запрещенных средств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связи, любых видов памяти (накопителей), в том числе и любых устройств с USB-разъемом,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модуль(и) могут быть обнулены в установленном порядке.</w:t>
      </w:r>
    </w:p>
    <w:p w14:paraId="033C2F9B" w14:textId="4A5BFCB4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ОТ на чемпионате,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AFCF7" w14:textId="15AFB6B2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и </w:t>
      </w:r>
      <w:r w:rsidR="0005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эксперты-наставники не могут общаться до окончания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выполнения задания модуля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перерыве на обед. Каждое зафиксированное общение эксперта-наставника с конкурсантом будет отмечено и повлияет на оценку конкурсанта в процессе оценивания. При установлении факта контакта эксперта-наставника, представителя того же учебного заведения со своим конкурсантом во время выполнения конкурсного задания у конкурсанта обнуляются баллы за соответствующий модуль, во время выполнения которого был зафиксирован факт контакта.</w:t>
      </w:r>
    </w:p>
    <w:p w14:paraId="55C7574A" w14:textId="41062FCD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группы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намеренное обращение к конкурсанту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отвлечение во время выполнения задания, оскорбление конкурсантов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</w:t>
      </w:r>
      <w:r w:rsidR="00882567" w:rsidRPr="008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нештатных ситуаций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решением: за первое нарушение – предупреждение; за второе нарушение – удаление данного эксперта с площадки вплоть до конца проведения соревнований.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6605156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E9AC57B" w14:textId="77777777" w:rsidR="00414027" w:rsidRPr="00414027" w:rsidRDefault="00414027" w:rsidP="0041402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414027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66051567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086EDB1" w14:textId="2564AF6E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смарт-часы, Bluetooth-устройства и т.п.);</w:t>
      </w:r>
    </w:p>
    <w:p w14:paraId="03599E88" w14:textId="70E049AC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</w:t>
      </w:r>
      <w:r w:rsidR="00882567">
        <w:rPr>
          <w:rFonts w:ascii="Times New Roman" w:eastAsia="Times New Roman" w:hAnsi="Times New Roman" w:cs="Times New Roman"/>
          <w:sz w:val="28"/>
          <w:szCs w:val="28"/>
        </w:rPr>
        <w:t xml:space="preserve"> и запоминающие устройства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238B5E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0EA66553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14:paraId="2089E244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552E693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6051568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75B00DD6" w:rsidR="002B3DBB" w:rsidRDefault="004140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Исходные данные для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19"/>
      <w:footerReference w:type="first" r:id="rId2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2891" w14:textId="77777777" w:rsidR="00383C02" w:rsidRDefault="00383C02" w:rsidP="00970F49">
      <w:pPr>
        <w:spacing w:after="0" w:line="240" w:lineRule="auto"/>
      </w:pPr>
      <w:r>
        <w:separator/>
      </w:r>
    </w:p>
  </w:endnote>
  <w:endnote w:type="continuationSeparator" w:id="0">
    <w:p w14:paraId="52CBA773" w14:textId="77777777" w:rsidR="00383C02" w:rsidRDefault="00383C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DE0DA1" w:rsidRDefault="00DE0D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2F">
          <w:rPr>
            <w:noProof/>
          </w:rPr>
          <w:t>23</w:t>
        </w:r>
        <w:r>
          <w:fldChar w:fldCharType="end"/>
        </w:r>
      </w:p>
    </w:sdtContent>
  </w:sdt>
  <w:p w14:paraId="4954A654" w14:textId="77777777" w:rsidR="00DE0DA1" w:rsidRDefault="00DE0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DE0DA1" w:rsidRDefault="00DE0DA1">
    <w:pPr>
      <w:pStyle w:val="a7"/>
      <w:jc w:val="right"/>
    </w:pPr>
  </w:p>
  <w:p w14:paraId="53CBA541" w14:textId="77777777" w:rsidR="00DE0DA1" w:rsidRDefault="00DE0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E72D" w14:textId="77777777" w:rsidR="00383C02" w:rsidRDefault="00383C02" w:rsidP="00970F49">
      <w:pPr>
        <w:spacing w:after="0" w:line="240" w:lineRule="auto"/>
      </w:pPr>
      <w:r>
        <w:separator/>
      </w:r>
    </w:p>
  </w:footnote>
  <w:footnote w:type="continuationSeparator" w:id="0">
    <w:p w14:paraId="2637252A" w14:textId="77777777" w:rsidR="00383C02" w:rsidRDefault="00383C0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E0DA1" w:rsidRDefault="00DE0DA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10"/>
    <w:multiLevelType w:val="hybridMultilevel"/>
    <w:tmpl w:val="7F56943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8F75D0"/>
    <w:multiLevelType w:val="hybridMultilevel"/>
    <w:tmpl w:val="D9D67CC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8"/>
  </w:num>
  <w:num w:numId="10">
    <w:abstractNumId w:val="9"/>
  </w:num>
  <w:num w:numId="11">
    <w:abstractNumId w:val="5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3"/>
  </w:num>
  <w:num w:numId="17">
    <w:abstractNumId w:val="30"/>
  </w:num>
  <w:num w:numId="18">
    <w:abstractNumId w:val="27"/>
  </w:num>
  <w:num w:numId="19">
    <w:abstractNumId w:val="19"/>
  </w:num>
  <w:num w:numId="20">
    <w:abstractNumId w:val="23"/>
  </w:num>
  <w:num w:numId="21">
    <w:abstractNumId w:val="17"/>
  </w:num>
  <w:num w:numId="22">
    <w:abstractNumId w:val="6"/>
  </w:num>
  <w:num w:numId="23">
    <w:abstractNumId w:val="25"/>
  </w:num>
  <w:num w:numId="24">
    <w:abstractNumId w:val="24"/>
  </w:num>
  <w:num w:numId="25">
    <w:abstractNumId w:val="22"/>
  </w:num>
  <w:num w:numId="26">
    <w:abstractNumId w:val="32"/>
  </w:num>
  <w:num w:numId="27">
    <w:abstractNumId w:val="21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0"/>
  </w:num>
  <w:num w:numId="32">
    <w:abstractNumId w:val="18"/>
  </w:num>
  <w:num w:numId="33">
    <w:abstractNumId w:val="34"/>
  </w:num>
  <w:num w:numId="34">
    <w:abstractNumId w:val="10"/>
  </w:num>
  <w:num w:numId="35">
    <w:abstractNumId w:val="0"/>
  </w:num>
  <w:num w:numId="3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30656"/>
    <w:rsid w:val="00041A78"/>
    <w:rsid w:val="00052440"/>
    <w:rsid w:val="00054812"/>
    <w:rsid w:val="00054C98"/>
    <w:rsid w:val="00056CDE"/>
    <w:rsid w:val="00060F37"/>
    <w:rsid w:val="00067386"/>
    <w:rsid w:val="000732FF"/>
    <w:rsid w:val="00081D65"/>
    <w:rsid w:val="000A1F96"/>
    <w:rsid w:val="000B009B"/>
    <w:rsid w:val="000B1C9F"/>
    <w:rsid w:val="000B3397"/>
    <w:rsid w:val="000B55A2"/>
    <w:rsid w:val="000C2FBF"/>
    <w:rsid w:val="000C3568"/>
    <w:rsid w:val="000D258B"/>
    <w:rsid w:val="000D2899"/>
    <w:rsid w:val="000D43CC"/>
    <w:rsid w:val="000D47C5"/>
    <w:rsid w:val="000D4C46"/>
    <w:rsid w:val="000D74AA"/>
    <w:rsid w:val="000F0FC3"/>
    <w:rsid w:val="00100FE1"/>
    <w:rsid w:val="001024BE"/>
    <w:rsid w:val="00106738"/>
    <w:rsid w:val="00114D79"/>
    <w:rsid w:val="001229E8"/>
    <w:rsid w:val="00122A85"/>
    <w:rsid w:val="00127743"/>
    <w:rsid w:val="00137545"/>
    <w:rsid w:val="0015561E"/>
    <w:rsid w:val="00161A70"/>
    <w:rsid w:val="001627D5"/>
    <w:rsid w:val="00166152"/>
    <w:rsid w:val="0017612A"/>
    <w:rsid w:val="001A0750"/>
    <w:rsid w:val="001B4B65"/>
    <w:rsid w:val="001C1282"/>
    <w:rsid w:val="001C52D9"/>
    <w:rsid w:val="001C5EAA"/>
    <w:rsid w:val="001C63E7"/>
    <w:rsid w:val="001E1DF9"/>
    <w:rsid w:val="001E2A98"/>
    <w:rsid w:val="002042E9"/>
    <w:rsid w:val="00220E70"/>
    <w:rsid w:val="002228E8"/>
    <w:rsid w:val="00237603"/>
    <w:rsid w:val="00247E8C"/>
    <w:rsid w:val="00270E01"/>
    <w:rsid w:val="00272112"/>
    <w:rsid w:val="002776A1"/>
    <w:rsid w:val="0029547E"/>
    <w:rsid w:val="002B1426"/>
    <w:rsid w:val="002B3DBB"/>
    <w:rsid w:val="002F2906"/>
    <w:rsid w:val="00305534"/>
    <w:rsid w:val="003242E1"/>
    <w:rsid w:val="00333862"/>
    <w:rsid w:val="00333911"/>
    <w:rsid w:val="00334165"/>
    <w:rsid w:val="003531E7"/>
    <w:rsid w:val="003601A4"/>
    <w:rsid w:val="0037535C"/>
    <w:rsid w:val="003815C7"/>
    <w:rsid w:val="003824D0"/>
    <w:rsid w:val="00383C02"/>
    <w:rsid w:val="003934F8"/>
    <w:rsid w:val="0039543A"/>
    <w:rsid w:val="00397A1B"/>
    <w:rsid w:val="003A21C8"/>
    <w:rsid w:val="003A7D46"/>
    <w:rsid w:val="003C1D7A"/>
    <w:rsid w:val="003C5F97"/>
    <w:rsid w:val="003D1E51"/>
    <w:rsid w:val="004034D0"/>
    <w:rsid w:val="00414027"/>
    <w:rsid w:val="004254FE"/>
    <w:rsid w:val="00427614"/>
    <w:rsid w:val="00436FFC"/>
    <w:rsid w:val="00437D28"/>
    <w:rsid w:val="00440E7A"/>
    <w:rsid w:val="0044354A"/>
    <w:rsid w:val="00454353"/>
    <w:rsid w:val="00461AC6"/>
    <w:rsid w:val="004675F2"/>
    <w:rsid w:val="0047113E"/>
    <w:rsid w:val="00473C4A"/>
    <w:rsid w:val="0047429B"/>
    <w:rsid w:val="0048795D"/>
    <w:rsid w:val="004904C5"/>
    <w:rsid w:val="004917C4"/>
    <w:rsid w:val="004A07A5"/>
    <w:rsid w:val="004A0DE3"/>
    <w:rsid w:val="004B692B"/>
    <w:rsid w:val="004C3CAF"/>
    <w:rsid w:val="004C51CE"/>
    <w:rsid w:val="004C703E"/>
    <w:rsid w:val="004C7B1B"/>
    <w:rsid w:val="004D096E"/>
    <w:rsid w:val="004E785E"/>
    <w:rsid w:val="004E7905"/>
    <w:rsid w:val="005055FF"/>
    <w:rsid w:val="00510059"/>
    <w:rsid w:val="005142D2"/>
    <w:rsid w:val="00523597"/>
    <w:rsid w:val="00554CBB"/>
    <w:rsid w:val="005560AC"/>
    <w:rsid w:val="00557CC0"/>
    <w:rsid w:val="0056194A"/>
    <w:rsid w:val="00565B7C"/>
    <w:rsid w:val="005709DA"/>
    <w:rsid w:val="0059233B"/>
    <w:rsid w:val="005A0319"/>
    <w:rsid w:val="005A1625"/>
    <w:rsid w:val="005A203B"/>
    <w:rsid w:val="005B05D5"/>
    <w:rsid w:val="005B0DEC"/>
    <w:rsid w:val="005B66FC"/>
    <w:rsid w:val="005C5FA7"/>
    <w:rsid w:val="005C6A23"/>
    <w:rsid w:val="005E30DC"/>
    <w:rsid w:val="005F0ED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52F"/>
    <w:rsid w:val="00653B50"/>
    <w:rsid w:val="00666BDD"/>
    <w:rsid w:val="00674CA9"/>
    <w:rsid w:val="006776B4"/>
    <w:rsid w:val="006873B8"/>
    <w:rsid w:val="006900B6"/>
    <w:rsid w:val="006A4EFB"/>
    <w:rsid w:val="006B0FEA"/>
    <w:rsid w:val="006C6D6D"/>
    <w:rsid w:val="006C7A3B"/>
    <w:rsid w:val="006C7CE4"/>
    <w:rsid w:val="006F0B38"/>
    <w:rsid w:val="006F4464"/>
    <w:rsid w:val="006F5C76"/>
    <w:rsid w:val="006F7478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5514"/>
    <w:rsid w:val="007E73B4"/>
    <w:rsid w:val="00812516"/>
    <w:rsid w:val="00815F62"/>
    <w:rsid w:val="00832EBB"/>
    <w:rsid w:val="00834734"/>
    <w:rsid w:val="00835BF6"/>
    <w:rsid w:val="00837E6A"/>
    <w:rsid w:val="008505F7"/>
    <w:rsid w:val="0086709B"/>
    <w:rsid w:val="008761F3"/>
    <w:rsid w:val="00881DD2"/>
    <w:rsid w:val="00882567"/>
    <w:rsid w:val="00882B54"/>
    <w:rsid w:val="008878D7"/>
    <w:rsid w:val="008912AE"/>
    <w:rsid w:val="00892E96"/>
    <w:rsid w:val="008B0F23"/>
    <w:rsid w:val="008B560B"/>
    <w:rsid w:val="008C41F7"/>
    <w:rsid w:val="008D4F62"/>
    <w:rsid w:val="008D6DCF"/>
    <w:rsid w:val="008E5424"/>
    <w:rsid w:val="00900604"/>
    <w:rsid w:val="00901689"/>
    <w:rsid w:val="009018F0"/>
    <w:rsid w:val="00906E82"/>
    <w:rsid w:val="009203A8"/>
    <w:rsid w:val="00937836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25A7"/>
    <w:rsid w:val="009A36AD"/>
    <w:rsid w:val="009B18A2"/>
    <w:rsid w:val="009D04EE"/>
    <w:rsid w:val="009D56F7"/>
    <w:rsid w:val="009E195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41D3"/>
    <w:rsid w:val="00A36EE2"/>
    <w:rsid w:val="00A40F08"/>
    <w:rsid w:val="00A4187F"/>
    <w:rsid w:val="00A54AC3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D94"/>
    <w:rsid w:val="00AD1AA9"/>
    <w:rsid w:val="00AD2200"/>
    <w:rsid w:val="00AE6AB7"/>
    <w:rsid w:val="00AE7A32"/>
    <w:rsid w:val="00AF355F"/>
    <w:rsid w:val="00B04925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4BC"/>
    <w:rsid w:val="00B610A2"/>
    <w:rsid w:val="00BA2CF0"/>
    <w:rsid w:val="00BC3813"/>
    <w:rsid w:val="00BC7808"/>
    <w:rsid w:val="00BE099A"/>
    <w:rsid w:val="00BE2624"/>
    <w:rsid w:val="00C0537B"/>
    <w:rsid w:val="00C06EBC"/>
    <w:rsid w:val="00C0723F"/>
    <w:rsid w:val="00C121F9"/>
    <w:rsid w:val="00C17B01"/>
    <w:rsid w:val="00C21E3A"/>
    <w:rsid w:val="00C226B5"/>
    <w:rsid w:val="00C26C83"/>
    <w:rsid w:val="00C31CA1"/>
    <w:rsid w:val="00C52383"/>
    <w:rsid w:val="00C53DB8"/>
    <w:rsid w:val="00C56A9B"/>
    <w:rsid w:val="00C6111D"/>
    <w:rsid w:val="00C740CF"/>
    <w:rsid w:val="00C8277D"/>
    <w:rsid w:val="00C93A7C"/>
    <w:rsid w:val="00C9433A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FB6"/>
    <w:rsid w:val="00DE0DA1"/>
    <w:rsid w:val="00DE39D8"/>
    <w:rsid w:val="00DE5614"/>
    <w:rsid w:val="00E0407E"/>
    <w:rsid w:val="00E04FDF"/>
    <w:rsid w:val="00E15F2A"/>
    <w:rsid w:val="00E279E8"/>
    <w:rsid w:val="00E478E7"/>
    <w:rsid w:val="00E52E21"/>
    <w:rsid w:val="00E53229"/>
    <w:rsid w:val="00E579D6"/>
    <w:rsid w:val="00E748E2"/>
    <w:rsid w:val="00E75567"/>
    <w:rsid w:val="00E857D6"/>
    <w:rsid w:val="00EA0163"/>
    <w:rsid w:val="00EA0C3A"/>
    <w:rsid w:val="00EA30C6"/>
    <w:rsid w:val="00EB2779"/>
    <w:rsid w:val="00EB4FF8"/>
    <w:rsid w:val="00ED18F9"/>
    <w:rsid w:val="00ED52D9"/>
    <w:rsid w:val="00ED53C9"/>
    <w:rsid w:val="00ED5C4B"/>
    <w:rsid w:val="00EE197A"/>
    <w:rsid w:val="00EE4B65"/>
    <w:rsid w:val="00EE7DA3"/>
    <w:rsid w:val="00F1662D"/>
    <w:rsid w:val="00F26C3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2E58"/>
    <w:rsid w:val="00FF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47C4930-742C-4318-A92A-8C972A29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12123862/0" TargetMode="External"/><Relationship Id="rId18" Type="http://schemas.openxmlformats.org/officeDocument/2006/relationships/hyperlink" Target="http://ivo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64203/2" TargetMode="External"/><Relationship Id="rId17" Type="http://schemas.openxmlformats.org/officeDocument/2006/relationships/hyperlink" Target="http://ivo.garant.ru/document/redirect/12133556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25268/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7300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52992/1" TargetMode="External"/><Relationship Id="rId10" Type="http://schemas.openxmlformats.org/officeDocument/2006/relationships/hyperlink" Target="http://ivo.garant.ru/document/redirect/12164283/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1" TargetMode="External"/><Relationship Id="rId14" Type="http://schemas.openxmlformats.org/officeDocument/2006/relationships/hyperlink" Target="http://ivo.garant.ru/document/redirect/10164072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F1DC-AA99-47E4-9164-9A9A5B5C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5234</Words>
  <Characters>29837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</cp:revision>
  <dcterms:created xsi:type="dcterms:W3CDTF">2025-04-01T12:16:00Z</dcterms:created>
  <dcterms:modified xsi:type="dcterms:W3CDTF">2025-04-01T12:21:00Z</dcterms:modified>
</cp:coreProperties>
</file>