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23437C" w14:paraId="0F06F5DC" w14:textId="77777777" w:rsidTr="000A72E1">
        <w:tc>
          <w:tcPr>
            <w:tcW w:w="5670" w:type="dxa"/>
          </w:tcPr>
          <w:p w14:paraId="75D201C4" w14:textId="77777777" w:rsidR="0023437C" w:rsidRDefault="0023437C" w:rsidP="000A72E1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912B05F" wp14:editId="7D04EFDE">
                  <wp:extent cx="3343275" cy="1289099"/>
                  <wp:effectExtent l="0" t="0" r="0" b="6350"/>
                  <wp:docPr id="1391704172" name="Рисунок 1391704172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49ABB0F" w14:textId="77777777" w:rsidR="0023437C" w:rsidRDefault="0023437C" w:rsidP="000A72E1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4173232A" wp14:editId="7918E47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644A50" w14:textId="543E51B9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  <w:sz w:val="52"/>
          <w:szCs w:val="52"/>
        </w:rPr>
      </w:pPr>
    </w:p>
    <w:p w14:paraId="5F83CA35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5DF149B7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0CA5D1FE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5075AEF3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4DC58A86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Инструкция по охране труда</w:t>
      </w:r>
    </w:p>
    <w:p w14:paraId="2E602640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39A82A7C" w14:textId="68E913AF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color w:val="000000"/>
          <w:sz w:val="40"/>
          <w:szCs w:val="40"/>
        </w:rPr>
        <w:t>компетенция «Цифров</w:t>
      </w:r>
      <w:r w:rsidR="002337AC">
        <w:rPr>
          <w:rFonts w:eastAsia="Times New Roman"/>
          <w:color w:val="000000"/>
          <w:sz w:val="40"/>
          <w:szCs w:val="40"/>
        </w:rPr>
        <w:t>ой</w:t>
      </w:r>
      <w:r>
        <w:rPr>
          <w:rFonts w:eastAsia="Times New Roman"/>
          <w:color w:val="000000"/>
          <w:sz w:val="40"/>
          <w:szCs w:val="40"/>
        </w:rPr>
        <w:t xml:space="preserve"> </w:t>
      </w:r>
      <w:r w:rsidR="002337AC">
        <w:rPr>
          <w:rFonts w:eastAsia="Times New Roman"/>
          <w:color w:val="000000"/>
          <w:sz w:val="40"/>
          <w:szCs w:val="40"/>
        </w:rPr>
        <w:t>двойник пациента</w:t>
      </w:r>
      <w:r>
        <w:rPr>
          <w:rFonts w:eastAsia="Times New Roman"/>
          <w:color w:val="000000"/>
          <w:sz w:val="40"/>
          <w:szCs w:val="40"/>
        </w:rPr>
        <w:t>»</w:t>
      </w:r>
    </w:p>
    <w:p w14:paraId="0372AA99" w14:textId="5A732431" w:rsidR="00135DB9" w:rsidRPr="0023437C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i/>
          <w:iCs/>
          <w:color w:val="000000"/>
          <w:sz w:val="36"/>
          <w:szCs w:val="36"/>
        </w:rPr>
      </w:pPr>
      <w:r w:rsidRPr="0023437C">
        <w:rPr>
          <w:rFonts w:eastAsia="Times New Roman"/>
          <w:i/>
          <w:iCs/>
          <w:sz w:val="36"/>
          <w:szCs w:val="36"/>
        </w:rPr>
        <w:t>Регионального этапа</w:t>
      </w:r>
      <w:r w:rsidRPr="0023437C">
        <w:rPr>
          <w:rFonts w:eastAsia="Times New Roman"/>
          <w:i/>
          <w:iCs/>
          <w:color w:val="000000"/>
          <w:sz w:val="36"/>
          <w:szCs w:val="36"/>
        </w:rPr>
        <w:t xml:space="preserve"> </w:t>
      </w:r>
    </w:p>
    <w:p w14:paraId="54EA1D29" w14:textId="2B91F50B" w:rsidR="0023437C" w:rsidRPr="00004270" w:rsidRDefault="0023437C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color w:val="000000"/>
          <w:sz w:val="36"/>
          <w:szCs w:val="36"/>
        </w:rPr>
        <w:t>Чемпионат высоких технологий</w:t>
      </w:r>
    </w:p>
    <w:p w14:paraId="61075100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70BB4749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5BAAB700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3F3B6207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642C7704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18DEB171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3249FF7D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5BDB242B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01076396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13841C6E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4E435E82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098D8F90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16C93984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40B04B41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4643CF56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3275DE19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6ED64656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2D55489B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3BCF236C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148EBA28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428854CB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0329B56F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</w:p>
    <w:p w14:paraId="722213F3" w14:textId="113F2D91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</w:t>
      </w:r>
      <w:r w:rsidR="0023437C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 xml:space="preserve"> г.</w:t>
      </w:r>
    </w:p>
    <w:p w14:paraId="20644D10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</w:p>
    <w:p w14:paraId="42ED2C10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</w:p>
    <w:p w14:paraId="2E4CD55D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6DFA2353" w14:textId="77777777" w:rsidR="004F24AB" w:rsidRDefault="004F24AB" w:rsidP="0086414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AB">
        <w:rPr>
          <w:rFonts w:ascii="Times New Roman" w:hAnsi="Times New Roman" w:cs="Times New Roman"/>
          <w:sz w:val="28"/>
          <w:szCs w:val="28"/>
        </w:rPr>
        <w:lastRenderedPageBreak/>
        <w:t>Комплект документации включает в себя следующие разделы:</w:t>
      </w:r>
    </w:p>
    <w:p w14:paraId="58B2C394" w14:textId="77777777" w:rsidR="008A30D8" w:rsidRPr="004F24AB" w:rsidRDefault="008A30D8" w:rsidP="0086414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2A26C2" w14:textId="77777777" w:rsidR="00B84330" w:rsidRPr="008A30D8" w:rsidRDefault="004F24AB" w:rsidP="008A30D8">
      <w:pPr>
        <w:pStyle w:val="11"/>
        <w:rPr>
          <w:rFonts w:asciiTheme="minorHAnsi" w:eastAsiaTheme="minorEastAsia" w:hAnsiTheme="minorHAnsi" w:cstheme="minorBidi"/>
          <w:noProof/>
          <w:sz w:val="21"/>
          <w:szCs w:val="20"/>
        </w:rPr>
      </w:pPr>
      <w:r w:rsidRPr="008A30D8">
        <w:rPr>
          <w:bCs/>
          <w:sz w:val="22"/>
          <w:szCs w:val="18"/>
        </w:rPr>
        <w:fldChar w:fldCharType="begin"/>
      </w:r>
      <w:r w:rsidRPr="008A30D8">
        <w:rPr>
          <w:bCs/>
          <w:sz w:val="22"/>
          <w:szCs w:val="18"/>
        </w:rPr>
        <w:instrText xml:space="preserve"> TOC \o "1-2" \h \z \u </w:instrText>
      </w:r>
      <w:r w:rsidRPr="008A30D8">
        <w:rPr>
          <w:bCs/>
          <w:sz w:val="22"/>
          <w:szCs w:val="18"/>
        </w:rPr>
        <w:fldChar w:fldCharType="separate"/>
      </w:r>
      <w:hyperlink w:anchor="_Toc126077426" w:history="1">
        <w:r w:rsidR="00B84330" w:rsidRPr="008A30D8">
          <w:rPr>
            <w:rStyle w:val="a8"/>
            <w:noProof/>
            <w:sz w:val="22"/>
            <w:szCs w:val="21"/>
          </w:rPr>
          <w:t>ИНСТРУКТАЖ ПО ОХРАНЕ ТРУДА  И ТЕХНИКЕ БЕЗОПАСНОСТИ</w:t>
        </w:r>
        <w:r w:rsidR="00B84330" w:rsidRPr="008A30D8">
          <w:rPr>
            <w:noProof/>
            <w:webHidden/>
            <w:sz w:val="21"/>
            <w:szCs w:val="21"/>
          </w:rPr>
          <w:tab/>
        </w:r>
        <w:r w:rsidR="00B84330" w:rsidRPr="008A30D8">
          <w:rPr>
            <w:noProof/>
            <w:webHidden/>
            <w:sz w:val="21"/>
            <w:szCs w:val="21"/>
          </w:rPr>
          <w:fldChar w:fldCharType="begin"/>
        </w:r>
        <w:r w:rsidR="00B84330" w:rsidRPr="008A30D8">
          <w:rPr>
            <w:noProof/>
            <w:webHidden/>
            <w:sz w:val="21"/>
            <w:szCs w:val="21"/>
          </w:rPr>
          <w:instrText xml:space="preserve"> PAGEREF _Toc126077426 \h </w:instrText>
        </w:r>
        <w:r w:rsidR="00B84330" w:rsidRPr="008A30D8">
          <w:rPr>
            <w:noProof/>
            <w:webHidden/>
            <w:sz w:val="21"/>
            <w:szCs w:val="21"/>
          </w:rPr>
        </w:r>
        <w:r w:rsidR="00B84330" w:rsidRPr="008A30D8">
          <w:rPr>
            <w:noProof/>
            <w:webHidden/>
            <w:sz w:val="21"/>
            <w:szCs w:val="21"/>
          </w:rPr>
          <w:fldChar w:fldCharType="separate"/>
        </w:r>
        <w:r w:rsidR="006B1509" w:rsidRPr="008A30D8">
          <w:rPr>
            <w:noProof/>
            <w:webHidden/>
            <w:sz w:val="21"/>
            <w:szCs w:val="21"/>
          </w:rPr>
          <w:t>3</w:t>
        </w:r>
        <w:r w:rsidR="00B84330" w:rsidRPr="008A30D8">
          <w:rPr>
            <w:noProof/>
            <w:webHidden/>
            <w:sz w:val="21"/>
            <w:szCs w:val="21"/>
          </w:rPr>
          <w:fldChar w:fldCharType="end"/>
        </w:r>
      </w:hyperlink>
    </w:p>
    <w:p w14:paraId="5C1DA0D7" w14:textId="343458CE" w:rsidR="00B84330" w:rsidRPr="008A30D8" w:rsidRDefault="00B84330" w:rsidP="008A30D8">
      <w:pPr>
        <w:pStyle w:val="11"/>
        <w:rPr>
          <w:rFonts w:asciiTheme="minorHAnsi" w:eastAsiaTheme="minorEastAsia" w:hAnsiTheme="minorHAnsi" w:cstheme="minorBidi"/>
          <w:noProof/>
          <w:sz w:val="21"/>
          <w:szCs w:val="20"/>
        </w:rPr>
      </w:pPr>
      <w:hyperlink w:anchor="_Toc126077427" w:history="1">
        <w:r w:rsidRPr="008A30D8">
          <w:rPr>
            <w:rStyle w:val="a8"/>
            <w:noProof/>
            <w:sz w:val="22"/>
            <w:szCs w:val="21"/>
          </w:rPr>
          <w:t xml:space="preserve">ПРОГРАММА ИНСТРУКТАЖА ПО ОХРАНЕ ТРУДА  ДЛЯ </w:t>
        </w:r>
        <w:r w:rsidR="008A30D8" w:rsidRPr="008A30D8">
          <w:rPr>
            <w:rStyle w:val="a8"/>
            <w:noProof/>
            <w:sz w:val="22"/>
            <w:szCs w:val="21"/>
          </w:rPr>
          <w:t>КОНКУРСАНТОВ</w:t>
        </w:r>
        <w:r w:rsidRPr="008A30D8">
          <w:rPr>
            <w:noProof/>
            <w:webHidden/>
            <w:sz w:val="21"/>
            <w:szCs w:val="21"/>
          </w:rPr>
          <w:tab/>
        </w:r>
        <w:r w:rsidRPr="008A30D8">
          <w:rPr>
            <w:noProof/>
            <w:webHidden/>
            <w:sz w:val="21"/>
            <w:szCs w:val="21"/>
          </w:rPr>
          <w:fldChar w:fldCharType="begin"/>
        </w:r>
        <w:r w:rsidRPr="008A30D8">
          <w:rPr>
            <w:noProof/>
            <w:webHidden/>
            <w:sz w:val="21"/>
            <w:szCs w:val="21"/>
          </w:rPr>
          <w:instrText xml:space="preserve"> PAGEREF _Toc126077427 \h </w:instrText>
        </w:r>
        <w:r w:rsidRPr="008A30D8">
          <w:rPr>
            <w:noProof/>
            <w:webHidden/>
            <w:sz w:val="21"/>
            <w:szCs w:val="21"/>
          </w:rPr>
        </w:r>
        <w:r w:rsidRPr="008A30D8">
          <w:rPr>
            <w:noProof/>
            <w:webHidden/>
            <w:sz w:val="21"/>
            <w:szCs w:val="21"/>
          </w:rPr>
          <w:fldChar w:fldCharType="separate"/>
        </w:r>
        <w:r w:rsidR="006B1509" w:rsidRPr="008A30D8">
          <w:rPr>
            <w:noProof/>
            <w:webHidden/>
            <w:sz w:val="21"/>
            <w:szCs w:val="21"/>
          </w:rPr>
          <w:t>4</w:t>
        </w:r>
        <w:r w:rsidRPr="008A30D8">
          <w:rPr>
            <w:noProof/>
            <w:webHidden/>
            <w:sz w:val="21"/>
            <w:szCs w:val="21"/>
          </w:rPr>
          <w:fldChar w:fldCharType="end"/>
        </w:r>
      </w:hyperlink>
    </w:p>
    <w:p w14:paraId="77B03311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28" w:history="1">
        <w:r w:rsidRPr="008A30D8">
          <w:rPr>
            <w:rStyle w:val="a8"/>
            <w:noProof/>
            <w:szCs w:val="22"/>
          </w:rPr>
          <w:t>1. Общие требования охраны труда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_Toc126077428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4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3DA400A6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29" w:history="1">
        <w:r w:rsidRPr="008A30D8">
          <w:rPr>
            <w:rStyle w:val="a8"/>
            <w:noProof/>
            <w:szCs w:val="22"/>
          </w:rPr>
          <w:t>2. Требования охраны труда  перед началом выполнения конкурсного задания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_Toc126077429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7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57B9A251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30" w:history="1">
        <w:r w:rsidRPr="008A30D8">
          <w:rPr>
            <w:rStyle w:val="a8"/>
            <w:noProof/>
            <w:szCs w:val="22"/>
          </w:rPr>
          <w:t>3.Требования охраны труда  во время выполнения конкурсного задания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_Toc126077430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8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0794D83E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31" w:history="1">
        <w:r w:rsidRPr="008A30D8">
          <w:rPr>
            <w:rStyle w:val="a8"/>
            <w:noProof/>
            <w:szCs w:val="22"/>
          </w:rPr>
          <w:t>4. Требования охраны труда в аварийных ситуациях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_Toc126077431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9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74387BB1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32" w:history="1">
        <w:r w:rsidRPr="008A30D8">
          <w:rPr>
            <w:rStyle w:val="a8"/>
            <w:noProof/>
            <w:szCs w:val="22"/>
          </w:rPr>
          <w:t>5.Требование охраны труда по окончании работ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_Toc126077432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11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35EE25D8" w14:textId="77777777" w:rsidR="00B84330" w:rsidRPr="008A30D8" w:rsidRDefault="00B84330" w:rsidP="008A30D8">
      <w:pPr>
        <w:pStyle w:val="11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33" w:history="1">
        <w:r w:rsidRPr="008A30D8">
          <w:rPr>
            <w:rStyle w:val="a8"/>
            <w:noProof/>
            <w:szCs w:val="22"/>
          </w:rPr>
          <w:t>ИНСТРУКЦИЯ ПО ОХРАНЕ ТРУДА ДЛЯ ЭКСПЕРТОВ</w:t>
        </w:r>
        <w:r w:rsidRPr="008A30D8">
          <w:rPr>
            <w:noProof/>
            <w:webHidden/>
            <w:sz w:val="22"/>
            <w:szCs w:val="22"/>
          </w:rPr>
          <w:tab/>
        </w:r>
        <w:r w:rsidRPr="008A30D8">
          <w:rPr>
            <w:noProof/>
            <w:webHidden/>
            <w:sz w:val="22"/>
            <w:szCs w:val="22"/>
          </w:rPr>
          <w:fldChar w:fldCharType="begin"/>
        </w:r>
        <w:r w:rsidRPr="008A30D8">
          <w:rPr>
            <w:noProof/>
            <w:webHidden/>
            <w:sz w:val="22"/>
            <w:szCs w:val="22"/>
          </w:rPr>
          <w:instrText xml:space="preserve"> PAGEREF _Toc126077433 \h </w:instrText>
        </w:r>
        <w:r w:rsidRPr="008A30D8">
          <w:rPr>
            <w:noProof/>
            <w:webHidden/>
            <w:sz w:val="22"/>
            <w:szCs w:val="22"/>
          </w:rPr>
        </w:r>
        <w:r w:rsidRPr="008A30D8">
          <w:rPr>
            <w:noProof/>
            <w:webHidden/>
            <w:sz w:val="22"/>
            <w:szCs w:val="22"/>
          </w:rPr>
          <w:fldChar w:fldCharType="separate"/>
        </w:r>
        <w:r w:rsidR="006B1509" w:rsidRPr="008A30D8">
          <w:rPr>
            <w:noProof/>
            <w:webHidden/>
            <w:sz w:val="22"/>
            <w:szCs w:val="22"/>
          </w:rPr>
          <w:t>12</w:t>
        </w:r>
        <w:r w:rsidRPr="008A30D8">
          <w:rPr>
            <w:noProof/>
            <w:webHidden/>
            <w:sz w:val="22"/>
            <w:szCs w:val="22"/>
          </w:rPr>
          <w:fldChar w:fldCharType="end"/>
        </w:r>
      </w:hyperlink>
    </w:p>
    <w:p w14:paraId="0C2EA2B8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34" w:history="1">
        <w:r w:rsidRPr="008A30D8">
          <w:rPr>
            <w:rStyle w:val="a8"/>
            <w:noProof/>
            <w:szCs w:val="22"/>
          </w:rPr>
          <w:t>1.Общие требования охраны труда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_Toc126077434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12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742518C0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35" w:history="1">
        <w:r w:rsidRPr="008A30D8">
          <w:rPr>
            <w:rStyle w:val="a8"/>
            <w:noProof/>
            <w:szCs w:val="22"/>
          </w:rPr>
          <w:t>2.Требования охраны труда перед началом работы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_Toc126077435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13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4E336886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36" w:history="1">
        <w:r w:rsidRPr="008A30D8">
          <w:rPr>
            <w:rStyle w:val="a8"/>
            <w:noProof/>
            <w:szCs w:val="22"/>
          </w:rPr>
          <w:t>3.Требования охраны труда во время работы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_Toc126077436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13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253DB060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37" w:history="1">
        <w:r w:rsidRPr="008A30D8">
          <w:rPr>
            <w:rStyle w:val="a8"/>
            <w:noProof/>
            <w:szCs w:val="22"/>
          </w:rPr>
          <w:t>4. Требования охраны труда в аварийных ситуациях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_Toc126077437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15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4AA42898" w14:textId="77777777" w:rsidR="00B84330" w:rsidRPr="008A30D8" w:rsidRDefault="00B84330" w:rsidP="008A30D8">
      <w:pPr>
        <w:pStyle w:val="2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1"/>
        </w:rPr>
      </w:pPr>
      <w:hyperlink w:anchor="_Toc126077438" w:history="1">
        <w:r w:rsidRPr="008A30D8">
          <w:rPr>
            <w:rStyle w:val="a8"/>
            <w:noProof/>
            <w:szCs w:val="22"/>
          </w:rPr>
          <w:t>5. Требование охраны труда  по окончании выполнения конкурсного задания</w:t>
        </w:r>
        <w:r w:rsidRPr="008A30D8">
          <w:rPr>
            <w:noProof/>
            <w:webHidden/>
            <w:szCs w:val="22"/>
          </w:rPr>
          <w:tab/>
        </w:r>
        <w:r w:rsidRPr="008A30D8">
          <w:rPr>
            <w:noProof/>
            <w:webHidden/>
            <w:szCs w:val="22"/>
          </w:rPr>
          <w:fldChar w:fldCharType="begin"/>
        </w:r>
        <w:r w:rsidRPr="008A30D8">
          <w:rPr>
            <w:noProof/>
            <w:webHidden/>
            <w:szCs w:val="22"/>
          </w:rPr>
          <w:instrText xml:space="preserve"> PAGEREF _Toc126077438 \h </w:instrText>
        </w:r>
        <w:r w:rsidRPr="008A30D8">
          <w:rPr>
            <w:noProof/>
            <w:webHidden/>
            <w:szCs w:val="22"/>
          </w:rPr>
        </w:r>
        <w:r w:rsidRPr="008A30D8">
          <w:rPr>
            <w:noProof/>
            <w:webHidden/>
            <w:szCs w:val="22"/>
          </w:rPr>
          <w:fldChar w:fldCharType="separate"/>
        </w:r>
        <w:r w:rsidR="006B1509" w:rsidRPr="008A30D8">
          <w:rPr>
            <w:noProof/>
            <w:webHidden/>
            <w:szCs w:val="22"/>
          </w:rPr>
          <w:t>16</w:t>
        </w:r>
        <w:r w:rsidRPr="008A30D8">
          <w:rPr>
            <w:noProof/>
            <w:webHidden/>
            <w:szCs w:val="22"/>
          </w:rPr>
          <w:fldChar w:fldCharType="end"/>
        </w:r>
      </w:hyperlink>
    </w:p>
    <w:p w14:paraId="16B62145" w14:textId="77777777" w:rsidR="004F24AB" w:rsidRPr="008A30D8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Cs w:val="18"/>
          <w:lang w:val="ru-RU" w:eastAsia="ru-RU"/>
        </w:rPr>
      </w:pPr>
      <w:r w:rsidRPr="008A30D8">
        <w:rPr>
          <w:rFonts w:ascii="Times New Roman" w:hAnsi="Times New Roman"/>
          <w:bCs/>
          <w:szCs w:val="18"/>
          <w:lang w:val="ru-RU" w:eastAsia="ru-RU"/>
        </w:rPr>
        <w:fldChar w:fldCharType="end"/>
      </w:r>
    </w:p>
    <w:p w14:paraId="64270392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C0D806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2C2BCE" w14:textId="77777777" w:rsid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E8020A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2DD5A5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1A282B2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3BD7EE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5C8986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DE7A85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41C314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AD6810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9B8BEB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3EE264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322FB0" w14:textId="77777777" w:rsidR="008A30D8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BAFA52" w14:textId="77777777" w:rsidR="008A30D8" w:rsidRPr="004F24AB" w:rsidRDefault="008A30D8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995E91" w14:textId="77777777" w:rsidR="004F24AB" w:rsidRPr="004F24AB" w:rsidRDefault="00B84330" w:rsidP="004F24AB">
      <w:pPr>
        <w:pStyle w:val="-10"/>
      </w:pPr>
      <w:bookmarkStart w:id="0" w:name="_Toc126077426"/>
      <w:r w:rsidRPr="004F24AB">
        <w:t xml:space="preserve">ИНСТРУКТАЖ ПО ОХРАНЕ ТРУДА </w:t>
      </w:r>
      <w:r>
        <w:br/>
      </w:r>
      <w:r w:rsidRPr="004F24AB">
        <w:t>И ТЕХНИКЕ БЕЗОПАСНОСТИ</w:t>
      </w:r>
      <w:bookmarkEnd w:id="0"/>
    </w:p>
    <w:p w14:paraId="77CDCD9E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562AA6" w14:textId="35ABED69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 Общие сведения о месте проведения 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Чемпионата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, расположение компетенции, время трансфера до места проживания, расположение транспорта для площадки, особенности питания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конкурсантов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5DAEECB5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 Время начала и окончания проведения конкурсных заданий, нахождение посторонних лиц на площадке.</w:t>
      </w:r>
    </w:p>
    <w:p w14:paraId="1ABBC3C2" w14:textId="1472B035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 Контроль требований охраны труда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конкурсантами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и экспертами. Механизм начисления штрафных баллов за нарушения требований охраны труда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(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если применимо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)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</w:t>
      </w:r>
    </w:p>
    <w:p w14:paraId="3051A173" w14:textId="76265AC5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 Вредные и опасные факторы во время выполнения конкурсных заданий и нахождения на территории проведения 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Чемпионата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</w:t>
      </w:r>
    </w:p>
    <w:p w14:paraId="46AB868E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 Общие обязанности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конкурсантов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и экспертов по охране труда, общие правила поведения во время выполнения конкурсных заданий и на территории.</w:t>
      </w:r>
    </w:p>
    <w:p w14:paraId="3D55BDE4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6. Основные требования санитарии и личной гигиены.</w:t>
      </w:r>
    </w:p>
    <w:p w14:paraId="1D62B889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7. Средства индивидуальной и коллективной защиты, необходимость их использования.</w:t>
      </w:r>
    </w:p>
    <w:p w14:paraId="6F4E180A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8. Порядок действий при плохом самочувствии или получении травмы. Правила оказания первой помощи.</w:t>
      </w:r>
    </w:p>
    <w:p w14:paraId="21FD2149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06F2A57F" w14:textId="77777777" w:rsidR="004F24AB" w:rsidRPr="004F24AB" w:rsidRDefault="004F24AB" w:rsidP="004F24AB">
      <w:pPr>
        <w:rPr>
          <w:rFonts w:eastAsia="Times New Roman"/>
          <w:bCs/>
          <w:szCs w:val="20"/>
        </w:rPr>
      </w:pPr>
      <w:r w:rsidRPr="004F24AB">
        <w:rPr>
          <w:bCs/>
          <w:szCs w:val="20"/>
        </w:rPr>
        <w:br w:type="page"/>
      </w:r>
    </w:p>
    <w:p w14:paraId="25C3A08D" w14:textId="47E4ACF7" w:rsidR="004F24AB" w:rsidRPr="004F24AB" w:rsidRDefault="00B84330" w:rsidP="004F24AB">
      <w:pPr>
        <w:pStyle w:val="-10"/>
        <w:rPr>
          <w:rFonts w:eastAsia="Times New Roman"/>
          <w:sz w:val="28"/>
          <w:szCs w:val="28"/>
        </w:rPr>
      </w:pPr>
      <w:bookmarkStart w:id="1" w:name="_Toc126077427"/>
      <w:r w:rsidRPr="004F24AB">
        <w:t xml:space="preserve">ПРОГРАММА ИНСТРУКТАЖА ПО ОХРАНЕ ТРУДА </w:t>
      </w:r>
      <w:r>
        <w:br/>
      </w:r>
      <w:r w:rsidRPr="004F24AB">
        <w:t xml:space="preserve">ДЛЯ </w:t>
      </w:r>
      <w:bookmarkEnd w:id="1"/>
      <w:r w:rsidR="00DC25C2">
        <w:t>КОНКУРСАНТОВ</w:t>
      </w:r>
      <w:r w:rsidRPr="004F24AB">
        <w:t xml:space="preserve"> </w:t>
      </w:r>
    </w:p>
    <w:p w14:paraId="5CF30987" w14:textId="77777777" w:rsidR="004F24AB" w:rsidRPr="004F24AB" w:rsidRDefault="004F24AB" w:rsidP="00B84330">
      <w:pPr>
        <w:pStyle w:val="-20"/>
        <w:jc w:val="center"/>
      </w:pPr>
      <w:bookmarkStart w:id="2" w:name="_Toc126077428"/>
      <w:r w:rsidRPr="004F24AB">
        <w:t>1. Общие требования охраны труда</w:t>
      </w:r>
      <w:bookmarkEnd w:id="2"/>
    </w:p>
    <w:p w14:paraId="72C164BE" w14:textId="77777777" w:rsid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firstLine="207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042D206" w14:textId="77777777" w:rsidR="0086414A" w:rsidRDefault="0086414A" w:rsidP="00DC25C2">
      <w:pPr>
        <w:pStyle w:val="bullet"/>
        <w:numPr>
          <w:ilvl w:val="1"/>
          <w:numId w:val="12"/>
        </w:numPr>
        <w:tabs>
          <w:tab w:val="left" w:pos="708"/>
        </w:tabs>
        <w:ind w:left="0" w:firstLine="0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Общие требования </w:t>
      </w:r>
    </w:p>
    <w:p w14:paraId="1E7FF38B" w14:textId="609F4472" w:rsidR="004F24AB" w:rsidRPr="0086414A" w:rsidRDefault="004F24AB" w:rsidP="00DC25C2">
      <w:pPr>
        <w:pStyle w:val="bullet"/>
        <w:numPr>
          <w:ilvl w:val="2"/>
          <w:numId w:val="12"/>
        </w:numPr>
        <w:tabs>
          <w:tab w:val="left" w:pos="708"/>
          <w:tab w:val="num" w:pos="1134"/>
        </w:tabs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6414A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Для </w:t>
      </w:r>
      <w:r w:rsidR="00653E5B">
        <w:rPr>
          <w:rFonts w:ascii="Times New Roman" w:hAnsi="Times New Roman"/>
          <w:b/>
          <w:bCs/>
          <w:sz w:val="24"/>
          <w:szCs w:val="20"/>
          <w:lang w:val="ru-RU" w:eastAsia="ru-RU"/>
        </w:rPr>
        <w:t>конкурсантов</w:t>
      </w:r>
      <w:r w:rsidRPr="0086414A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младше 18 лет</w:t>
      </w:r>
      <w:r w:rsidR="0086414A" w:rsidRPr="0086414A">
        <w:rPr>
          <w:rFonts w:ascii="Times New Roman" w:hAnsi="Times New Roman"/>
          <w:b/>
          <w:bCs/>
          <w:sz w:val="24"/>
          <w:szCs w:val="20"/>
          <w:lang w:val="ru-RU" w:eastAsia="ru-RU"/>
        </w:rPr>
        <w:t>: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К участию в 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Чемпионате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>, под непосредственным руководством экспертов компетенции «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Цифровой двойник пациента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» допускаются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в возрасте от 1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>4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 17 лет включительно: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>прошедшие инструктаж по охране;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>ознакомленные с инструкцией по охране труда;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>имеющие необходимые навыки по эксплуатации инструмента, приспособлений совместной работы на оборудовании;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>не имеющие противопоказаний к выполнению конкурсных заданий по состоянию здоровья.</w:t>
      </w:r>
    </w:p>
    <w:p w14:paraId="2DAEDA4A" w14:textId="77777777" w:rsidR="004F24AB" w:rsidRPr="004F24AB" w:rsidRDefault="004F24AB" w:rsidP="00DC25C2">
      <w:pPr>
        <w:rPr>
          <w:rFonts w:eastAsia="Times New Roman"/>
          <w:bCs/>
          <w:szCs w:val="20"/>
        </w:rPr>
      </w:pPr>
    </w:p>
    <w:p w14:paraId="27F912FD" w14:textId="30FF856D" w:rsidR="004F24AB" w:rsidRPr="004F24AB" w:rsidRDefault="0086414A" w:rsidP="00DC25C2">
      <w:pPr>
        <w:pStyle w:val="bullet"/>
        <w:numPr>
          <w:ilvl w:val="0"/>
          <w:numId w:val="0"/>
        </w:numPr>
        <w:tabs>
          <w:tab w:val="left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1.1.2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Pr="004F24AB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Для </w:t>
      </w:r>
      <w:r w:rsidR="00653E5B">
        <w:rPr>
          <w:rFonts w:ascii="Times New Roman" w:hAnsi="Times New Roman"/>
          <w:b/>
          <w:bCs/>
          <w:sz w:val="24"/>
          <w:szCs w:val="20"/>
          <w:lang w:val="ru-RU" w:eastAsia="ru-RU"/>
        </w:rPr>
        <w:t>конкурсантов</w:t>
      </w:r>
      <w:r w:rsidRPr="004F24AB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18 лет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и старше</w:t>
      </w:r>
      <w:proofErr w:type="gramStart"/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: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К</w:t>
      </w:r>
      <w:proofErr w:type="gramEnd"/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самостоятельному выполнению конкурсных заданий в компетенции «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Цифровой двойник пациента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» допускаются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: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прошедшие инструктаж по охране труда;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ознакомленные с инструкцией по охране труда;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имеющие необходимые навыки по эксплуатации инструмента, приспособлений совместной работы на оборудовании;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имеющие противопоказаний к выполнению конкурсных заданий по состоянию здоровья.</w:t>
      </w:r>
    </w:p>
    <w:p w14:paraId="195A400A" w14:textId="77777777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2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При работе на ПК могут воздействовать опасные и вредные производственные факторы: </w:t>
      </w:r>
    </w:p>
    <w:p w14:paraId="36578817" w14:textId="77777777" w:rsidR="004F24AB" w:rsidRPr="004F24AB" w:rsidRDefault="004F24AB" w:rsidP="00DC25C2">
      <w:pPr>
        <w:pStyle w:val="bullet"/>
        <w:tabs>
          <w:tab w:val="clear" w:pos="926"/>
          <w:tab w:val="num" w:pos="426"/>
          <w:tab w:val="num" w:pos="1134"/>
        </w:tabs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</w:t>
      </w:r>
      <w:proofErr w:type="spellStart"/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блесткости</w:t>
      </w:r>
      <w:proofErr w:type="spellEnd"/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; </w:t>
      </w:r>
    </w:p>
    <w:p w14:paraId="570CA6A2" w14:textId="77777777" w:rsidR="004F24AB" w:rsidRPr="004F24AB" w:rsidRDefault="004F24AB" w:rsidP="00DC25C2">
      <w:pPr>
        <w:pStyle w:val="bullet"/>
        <w:tabs>
          <w:tab w:val="clear" w:pos="926"/>
          <w:tab w:val="num" w:pos="426"/>
          <w:tab w:val="num" w:pos="1134"/>
        </w:tabs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14:paraId="1B616B3F" w14:textId="55AE6B15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3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Запрещается находиться возле ПК в верхней одежде, принимать пищу, употреблять во время выполнения конкурсного задания алкогольные напитки, а также приходить на площадку в состоянии алкогольного, наркотического или другого опьянения. </w:t>
      </w:r>
    </w:p>
    <w:p w14:paraId="035C13ED" w14:textId="383B9CCD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4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Конкурсант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соревновани</w:t>
      </w:r>
      <w:r w:rsidR="00135DB9">
        <w:rPr>
          <w:rFonts w:ascii="Times New Roman" w:hAnsi="Times New Roman"/>
          <w:bCs/>
          <w:sz w:val="24"/>
          <w:szCs w:val="20"/>
          <w:lang w:val="ru-RU" w:eastAsia="ru-RU"/>
        </w:rPr>
        <w:t>й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должен знать месторасположение первичных средств пожаротушения. </w:t>
      </w:r>
    </w:p>
    <w:p w14:paraId="7E751BDF" w14:textId="77777777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5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О каждом несчастном случае пострадавший или очевидец несчастного случая немедленно должен известить ближайшего эксперта. </w:t>
      </w:r>
    </w:p>
    <w:p w14:paraId="6DBB43BA" w14:textId="77777777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6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="00135DB9">
        <w:rPr>
          <w:rFonts w:ascii="Times New Roman" w:hAnsi="Times New Roman"/>
          <w:bCs/>
          <w:sz w:val="24"/>
          <w:szCs w:val="20"/>
          <w:lang w:val="ru-RU" w:eastAsia="ru-RU"/>
        </w:rPr>
        <w:t>На площадке проведения соревнований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4223161" w14:textId="77777777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7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В случае возникновения несчастного случая или болезни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об этом немедленно уведомляются 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>ответственные лица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Главный эксперт принимает решение о назначении дополнительного времени для участия. В случае отстранения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от дальнейшего участия в </w:t>
      </w:r>
      <w:r w:rsidR="00AF705F">
        <w:rPr>
          <w:rFonts w:ascii="Times New Roman" w:hAnsi="Times New Roman"/>
          <w:bCs/>
          <w:sz w:val="24"/>
          <w:szCs w:val="20"/>
          <w:lang w:val="ru-RU" w:eastAsia="ru-RU"/>
        </w:rPr>
        <w:t>ч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емпионате ввиду болезни или несчастного случая, он получит баллы за любую завершенную работу. 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ECD24FC" w14:textId="56D65090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8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 Знаки безопасности, используемые, для обозначения присутствующих опасностей:</w:t>
      </w:r>
    </w:p>
    <w:p w14:paraId="4F10D414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tbl>
      <w:tblPr>
        <w:tblStyle w:val="af1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124"/>
      </w:tblGrid>
      <w:tr w:rsidR="004F24AB" w:rsidRPr="004F24AB" w14:paraId="1840EC33" w14:textId="77777777" w:rsidTr="004F24AB">
        <w:tc>
          <w:tcPr>
            <w:tcW w:w="3680" w:type="dxa"/>
            <w:vAlign w:val="center"/>
            <w:hideMark/>
          </w:tcPr>
          <w:p w14:paraId="53A4D8E8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F 04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Огнетушитель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14:paraId="76222DB8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 wp14:anchorId="141C911E" wp14:editId="26F7FAF3">
                  <wp:extent cx="447675" cy="4381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AB" w:rsidRPr="004F24AB" w14:paraId="1A9E4222" w14:textId="77777777" w:rsidTr="004F24AB">
        <w:tc>
          <w:tcPr>
            <w:tcW w:w="3680" w:type="dxa"/>
            <w:vAlign w:val="center"/>
            <w:hideMark/>
          </w:tcPr>
          <w:p w14:paraId="0DB219DA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E 22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Указатель</w:t>
            </w:r>
            <w:proofErr w:type="spellEnd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выхода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14:paraId="049671F4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 wp14:anchorId="126307F5" wp14:editId="7C350702">
                  <wp:extent cx="771525" cy="409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AB" w:rsidRPr="004F24AB" w14:paraId="3ABF98A2" w14:textId="77777777" w:rsidTr="004F24AB">
        <w:tc>
          <w:tcPr>
            <w:tcW w:w="3680" w:type="dxa"/>
            <w:vAlign w:val="center"/>
            <w:hideMark/>
          </w:tcPr>
          <w:p w14:paraId="445BD76F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E 23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Указатель</w:t>
            </w:r>
            <w:proofErr w:type="spellEnd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запасного</w:t>
            </w:r>
            <w:proofErr w:type="spellEnd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выхода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14:paraId="1264A94D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 wp14:anchorId="195AE319" wp14:editId="4EC6E3DD">
                  <wp:extent cx="809625" cy="438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AB" w:rsidRPr="004F24AB" w14:paraId="4B913549" w14:textId="77777777" w:rsidTr="004F24AB">
        <w:tc>
          <w:tcPr>
            <w:tcW w:w="3680" w:type="dxa"/>
            <w:vAlign w:val="center"/>
            <w:hideMark/>
          </w:tcPr>
          <w:p w14:paraId="634F5864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EC</w:t>
            </w:r>
            <w:r w:rsidRPr="004F24AB">
              <w:rPr>
                <w:rFonts w:ascii="Times New Roman" w:hAnsi="Times New Roman"/>
                <w:b/>
                <w:sz w:val="20"/>
                <w:lang w:val="ru-RU" w:eastAsia="ru-RU"/>
              </w:rPr>
              <w:t xml:space="preserve"> 01 Аптечка первой медицинской помощи</w:t>
            </w:r>
          </w:p>
        </w:tc>
        <w:tc>
          <w:tcPr>
            <w:tcW w:w="3124" w:type="dxa"/>
            <w:vAlign w:val="center"/>
            <w:hideMark/>
          </w:tcPr>
          <w:p w14:paraId="75FED07D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 wp14:anchorId="3F206E73" wp14:editId="5A3A1176">
                  <wp:extent cx="4667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82BF1" w14:textId="77777777" w:rsidR="00DC25C2" w:rsidRDefault="00DC25C2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B5FE53" w14:textId="48919E06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9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При работе с ПК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соревнования должны соблюдать правила личной гигиены.</w:t>
      </w:r>
    </w:p>
    <w:p w14:paraId="0CEA709A" w14:textId="77777777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1.1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0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Работа на конкурсной площадке разрешается исключительно в присутствии эксперта. Запрещается присутствие на конкурсной площадке посторонних лиц.  </w:t>
      </w:r>
    </w:p>
    <w:p w14:paraId="18EE6B23" w14:textId="3BB48DE3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1.1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1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По всем вопросам, связанным с работой компьютера следует обращаться к техническому 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администратору площадки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</w:p>
    <w:p w14:paraId="0D90D11E" w14:textId="5A7756C1" w:rsidR="004F24AB" w:rsidRPr="004F24AB" w:rsidRDefault="004F24AB" w:rsidP="00DC25C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1.1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2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, допустившие невыполнение или нарушение инструкции по охране труда, привлекаются к ответственности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Несоблюдение </w:t>
      </w:r>
      <w:r w:rsidR="00DC25C2">
        <w:rPr>
          <w:rFonts w:ascii="Times New Roman" w:hAnsi="Times New Roman"/>
          <w:bCs/>
          <w:sz w:val="24"/>
          <w:szCs w:val="20"/>
          <w:lang w:val="ru-RU" w:eastAsia="ru-RU"/>
        </w:rPr>
        <w:t>конкурсантом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07B3369B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28F76" w14:textId="77777777" w:rsidR="00B84330" w:rsidRDefault="00B84330">
      <w:pPr>
        <w:rPr>
          <w:rFonts w:eastAsia="Times New Roman"/>
          <w:bCs/>
          <w:szCs w:val="20"/>
        </w:rPr>
      </w:pPr>
      <w:r>
        <w:rPr>
          <w:bCs/>
          <w:szCs w:val="20"/>
        </w:rPr>
        <w:br w:type="page"/>
      </w:r>
    </w:p>
    <w:p w14:paraId="7186495A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3" w:name="_Toc126077429"/>
      <w:r w:rsidRPr="004F24AB">
        <w:t>2.</w:t>
      </w:r>
      <w:r w:rsidR="00B84330">
        <w:t xml:space="preserve"> </w:t>
      </w:r>
      <w:r w:rsidRPr="004F24AB">
        <w:t xml:space="preserve">Требования охраны труда </w:t>
      </w:r>
      <w:r w:rsidR="00B84330">
        <w:br/>
      </w:r>
      <w:r w:rsidRPr="004F24AB">
        <w:t>перед началом выполнения конкурсного задания</w:t>
      </w:r>
      <w:bookmarkEnd w:id="3"/>
    </w:p>
    <w:p w14:paraId="47B8F755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F56401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выполнения конкурсного задания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должны выполнить следующее:</w:t>
      </w:r>
    </w:p>
    <w:p w14:paraId="6A0A31F5" w14:textId="5046C429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2.1. В день 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выполнения конкурсного задания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все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B64CDF">
        <w:rPr>
          <w:rFonts w:ascii="Times New Roman" w:hAnsi="Times New Roman"/>
          <w:bCs/>
          <w:sz w:val="24"/>
          <w:szCs w:val="20"/>
          <w:lang w:val="ru-RU" w:eastAsia="ru-RU"/>
        </w:rPr>
        <w:t>Конкурсным заданием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компетенции.</w:t>
      </w:r>
    </w:p>
    <w:p w14:paraId="242B7BAB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По окончании ознакомительного периода,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33405AC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2.2. Подготовить рабочее место:</w:t>
      </w:r>
    </w:p>
    <w:p w14:paraId="6DCA53F3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14:paraId="06038186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-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70 см). </w:t>
      </w:r>
    </w:p>
    <w:p w14:paraId="4F8CA90D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Проверить правильность расположения оборудования. </w:t>
      </w:r>
    </w:p>
    <w:p w14:paraId="623E3A7A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14:paraId="08564399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Убедиться в отсутствии засветок, отражений и бликов на экране монитора. </w:t>
      </w:r>
    </w:p>
    <w:p w14:paraId="706BFFEC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14:paraId="7A45FB8A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14:paraId="69CFD23E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2.3.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Конкурсанту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запрещается приступать к выполнению конкурсного задания при обнаружении неисправности оборудования. О замеченных недостатках и неисправностях немедленно сообщить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 и до устранения неполадок к конкурсному заданию не приступать.</w:t>
      </w:r>
    </w:p>
    <w:p w14:paraId="64C19121" w14:textId="77777777" w:rsidR="004F24AB" w:rsidRPr="00B84330" w:rsidRDefault="004F24AB" w:rsidP="00B84330">
      <w:pPr>
        <w:pStyle w:val="-20"/>
        <w:jc w:val="center"/>
      </w:pPr>
      <w:bookmarkStart w:id="4" w:name="_Toc126077430"/>
      <w:r w:rsidRPr="00B84330">
        <w:t xml:space="preserve">3.Требования охраны труда </w:t>
      </w:r>
      <w:r w:rsidR="00B84330">
        <w:br/>
      </w:r>
      <w:r w:rsidRPr="00B84330">
        <w:t>во время выполнения конкурсного задания</w:t>
      </w:r>
      <w:bookmarkEnd w:id="4"/>
    </w:p>
    <w:p w14:paraId="70E97B72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31CA29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3.1. В течение всего времени выполнения конкурсного задания со средствами компьютерной и оргтехники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 xml:space="preserve">конкурсант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обязан: </w:t>
      </w:r>
    </w:p>
    <w:p w14:paraId="39256993" w14:textId="77777777" w:rsidR="004F24AB" w:rsidRPr="004F24AB" w:rsidRDefault="004F24AB" w:rsidP="00B64CDF">
      <w:pPr>
        <w:pStyle w:val="bullet"/>
        <w:tabs>
          <w:tab w:val="left" w:pos="567"/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содержать в порядке и чистоте рабочее место; </w:t>
      </w:r>
    </w:p>
    <w:p w14:paraId="6B500EB5" w14:textId="77777777" w:rsidR="004F24AB" w:rsidRPr="004F24AB" w:rsidRDefault="004F24AB" w:rsidP="00B64CDF">
      <w:pPr>
        <w:pStyle w:val="bullet"/>
        <w:tabs>
          <w:tab w:val="left" w:pos="567"/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следить за тем, чтобы вентиляционные отверстия устройств ничем не были закрыты; </w:t>
      </w:r>
    </w:p>
    <w:p w14:paraId="79511B94" w14:textId="77777777" w:rsidR="004F24AB" w:rsidRPr="004F24AB" w:rsidRDefault="004F24AB" w:rsidP="00B64CDF">
      <w:pPr>
        <w:pStyle w:val="bullet"/>
        <w:tabs>
          <w:tab w:val="left" w:pos="567"/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выполнять требования инструкции по эксплуатации оборудования; </w:t>
      </w:r>
    </w:p>
    <w:p w14:paraId="379BF746" w14:textId="77777777" w:rsidR="004F24AB" w:rsidRPr="004F24AB" w:rsidRDefault="004F24AB" w:rsidP="00B64CDF">
      <w:pPr>
        <w:pStyle w:val="bullet"/>
        <w:tabs>
          <w:tab w:val="left" w:pos="567"/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14:paraId="756A11AB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3.2.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Конкурсанту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запрещается во время выполнения конкурсного задания: </w:t>
      </w:r>
    </w:p>
    <w:p w14:paraId="0134B3C7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отключать и подключать интерфейсные кабели периферийных устройств; </w:t>
      </w:r>
    </w:p>
    <w:p w14:paraId="5DE18713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класть на устройства средств компьютерной и оргтехники бумаги, папки и прочие посторонние предметы; </w:t>
      </w:r>
    </w:p>
    <w:p w14:paraId="3007BD12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прикасаться к задней панели системного блока (процессора) при включенном питании; </w:t>
      </w:r>
    </w:p>
    <w:p w14:paraId="33ED2053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отключать электропитание во время выполнения программы, процесса; </w:t>
      </w:r>
    </w:p>
    <w:p w14:paraId="2AFDE041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допускать попадание влаги, грязи, сыпучих веществ на устройства средств компьютерной и оргтехники; </w:t>
      </w:r>
    </w:p>
    <w:p w14:paraId="6890D7C1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производить самостоятельно вскрытие и ремонт оборудования; </w:t>
      </w:r>
    </w:p>
    <w:p w14:paraId="17B20585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работать со снятыми кожухами устройств компьютерной и оргтехники; </w:t>
      </w:r>
    </w:p>
    <w:p w14:paraId="238A8334" w14:textId="77777777" w:rsidR="004F24AB" w:rsidRPr="004F24AB" w:rsidRDefault="004F24AB" w:rsidP="00B64CDF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располагаться при работе на расстоянии менее 50 см от экрана монитора. </w:t>
      </w:r>
    </w:p>
    <w:p w14:paraId="13D82B19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14:paraId="66FA2350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3.4. Рабочие столы следует размещать таким образом, чтобы экран монитора был ориентирован боковой стороной к световым проемам, чтобы естественный свет падал преимущественно слева. </w:t>
      </w:r>
    </w:p>
    <w:p w14:paraId="2529ADF9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3.5. Освещение не должно создавать бликов на поверхности экрана. </w:t>
      </w:r>
    </w:p>
    <w:p w14:paraId="4B03F13D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3.6. Продолжительность работы без регламентированных перерывов не должна превышать </w:t>
      </w:r>
      <w:r w:rsidR="00180D59">
        <w:rPr>
          <w:rFonts w:ascii="Times New Roman" w:hAnsi="Times New Roman"/>
          <w:bCs/>
          <w:sz w:val="24"/>
          <w:szCs w:val="20"/>
          <w:lang w:val="ru-RU" w:eastAsia="ru-RU"/>
        </w:rPr>
        <w:t>двух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час</w:t>
      </w:r>
      <w:r w:rsidR="00180D59">
        <w:rPr>
          <w:rFonts w:ascii="Times New Roman" w:hAnsi="Times New Roman"/>
          <w:bCs/>
          <w:sz w:val="24"/>
          <w:szCs w:val="20"/>
          <w:lang w:val="ru-RU" w:eastAsia="ru-RU"/>
        </w:rPr>
        <w:t>ов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Во время регламентированного перерыва с целью снижения нервно-эмоционального напряжения, утомления зрительного аппарата,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рекомендовано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выполнять комплексы физических упражнений.</w:t>
      </w:r>
    </w:p>
    <w:p w14:paraId="714A8B72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3.7. При неисправности инструмента и оборудования – прекратить выполнение конкурсного задания и сообщить об этом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ксперту.</w:t>
      </w:r>
    </w:p>
    <w:p w14:paraId="53D48FE5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5" w:name="_Toc126077431"/>
      <w:r w:rsidRPr="004F24AB">
        <w:t>4. Требования охраны труда в аварийных ситуациях</w:t>
      </w:r>
      <w:bookmarkEnd w:id="5"/>
    </w:p>
    <w:p w14:paraId="1CA12B38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03D3D0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конкурсанту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следует нем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едленно сообщить о случившемся 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кспертам. Выполнение конкурсного задания продолжить только после устранения возникшей неисправности.</w:t>
      </w:r>
    </w:p>
    <w:p w14:paraId="23E1D5EA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4.2. В случае возникновения у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плохого самочувствия или получения травмы сообщить об этом эксперту.</w:t>
      </w:r>
    </w:p>
    <w:p w14:paraId="29D83585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4.3. При поражении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электрическим током немедленно отключить электросеть, оказать первую помощь (самопомощь) пострадавшему, сообщить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ксперту, при необходимости обратиться к врачу.</w:t>
      </w:r>
    </w:p>
    <w:p w14:paraId="6689FC0A" w14:textId="77777777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4.4. При несчастном случае или внезапном заболевании необходимо в первую очередь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сообщить о случившемся 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6970BD6" w14:textId="711BE7C0" w:rsidR="004F24AB" w:rsidRPr="004F24AB" w:rsidRDefault="004F24AB" w:rsidP="00B64CDF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4.5. При возникновении пожара необходимо немедленно оповестить </w:t>
      </w:r>
      <w:r w:rsidR="00AF705F">
        <w:rPr>
          <w:rFonts w:ascii="Times New Roman" w:hAnsi="Times New Roman"/>
          <w:bCs/>
          <w:sz w:val="24"/>
          <w:szCs w:val="20"/>
          <w:lang w:val="ru-RU" w:eastAsia="ru-RU"/>
        </w:rPr>
        <w:t xml:space="preserve">Технического </w:t>
      </w:r>
      <w:r w:rsidR="00B64CDF">
        <w:rPr>
          <w:rFonts w:ascii="Times New Roman" w:hAnsi="Times New Roman"/>
          <w:bCs/>
          <w:sz w:val="24"/>
          <w:szCs w:val="20"/>
          <w:lang w:val="ru-RU" w:eastAsia="ru-RU"/>
        </w:rPr>
        <w:t xml:space="preserve">администратора площадки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и экспертов. При последующем развитии событий следует руководствоваться указаниями</w:t>
      </w:r>
      <w:r w:rsidR="00AF705F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B64CDF">
        <w:rPr>
          <w:rFonts w:ascii="Times New Roman" w:hAnsi="Times New Roman"/>
          <w:bCs/>
          <w:sz w:val="24"/>
          <w:szCs w:val="20"/>
          <w:lang w:val="ru-RU" w:eastAsia="ru-RU"/>
        </w:rPr>
        <w:t xml:space="preserve">Технического администратора площадки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или эксперта, заменяющего его. Приложить усилия для исключения состояния страха и паники.</w:t>
      </w:r>
    </w:p>
    <w:p w14:paraId="7BADE269" w14:textId="27FDD16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3D645A">
        <w:rPr>
          <w:rFonts w:ascii="Times New Roman" w:hAnsi="Times New Roman"/>
          <w:bCs/>
          <w:sz w:val="24"/>
          <w:szCs w:val="20"/>
          <w:lang w:val="ru-RU" w:eastAsia="ru-RU"/>
        </w:rPr>
        <w:t>«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зародыше</w:t>
      </w:r>
      <w:r w:rsidR="003D645A">
        <w:rPr>
          <w:rFonts w:ascii="Times New Roman" w:hAnsi="Times New Roman"/>
          <w:bCs/>
          <w:sz w:val="24"/>
          <w:szCs w:val="20"/>
          <w:lang w:val="ru-RU" w:eastAsia="ru-RU"/>
        </w:rPr>
        <w:t>»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с обязательным соблюдением мер личной безопасности.</w:t>
      </w:r>
    </w:p>
    <w:p w14:paraId="58D3D5E5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1C1A6DB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39D7C03" w14:textId="77777777" w:rsidR="004F24AB" w:rsidRPr="004F24AB" w:rsidRDefault="004F24AB" w:rsidP="003D645A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BAB605A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89C0754" w14:textId="77777777" w:rsidR="004F24AB" w:rsidRPr="004F24AB" w:rsidRDefault="004F24AB" w:rsidP="004F24AB">
      <w:pPr>
        <w:rPr>
          <w:rFonts w:eastAsia="Times New Roman"/>
          <w:bCs/>
          <w:szCs w:val="20"/>
        </w:rPr>
      </w:pPr>
      <w:r w:rsidRPr="004F24AB">
        <w:rPr>
          <w:bCs/>
          <w:szCs w:val="20"/>
        </w:rPr>
        <w:br w:type="page"/>
      </w:r>
    </w:p>
    <w:p w14:paraId="24D208EB" w14:textId="4F5736DB" w:rsidR="004F24AB" w:rsidRPr="004F24AB" w:rsidRDefault="004F24AB" w:rsidP="00B84330">
      <w:pPr>
        <w:pStyle w:val="-20"/>
        <w:jc w:val="center"/>
        <w:rPr>
          <w:rFonts w:eastAsia="Times New Roman"/>
          <w:sz w:val="24"/>
          <w:szCs w:val="24"/>
        </w:rPr>
      </w:pPr>
      <w:bookmarkStart w:id="6" w:name="_Toc126077432"/>
      <w:r w:rsidRPr="004F24AB">
        <w:t>5.</w:t>
      </w:r>
      <w:r w:rsidR="003D645A">
        <w:t xml:space="preserve"> </w:t>
      </w:r>
      <w:r w:rsidRPr="004F24AB">
        <w:t>Требование охраны труда по окончании работ</w:t>
      </w:r>
      <w:bookmarkEnd w:id="6"/>
    </w:p>
    <w:p w14:paraId="28ACEC53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F2F489" w14:textId="77777777" w:rsidR="004F24AB" w:rsidRPr="004F24AB" w:rsidRDefault="004F24AB" w:rsidP="003D645A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5.1. По окончании работы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обязан соблюдать следующую последовательность отключения оборудования: </w:t>
      </w:r>
    </w:p>
    <w:p w14:paraId="5F9BF114" w14:textId="77777777" w:rsidR="004F24AB" w:rsidRPr="004F24AB" w:rsidRDefault="004F24AB" w:rsidP="003D645A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произвести завершение всех выполняемых на ПК задач; </w:t>
      </w:r>
    </w:p>
    <w:p w14:paraId="7C7C66C7" w14:textId="77777777" w:rsidR="004F24AB" w:rsidRPr="004F24AB" w:rsidRDefault="004F24AB" w:rsidP="003D645A">
      <w:pPr>
        <w:pStyle w:val="bullet"/>
        <w:tabs>
          <w:tab w:val="num" w:pos="1134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отключить питание в последовательности, установленной инструкцией по эксплуатации данного оборудования. </w:t>
      </w:r>
    </w:p>
    <w:p w14:paraId="4B7FCA51" w14:textId="77777777" w:rsidR="004F24AB" w:rsidRPr="004F24AB" w:rsidRDefault="004F24AB" w:rsidP="003D645A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5.2. Убрать со стола рабочие материалы и привести в порядок рабочее место. </w:t>
      </w:r>
    </w:p>
    <w:p w14:paraId="0081602B" w14:textId="77777777" w:rsidR="004F24AB" w:rsidRPr="004F24AB" w:rsidRDefault="004F24AB" w:rsidP="003D645A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5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.3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7E5303D2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C683F4" w14:textId="77777777" w:rsidR="004F24AB" w:rsidRPr="004F24AB" w:rsidRDefault="004F24AB" w:rsidP="004F24AB">
      <w:pPr>
        <w:rPr>
          <w:rFonts w:eastAsia="Times New Roman"/>
          <w:bCs/>
          <w:szCs w:val="20"/>
        </w:rPr>
      </w:pPr>
      <w:r w:rsidRPr="004F24AB">
        <w:rPr>
          <w:bCs/>
          <w:szCs w:val="20"/>
        </w:rPr>
        <w:br w:type="page"/>
      </w:r>
    </w:p>
    <w:p w14:paraId="47C105FA" w14:textId="77777777" w:rsidR="004F24AB" w:rsidRPr="004F24AB" w:rsidRDefault="00B84330" w:rsidP="004F24AB">
      <w:pPr>
        <w:pStyle w:val="-10"/>
        <w:rPr>
          <w:rFonts w:eastAsia="Times New Roman"/>
          <w:sz w:val="28"/>
          <w:szCs w:val="28"/>
        </w:rPr>
      </w:pPr>
      <w:bookmarkStart w:id="7" w:name="_Toc126077433"/>
      <w:r w:rsidRPr="004F24AB">
        <w:t>ИНСТРУКЦИЯ ПО ОХРАНЕ ТРУДА ДЛЯ ЭКСПЕРТОВ</w:t>
      </w:r>
      <w:bookmarkEnd w:id="7"/>
    </w:p>
    <w:p w14:paraId="530F1598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C56E4" w14:textId="3BCE2FD2" w:rsidR="004F24AB" w:rsidRPr="004F24AB" w:rsidRDefault="004F24AB" w:rsidP="003D645A">
      <w:pPr>
        <w:pStyle w:val="-20"/>
        <w:numPr>
          <w:ilvl w:val="0"/>
          <w:numId w:val="13"/>
        </w:numPr>
        <w:jc w:val="center"/>
        <w:rPr>
          <w:sz w:val="24"/>
          <w:szCs w:val="24"/>
        </w:rPr>
      </w:pPr>
      <w:bookmarkStart w:id="8" w:name="_Toc126077434"/>
      <w:r w:rsidRPr="004F24AB">
        <w:t>Общие требования охраны труда</w:t>
      </w:r>
      <w:bookmarkEnd w:id="8"/>
    </w:p>
    <w:p w14:paraId="485E272B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117B41" w14:textId="14D86735" w:rsidR="004F24AB" w:rsidRPr="004F24AB" w:rsidRDefault="004F24AB" w:rsidP="003D645A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1.1. К работе в качестве эксперта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к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омпетенции «</w:t>
      </w:r>
      <w:r w:rsidR="006A2AD7">
        <w:rPr>
          <w:rFonts w:ascii="Times New Roman" w:hAnsi="Times New Roman"/>
          <w:bCs/>
          <w:sz w:val="24"/>
          <w:szCs w:val="20"/>
          <w:lang w:val="ru-RU" w:eastAsia="ru-RU"/>
        </w:rPr>
        <w:t>Цифров</w:t>
      </w:r>
      <w:r w:rsidR="003D645A">
        <w:rPr>
          <w:rFonts w:ascii="Times New Roman" w:hAnsi="Times New Roman"/>
          <w:bCs/>
          <w:sz w:val="24"/>
          <w:szCs w:val="20"/>
          <w:lang w:val="ru-RU" w:eastAsia="ru-RU"/>
        </w:rPr>
        <w:t>ой двойник пациента</w:t>
      </w:r>
      <w:r w:rsidR="008C0BB5">
        <w:rPr>
          <w:rFonts w:ascii="Times New Roman" w:hAnsi="Times New Roman"/>
          <w:bCs/>
          <w:sz w:val="24"/>
          <w:szCs w:val="20"/>
          <w:lang w:val="ru-RU" w:eastAsia="ru-RU"/>
        </w:rPr>
        <w:t>»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допускаются </w:t>
      </w:r>
      <w:r w:rsidR="00E005B4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ксперты </w:t>
      </w:r>
      <w:r w:rsidR="00B84330">
        <w:rPr>
          <w:rFonts w:ascii="Times New Roman" w:hAnsi="Times New Roman"/>
          <w:bCs/>
          <w:sz w:val="24"/>
          <w:szCs w:val="20"/>
          <w:lang w:val="ru-RU" w:eastAsia="ru-RU"/>
        </w:rPr>
        <w:t xml:space="preserve">не младше 18 лет,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прошедшие специальное обучение и не имеющие противопоказаний по состоянию здоровья.</w:t>
      </w:r>
    </w:p>
    <w:p w14:paraId="3CB25643" w14:textId="77777777" w:rsidR="004F24AB" w:rsidRPr="004F24AB" w:rsidRDefault="004F24AB" w:rsidP="003D645A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2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В процессе контроля выполнения конкурсных заданий и нахождения на конкурсной площадке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 обязан четко соблюдать:</w:t>
      </w:r>
    </w:p>
    <w:p w14:paraId="20A42687" w14:textId="77777777" w:rsidR="004F24AB" w:rsidRPr="004F24AB" w:rsidRDefault="004F24AB" w:rsidP="003D645A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инструкции по охране труда и технике безопасности; </w:t>
      </w:r>
    </w:p>
    <w:p w14:paraId="5466C8E2" w14:textId="77777777" w:rsidR="004F24AB" w:rsidRPr="004F24AB" w:rsidRDefault="004F24AB" w:rsidP="003D645A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063556A7" w14:textId="77777777" w:rsidR="004F24AB" w:rsidRPr="004F24AB" w:rsidRDefault="004F24AB" w:rsidP="003D645A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расписание и график проведения конкурсного задания, установленные режимы труда и отдыха.</w:t>
      </w:r>
    </w:p>
    <w:p w14:paraId="474A0242" w14:textId="77777777" w:rsidR="004F24AB" w:rsidRPr="004F24AB" w:rsidRDefault="004F24AB" w:rsidP="003D645A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3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При работе на персональном компьютере и копировально-множительной технике на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ксперта могут воздействовать следующие вредные и (или) опасные производственные факторы:</w:t>
      </w:r>
    </w:p>
    <w:p w14:paraId="7D4583A7" w14:textId="77777777" w:rsidR="004F24AB" w:rsidRPr="004F24AB" w:rsidRDefault="004F24AB" w:rsidP="003D645A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электрический ток;</w:t>
      </w:r>
    </w:p>
    <w:p w14:paraId="6ED88A29" w14:textId="77777777" w:rsidR="004F24AB" w:rsidRPr="004F24AB" w:rsidRDefault="004F24AB" w:rsidP="003D645A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43947B3" w14:textId="77777777" w:rsidR="004F24AB" w:rsidRPr="004F24AB" w:rsidRDefault="004F24AB" w:rsidP="003D645A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шум, обусловленный конструкцией оргтехники;</w:t>
      </w:r>
    </w:p>
    <w:p w14:paraId="24805ACC" w14:textId="77777777" w:rsidR="004F24AB" w:rsidRPr="004F24AB" w:rsidRDefault="004F24AB" w:rsidP="003D645A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химические вещества, выделяющиеся при работе оргтехники;</w:t>
      </w:r>
    </w:p>
    <w:p w14:paraId="6B28037F" w14:textId="77777777" w:rsidR="004F24AB" w:rsidRPr="004F24AB" w:rsidRDefault="004F24AB" w:rsidP="003D645A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зрительное перенапряжение при работе с ПК.</w:t>
      </w:r>
    </w:p>
    <w:p w14:paraId="791B1299" w14:textId="77777777" w:rsidR="004F24AB" w:rsidRPr="004F24AB" w:rsidRDefault="004F24AB" w:rsidP="003D645A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1.5. При несчастном случае пострадавший или очевидец несчастного случая обязан немедленно сообщить о случившемся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ответственному лицу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</w:p>
    <w:p w14:paraId="1EA57457" w14:textId="1588CD75" w:rsidR="004F24AB" w:rsidRPr="004F24AB" w:rsidRDefault="0023546A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На площадке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к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омпетенции «</w:t>
      </w:r>
      <w:r w:rsidR="003D645A">
        <w:rPr>
          <w:rFonts w:ascii="Times New Roman" w:hAnsi="Times New Roman"/>
          <w:bCs/>
          <w:sz w:val="24"/>
          <w:szCs w:val="20"/>
          <w:lang w:val="ru-RU" w:eastAsia="ru-RU"/>
        </w:rPr>
        <w:t>Цифровой двойник пациента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C6CF1B7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 случае возникновения несчастного случая или болезни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ксперта, об этом немедленно уведомляется Главный эксперт. </w:t>
      </w:r>
    </w:p>
    <w:p w14:paraId="0A81D798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1.6. Эксперты, допустившие невыполнение или нарушение инструкции по охране труда, привлекаются к ответственности согласно действующему законодательству.</w:t>
      </w:r>
    </w:p>
    <w:p w14:paraId="32389B17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A29606" w14:textId="5AB86B8B" w:rsidR="004F24AB" w:rsidRPr="004F24AB" w:rsidRDefault="004F24AB" w:rsidP="00D11262">
      <w:pPr>
        <w:pStyle w:val="-20"/>
        <w:numPr>
          <w:ilvl w:val="0"/>
          <w:numId w:val="13"/>
        </w:numPr>
        <w:jc w:val="center"/>
        <w:rPr>
          <w:sz w:val="24"/>
          <w:szCs w:val="24"/>
        </w:rPr>
      </w:pPr>
      <w:bookmarkStart w:id="9" w:name="_Toc126077435"/>
      <w:r w:rsidRPr="004F24AB">
        <w:t>Требования охраны труда перед началом работы</w:t>
      </w:r>
      <w:bookmarkEnd w:id="9"/>
    </w:p>
    <w:p w14:paraId="386247C3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67C6AD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работы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ксперты должны выполнить следующее:</w:t>
      </w:r>
    </w:p>
    <w:p w14:paraId="013DB597" w14:textId="79A6C616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2.1. В день </w:t>
      </w:r>
      <w:r w:rsidR="008C0BB5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работы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ксперт с особыми полномочиями, ответственный за охрану труда, обязан провести подробный инструктаж, ознакомить экспертов и 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>конкурсантов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 xml:space="preserve">конкурсантов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 соответствии с 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>Конкурсным задание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компетенции.</w:t>
      </w:r>
    </w:p>
    <w:p w14:paraId="376C140F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2.2. Ежедневно, перед началом работ на конкурсной площадке и в помещении экспертов необходимо:</w:t>
      </w:r>
    </w:p>
    <w:p w14:paraId="484A51C0" w14:textId="77777777" w:rsidR="004F24AB" w:rsidRPr="004F24AB" w:rsidRDefault="004F24AB" w:rsidP="00D11262">
      <w:pPr>
        <w:pStyle w:val="bullet"/>
        <w:tabs>
          <w:tab w:val="left" w:pos="426"/>
          <w:tab w:val="left" w:pos="567"/>
          <w:tab w:val="num" w:pos="1134"/>
        </w:tabs>
        <w:ind w:left="1134" w:hanging="1134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осмотреть рабочие места экспертов и участников;</w:t>
      </w:r>
    </w:p>
    <w:p w14:paraId="662F10EF" w14:textId="77777777" w:rsidR="004F24AB" w:rsidRPr="004F24AB" w:rsidRDefault="004F24AB" w:rsidP="00D11262">
      <w:pPr>
        <w:pStyle w:val="bullet"/>
        <w:tabs>
          <w:tab w:val="left" w:pos="426"/>
          <w:tab w:val="left" w:pos="567"/>
          <w:tab w:val="num" w:pos="1134"/>
        </w:tabs>
        <w:ind w:left="1134" w:hanging="1134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привести в порядок рабочее место эксперта;</w:t>
      </w:r>
    </w:p>
    <w:p w14:paraId="36A98707" w14:textId="39E2FC6D" w:rsidR="004F24AB" w:rsidRPr="004F24AB" w:rsidRDefault="004F24AB" w:rsidP="00D11262">
      <w:pPr>
        <w:pStyle w:val="bullet"/>
        <w:tabs>
          <w:tab w:val="left" w:pos="426"/>
          <w:tab w:val="left" w:pos="567"/>
          <w:tab w:val="num" w:pos="1134"/>
        </w:tabs>
        <w:ind w:left="1134" w:hanging="1134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проверить правильность подключения оборудования в электросеть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>.</w:t>
      </w:r>
    </w:p>
    <w:p w14:paraId="20ADE818" w14:textId="72236D92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2.3.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>администратору площадки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и до устранения неполадок к работе не приступать.</w:t>
      </w:r>
    </w:p>
    <w:p w14:paraId="4AAD9E4F" w14:textId="542F6F13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0" w:name="_Toc126077436"/>
      <w:r w:rsidRPr="004F24AB">
        <w:t>3.</w:t>
      </w:r>
      <w:r w:rsidR="00D11262">
        <w:t xml:space="preserve"> </w:t>
      </w:r>
      <w:r w:rsidRPr="004F24AB">
        <w:t>Требования охраны труда во время работы</w:t>
      </w:r>
      <w:bookmarkEnd w:id="10"/>
    </w:p>
    <w:p w14:paraId="019F2262" w14:textId="77777777" w:rsidR="008C0BB5" w:rsidRDefault="008C0BB5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F6A95F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21CC7BF4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3.2. Суммарное время непосредственной работы с персональным компьютером и другой оргтехникой в течение конкурсного дня должно быть не более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7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часов.</w:t>
      </w:r>
    </w:p>
    <w:p w14:paraId="3CBC07CC" w14:textId="77777777" w:rsidR="004F24AB" w:rsidRPr="004F24AB" w:rsidRDefault="004F24AB" w:rsidP="008C0BB5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1-го часа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Через каждый час работы следует делать регламентированный перерыв продолжительностью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не менее 10 минут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</w:t>
      </w:r>
    </w:p>
    <w:p w14:paraId="1483F3E1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3.3. Во избежание поражения током запрещается:</w:t>
      </w:r>
    </w:p>
    <w:p w14:paraId="252FBF41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33C8E327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3CBF0E09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производить самостоятельно вскрытие и ремонт оборудования;</w:t>
      </w:r>
    </w:p>
    <w:p w14:paraId="088A31F6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переключать разъемы интерфейсных кабелей периферийных устройств при включенном питании;</w:t>
      </w:r>
    </w:p>
    <w:p w14:paraId="38AB50CE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загромождать верхние панели устройств бумагами и посторонними предметами;</w:t>
      </w:r>
    </w:p>
    <w:p w14:paraId="1F47CFA5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0F5BA7F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3.4. При выполнении модулей конкурсного задания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конкурсантами 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 необходимо быть внимательным, не отвлекаться посторонними разговорами и делами без необходимости, не отвлекать других участников.</w:t>
      </w:r>
    </w:p>
    <w:p w14:paraId="0E004D8A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3.5. Эксперту во время работы с оргтехникой:</w:t>
      </w:r>
    </w:p>
    <w:p w14:paraId="3CAB71D6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обращать внимание на символы, высвечивающиеся на панели оборудования, не игнорировать их;</w:t>
      </w:r>
    </w:p>
    <w:p w14:paraId="183AFC41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29EC1777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производить включение/выключение аппаратов мокрыми руками;</w:t>
      </w:r>
    </w:p>
    <w:p w14:paraId="614CFF81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ставить на устройство емкости с водой, не класть металлические предметы;</w:t>
      </w:r>
    </w:p>
    <w:p w14:paraId="61F2D872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эксплуатировать аппарат, если он перегрелся, стал дымиться, появился посторонний запах или звук;</w:t>
      </w:r>
    </w:p>
    <w:p w14:paraId="3C666C6C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эксплуатировать аппарат, если его уронили или корпус был поврежден;</w:t>
      </w:r>
    </w:p>
    <w:p w14:paraId="405A515D" w14:textId="03B2C078" w:rsid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вынимать застрявшие листы можно только после отключения устройства из сети;</w:t>
      </w:r>
    </w:p>
    <w:p w14:paraId="63F0265D" w14:textId="77777777" w:rsidR="004F24AB" w:rsidRPr="00D11262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D11262">
        <w:rPr>
          <w:rFonts w:ascii="Times New Roman" w:hAnsi="Times New Roman"/>
          <w:bCs/>
          <w:sz w:val="24"/>
          <w:szCs w:val="20"/>
          <w:lang w:val="ru-RU" w:eastAsia="ru-RU"/>
        </w:rPr>
        <w:t>запрещается перемещать аппараты включенными в сеть;</w:t>
      </w:r>
    </w:p>
    <w:p w14:paraId="0EFCA5DD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все работы по замене картриджей, бумаги можно производить только после отключения аппарата от сети;</w:t>
      </w:r>
    </w:p>
    <w:p w14:paraId="0D73CE3A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обязательно мыть руки теплой водой с мылом после каждой чистки картриджей, узлов и т.д.;</w:t>
      </w:r>
    </w:p>
    <w:p w14:paraId="2EBB50BA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просыпанный тонер, носитель немедленно собрать пылесосом или влажной ветошью.</w:t>
      </w:r>
    </w:p>
    <w:p w14:paraId="6314B840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2CED506F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3.7. Запрещается:</w:t>
      </w:r>
    </w:p>
    <w:p w14:paraId="27337C5B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устанавливать неизвестные системы паролирования и самостоятельно проводить переформатирование диска;</w:t>
      </w:r>
    </w:p>
    <w:p w14:paraId="7D367437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иметь при себе любые средства связи;</w:t>
      </w:r>
    </w:p>
    <w:p w14:paraId="2D1554EC" w14:textId="77777777" w:rsidR="004F24AB" w:rsidRPr="004F24AB" w:rsidRDefault="004F24AB" w:rsidP="00D11262">
      <w:pPr>
        <w:pStyle w:val="bullet"/>
        <w:tabs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пользоваться любой документацией кроме предусмотренной конкурсным заданием.</w:t>
      </w:r>
    </w:p>
    <w:p w14:paraId="2667ADCA" w14:textId="7490DD85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3.8. При неисправности оборудования – прекратить работу и сообщить об этом Техническому 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>администратору площадки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.</w:t>
      </w:r>
    </w:p>
    <w:p w14:paraId="7282DFDE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1" w:name="_Toc126077437"/>
      <w:r w:rsidRPr="004F24AB">
        <w:t>4. Требования охраны труда в аварийных ситуациях</w:t>
      </w:r>
      <w:bookmarkEnd w:id="11"/>
    </w:p>
    <w:p w14:paraId="21D33E69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0E183D" w14:textId="45911A78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 следует немедленно отключить источник электропитания и принять меры к устранению неисправностей, а также сообщить о случившемся Техническому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 xml:space="preserve"> администратору площадки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 Выполнение конкурсного задания продолжать только после устранения возникшей неисправности.</w:t>
      </w:r>
    </w:p>
    <w:p w14:paraId="77C4AAAF" w14:textId="77777777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4ED4E333" w14:textId="215471CD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Техническому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 xml:space="preserve"> администратору площадки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, при необходимости обратиться к врачу.</w:t>
      </w:r>
    </w:p>
    <w:p w14:paraId="581CFD75" w14:textId="2AAED5B6" w:rsidR="004F24AB" w:rsidRPr="004F24AB" w:rsidRDefault="004F24AB" w:rsidP="00D11262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4.4. При возникновении пожара необходимо немедленно оповестить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 xml:space="preserve">Технического 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>администратор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>а</w:t>
      </w:r>
      <w:r w:rsidR="00D11262">
        <w:rPr>
          <w:rFonts w:ascii="Times New Roman" w:hAnsi="Times New Roman"/>
          <w:bCs/>
          <w:sz w:val="24"/>
          <w:szCs w:val="20"/>
          <w:lang w:val="ru-RU" w:eastAsia="ru-RU"/>
        </w:rPr>
        <w:t xml:space="preserve"> площадки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При последующем развитии событий следует руководствоваться указаниями </w:t>
      </w:r>
      <w:r w:rsidR="007B0B7B">
        <w:rPr>
          <w:rFonts w:ascii="Times New Roman" w:hAnsi="Times New Roman"/>
          <w:bCs/>
          <w:sz w:val="24"/>
          <w:szCs w:val="20"/>
          <w:lang w:val="ru-RU" w:eastAsia="ru-RU"/>
        </w:rPr>
        <w:t>Технического администратора площадки</w:t>
      </w:r>
      <w:r w:rsidR="007B0B7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или должностного лица, заменяющего его. Приложить усилия для исключения состояния страха и паники.</w:t>
      </w:r>
    </w:p>
    <w:p w14:paraId="6B345ADA" w14:textId="5E4D40CD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7B0B7B">
        <w:rPr>
          <w:rFonts w:ascii="Times New Roman" w:hAnsi="Times New Roman"/>
          <w:bCs/>
          <w:sz w:val="24"/>
          <w:szCs w:val="20"/>
          <w:lang w:val="ru-RU" w:eastAsia="ru-RU"/>
        </w:rPr>
        <w:t>«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зародыше</w:t>
      </w:r>
      <w:r w:rsidR="007B0B7B">
        <w:rPr>
          <w:rFonts w:ascii="Times New Roman" w:hAnsi="Times New Roman"/>
          <w:bCs/>
          <w:sz w:val="24"/>
          <w:szCs w:val="20"/>
          <w:lang w:val="ru-RU" w:eastAsia="ru-RU"/>
        </w:rPr>
        <w:t>»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с обязательным соблюдением мер личной безопасности.</w:t>
      </w:r>
    </w:p>
    <w:p w14:paraId="528E45DF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71B4C69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D4F2E2A" w14:textId="77777777" w:rsidR="004F24AB" w:rsidRPr="004F24AB" w:rsidRDefault="004F24AB" w:rsidP="007B0B7B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1AAC8D0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FE6BF50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2461B2E" w14:textId="5246274E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2" w:name="_Toc126077438"/>
      <w:r w:rsidRPr="004F24AB">
        <w:t>5.</w:t>
      </w:r>
      <w:r w:rsidR="00B84330">
        <w:t xml:space="preserve"> </w:t>
      </w:r>
      <w:r w:rsidRPr="004F24AB">
        <w:t xml:space="preserve">Требование охраны труда </w:t>
      </w:r>
      <w:r w:rsidR="00B84330">
        <w:br/>
      </w:r>
      <w:r w:rsidRPr="004F24AB">
        <w:t xml:space="preserve">по окончании выполнения </w:t>
      </w:r>
      <w:bookmarkEnd w:id="12"/>
      <w:r w:rsidR="007B0B7B">
        <w:t>работы</w:t>
      </w:r>
    </w:p>
    <w:p w14:paraId="068D999E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AF714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После окончания конкурсного дня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 обязан:</w:t>
      </w:r>
    </w:p>
    <w:p w14:paraId="33F561FB" w14:textId="77777777" w:rsidR="004F24AB" w:rsidRPr="004F24AB" w:rsidRDefault="004F24AB" w:rsidP="007B0B7B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5.1. Отключить электрические приборы, оборудование, инструмент и устройства от источника питания.</w:t>
      </w:r>
    </w:p>
    <w:p w14:paraId="67BC9800" w14:textId="77777777" w:rsidR="004F24AB" w:rsidRPr="004F24AB" w:rsidRDefault="004F24AB" w:rsidP="007B0B7B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5.2. Привести в порядок рабочее место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ксперта и проверить рабочие места участников. </w:t>
      </w:r>
    </w:p>
    <w:p w14:paraId="492017B8" w14:textId="17C5FF6C" w:rsidR="004F24AB" w:rsidRPr="004F24AB" w:rsidRDefault="004F24AB" w:rsidP="007B0B7B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5.3. Сообщить </w:t>
      </w:r>
      <w:r w:rsidR="007B0B7B">
        <w:rPr>
          <w:rFonts w:ascii="Times New Roman" w:hAnsi="Times New Roman"/>
          <w:bCs/>
          <w:sz w:val="24"/>
          <w:szCs w:val="20"/>
          <w:lang w:val="ru-RU" w:eastAsia="ru-RU"/>
        </w:rPr>
        <w:t>Технического администратор</w:t>
      </w:r>
      <w:r w:rsidR="007B0B7B">
        <w:rPr>
          <w:rFonts w:ascii="Times New Roman" w:hAnsi="Times New Roman"/>
          <w:bCs/>
          <w:sz w:val="24"/>
          <w:szCs w:val="20"/>
          <w:lang w:val="ru-RU" w:eastAsia="ru-RU"/>
        </w:rPr>
        <w:t>у</w:t>
      </w:r>
      <w:r w:rsidR="007B0B7B">
        <w:rPr>
          <w:rFonts w:ascii="Times New Roman" w:hAnsi="Times New Roman"/>
          <w:bCs/>
          <w:sz w:val="24"/>
          <w:szCs w:val="20"/>
          <w:lang w:val="ru-RU" w:eastAsia="ru-RU"/>
        </w:rPr>
        <w:t xml:space="preserve"> площадки</w:t>
      </w:r>
      <w:r w:rsidR="007B0B7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6F3ADC96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2D522A" w14:textId="77777777" w:rsidR="00330DB1" w:rsidRPr="004F24AB" w:rsidRDefault="00330DB1"/>
    <w:p w14:paraId="25B5EFD9" w14:textId="77777777" w:rsidR="00330DB1" w:rsidRPr="004F24AB" w:rsidRDefault="00330DB1"/>
    <w:sectPr w:rsidR="00330DB1" w:rsidRPr="004F24AB" w:rsidSect="004F24AB">
      <w:footerReference w:type="default" r:id="rId13"/>
      <w:pgSz w:w="11906" w:h="16838"/>
      <w:pgMar w:top="-1069" w:right="1133" w:bottom="1134" w:left="1701" w:header="28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B772" w14:textId="77777777" w:rsidR="00697E15" w:rsidRDefault="00697E15" w:rsidP="008100C4">
      <w:r>
        <w:separator/>
      </w:r>
    </w:p>
  </w:endnote>
  <w:endnote w:type="continuationSeparator" w:id="0">
    <w:p w14:paraId="759C176F" w14:textId="77777777" w:rsidR="00697E15" w:rsidRDefault="00697E15" w:rsidP="0081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A946" w14:textId="77777777" w:rsidR="00415E9B" w:rsidRDefault="00C309C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23C31">
      <w:rPr>
        <w:noProof/>
      </w:rPr>
      <w:t>16</w:t>
    </w:r>
    <w:r>
      <w:rPr>
        <w:noProof/>
      </w:rPr>
      <w:fldChar w:fldCharType="end"/>
    </w:r>
  </w:p>
  <w:p w14:paraId="4F6ACE53" w14:textId="77777777" w:rsidR="00415E9B" w:rsidRDefault="00415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4A43B" w14:textId="77777777" w:rsidR="00697E15" w:rsidRDefault="00697E15" w:rsidP="008100C4">
      <w:r>
        <w:separator/>
      </w:r>
    </w:p>
  </w:footnote>
  <w:footnote w:type="continuationSeparator" w:id="0">
    <w:p w14:paraId="77586969" w14:textId="77777777" w:rsidR="00697E15" w:rsidRDefault="00697E15" w:rsidP="0081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B47"/>
    <w:multiLevelType w:val="hybridMultilevel"/>
    <w:tmpl w:val="74AC52A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1C5B"/>
    <w:multiLevelType w:val="multilevel"/>
    <w:tmpl w:val="B9604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B426EE"/>
    <w:multiLevelType w:val="hybridMultilevel"/>
    <w:tmpl w:val="830E4078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B5046"/>
    <w:multiLevelType w:val="hybridMultilevel"/>
    <w:tmpl w:val="A5C6332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4F926BC9"/>
    <w:multiLevelType w:val="hybridMultilevel"/>
    <w:tmpl w:val="9A4CEBF2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2AFB"/>
    <w:multiLevelType w:val="hybridMultilevel"/>
    <w:tmpl w:val="91F604C0"/>
    <w:lvl w:ilvl="0" w:tplc="AC7A2E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A76F0"/>
    <w:multiLevelType w:val="hybridMultilevel"/>
    <w:tmpl w:val="10C81D8C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50E8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35BD6"/>
    <w:multiLevelType w:val="hybridMultilevel"/>
    <w:tmpl w:val="EA3E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1599E"/>
    <w:multiLevelType w:val="hybridMultilevel"/>
    <w:tmpl w:val="45F661C2"/>
    <w:lvl w:ilvl="0" w:tplc="523674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10116"/>
    <w:multiLevelType w:val="hybridMultilevel"/>
    <w:tmpl w:val="99F0FDCE"/>
    <w:lvl w:ilvl="0" w:tplc="FB9ADF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9003F8"/>
    <w:multiLevelType w:val="multilevel"/>
    <w:tmpl w:val="EEB89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CF76C21"/>
    <w:multiLevelType w:val="hybridMultilevel"/>
    <w:tmpl w:val="05F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782">
    <w:abstractNumId w:val="1"/>
  </w:num>
  <w:num w:numId="2" w16cid:durableId="461390954">
    <w:abstractNumId w:val="12"/>
  </w:num>
  <w:num w:numId="3" w16cid:durableId="263731109">
    <w:abstractNumId w:val="2"/>
  </w:num>
  <w:num w:numId="4" w16cid:durableId="1634555609">
    <w:abstractNumId w:val="3"/>
  </w:num>
  <w:num w:numId="5" w16cid:durableId="134682224">
    <w:abstractNumId w:val="6"/>
  </w:num>
  <w:num w:numId="6" w16cid:durableId="1219441155">
    <w:abstractNumId w:val="7"/>
  </w:num>
  <w:num w:numId="7" w16cid:durableId="1486046039">
    <w:abstractNumId w:val="0"/>
  </w:num>
  <w:num w:numId="8" w16cid:durableId="244610036">
    <w:abstractNumId w:val="10"/>
  </w:num>
  <w:num w:numId="9" w16cid:durableId="308482669">
    <w:abstractNumId w:val="8"/>
  </w:num>
  <w:num w:numId="10" w16cid:durableId="748624711">
    <w:abstractNumId w:val="5"/>
  </w:num>
  <w:num w:numId="11" w16cid:durableId="972296430">
    <w:abstractNumId w:val="4"/>
  </w:num>
  <w:num w:numId="12" w16cid:durableId="1892425885">
    <w:abstractNumId w:val="11"/>
  </w:num>
  <w:num w:numId="13" w16cid:durableId="1314330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F5"/>
    <w:rsid w:val="00002F08"/>
    <w:rsid w:val="00013051"/>
    <w:rsid w:val="000254AC"/>
    <w:rsid w:val="00036DE6"/>
    <w:rsid w:val="000820D4"/>
    <w:rsid w:val="00125B40"/>
    <w:rsid w:val="00130B40"/>
    <w:rsid w:val="00135DB9"/>
    <w:rsid w:val="00180D59"/>
    <w:rsid w:val="001840D6"/>
    <w:rsid w:val="001B6AC5"/>
    <w:rsid w:val="001F7D7E"/>
    <w:rsid w:val="00214295"/>
    <w:rsid w:val="002337AC"/>
    <w:rsid w:val="0023437C"/>
    <w:rsid w:val="0023546A"/>
    <w:rsid w:val="00274C38"/>
    <w:rsid w:val="002E1C12"/>
    <w:rsid w:val="00330DB1"/>
    <w:rsid w:val="0033707D"/>
    <w:rsid w:val="00364C59"/>
    <w:rsid w:val="003D645A"/>
    <w:rsid w:val="003F7A18"/>
    <w:rsid w:val="00415E9B"/>
    <w:rsid w:val="00455483"/>
    <w:rsid w:val="00461F7F"/>
    <w:rsid w:val="00495087"/>
    <w:rsid w:val="004A75EE"/>
    <w:rsid w:val="004C5EEE"/>
    <w:rsid w:val="004D4487"/>
    <w:rsid w:val="004F24AB"/>
    <w:rsid w:val="004F660C"/>
    <w:rsid w:val="005066D9"/>
    <w:rsid w:val="0054634F"/>
    <w:rsid w:val="005A6AE8"/>
    <w:rsid w:val="005B03A8"/>
    <w:rsid w:val="005B0C7A"/>
    <w:rsid w:val="005C70EA"/>
    <w:rsid w:val="005D12EA"/>
    <w:rsid w:val="006063BC"/>
    <w:rsid w:val="00623C31"/>
    <w:rsid w:val="006507AD"/>
    <w:rsid w:val="00653E5B"/>
    <w:rsid w:val="00697E15"/>
    <w:rsid w:val="006A2AD7"/>
    <w:rsid w:val="006B1509"/>
    <w:rsid w:val="006D0180"/>
    <w:rsid w:val="006E78FE"/>
    <w:rsid w:val="006F1E25"/>
    <w:rsid w:val="00732DA1"/>
    <w:rsid w:val="00772BB4"/>
    <w:rsid w:val="007B0B7B"/>
    <w:rsid w:val="007C206E"/>
    <w:rsid w:val="007D2916"/>
    <w:rsid w:val="008100C4"/>
    <w:rsid w:val="00814C7B"/>
    <w:rsid w:val="0082684F"/>
    <w:rsid w:val="0086414A"/>
    <w:rsid w:val="008A30D8"/>
    <w:rsid w:val="008B5CF6"/>
    <w:rsid w:val="008C0BB5"/>
    <w:rsid w:val="008D570B"/>
    <w:rsid w:val="00903F5C"/>
    <w:rsid w:val="009A773E"/>
    <w:rsid w:val="009C3682"/>
    <w:rsid w:val="009C5251"/>
    <w:rsid w:val="00A2281C"/>
    <w:rsid w:val="00A2316C"/>
    <w:rsid w:val="00A61751"/>
    <w:rsid w:val="00A61C05"/>
    <w:rsid w:val="00A62DA1"/>
    <w:rsid w:val="00A7252B"/>
    <w:rsid w:val="00A77867"/>
    <w:rsid w:val="00A8270C"/>
    <w:rsid w:val="00AA17F7"/>
    <w:rsid w:val="00AA31E1"/>
    <w:rsid w:val="00AC19AE"/>
    <w:rsid w:val="00AD6E6E"/>
    <w:rsid w:val="00AF705F"/>
    <w:rsid w:val="00B34387"/>
    <w:rsid w:val="00B61C08"/>
    <w:rsid w:val="00B64CDF"/>
    <w:rsid w:val="00B8201E"/>
    <w:rsid w:val="00B84330"/>
    <w:rsid w:val="00B94AAE"/>
    <w:rsid w:val="00BA291C"/>
    <w:rsid w:val="00BC3231"/>
    <w:rsid w:val="00BF2C6A"/>
    <w:rsid w:val="00C032BC"/>
    <w:rsid w:val="00C16744"/>
    <w:rsid w:val="00C309C2"/>
    <w:rsid w:val="00C450E2"/>
    <w:rsid w:val="00C462AD"/>
    <w:rsid w:val="00CA6EA0"/>
    <w:rsid w:val="00CC586F"/>
    <w:rsid w:val="00CF08B5"/>
    <w:rsid w:val="00D11262"/>
    <w:rsid w:val="00DA15E4"/>
    <w:rsid w:val="00DB0C54"/>
    <w:rsid w:val="00DC25C2"/>
    <w:rsid w:val="00E005B4"/>
    <w:rsid w:val="00E20523"/>
    <w:rsid w:val="00E4634E"/>
    <w:rsid w:val="00E6462D"/>
    <w:rsid w:val="00E8754C"/>
    <w:rsid w:val="00E960CE"/>
    <w:rsid w:val="00E97C55"/>
    <w:rsid w:val="00EA5FDE"/>
    <w:rsid w:val="00EB1F04"/>
    <w:rsid w:val="00EB6756"/>
    <w:rsid w:val="00EC5259"/>
    <w:rsid w:val="00F2732F"/>
    <w:rsid w:val="00F55FF8"/>
    <w:rsid w:val="00F667FF"/>
    <w:rsid w:val="00F801E6"/>
    <w:rsid w:val="00F868F5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C285F5"/>
  <w15:docId w15:val="{9FEA637C-5454-4D5C-B854-EEAFF8AB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52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05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523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E205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100C4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8100C4"/>
    <w:rPr>
      <w:rFonts w:cs="Times New Roman"/>
    </w:rPr>
  </w:style>
  <w:style w:type="paragraph" w:styleId="a5">
    <w:name w:val="footer"/>
    <w:basedOn w:val="a"/>
    <w:link w:val="a6"/>
    <w:uiPriority w:val="99"/>
    <w:rsid w:val="008100C4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8100C4"/>
    <w:rPr>
      <w:rFonts w:cs="Times New Roman"/>
    </w:rPr>
  </w:style>
  <w:style w:type="paragraph" w:styleId="a7">
    <w:name w:val="TOC Heading"/>
    <w:basedOn w:val="1"/>
    <w:next w:val="a"/>
    <w:uiPriority w:val="99"/>
    <w:qFormat/>
    <w:rsid w:val="00E20523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8A30D8"/>
    <w:pPr>
      <w:tabs>
        <w:tab w:val="right" w:leader="dot" w:pos="9062"/>
      </w:tabs>
      <w:spacing w:after="120" w:line="360" w:lineRule="auto"/>
    </w:pPr>
  </w:style>
  <w:style w:type="character" w:styleId="a8">
    <w:name w:val="Hyperlink"/>
    <w:uiPriority w:val="99"/>
    <w:rsid w:val="00E20523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20523"/>
    <w:pPr>
      <w:ind w:left="240"/>
    </w:pPr>
  </w:style>
  <w:style w:type="paragraph" w:styleId="a9">
    <w:name w:val="Normal (Web)"/>
    <w:basedOn w:val="a"/>
    <w:uiPriority w:val="99"/>
    <w:rsid w:val="00E20523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205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uiPriority w:val="99"/>
    <w:rsid w:val="00E20523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E20523"/>
    <w:rPr>
      <w:rFonts w:eastAsia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E20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E20523"/>
    <w:rPr>
      <w:rFonts w:ascii="Segoe UI" w:eastAsia="Times New Roman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E20523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Strong"/>
    <w:uiPriority w:val="22"/>
    <w:qFormat/>
    <w:locked/>
    <w:rsid w:val="00B8201E"/>
    <w:rPr>
      <w:b/>
      <w:bCs/>
    </w:rPr>
  </w:style>
  <w:style w:type="table" w:styleId="af1">
    <w:name w:val="Table Grid"/>
    <w:basedOn w:val="a1"/>
    <w:qFormat/>
    <w:locked/>
    <w:rsid w:val="00330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rsid w:val="004F24AB"/>
    <w:pPr>
      <w:numPr>
        <w:numId w:val="11"/>
      </w:numPr>
      <w:spacing w:line="360" w:lineRule="auto"/>
    </w:pPr>
    <w:rPr>
      <w:rFonts w:ascii="Arial" w:eastAsia="Times New Roman" w:hAnsi="Arial"/>
      <w:sz w:val="22"/>
      <w:lang w:val="en-GB" w:eastAsia="en-US"/>
    </w:rPr>
  </w:style>
  <w:style w:type="character" w:customStyle="1" w:styleId="-1">
    <w:name w:val="!Заголовок-1 Знак"/>
    <w:link w:val="-10"/>
    <w:locked/>
    <w:rsid w:val="004F24AB"/>
    <w:rPr>
      <w:rFonts w:ascii="Times New Roman" w:hAnsi="Times New Roman"/>
      <w:b/>
      <w:sz w:val="32"/>
      <w:szCs w:val="32"/>
    </w:rPr>
  </w:style>
  <w:style w:type="paragraph" w:customStyle="1" w:styleId="-10">
    <w:name w:val="!Заголовок-1"/>
    <w:basedOn w:val="1"/>
    <w:link w:val="-1"/>
    <w:qFormat/>
    <w:rsid w:val="004F24AB"/>
    <w:pPr>
      <w:jc w:val="center"/>
    </w:pPr>
    <w:rPr>
      <w:rFonts w:ascii="Times New Roman" w:hAnsi="Times New Roman"/>
      <w:b/>
      <w:color w:val="auto"/>
    </w:rPr>
  </w:style>
  <w:style w:type="character" w:customStyle="1" w:styleId="-2">
    <w:name w:val="!заголовок-2 Знак"/>
    <w:link w:val="-20"/>
    <w:locked/>
    <w:rsid w:val="004F24AB"/>
    <w:rPr>
      <w:rFonts w:ascii="Times New Roman" w:hAnsi="Times New Roman"/>
      <w:b/>
      <w:bCs/>
      <w:iCs/>
      <w:sz w:val="28"/>
      <w:szCs w:val="28"/>
    </w:rPr>
  </w:style>
  <w:style w:type="paragraph" w:customStyle="1" w:styleId="-20">
    <w:name w:val="!заголовок-2"/>
    <w:basedOn w:val="2"/>
    <w:link w:val="-2"/>
    <w:qFormat/>
    <w:rsid w:val="004F24AB"/>
    <w:rPr>
      <w:rFonts w:ascii="Times New Roman" w:hAnsi="Times New Roman"/>
      <w:i w:val="0"/>
    </w:rPr>
  </w:style>
  <w:style w:type="character" w:customStyle="1" w:styleId="14">
    <w:name w:val="Основной текст (14)_"/>
    <w:basedOn w:val="a0"/>
    <w:link w:val="143"/>
    <w:locked/>
    <w:rsid w:val="004F24A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4F24AB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2">
    <w:name w:val="Body Text"/>
    <w:basedOn w:val="a"/>
    <w:link w:val="af3"/>
    <w:semiHidden/>
    <w:rsid w:val="0023437C"/>
    <w:pPr>
      <w:widowControl w:val="0"/>
      <w:snapToGrid w:val="0"/>
      <w:spacing w:line="360" w:lineRule="auto"/>
      <w:jc w:val="both"/>
    </w:pPr>
    <w:rPr>
      <w:rFonts w:ascii="Arial" w:eastAsia="Times New Roman" w:hAnsi="Arial"/>
      <w:szCs w:val="20"/>
      <w:lang w:val="en-AU" w:eastAsia="en-US"/>
    </w:rPr>
  </w:style>
  <w:style w:type="character" w:customStyle="1" w:styleId="af3">
    <w:name w:val="Основной текст Знак"/>
    <w:basedOn w:val="a0"/>
    <w:link w:val="af2"/>
    <w:semiHidden/>
    <w:rsid w:val="0023437C"/>
    <w:rPr>
      <w:rFonts w:ascii="Arial" w:eastAsia="Times New Roman" w:hAnsi="Arial"/>
      <w:sz w:val="24"/>
      <w:lang w:val="en-AU" w:eastAsia="en-US"/>
    </w:rPr>
  </w:style>
  <w:style w:type="paragraph" w:styleId="af4">
    <w:name w:val="caption"/>
    <w:basedOn w:val="a"/>
    <w:next w:val="a"/>
    <w:unhideWhenUsed/>
    <w:qFormat/>
    <w:locked/>
    <w:rsid w:val="0023437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2681</Words>
  <Characters>20259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Microsoft Office User</cp:lastModifiedBy>
  <cp:revision>5</cp:revision>
  <dcterms:created xsi:type="dcterms:W3CDTF">2025-04-01T12:22:00Z</dcterms:created>
  <dcterms:modified xsi:type="dcterms:W3CDTF">2025-04-01T12:59:00Z</dcterms:modified>
</cp:coreProperties>
</file>