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01FF1EB" w14:textId="663EB552" w:rsidR="00334165" w:rsidRPr="00D40B78" w:rsidRDefault="00D40B78" w:rsidP="00D40B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noProof/>
              <w:sz w:val="72"/>
              <w:szCs w:val="72"/>
            </w:rPr>
            <w:drawing>
              <wp:inline distT="0" distB="0" distL="0" distR="0" wp14:anchorId="7DCFFD12" wp14:editId="45F9FECA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80D9D0" w14:textId="6888B5C7" w:rsidR="00666BDD" w:rsidRDefault="00666BDD" w:rsidP="00D40B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FB27BAB" w14:textId="5D3F29EF" w:rsidR="00D40B78" w:rsidRDefault="00D40B78" w:rsidP="00D40B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B38955B" w14:textId="77777777" w:rsidR="00D40B78" w:rsidRPr="00D40B78" w:rsidRDefault="00D40B78" w:rsidP="00D40B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D40B78" w:rsidRDefault="00D37DEA" w:rsidP="00D40B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40B7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A4AA955" w14:textId="77777777" w:rsidR="00D40B78" w:rsidRDefault="000F0FC3" w:rsidP="00D40B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516CD">
            <w:rPr>
              <w:rFonts w:ascii="Times New Roman" w:eastAsia="Arial Unicode MS" w:hAnsi="Times New Roman" w:cs="Times New Roman"/>
              <w:sz w:val="40"/>
              <w:szCs w:val="40"/>
            </w:rPr>
            <w:t>Ресторанный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CE9BA28" w14:textId="760B4B0A" w:rsidR="00832EBB" w:rsidRPr="00D40B78" w:rsidRDefault="00DE7849" w:rsidP="00D40B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D40B78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0A51B909" w:rsidR="00D83E4E" w:rsidRPr="00D40B78" w:rsidRDefault="00131563" w:rsidP="00D40B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40B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40B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="00D40B78" w:rsidRPr="00D40B78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D975935" w14:textId="02F36028" w:rsidR="00334165" w:rsidRPr="00D40B78" w:rsidRDefault="00D40B78" w:rsidP="00D40B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40B78">
            <w:rPr>
              <w:rFonts w:ascii="Times New Roman" w:eastAsia="Arial Unicode MS" w:hAnsi="Times New Roman" w:cs="Times New Roman"/>
              <w:sz w:val="36"/>
              <w:szCs w:val="36"/>
            </w:rPr>
            <w:t>Кемеровская область — Кузбасс</w:t>
          </w:r>
        </w:p>
      </w:sdtContent>
    </w:sdt>
    <w:p w14:paraId="7C7486F1" w14:textId="1D69D426" w:rsidR="009B18A2" w:rsidRPr="00D40B78" w:rsidRDefault="009B18A2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D40B78" w:rsidRDefault="009B18A2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4D7B6F5F" w:rsidR="009B18A2" w:rsidRPr="00D40B78" w:rsidRDefault="009B18A2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36C5F77" w14:textId="77777777" w:rsidR="002A2935" w:rsidRPr="00D40B78" w:rsidRDefault="002A2935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D40B78" w:rsidRDefault="00666BDD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D40B78" w:rsidRDefault="009B18A2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D40B78" w:rsidRDefault="009B18A2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D40B78" w:rsidRDefault="009B18A2" w:rsidP="00D40B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279797B" w14:textId="77777777" w:rsidR="00D40B78" w:rsidRDefault="00EB4FF8" w:rsidP="00D40B7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40B78" w:rsidSect="00C228C4">
          <w:footerReference w:type="default" r:id="rId9"/>
          <w:footerReference w:type="first" r:id="rId10"/>
          <w:pgSz w:w="11906" w:h="16838"/>
          <w:pgMar w:top="1134" w:right="851" w:bottom="1134" w:left="1588" w:header="624" w:footer="170" w:gutter="0"/>
          <w:pgNumType w:start="1"/>
          <w:cols w:space="708"/>
          <w:titlePg/>
          <w:docGrid w:linePitch="360"/>
        </w:sectPr>
      </w:pPr>
      <w:r w:rsidRPr="00D40B7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D40B7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B7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DD2B45" w:rsidRDefault="00D37DEA" w:rsidP="00DD2B45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D2B4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DD2B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DD2B4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DD2B4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DD2B4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DD2B4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DD2B4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DD2B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DD2B4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DD2B45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DD2B4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DD2B4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DD2B4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DD2B4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DD2B4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DD2B4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DD2B45" w:rsidRDefault="006C6D6D" w:rsidP="00DD2B45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DD2B45" w:rsidRDefault="009B18A2" w:rsidP="00DD2B4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2B4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DD2B4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DD2B45" w:rsidRDefault="00FC6098" w:rsidP="00DD2B4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FAF64A4" w14:textId="224A4F11" w:rsidR="00DD2B45" w:rsidRPr="00DD2B45" w:rsidRDefault="0029547E" w:rsidP="00DD2B45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DD2B45">
        <w:rPr>
          <w:rFonts w:ascii="Times New Roman" w:hAnsi="Times New Roman"/>
          <w:sz w:val="28"/>
          <w:lang w:val="ru-RU" w:eastAsia="ru-RU"/>
        </w:rPr>
        <w:fldChar w:fldCharType="begin"/>
      </w:r>
      <w:r w:rsidRPr="00DD2B4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D2B4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4574252" w:history="1">
        <w:r w:rsidR="00DD2B45" w:rsidRPr="00DD2B4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DD2B45" w:rsidRPr="00DD2B45">
          <w:rPr>
            <w:rFonts w:ascii="Times New Roman" w:hAnsi="Times New Roman"/>
            <w:noProof/>
            <w:webHidden/>
            <w:sz w:val="28"/>
          </w:rPr>
          <w:tab/>
        </w:r>
        <w:r w:rsidR="00DD2B45" w:rsidRPr="00DD2B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DD2B45" w:rsidRPr="00DD2B45">
          <w:rPr>
            <w:rFonts w:ascii="Times New Roman" w:hAnsi="Times New Roman"/>
            <w:noProof/>
            <w:webHidden/>
            <w:sz w:val="28"/>
          </w:rPr>
          <w:instrText xml:space="preserve"> PAGEREF _Toc194574252 \h </w:instrText>
        </w:r>
        <w:r w:rsidR="00DD2B45" w:rsidRPr="00DD2B45">
          <w:rPr>
            <w:rFonts w:ascii="Times New Roman" w:hAnsi="Times New Roman"/>
            <w:noProof/>
            <w:webHidden/>
            <w:sz w:val="28"/>
          </w:rPr>
        </w:r>
        <w:r w:rsidR="00DD2B45" w:rsidRPr="00DD2B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D2B45" w:rsidRPr="00DD2B45">
          <w:rPr>
            <w:rFonts w:ascii="Times New Roman" w:hAnsi="Times New Roman"/>
            <w:noProof/>
            <w:webHidden/>
            <w:sz w:val="28"/>
          </w:rPr>
          <w:t>4</w:t>
        </w:r>
        <w:r w:rsidR="00DD2B45" w:rsidRPr="00DD2B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B4E5AF" w14:textId="45E74A81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3" w:history="1">
        <w:r w:rsidRPr="00DD2B4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_Toc194574253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4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54DC3906" w14:textId="299ACEFA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4" w:history="1">
        <w:r w:rsidRPr="00DD2B4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«Ресторанный сервис»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_Toc194574254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4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1F847BD7" w14:textId="4AFAE12A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5" w:history="1">
        <w:r w:rsidRPr="00DD2B45">
          <w:rPr>
            <w:rStyle w:val="ae"/>
            <w:noProof/>
            <w:sz w:val="28"/>
            <w:szCs w:val="28"/>
          </w:rPr>
          <w:t>1.3. ТРЕБОВАНИЯ К СХЕМЕ ОЦЕНКИ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_Toc194574255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17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388FA6B8" w14:textId="6F20BC42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6" w:history="1">
        <w:r w:rsidRPr="00DD2B4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_Toc194574256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17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79FBC2D9" w14:textId="7F2D0957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7" w:history="1">
        <w:r w:rsidRPr="00DD2B45">
          <w:rPr>
            <w:rStyle w:val="ae"/>
            <w:noProof/>
            <w:sz w:val="28"/>
            <w:szCs w:val="28"/>
          </w:rPr>
          <w:t>1.5. КОНКУРСНОЕ ЗАДАНИЕ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_Toc194574257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18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4A6EEF26" w14:textId="3B88D8A8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8" w:history="1">
        <w:r w:rsidRPr="00DD2B45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_Toc194574258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18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1CD96970" w14:textId="727B2E13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59" w:history="1">
        <w:r w:rsidRPr="00DD2B45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_Toc194574259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18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5BAE9EFD" w14:textId="621179CE" w:rsidR="00DD2B45" w:rsidRPr="00DD2B45" w:rsidRDefault="00DD2B45" w:rsidP="00DD2B45">
      <w:pPr>
        <w:pStyle w:val="11"/>
        <w:tabs>
          <w:tab w:val="left" w:pos="440"/>
        </w:tabs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4574260" w:history="1">
        <w:r w:rsidRPr="00DD2B45">
          <w:rPr>
            <w:rStyle w:val="ae"/>
            <w:rFonts w:ascii="Times New Roman" w:hAnsi="Times New Roman"/>
            <w:noProof/>
            <w:sz w:val="28"/>
          </w:rPr>
          <w:t>2.</w:t>
        </w:r>
        <w:r w:rsidRPr="00DD2B45">
          <w:rPr>
            <w:rFonts w:ascii="Times New Roman" w:eastAsiaTheme="minorEastAsia" w:hAnsi="Times New Roman"/>
            <w:bCs w:val="0"/>
            <w:noProof/>
            <w:sz w:val="28"/>
            <w:lang w:val="ru-RU" w:eastAsia="ru-RU"/>
          </w:rPr>
          <w:tab/>
        </w:r>
        <w:r w:rsidRPr="00DD2B45">
          <w:rPr>
            <w:rStyle w:val="ae"/>
            <w:rFonts w:ascii="Times New Roman" w:hAnsi="Times New Roman"/>
            <w:noProof/>
            <w:sz w:val="28"/>
          </w:rPr>
          <w:t>СПЕЦИАЛЬНЫЕ ПРАВИЛА КОМПЕТЕНЦИИ</w:t>
        </w:r>
        <w:r w:rsidRPr="00DD2B45">
          <w:rPr>
            <w:rFonts w:ascii="Times New Roman" w:hAnsi="Times New Roman"/>
            <w:noProof/>
            <w:webHidden/>
            <w:sz w:val="28"/>
          </w:rPr>
          <w:tab/>
        </w:r>
        <w:r w:rsidRPr="00DD2B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D2B45">
          <w:rPr>
            <w:rFonts w:ascii="Times New Roman" w:hAnsi="Times New Roman"/>
            <w:noProof/>
            <w:webHidden/>
            <w:sz w:val="28"/>
          </w:rPr>
          <w:instrText xml:space="preserve"> PAGEREF _Toc194574260 \h </w:instrText>
        </w:r>
        <w:r w:rsidRPr="00DD2B45">
          <w:rPr>
            <w:rFonts w:ascii="Times New Roman" w:hAnsi="Times New Roman"/>
            <w:noProof/>
            <w:webHidden/>
            <w:sz w:val="28"/>
          </w:rPr>
        </w:r>
        <w:r w:rsidRPr="00DD2B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D2B45">
          <w:rPr>
            <w:rFonts w:ascii="Times New Roman" w:hAnsi="Times New Roman"/>
            <w:noProof/>
            <w:webHidden/>
            <w:sz w:val="28"/>
          </w:rPr>
          <w:t>20</w:t>
        </w:r>
        <w:r w:rsidRPr="00DD2B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5163DAE" w14:textId="0701B033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61" w:history="1">
        <w:r w:rsidRPr="00DD2B45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_Toc194574261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23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51491A05" w14:textId="01BA5923" w:rsidR="00DD2B45" w:rsidRPr="00DD2B45" w:rsidRDefault="00DD2B45" w:rsidP="00DD2B45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4262" w:history="1">
        <w:r w:rsidRPr="00DD2B45">
          <w:rPr>
            <w:rStyle w:val="ae"/>
            <w:noProof/>
            <w:sz w:val="28"/>
            <w:szCs w:val="28"/>
          </w:rPr>
          <w:t>2.2.</w:t>
        </w:r>
        <w:r w:rsidRPr="00DD2B45">
          <w:rPr>
            <w:rStyle w:val="ae"/>
            <w:i/>
            <w:noProof/>
            <w:sz w:val="28"/>
            <w:szCs w:val="28"/>
          </w:rPr>
          <w:t xml:space="preserve"> </w:t>
        </w:r>
        <w:r w:rsidRPr="00DD2B45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DD2B45">
          <w:rPr>
            <w:noProof/>
            <w:webHidden/>
            <w:sz w:val="28"/>
            <w:szCs w:val="28"/>
          </w:rPr>
          <w:tab/>
        </w:r>
        <w:r w:rsidRPr="00DD2B45">
          <w:rPr>
            <w:noProof/>
            <w:webHidden/>
            <w:sz w:val="28"/>
            <w:szCs w:val="28"/>
          </w:rPr>
          <w:fldChar w:fldCharType="begin"/>
        </w:r>
        <w:r w:rsidRPr="00DD2B45">
          <w:rPr>
            <w:noProof/>
            <w:webHidden/>
            <w:sz w:val="28"/>
            <w:szCs w:val="28"/>
          </w:rPr>
          <w:instrText xml:space="preserve"> PAGEREF _Toc194574262 \h </w:instrText>
        </w:r>
        <w:r w:rsidRPr="00DD2B45">
          <w:rPr>
            <w:noProof/>
            <w:webHidden/>
            <w:sz w:val="28"/>
            <w:szCs w:val="28"/>
          </w:rPr>
        </w:r>
        <w:r w:rsidRPr="00DD2B45">
          <w:rPr>
            <w:noProof/>
            <w:webHidden/>
            <w:sz w:val="28"/>
            <w:szCs w:val="28"/>
          </w:rPr>
          <w:fldChar w:fldCharType="separate"/>
        </w:r>
        <w:r w:rsidRPr="00DD2B45">
          <w:rPr>
            <w:noProof/>
            <w:webHidden/>
            <w:sz w:val="28"/>
            <w:szCs w:val="28"/>
          </w:rPr>
          <w:t>24</w:t>
        </w:r>
        <w:r w:rsidRPr="00DD2B45">
          <w:rPr>
            <w:noProof/>
            <w:webHidden/>
            <w:sz w:val="28"/>
            <w:szCs w:val="28"/>
          </w:rPr>
          <w:fldChar w:fldCharType="end"/>
        </w:r>
      </w:hyperlink>
    </w:p>
    <w:p w14:paraId="7C781B89" w14:textId="3690BB30" w:rsidR="00DD2B45" w:rsidRPr="00DD2B45" w:rsidRDefault="00DD2B45" w:rsidP="00DD2B45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4574263" w:history="1">
        <w:r w:rsidRPr="00DD2B4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DD2B45">
          <w:rPr>
            <w:rFonts w:ascii="Times New Roman" w:hAnsi="Times New Roman"/>
            <w:noProof/>
            <w:webHidden/>
            <w:sz w:val="28"/>
          </w:rPr>
          <w:tab/>
        </w:r>
        <w:r w:rsidRPr="00DD2B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D2B45">
          <w:rPr>
            <w:rFonts w:ascii="Times New Roman" w:hAnsi="Times New Roman"/>
            <w:noProof/>
            <w:webHidden/>
            <w:sz w:val="28"/>
          </w:rPr>
          <w:instrText xml:space="preserve"> PAGEREF _Toc194574263 \h </w:instrText>
        </w:r>
        <w:r w:rsidRPr="00DD2B45">
          <w:rPr>
            <w:rFonts w:ascii="Times New Roman" w:hAnsi="Times New Roman"/>
            <w:noProof/>
            <w:webHidden/>
            <w:sz w:val="28"/>
          </w:rPr>
        </w:r>
        <w:r w:rsidRPr="00DD2B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D2B45">
          <w:rPr>
            <w:rFonts w:ascii="Times New Roman" w:hAnsi="Times New Roman"/>
            <w:noProof/>
            <w:webHidden/>
            <w:sz w:val="28"/>
          </w:rPr>
          <w:t>24</w:t>
        </w:r>
        <w:r w:rsidRPr="00DD2B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6C5624A" w:rsidR="00AA2B8A" w:rsidRPr="00DD2B45" w:rsidRDefault="0029547E" w:rsidP="00DD2B4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B4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D770A7C" w14:textId="77777777" w:rsidR="00D40B78" w:rsidRPr="00DD2B45" w:rsidRDefault="00D40B78" w:rsidP="00DD2B4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4B9654" w14:textId="77777777" w:rsidR="00D40B78" w:rsidRDefault="00D40B78" w:rsidP="00D40B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D40B78" w:rsidSect="00C228C4">
          <w:pgSz w:w="11906" w:h="16838"/>
          <w:pgMar w:top="1134" w:right="851" w:bottom="1134" w:left="1588" w:header="624" w:footer="170" w:gutter="0"/>
          <w:pgNumType w:start="1"/>
          <w:cols w:space="708"/>
          <w:titlePg/>
          <w:docGrid w:linePitch="360"/>
        </w:sectPr>
      </w:pPr>
    </w:p>
    <w:p w14:paraId="264DBE4E" w14:textId="34D301D6" w:rsidR="006516CD" w:rsidRPr="00D40B78" w:rsidRDefault="00473C4A" w:rsidP="00D40B7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40B78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6516CD" w:rsidRPr="00D40B78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D37F4A8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6B19FB4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1748B1F5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ADFB754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388FB9D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ХН – холодный напиток</w:t>
      </w:r>
    </w:p>
    <w:p w14:paraId="492997AB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ГН – горячий напиток</w:t>
      </w:r>
    </w:p>
    <w:p w14:paraId="5BAC4898" w14:textId="77777777" w:rsidR="006516CD" w:rsidRPr="00D40B78" w:rsidRDefault="006516CD" w:rsidP="00D40B7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40B78">
        <w:rPr>
          <w:rFonts w:ascii="Times New Roman" w:eastAsia="Segoe UI" w:hAnsi="Times New Roman"/>
          <w:sz w:val="28"/>
          <w:szCs w:val="28"/>
          <w:lang w:val="ru-RU" w:bidi="en-US"/>
        </w:rPr>
        <w:t>КА – кофе авторский</w:t>
      </w:r>
    </w:p>
    <w:p w14:paraId="2904A011" w14:textId="4671A13C" w:rsidR="006516CD" w:rsidRDefault="006516CD" w:rsidP="00D40B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1E877" w14:textId="77777777" w:rsidR="00D40B78" w:rsidRDefault="00D40B78" w:rsidP="00D40B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40B78" w:rsidSect="00C228C4">
          <w:pgSz w:w="11906" w:h="16838"/>
          <w:pgMar w:top="1134" w:right="851" w:bottom="1134" w:left="1588" w:header="624" w:footer="170" w:gutter="0"/>
          <w:pgNumType w:start="1"/>
          <w:cols w:space="708"/>
          <w:titlePg/>
          <w:docGrid w:linePitch="360"/>
        </w:sectPr>
      </w:pPr>
    </w:p>
    <w:p w14:paraId="317D62F3" w14:textId="77777777" w:rsidR="006516CD" w:rsidRPr="005478FD" w:rsidRDefault="006516CD" w:rsidP="005478F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94574252"/>
      <w:r w:rsidRPr="005478FD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3249D5A7" w14:textId="77777777" w:rsidR="006516CD" w:rsidRPr="005478FD" w:rsidRDefault="006516CD" w:rsidP="005478F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" w:name="_Toc194574253"/>
      <w:r w:rsidRPr="005478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14:paraId="5596252F" w14:textId="77777777" w:rsidR="006516CD" w:rsidRPr="005478FD" w:rsidRDefault="006516CD" w:rsidP="0054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8FD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«Ресторанный сервис» </w:t>
      </w:r>
      <w:bookmarkStart w:id="2" w:name="_Hlk123050441"/>
      <w:r w:rsidRPr="005478FD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5478FD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C1D5AC8" w14:textId="77777777" w:rsidR="006516CD" w:rsidRPr="005478FD" w:rsidRDefault="006516CD" w:rsidP="0054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8FD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D309B47" w14:textId="77777777" w:rsidR="006516CD" w:rsidRPr="005478FD" w:rsidRDefault="006516CD" w:rsidP="0054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8F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CC1A692" w14:textId="77777777" w:rsidR="006516CD" w:rsidRPr="005478FD" w:rsidRDefault="006516CD" w:rsidP="0054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8F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C1FF638" w14:textId="43AA4A55" w:rsidR="006516CD" w:rsidRDefault="006516CD" w:rsidP="0054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8F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6F281DB" w14:textId="77777777" w:rsidR="005478FD" w:rsidRPr="005478FD" w:rsidRDefault="005478FD" w:rsidP="005478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5B19E" w14:textId="77777777" w:rsidR="006516CD" w:rsidRPr="005478FD" w:rsidRDefault="006516CD" w:rsidP="005478F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78885652"/>
      <w:bookmarkStart w:id="4" w:name="_Toc194574254"/>
      <w:r w:rsidRPr="005478FD">
        <w:rPr>
          <w:rFonts w:ascii="Times New Roman" w:hAnsi="Times New Roman"/>
          <w:szCs w:val="28"/>
        </w:rPr>
        <w:t>1.</w:t>
      </w:r>
      <w:bookmarkEnd w:id="3"/>
      <w:r w:rsidRPr="005478FD">
        <w:rPr>
          <w:rFonts w:ascii="Times New Roman" w:hAnsi="Times New Roman"/>
          <w:szCs w:val="28"/>
        </w:rPr>
        <w:t>2. ПЕРЕЧЕНЬ ПРОФЕССИОНАЛЬНЫХ ЗАДАЧ СПЕЦИАЛИСТА ПО КОМПЕТЕНЦИИ «Ресторанный сервис»</w:t>
      </w:r>
      <w:bookmarkEnd w:id="4"/>
    </w:p>
    <w:p w14:paraId="03EBA3C3" w14:textId="77777777" w:rsidR="006516CD" w:rsidRPr="005478FD" w:rsidRDefault="006516CD" w:rsidP="005478F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78FD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C3CA601" w14:textId="77777777" w:rsidR="006516CD" w:rsidRPr="005478FD" w:rsidRDefault="006516CD" w:rsidP="005478F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78F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0"/>
        <w:gridCol w:w="6312"/>
        <w:gridCol w:w="2145"/>
      </w:tblGrid>
      <w:tr w:rsidR="006516CD" w:rsidRPr="005478FD" w14:paraId="132FED41" w14:textId="77777777" w:rsidTr="005478FD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6C34FE5D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37" w:type="pct"/>
            <w:shd w:val="clear" w:color="auto" w:fill="92D050"/>
            <w:vAlign w:val="center"/>
          </w:tcPr>
          <w:p w14:paraId="480F1D6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5478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6E8271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516CD" w:rsidRPr="005478FD" w14:paraId="4F6DEE32" w14:textId="77777777" w:rsidTr="00E5519D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30AD98ED" w14:textId="77777777" w:rsidR="006516CD" w:rsidRPr="00E5519D" w:rsidRDefault="006516CD" w:rsidP="00E5519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7" w:type="pct"/>
            <w:shd w:val="clear" w:color="auto" w:fill="auto"/>
          </w:tcPr>
          <w:p w14:paraId="0ED08C6D" w14:textId="77777777" w:rsidR="006516CD" w:rsidRPr="00E5519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A7DA48" w14:textId="221BD81A" w:rsidR="006516CD" w:rsidRPr="00E5519D" w:rsidRDefault="00E401AD" w:rsidP="00E5519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</w:t>
            </w:r>
          </w:p>
        </w:tc>
      </w:tr>
      <w:tr w:rsidR="006516CD" w:rsidRPr="005478FD" w14:paraId="2F61AD72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4757DFB0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112D2F84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84A6D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предприятий питания</w:t>
            </w:r>
          </w:p>
          <w:p w14:paraId="3501F97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приема заказа на бронирование столиков и продукции на вынос и доставку</w:t>
            </w:r>
          </w:p>
          <w:p w14:paraId="27CC6F9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заказов на бронирование столиков и продукцию на вынос и доставку</w:t>
            </w:r>
          </w:p>
          <w:p w14:paraId="68E215D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звонков</w:t>
            </w:r>
          </w:p>
          <w:p w14:paraId="446D1AC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Стандарты приема входящих сообщений, полученных через мессенджеры</w:t>
            </w:r>
          </w:p>
          <w:p w14:paraId="28A9CC5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Этикет телефонного разговора и общения в мессенджерах</w:t>
            </w:r>
          </w:p>
          <w:p w14:paraId="1511035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Процедура встречи и приветствия гостей в организации питания</w:t>
            </w:r>
          </w:p>
          <w:p w14:paraId="48BA035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  <w:p w14:paraId="231FC9B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  <w:p w14:paraId="1589936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подачи меню в организации питания</w:t>
            </w:r>
          </w:p>
          <w:p w14:paraId="59E777F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зала к обслуживанию гостей</w:t>
            </w:r>
          </w:p>
          <w:p w14:paraId="1FF1C0A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  <w:p w14:paraId="1879A26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 xml:space="preserve">Виды сервировки стола при обслуживании гостей </w:t>
            </w:r>
          </w:p>
          <w:p w14:paraId="0D586FC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Виды и назначение ресторанных аксессуаров</w:t>
            </w:r>
          </w:p>
          <w:p w14:paraId="14C4489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Характеристика столовой посуды, приборов</w:t>
            </w:r>
          </w:p>
          <w:p w14:paraId="4922481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 и напитков</w:t>
            </w:r>
          </w:p>
          <w:p w14:paraId="43335AE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уборки использованной столовой посуды и приборов со стола во время и после обслуживания гостей</w:t>
            </w:r>
          </w:p>
          <w:p w14:paraId="2433995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  <w:p w14:paraId="6A8DE89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  <w:p w14:paraId="6120776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  <w:p w14:paraId="35911A4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1AAB208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  <w:p w14:paraId="320B3D4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  <w:p w14:paraId="743B622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Методы подготовки плодов и пряностей: промывание, очистка, снятие цедры, нарезка, измельчение, предохранение от потемнения</w:t>
            </w:r>
          </w:p>
          <w:p w14:paraId="253242D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Техника открывания бутылок с газированными и негазированными напитками и прочих упаковок с напитками</w:t>
            </w:r>
          </w:p>
          <w:p w14:paraId="143A507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785806" w14:textId="77777777" w:rsidR="006516C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FCA8" w14:textId="77777777" w:rsidR="00DD2B45" w:rsidRPr="00DD2B45" w:rsidRDefault="00DD2B45" w:rsidP="00DD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0995" w14:textId="77777777" w:rsidR="00DD2B45" w:rsidRPr="00DD2B45" w:rsidRDefault="00DD2B45" w:rsidP="00DD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CF94" w14:textId="77777777" w:rsidR="00DD2B45" w:rsidRDefault="00DD2B45" w:rsidP="00DD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5F47" w14:textId="77777777" w:rsidR="00DD2B45" w:rsidRDefault="00DD2B45" w:rsidP="00DD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1829" w14:textId="13FA39DC" w:rsidR="00DD2B45" w:rsidRPr="00DD2B45" w:rsidRDefault="00DD2B45" w:rsidP="00DD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50A442E2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147AC01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459E880A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D5D42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</w:p>
          <w:p w14:paraId="3F37D06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мессенджеры, чат-боты для приема заказа и первичного консультирования</w:t>
            </w:r>
          </w:p>
          <w:p w14:paraId="5B43C8B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</w:p>
          <w:p w14:paraId="52786D5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</w:p>
          <w:p w14:paraId="7106D64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</w:p>
          <w:p w14:paraId="2E5651E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</w:p>
          <w:p w14:paraId="4091FAE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</w:p>
          <w:p w14:paraId="3B52D81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</w:p>
          <w:p w14:paraId="7438CD5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Создавать атмосферу доброжелательности и гостеприимства в организации питания</w:t>
            </w:r>
          </w:p>
          <w:p w14:paraId="422A340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Подавать гостям меню организации питания</w:t>
            </w:r>
          </w:p>
          <w:p w14:paraId="681BF8C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Расставлять мебель (столы и стулья) в зале обслуживания организации питания</w:t>
            </w:r>
          </w:p>
          <w:p w14:paraId="1424595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Подготавливать подносы, сервировочные тележки, подсобные столики, вспомогательные стойки к использованию</w:t>
            </w:r>
          </w:p>
          <w:p w14:paraId="51833C8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Протирать, полировать столовую посуду и приборы, наполнять приборы со специями в зале обслуживания организации питания</w:t>
            </w:r>
          </w:p>
          <w:p w14:paraId="32B631E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</w:p>
          <w:p w14:paraId="12A463F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Рационально и безопасно расставлять чистую столовую посуду и приборы на подносе и сервировочной тележке в организации питания</w:t>
            </w:r>
          </w:p>
          <w:p w14:paraId="479C1C2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Укладывать использованные столовые приборы на тарелку и лоток</w:t>
            </w:r>
          </w:p>
          <w:p w14:paraId="4AEFDB3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</w:p>
          <w:p w14:paraId="6EB9431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</w:p>
          <w:p w14:paraId="544FA41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Сортировать использованную столовую посуду и приборы</w:t>
            </w:r>
          </w:p>
          <w:p w14:paraId="0E57055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</w:p>
          <w:p w14:paraId="3B756FB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</w:p>
          <w:p w14:paraId="234AA7E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(чистоту, наличие сколов, трещин) столовой посуды и приборов</w:t>
            </w:r>
          </w:p>
          <w:p w14:paraId="0218112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бутылки с напитками и барную посуду на барной стойке и витрине бара</w:t>
            </w:r>
          </w:p>
          <w:p w14:paraId="7056BC8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Сортировать столовую посуду и приборы по виду и назначению</w:t>
            </w:r>
          </w:p>
          <w:p w14:paraId="4A8BDCE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оборудование, инвентарь, посуду необходимые для приготовления заготовок </w:t>
            </w:r>
          </w:p>
          <w:p w14:paraId="72A5F0D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Промывать, очищать, нарезать, измельчать зелень, фрукты и ягоды</w:t>
            </w:r>
          </w:p>
          <w:p w14:paraId="6314618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</w:p>
          <w:p w14:paraId="1FEE95E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Выжимать сок из цитрусовых, мягких и твердых плодов</w:t>
            </w:r>
          </w:p>
          <w:p w14:paraId="1EFA275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, сервировать и украшать свежевыжатые соки и безалкогольные напитки для подачи гостям организации питания</w:t>
            </w:r>
          </w:p>
          <w:p w14:paraId="7DC4460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Открывать бутылки с газированными и негазированными безалкогольными напитками</w:t>
            </w:r>
          </w:p>
          <w:p w14:paraId="6DBFDD2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Разливать газированные и негазированные безалкогольные напитки</w:t>
            </w:r>
          </w:p>
          <w:p w14:paraId="7492F94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</w:p>
          <w:p w14:paraId="45710A5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напитки на вынос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A7138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0860BE29" w14:textId="77777777" w:rsidTr="00E5519D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48A6BE14" w14:textId="77777777" w:rsidR="006516CD" w:rsidRPr="00E5519D" w:rsidRDefault="006516CD" w:rsidP="00E5519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37" w:type="pct"/>
            <w:shd w:val="clear" w:color="auto" w:fill="auto"/>
          </w:tcPr>
          <w:p w14:paraId="3FD6E746" w14:textId="77777777" w:rsidR="006516CD" w:rsidRPr="00E5519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733263" w14:textId="7E018D82" w:rsidR="006516CD" w:rsidRPr="00E5519D" w:rsidRDefault="00E401AD" w:rsidP="00E5519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</w:tr>
      <w:tr w:rsidR="006516CD" w:rsidRPr="005478FD" w14:paraId="03D33407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26BD53C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7DE003F5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04D1C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51F1A9B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блюд и напитков, включенных в меню</w:t>
            </w:r>
          </w:p>
          <w:p w14:paraId="3F08E88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сочетаемости напитков и блюд</w:t>
            </w:r>
          </w:p>
          <w:p w14:paraId="53CDB0C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15048AE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6A5299D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7DE57F1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684A4E7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</w:p>
          <w:p w14:paraId="05B1A18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0A8E472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культуры обслуживания, протокола и этикета обслуживания гостей организации питания</w:t>
            </w:r>
          </w:p>
          <w:p w14:paraId="0F4D7DB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2ADC8C5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процедура передачи заказа на кухню и в бар</w:t>
            </w:r>
          </w:p>
          <w:p w14:paraId="6A004AD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и способы постановки вопросов при определении потребностей гостей</w:t>
            </w:r>
          </w:p>
          <w:p w14:paraId="2844935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блюд и напитков</w:t>
            </w:r>
          </w:p>
          <w:p w14:paraId="69D4698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очередность подачи блюд и напитков</w:t>
            </w:r>
          </w:p>
          <w:p w14:paraId="14E08D5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</w:p>
          <w:p w14:paraId="059A6E9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подготовки блюд и напитков к презентации в присутствии гостей</w:t>
            </w:r>
          </w:p>
          <w:p w14:paraId="10923F2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  <w:p w14:paraId="558C6A0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блюд</w:t>
            </w:r>
          </w:p>
          <w:p w14:paraId="06CD036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02089DB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1F96AB9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коктейлей</w:t>
            </w:r>
          </w:p>
          <w:p w14:paraId="7242090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6A61AA2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чая и кофе</w:t>
            </w:r>
          </w:p>
          <w:p w14:paraId="3FC9C58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3AABB5B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6866257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31B8EC4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техника обслуживания гостей за барной стойкой и столиками бара</w:t>
            </w:r>
          </w:p>
          <w:p w14:paraId="1E4C23C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барного оборудования и инвентаря</w:t>
            </w:r>
          </w:p>
          <w:p w14:paraId="6A062D1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09FBA47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15E23BE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23210DB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46182EE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</w:p>
          <w:p w14:paraId="28CC0C5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370236D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6AFE38F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35DBF5F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коктейлей</w:t>
            </w:r>
          </w:p>
          <w:p w14:paraId="527781A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4DB5F91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чая, кофе</w:t>
            </w:r>
          </w:p>
          <w:p w14:paraId="59212F1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  <w:p w14:paraId="6918290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5EEA905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67B0262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потребления алкогольных напитков</w:t>
            </w:r>
          </w:p>
          <w:p w14:paraId="6BB5A4F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этикета при обслуживании гостей в баре</w:t>
            </w:r>
          </w:p>
          <w:p w14:paraId="3286E4B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бара</w:t>
            </w:r>
          </w:p>
          <w:p w14:paraId="7C01D8E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Виды и классификации баров, планировочные решения баров</w:t>
            </w:r>
          </w:p>
          <w:p w14:paraId="6DEC447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учётно-отчётной и кассовой документации бара</w:t>
            </w:r>
          </w:p>
          <w:p w14:paraId="1C0B0B4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6EBB92D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2CFDB80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1C89775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напитков</w:t>
            </w:r>
          </w:p>
          <w:p w14:paraId="60B481D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07E7417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  <w:p w14:paraId="4DC7834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обслуживания гостей на мероприятиях</w:t>
            </w:r>
          </w:p>
          <w:p w14:paraId="7A04A0E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  <w:p w14:paraId="1E9D6A6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счетов и расчета по ним с гостями организации питания</w:t>
            </w:r>
          </w:p>
          <w:p w14:paraId="1808AD8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1FF66E1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  <w:p w14:paraId="4BEA0B7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  <w:p w14:paraId="6CC7E83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получения, выдачи и хранения денежных средств</w:t>
            </w:r>
          </w:p>
          <w:p w14:paraId="4C257BF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возврата платежей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10E2A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6D469ADA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87F957B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31967E94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82C70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меню, карту вин, барную и коктейльную карту в соответствии с ресторанным этикетом обслуживания гостей</w:t>
            </w:r>
          </w:p>
          <w:p w14:paraId="3519905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</w:p>
          <w:p w14:paraId="30C4045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пояснения гостям по блюдам и напиткам</w:t>
            </w:r>
          </w:p>
          <w:p w14:paraId="6AE7858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</w:p>
          <w:p w14:paraId="4EFA528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автоматизированными программами и мобильными терминалами при приеме заказа на блюда и напитки</w:t>
            </w:r>
          </w:p>
          <w:p w14:paraId="743DC23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</w:p>
          <w:p w14:paraId="00508D6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</w:p>
          <w:p w14:paraId="2D4D5E9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и соответствие оформления блюд и напитков установленным требованиям внутренних стандартов к качеству и оформлению блюд и напитков</w:t>
            </w:r>
          </w:p>
          <w:p w14:paraId="0C32AD3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Досервировать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пересервировать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 в соответствии с заказанными блюдами и последовательностью подачи блюд и напитков</w:t>
            </w:r>
          </w:p>
          <w:p w14:paraId="0F2BB72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</w:p>
          <w:p w14:paraId="1B1D1D8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гостям блюда и напитки при подаче</w:t>
            </w:r>
          </w:p>
          <w:p w14:paraId="47032BF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блюда и напитков к презентации в присутствии гостей</w:t>
            </w:r>
          </w:p>
          <w:p w14:paraId="5FB9C39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доводить до готовности блюда в присутствии потребителей</w:t>
            </w:r>
          </w:p>
          <w:p w14:paraId="74909E0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6B0AE17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</w:p>
          <w:p w14:paraId="1B7835D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бар</w:t>
            </w:r>
          </w:p>
          <w:p w14:paraId="6DB59DE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гостей по выбору напитков и барной продукции</w:t>
            </w:r>
          </w:p>
          <w:p w14:paraId="6B78180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Эксплуатировать оборудование бара</w:t>
            </w:r>
          </w:p>
          <w:p w14:paraId="793EFF3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</w:p>
          <w:p w14:paraId="00D0C04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</w:t>
            </w:r>
          </w:p>
          <w:p w14:paraId="636C8C8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</w:p>
          <w:p w14:paraId="5656F34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</w:p>
          <w:p w14:paraId="60BEC10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</w:p>
          <w:p w14:paraId="10FF2CA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процедуру списания алкогольной продукции при бое, порче, краже в специализированных программах учета</w:t>
            </w:r>
          </w:p>
          <w:p w14:paraId="28604AE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Готовить, оформлять и подавать алкогольные и безалкогольные коктейли</w:t>
            </w:r>
          </w:p>
          <w:p w14:paraId="1127142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подавать свежевыжатые соки</w:t>
            </w:r>
          </w:p>
          <w:p w14:paraId="233DF76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чай, кофе</w:t>
            </w:r>
          </w:p>
          <w:p w14:paraId="1B48602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вино, пиво, крепкие спиртные напитки</w:t>
            </w:r>
          </w:p>
          <w:p w14:paraId="429E04D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напитков к презентации в присутствии гостей</w:t>
            </w:r>
          </w:p>
          <w:p w14:paraId="432DC22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4D7DC4D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инвентаризацию продуктов, сырья, используемых при приготовлении напитков и закусок</w:t>
            </w:r>
          </w:p>
          <w:p w14:paraId="6CF4EC7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приготовления напитков и закусок</w:t>
            </w:r>
          </w:p>
          <w:p w14:paraId="0B21010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напитки с элементами шоу</w:t>
            </w:r>
          </w:p>
          <w:p w14:paraId="0C30406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специализированных программах учета о выполненных заказах и реализованной продукции в баре</w:t>
            </w:r>
          </w:p>
          <w:p w14:paraId="3224973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Ставить задачи и контролировать их выполнение по выполнению вспомогательных работ по обслуживанию гостей в баре</w:t>
            </w:r>
          </w:p>
          <w:p w14:paraId="40CA48B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</w:p>
          <w:p w14:paraId="2B535FC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Встречать, принимать гостей на мероприятиях в организациях питания и выездных мероприятиях</w:t>
            </w:r>
          </w:p>
          <w:p w14:paraId="388D447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время, последовательность и синхронность подачи блюд и напитков при обслуживании гостей мероприятия</w:t>
            </w:r>
          </w:p>
          <w:p w14:paraId="1E88121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стили обслуживания гостей, соответствующие виду мероприятия</w:t>
            </w:r>
          </w:p>
          <w:p w14:paraId="652A270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Выдерживать температуру подачи блюд и напитков при обслуживании гостей на мероприятиях</w:t>
            </w:r>
          </w:p>
          <w:p w14:paraId="1D277C3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Сервировать, </w:t>
            </w: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досервировывать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пересервировывать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 в соответствии с заказанными блюдами, напитками и последовательностью их подачи</w:t>
            </w:r>
          </w:p>
          <w:p w14:paraId="0ED48FC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приёма к оплате платёжных карт (POS терминалами)</w:t>
            </w:r>
          </w:p>
          <w:p w14:paraId="0B9C008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оформление счета для оплаты</w:t>
            </w:r>
          </w:p>
          <w:p w14:paraId="7ACC5EC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</w:p>
          <w:p w14:paraId="0D5DEE0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счет гостям организации питания</w:t>
            </w:r>
          </w:p>
          <w:p w14:paraId="6781AA0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оплату в наличной и безналичной формах</w:t>
            </w:r>
          </w:p>
          <w:p w14:paraId="7463E74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возврат оформленных платежей</w:t>
            </w:r>
          </w:p>
          <w:p w14:paraId="37ACF68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7B2BA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4D64E491" w14:textId="77777777" w:rsidTr="00E5519D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48AFA0B2" w14:textId="77777777" w:rsidR="006516CD" w:rsidRPr="00E5519D" w:rsidRDefault="006516CD" w:rsidP="00E5519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37" w:type="pct"/>
            <w:shd w:val="clear" w:color="auto" w:fill="auto"/>
          </w:tcPr>
          <w:p w14:paraId="14B4A9A7" w14:textId="77777777" w:rsidR="006516CD" w:rsidRPr="00E5519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DD2F1A" w14:textId="28B944D8" w:rsidR="006516CD" w:rsidRPr="00E5519D" w:rsidRDefault="00E401AD" w:rsidP="00E5519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32,4</w:t>
            </w:r>
          </w:p>
        </w:tc>
      </w:tr>
      <w:tr w:rsidR="006516CD" w:rsidRPr="005478FD" w14:paraId="42FE9D0F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32A16CB6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75D45A61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9C3A6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7A78F19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 и контроля деятельности подчиненных</w:t>
            </w:r>
          </w:p>
          <w:p w14:paraId="0CD9BB1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17EA93C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столовой посуды, столовых приборов</w:t>
            </w:r>
          </w:p>
          <w:p w14:paraId="1D351FC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1A0FE16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и инвентаря в организации питания</w:t>
            </w:r>
          </w:p>
          <w:p w14:paraId="6E468E9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стили обслуживания гостей в организациях питания</w:t>
            </w:r>
          </w:p>
          <w:p w14:paraId="23D9522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организации, стимулирования и контроля деятельности подчиненных</w:t>
            </w:r>
          </w:p>
          <w:p w14:paraId="63329D6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общения с гостями, переговоров, конфликтологии малой группы</w:t>
            </w:r>
          </w:p>
          <w:p w14:paraId="27CC76F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69FBDA2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7DEE26B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мобильных терминалов и специализированных приложений, программ учета и контроля</w:t>
            </w:r>
          </w:p>
          <w:p w14:paraId="3450656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контроля посредством специализированного программного обеспечения</w:t>
            </w:r>
          </w:p>
          <w:p w14:paraId="0B4E939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персоналом</w:t>
            </w:r>
          </w:p>
          <w:p w14:paraId="608178D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изменениями в организации</w:t>
            </w:r>
          </w:p>
          <w:p w14:paraId="6205167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3C7919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02C06E0B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3CDC0E5C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611FA4F4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081410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отчеты по использованию продуктов, сырья в специализированных программах учета</w:t>
            </w:r>
          </w:p>
          <w:p w14:paraId="4EF6611C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заказе продуктов, сырья, инвентаря, необходимых для бесперебойного обслуживания гостей организации питания</w:t>
            </w:r>
          </w:p>
          <w:p w14:paraId="5CF84AF5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продукты, сырье, оборудование и инвентарь для бара и зала организации питания</w:t>
            </w:r>
          </w:p>
          <w:p w14:paraId="3C608666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график работы членов бригады официантов, барменов</w:t>
            </w:r>
          </w:p>
          <w:p w14:paraId="5E10D863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вводный и текущий инструктаж членов бригады официантов, барменов</w:t>
            </w:r>
          </w:p>
          <w:p w14:paraId="474A25EE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Распределять задания между работниками бригады официантов, барменов</w:t>
            </w:r>
          </w:p>
          <w:p w14:paraId="029DFEBF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потребность работниками бригады официантов, барменов в обучении</w:t>
            </w:r>
          </w:p>
          <w:p w14:paraId="02428C5B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координации выполнения заданий</w:t>
            </w:r>
          </w:p>
          <w:p w14:paraId="4E0F1D8E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членов бригады официантов/барменов на рабочем месте</w:t>
            </w:r>
          </w:p>
          <w:p w14:paraId="34EDBEA7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конфликтными ситуациями с гостями организации питания</w:t>
            </w:r>
          </w:p>
          <w:p w14:paraId="1FB7D859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по обслуживанию гостей организации питания</w:t>
            </w:r>
          </w:p>
          <w:p w14:paraId="6AF39357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</w:t>
            </w:r>
          </w:p>
          <w:p w14:paraId="1D68559C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  <w:p w14:paraId="46A915D1" w14:textId="77777777" w:rsidR="006516CD" w:rsidRPr="005478FD" w:rsidRDefault="006516CD" w:rsidP="005478FD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отклонения от плана в работе и определение причин их возникновения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B6CC17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21099499" w14:textId="77777777" w:rsidTr="00AE1BA1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2B4A4DC0" w14:textId="77777777" w:rsidR="006516CD" w:rsidRPr="00AE1BA1" w:rsidRDefault="006516CD" w:rsidP="00AE1B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7" w:type="pct"/>
            <w:shd w:val="clear" w:color="auto" w:fill="auto"/>
          </w:tcPr>
          <w:p w14:paraId="5C95899B" w14:textId="77777777" w:rsidR="006516CD" w:rsidRPr="00AE1BA1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CCDB65" w14:textId="7B421EE1" w:rsidR="006516CD" w:rsidRPr="00AE1BA1" w:rsidRDefault="00E401AD" w:rsidP="00AE1B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</w:t>
            </w:r>
          </w:p>
        </w:tc>
      </w:tr>
      <w:tr w:rsidR="006516CD" w:rsidRPr="005478FD" w14:paraId="6855D6B9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796826F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34168F6D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891DC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0748BC6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процессы обслуживания гостей организаций питания</w:t>
            </w:r>
          </w:p>
          <w:p w14:paraId="0C6FA19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обслуживания в организациях питания</w:t>
            </w:r>
          </w:p>
          <w:p w14:paraId="3196FB3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расчетов расходов на проведение мероприятий по стимулированию продаж</w:t>
            </w:r>
          </w:p>
          <w:p w14:paraId="0830534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40F6E27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5A5BDB9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программное обеспечение и технологии, используемые в процессе обслуживания в организации питания</w:t>
            </w:r>
          </w:p>
          <w:p w14:paraId="1104AF5D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7BC8456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4D1B1FE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24A32C6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Теории межличностного и делового общения, переговоров, конфликтологии, публичных выступлений</w:t>
            </w:r>
          </w:p>
          <w:p w14:paraId="22EAEBD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296780F0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02CA3023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21A563F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F9C05F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0E88DAB0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401B6BB9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77005CFD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FC4C5F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при расчете потребности в работниках зала и бара организации питания и материальных затрат на оплату их труда</w:t>
            </w:r>
          </w:p>
          <w:p w14:paraId="610AB918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планы работ службы обслуживания организации питания по основным направлениям деятельности</w:t>
            </w:r>
          </w:p>
          <w:p w14:paraId="736BACBA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опросы гостей о качестве блюд, напитков и качестве обслуживания</w:t>
            </w:r>
          </w:p>
          <w:p w14:paraId="04CE41B4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изменение потребительских предпочтений в отношении блюд, напитков, технологий обслуживания</w:t>
            </w:r>
          </w:p>
          <w:p w14:paraId="77BB39AE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бюджет расходов на совершенствование процесса обслуживания гостей</w:t>
            </w:r>
          </w:p>
          <w:p w14:paraId="64A0B741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 по реализации блюд, напитков в организации питания</w:t>
            </w:r>
          </w:p>
          <w:p w14:paraId="04A319F3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регламенты работы и критерии эффективности работы на каждом рабочем месте в зале и баре организации питания</w:t>
            </w:r>
          </w:p>
          <w:p w14:paraId="002730E2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распределения заданий между сотрудниками, передачи полномочий и ответственности</w:t>
            </w:r>
          </w:p>
          <w:p w14:paraId="7A8B0B04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программы акций и мероприятий по стимулированию продаж блюд и напитков в организации питания</w:t>
            </w:r>
          </w:p>
          <w:p w14:paraId="43328C25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обратную связь с работниками и гостями организации питания</w:t>
            </w:r>
          </w:p>
          <w:p w14:paraId="05373AB1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32D34436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службы обслуживания организации питания</w:t>
            </w:r>
          </w:p>
          <w:p w14:paraId="6DEC9006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</w:p>
          <w:p w14:paraId="275E302A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  <w:p w14:paraId="636A8A01" w14:textId="77777777" w:rsidR="006516CD" w:rsidRPr="005478FD" w:rsidRDefault="006516CD" w:rsidP="005478FD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мобильные терминалы и специализированные приложения для контроля выполнения заданий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3D44E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345DD0D4" w14:textId="77777777" w:rsidTr="0043655D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333A4F15" w14:textId="77777777" w:rsidR="006516CD" w:rsidRPr="0043655D" w:rsidRDefault="006516CD" w:rsidP="0043655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7" w:type="pct"/>
            <w:shd w:val="clear" w:color="auto" w:fill="auto"/>
          </w:tcPr>
          <w:p w14:paraId="5EF8947F" w14:textId="77777777" w:rsidR="006516CD" w:rsidRPr="0043655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65AB00" w14:textId="64E706E9" w:rsidR="006516CD" w:rsidRPr="0043655D" w:rsidRDefault="006516CD" w:rsidP="0043655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516CD" w:rsidRPr="005478FD" w14:paraId="10FBE202" w14:textId="77777777" w:rsidTr="005478FD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E2126D8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28DBD292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29FFAC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</w:t>
            </w:r>
          </w:p>
          <w:p w14:paraId="2A42366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</w:p>
          <w:p w14:paraId="492DBF22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 в организациях питания</w:t>
            </w:r>
          </w:p>
          <w:p w14:paraId="7B0A55E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порционированию</w:t>
            </w:r>
            <w:proofErr w:type="spellEnd"/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оформлению и подаче блюд, напитков и кулинарных изделий</w:t>
            </w:r>
          </w:p>
          <w:p w14:paraId="568E594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</w:p>
          <w:p w14:paraId="2E03FB6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</w:p>
          <w:p w14:paraId="69D01C2B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и режимы приготовления блюд, напитков и кулинарных изделий</w:t>
            </w:r>
          </w:p>
          <w:p w14:paraId="6FD58C9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</w:p>
          <w:p w14:paraId="6E7F571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263C1BB1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ХАССП в организациях общественного питания</w:t>
            </w:r>
          </w:p>
          <w:p w14:paraId="6AFF1A2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  <w:p w14:paraId="579B6DF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  <w:p w14:paraId="00D652E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молекулярной кухне</w:t>
            </w:r>
          </w:p>
          <w:p w14:paraId="39374E45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</w:p>
          <w:p w14:paraId="19C28B8E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</w:p>
          <w:p w14:paraId="57708766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кухонных роботов</w:t>
            </w:r>
          </w:p>
          <w:p w14:paraId="13073278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Принципы и приемы презентации блюд, напитков и кулинарных изделий потребителям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27D3FA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5478FD" w14:paraId="5BD7F347" w14:textId="77777777" w:rsidTr="005478FD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A1A2571" w14:textId="77777777" w:rsidR="006516CD" w:rsidRPr="005478FD" w:rsidRDefault="006516CD" w:rsidP="0054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481B3B2A" w14:textId="77777777" w:rsidR="006516CD" w:rsidRPr="005478FD" w:rsidRDefault="006516CD" w:rsidP="00547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B98F4D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сырье и материалах для приготовления блюд, напитков и кулинарных изделий</w:t>
            </w:r>
          </w:p>
          <w:p w14:paraId="04BB5D09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расход продуктов, используемых при приготовлении блюд, напитков и кулинарных изделий</w:t>
            </w:r>
          </w:p>
          <w:p w14:paraId="22ECD081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рецептуры, технологические карты блюд, напитков и кулинарных изделий</w:t>
            </w:r>
          </w:p>
          <w:p w14:paraId="72079B1C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помощника повара на рабочем месте</w:t>
            </w:r>
          </w:p>
          <w:p w14:paraId="28D66E7E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заявки, отчеты посредством специализированного программного обеспечения</w:t>
            </w:r>
          </w:p>
          <w:p w14:paraId="4559B236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  <w:p w14:paraId="1D16A4AD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14:paraId="08B83946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картам, рецептам</w:t>
            </w:r>
          </w:p>
          <w:p w14:paraId="1E79DD4B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  <w:p w14:paraId="442B35D3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</w:p>
          <w:p w14:paraId="48BCC69B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кухонных роботов при приготовлении блюд, напитков и кулинарных изделий</w:t>
            </w:r>
          </w:p>
          <w:p w14:paraId="0D1BF1D1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14:paraId="041899AC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качества на промежуточных этапах приготовления блюд, напитков и кулинарных изделий</w:t>
            </w:r>
          </w:p>
          <w:p w14:paraId="3ECC1E8C" w14:textId="77777777" w:rsidR="006516CD" w:rsidRPr="005478FD" w:rsidRDefault="006516CD" w:rsidP="005478FD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F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BCAA24" w14:textId="77777777" w:rsidR="006516CD" w:rsidRPr="005478FD" w:rsidRDefault="006516CD" w:rsidP="0054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CE096" w14:textId="72DF3510" w:rsidR="006516CD" w:rsidRDefault="006516CD" w:rsidP="009B3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39A59" w14:textId="26867B4F" w:rsidR="009B3166" w:rsidRDefault="009B3166" w:rsidP="009B3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8CD349" w14:textId="6337E87F" w:rsidR="006516CD" w:rsidRPr="00DD2B45" w:rsidRDefault="006516CD" w:rsidP="00DD2B4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5" w:name="_Toc78885655"/>
      <w:bookmarkStart w:id="6" w:name="_Toc194574255"/>
      <w:r w:rsidRPr="00DD2B45">
        <w:rPr>
          <w:rFonts w:ascii="Times New Roman" w:hAnsi="Times New Roman"/>
          <w:szCs w:val="28"/>
        </w:rPr>
        <w:lastRenderedPageBreak/>
        <w:t>1.3. ТРЕБОВАНИЯ К СХЕМЕ ОЦЕНКИ</w:t>
      </w:r>
      <w:bookmarkEnd w:id="5"/>
      <w:bookmarkEnd w:id="6"/>
    </w:p>
    <w:p w14:paraId="68927E65" w14:textId="77777777" w:rsidR="006516CD" w:rsidRPr="00D4472A" w:rsidRDefault="006516CD" w:rsidP="00D4472A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4472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707D197" w14:textId="77777777" w:rsidR="006516CD" w:rsidRPr="00D4472A" w:rsidRDefault="006516CD" w:rsidP="00D4472A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4472A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2007315" w14:textId="77777777" w:rsidR="006516CD" w:rsidRPr="00D4472A" w:rsidRDefault="006516CD" w:rsidP="00D4472A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4472A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37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966"/>
        <w:gridCol w:w="1937"/>
        <w:gridCol w:w="1668"/>
        <w:gridCol w:w="2211"/>
      </w:tblGrid>
      <w:tr w:rsidR="006516CD" w:rsidRPr="00613219" w14:paraId="5637F0E5" w14:textId="77777777" w:rsidTr="00D31E50">
        <w:trPr>
          <w:trHeight w:val="1538"/>
          <w:jc w:val="center"/>
        </w:trPr>
        <w:tc>
          <w:tcPr>
            <w:tcW w:w="3907" w:type="pct"/>
            <w:gridSpan w:val="5"/>
            <w:shd w:val="clear" w:color="auto" w:fill="92D050"/>
            <w:vAlign w:val="center"/>
          </w:tcPr>
          <w:p w14:paraId="464BD5AE" w14:textId="77777777" w:rsidR="006516CD" w:rsidRPr="00613219" w:rsidRDefault="006516CD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3" w:type="pct"/>
            <w:shd w:val="clear" w:color="auto" w:fill="92D050"/>
            <w:vAlign w:val="center"/>
          </w:tcPr>
          <w:p w14:paraId="66514103" w14:textId="77777777" w:rsidR="006516CD" w:rsidRPr="00613219" w:rsidRDefault="006516CD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210D0" w:rsidRPr="00613219" w14:paraId="076B81BA" w14:textId="77777777" w:rsidTr="00D31E50">
        <w:trPr>
          <w:trHeight w:val="50"/>
          <w:jc w:val="center"/>
        </w:trPr>
        <w:tc>
          <w:tcPr>
            <w:tcW w:w="991" w:type="pct"/>
            <w:vMerge w:val="restart"/>
            <w:shd w:val="clear" w:color="auto" w:fill="92D050"/>
            <w:vAlign w:val="center"/>
          </w:tcPr>
          <w:p w14:paraId="3B21751B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8" w:type="pct"/>
            <w:shd w:val="clear" w:color="auto" w:fill="92D050"/>
            <w:vAlign w:val="center"/>
          </w:tcPr>
          <w:p w14:paraId="0D966693" w14:textId="77777777" w:rsidR="002210D0" w:rsidRPr="00613219" w:rsidRDefault="002210D0" w:rsidP="00D31E50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00B050"/>
            <w:vAlign w:val="center"/>
          </w:tcPr>
          <w:p w14:paraId="5DE9E01B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59" w:type="pct"/>
            <w:shd w:val="clear" w:color="auto" w:fill="00B050"/>
            <w:vAlign w:val="center"/>
          </w:tcPr>
          <w:p w14:paraId="70474951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26" w:type="pct"/>
            <w:shd w:val="clear" w:color="auto" w:fill="00B050"/>
            <w:vAlign w:val="center"/>
          </w:tcPr>
          <w:p w14:paraId="42951742" w14:textId="11E25ADF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093" w:type="pct"/>
            <w:shd w:val="clear" w:color="auto" w:fill="00B050"/>
            <w:vAlign w:val="center"/>
          </w:tcPr>
          <w:p w14:paraId="6C8A0EED" w14:textId="03DFFA61" w:rsidR="002210D0" w:rsidRPr="00613219" w:rsidRDefault="002210D0" w:rsidP="00D31E50">
            <w:pPr>
              <w:spacing w:line="360" w:lineRule="auto"/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2210D0" w:rsidRPr="00613219" w14:paraId="782D1A60" w14:textId="77777777" w:rsidTr="00D31E50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425C7823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079C010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73" w:type="pct"/>
            <w:vAlign w:val="center"/>
          </w:tcPr>
          <w:p w14:paraId="09CA0E7E" w14:textId="7B8377BC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959" w:type="pct"/>
            <w:vAlign w:val="center"/>
          </w:tcPr>
          <w:p w14:paraId="279AA1CF" w14:textId="653D4B50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26" w:type="pct"/>
            <w:vAlign w:val="center"/>
          </w:tcPr>
          <w:p w14:paraId="7A97055F" w14:textId="65A70479" w:rsidR="002210D0" w:rsidRPr="00613219" w:rsidRDefault="002210D0" w:rsidP="00D31E50">
            <w:pPr>
              <w:spacing w:line="360" w:lineRule="auto"/>
              <w:jc w:val="center"/>
            </w:pPr>
            <w:r>
              <w:t>5,4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5CCB23E6" w14:textId="54C73CCD" w:rsidR="002210D0" w:rsidRPr="00613219" w:rsidRDefault="00E401AD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2210D0" w:rsidRPr="00613219" w14:paraId="70D8836A" w14:textId="77777777" w:rsidTr="00D31E50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7559BD52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EC0FB16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73" w:type="pct"/>
            <w:vAlign w:val="center"/>
          </w:tcPr>
          <w:p w14:paraId="1C6D3E0E" w14:textId="1D6EE8EE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401AD">
              <w:rPr>
                <w:sz w:val="22"/>
                <w:szCs w:val="22"/>
              </w:rPr>
              <w:t>3</w:t>
            </w:r>
          </w:p>
        </w:tc>
        <w:tc>
          <w:tcPr>
            <w:tcW w:w="959" w:type="pct"/>
            <w:vAlign w:val="center"/>
          </w:tcPr>
          <w:p w14:paraId="25F2685E" w14:textId="6D57CB69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pct"/>
            <w:vAlign w:val="center"/>
          </w:tcPr>
          <w:p w14:paraId="7445CE85" w14:textId="4D00FD7A" w:rsidR="002210D0" w:rsidRPr="00613219" w:rsidRDefault="002210D0" w:rsidP="00D31E50">
            <w:pPr>
              <w:spacing w:line="360" w:lineRule="auto"/>
              <w:jc w:val="center"/>
            </w:pPr>
            <w:r>
              <w:t>16,2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4B860E1E" w14:textId="04447F6A" w:rsidR="002210D0" w:rsidRPr="00613219" w:rsidRDefault="00E401AD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2210D0" w:rsidRPr="00613219" w14:paraId="0DA92AE8" w14:textId="77777777" w:rsidTr="00D31E50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3D3676A3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6D72323D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73" w:type="pct"/>
            <w:vAlign w:val="center"/>
          </w:tcPr>
          <w:p w14:paraId="50FE44FF" w14:textId="7983CF39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959" w:type="pct"/>
            <w:vAlign w:val="center"/>
          </w:tcPr>
          <w:p w14:paraId="45A9C7C6" w14:textId="49EBD0EF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pct"/>
            <w:vAlign w:val="center"/>
          </w:tcPr>
          <w:p w14:paraId="7E94E174" w14:textId="6D827462" w:rsidR="002210D0" w:rsidRPr="00613219" w:rsidRDefault="002210D0" w:rsidP="00D31E50">
            <w:pPr>
              <w:spacing w:line="360" w:lineRule="auto"/>
              <w:jc w:val="center"/>
            </w:pPr>
            <w:r>
              <w:t>12,1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4B4E15DA" w14:textId="0C81F6EE" w:rsidR="002210D0" w:rsidRPr="00613219" w:rsidRDefault="00E401AD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2210D0" w:rsidRPr="00613219" w14:paraId="33544B5A" w14:textId="77777777" w:rsidTr="00D31E50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2DDFD089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E4FF1D4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73" w:type="pct"/>
            <w:vAlign w:val="center"/>
          </w:tcPr>
          <w:p w14:paraId="5BFD5EF4" w14:textId="11FB3844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59" w:type="pct"/>
            <w:vAlign w:val="center"/>
          </w:tcPr>
          <w:p w14:paraId="2230AA1B" w14:textId="55D58202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26" w:type="pct"/>
            <w:vAlign w:val="center"/>
          </w:tcPr>
          <w:p w14:paraId="5950F3DD" w14:textId="0DB088CC" w:rsidR="002210D0" w:rsidRPr="00613219" w:rsidRDefault="002210D0" w:rsidP="00D31E50">
            <w:pPr>
              <w:spacing w:line="360" w:lineRule="auto"/>
              <w:jc w:val="center"/>
            </w:pPr>
            <w:r>
              <w:t>6,2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0D77430F" w14:textId="3676C08B" w:rsidR="002210D0" w:rsidRPr="00613219" w:rsidRDefault="00E401AD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2210D0" w:rsidRPr="00613219" w14:paraId="6CE10A2A" w14:textId="77777777" w:rsidTr="00D31E50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43DB7850" w14:textId="77777777" w:rsidR="002210D0" w:rsidRPr="00613219" w:rsidRDefault="002210D0" w:rsidP="00D31E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55A36CE1" w14:textId="77777777" w:rsidR="002210D0" w:rsidRPr="00DB6596" w:rsidRDefault="002210D0" w:rsidP="00D31E5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973" w:type="pct"/>
            <w:vAlign w:val="center"/>
          </w:tcPr>
          <w:p w14:paraId="7994C914" w14:textId="487CC257" w:rsidR="002210D0" w:rsidRPr="00613219" w:rsidRDefault="002210D0" w:rsidP="00D31E5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59" w:type="pct"/>
            <w:vAlign w:val="center"/>
          </w:tcPr>
          <w:p w14:paraId="5BF30032" w14:textId="75386156" w:rsidR="002210D0" w:rsidRPr="00613219" w:rsidRDefault="002210D0" w:rsidP="00D31E5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26" w:type="pct"/>
            <w:vAlign w:val="center"/>
          </w:tcPr>
          <w:p w14:paraId="08A8C71F" w14:textId="0EFB295D" w:rsidR="002210D0" w:rsidRPr="00613219" w:rsidRDefault="002210D0" w:rsidP="00D31E5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11CFD312" w14:textId="0568DC43" w:rsidR="00E401AD" w:rsidRDefault="00E401AD" w:rsidP="00D31E50">
            <w:pPr>
              <w:spacing w:line="360" w:lineRule="auto"/>
              <w:jc w:val="center"/>
            </w:pPr>
            <w:r>
              <w:t>15</w:t>
            </w:r>
          </w:p>
        </w:tc>
      </w:tr>
      <w:tr w:rsidR="002210D0" w:rsidRPr="00613219" w14:paraId="566007C4" w14:textId="77777777" w:rsidTr="00D31E50">
        <w:trPr>
          <w:trHeight w:val="50"/>
          <w:jc w:val="center"/>
        </w:trPr>
        <w:tc>
          <w:tcPr>
            <w:tcW w:w="1149" w:type="pct"/>
            <w:gridSpan w:val="2"/>
            <w:shd w:val="clear" w:color="auto" w:fill="00B050"/>
            <w:vAlign w:val="center"/>
          </w:tcPr>
          <w:p w14:paraId="104FE90B" w14:textId="77777777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64AC012B" w14:textId="78046715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35B5B4F9" w14:textId="2A90F1CD" w:rsidR="002210D0" w:rsidRPr="00613219" w:rsidRDefault="002210D0" w:rsidP="00D31E5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14:paraId="63835BBB" w14:textId="128FAE41" w:rsidR="002210D0" w:rsidRPr="00613219" w:rsidRDefault="00E401AD" w:rsidP="00D31E50">
            <w:pPr>
              <w:spacing w:line="360" w:lineRule="auto"/>
              <w:jc w:val="center"/>
            </w:pPr>
            <w:r>
              <w:t>47,9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0CCE0344" w14:textId="5F8DF1D5" w:rsidR="002210D0" w:rsidRPr="00613219" w:rsidRDefault="002210D0" w:rsidP="00D31E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F2937A0" w14:textId="77777777" w:rsidR="006516CD" w:rsidRPr="002C6808" w:rsidRDefault="006516CD" w:rsidP="002C6808">
      <w:pPr>
        <w:pStyle w:val="-2"/>
        <w:spacing w:before="0" w:after="0"/>
        <w:contextualSpacing/>
        <w:rPr>
          <w:rFonts w:ascii="Times New Roman" w:hAnsi="Times New Roman"/>
          <w:szCs w:val="28"/>
        </w:rPr>
      </w:pPr>
    </w:p>
    <w:p w14:paraId="5B47B590" w14:textId="77777777" w:rsidR="006516CD" w:rsidRPr="002C6808" w:rsidRDefault="006516CD" w:rsidP="002C680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7" w:name="_Toc194574256"/>
      <w:r w:rsidRPr="002C6808">
        <w:rPr>
          <w:rFonts w:ascii="Times New Roman" w:hAnsi="Times New Roman"/>
          <w:szCs w:val="28"/>
        </w:rPr>
        <w:t>1.4. СПЕЦИФИКАЦИЯ ОЦЕНКИ КОМПЕТЕНЦИИ</w:t>
      </w:r>
      <w:bookmarkEnd w:id="7"/>
    </w:p>
    <w:p w14:paraId="690D373E" w14:textId="77777777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808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B0D2EE0" w14:textId="77777777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C680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3CC09B1" w14:textId="77777777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80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33"/>
        <w:gridCol w:w="2247"/>
        <w:gridCol w:w="6677"/>
      </w:tblGrid>
      <w:tr w:rsidR="006516CD" w:rsidRPr="002C6808" w14:paraId="4BD77A01" w14:textId="77777777" w:rsidTr="002C6808">
        <w:trPr>
          <w:jc w:val="center"/>
        </w:trPr>
        <w:tc>
          <w:tcPr>
            <w:tcW w:w="1470" w:type="pct"/>
            <w:gridSpan w:val="2"/>
            <w:shd w:val="clear" w:color="auto" w:fill="92D050"/>
          </w:tcPr>
          <w:p w14:paraId="459C7543" w14:textId="77777777" w:rsidR="006516CD" w:rsidRPr="002C6808" w:rsidRDefault="006516C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80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30" w:type="pct"/>
            <w:shd w:val="clear" w:color="auto" w:fill="92D050"/>
          </w:tcPr>
          <w:p w14:paraId="1E4B5A64" w14:textId="77777777" w:rsidR="006516CD" w:rsidRPr="002C6808" w:rsidRDefault="006516C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80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516CD" w:rsidRPr="002C6808" w14:paraId="609F337F" w14:textId="77777777" w:rsidTr="002C6808">
        <w:trPr>
          <w:jc w:val="center"/>
        </w:trPr>
        <w:tc>
          <w:tcPr>
            <w:tcW w:w="282" w:type="pct"/>
            <w:shd w:val="clear" w:color="auto" w:fill="00B050"/>
          </w:tcPr>
          <w:p w14:paraId="247063BD" w14:textId="77777777" w:rsidR="006516CD" w:rsidRPr="002C6808" w:rsidRDefault="006516C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680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88" w:type="pct"/>
            <w:shd w:val="clear" w:color="auto" w:fill="92D050"/>
          </w:tcPr>
          <w:p w14:paraId="06AF084E" w14:textId="68EF3651" w:rsidR="006516CD" w:rsidRPr="002C6808" w:rsidRDefault="00BD550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b/>
                <w:sz w:val="24"/>
                <w:szCs w:val="24"/>
              </w:rPr>
              <w:t>Банкетное обслуживание</w:t>
            </w:r>
          </w:p>
        </w:tc>
        <w:tc>
          <w:tcPr>
            <w:tcW w:w="3530" w:type="pct"/>
            <w:shd w:val="clear" w:color="auto" w:fill="auto"/>
          </w:tcPr>
          <w:p w14:paraId="056DC792" w14:textId="5F8DE3DC" w:rsidR="00F75D97" w:rsidRPr="002C6808" w:rsidRDefault="006516CD" w:rsidP="002C680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sz w:val="24"/>
                <w:szCs w:val="24"/>
              </w:rPr>
              <w:t xml:space="preserve">Проверка готовности рабочего места, сервировки стола по предзаказанному меню. Оценка умений работы с текстилем. </w:t>
            </w:r>
            <w:r w:rsidR="00F75D97" w:rsidRPr="002C6808">
              <w:rPr>
                <w:sz w:val="24"/>
                <w:szCs w:val="24"/>
              </w:rPr>
              <w:t xml:space="preserve">Проверка навыков организации рабочего пространства и подбора оборудования и инвентаря. </w:t>
            </w:r>
          </w:p>
          <w:p w14:paraId="0134C611" w14:textId="77777777" w:rsidR="006516CD" w:rsidRPr="002C6808" w:rsidRDefault="006516C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F75D97" w:rsidRPr="002C6808" w14:paraId="0546C8DA" w14:textId="77777777" w:rsidTr="002C6808">
        <w:trPr>
          <w:jc w:val="center"/>
        </w:trPr>
        <w:tc>
          <w:tcPr>
            <w:tcW w:w="282" w:type="pct"/>
            <w:shd w:val="clear" w:color="auto" w:fill="00B050"/>
          </w:tcPr>
          <w:p w14:paraId="2049ACBF" w14:textId="3AFBCE10" w:rsidR="00F75D97" w:rsidRPr="002C6808" w:rsidRDefault="00F75D97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680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88" w:type="pct"/>
            <w:shd w:val="clear" w:color="auto" w:fill="92D050"/>
          </w:tcPr>
          <w:p w14:paraId="4574F021" w14:textId="193F3AC7" w:rsidR="00F75D97" w:rsidRPr="002C6808" w:rsidRDefault="00F75D97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C6808">
              <w:rPr>
                <w:b/>
                <w:sz w:val="24"/>
                <w:szCs w:val="24"/>
              </w:rPr>
              <w:t>Бизнес-ланч</w:t>
            </w:r>
          </w:p>
        </w:tc>
        <w:tc>
          <w:tcPr>
            <w:tcW w:w="3530" w:type="pct"/>
            <w:shd w:val="clear" w:color="auto" w:fill="auto"/>
          </w:tcPr>
          <w:p w14:paraId="46D7A8E8" w14:textId="77777777" w:rsidR="00F75D97" w:rsidRPr="002C6808" w:rsidRDefault="00F75D97" w:rsidP="002C680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sz w:val="24"/>
                <w:szCs w:val="24"/>
              </w:rPr>
              <w:t xml:space="preserve">Проверка готовности рабочего места, предварительной сервировки стола. Оценка умений работы с текстилем. </w:t>
            </w:r>
          </w:p>
          <w:p w14:paraId="322D0C8A" w14:textId="64205131" w:rsidR="00F75D97" w:rsidRPr="002C6808" w:rsidRDefault="00F75D97" w:rsidP="002C680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6516CD" w:rsidRPr="002C6808" w14:paraId="2C862E56" w14:textId="77777777" w:rsidTr="002C6808">
        <w:trPr>
          <w:jc w:val="center"/>
        </w:trPr>
        <w:tc>
          <w:tcPr>
            <w:tcW w:w="282" w:type="pct"/>
            <w:shd w:val="clear" w:color="auto" w:fill="00B050"/>
          </w:tcPr>
          <w:p w14:paraId="56876741" w14:textId="5501A3F5" w:rsidR="006516CD" w:rsidRPr="002C6808" w:rsidRDefault="00F75D97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680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8" w:type="pct"/>
            <w:shd w:val="clear" w:color="auto" w:fill="92D050"/>
          </w:tcPr>
          <w:p w14:paraId="2390FEEF" w14:textId="75F32752" w:rsidR="006516CD" w:rsidRPr="002C6808" w:rsidRDefault="006516C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b/>
                <w:sz w:val="24"/>
                <w:szCs w:val="24"/>
              </w:rPr>
              <w:t>Работа за стойкой</w:t>
            </w:r>
          </w:p>
        </w:tc>
        <w:tc>
          <w:tcPr>
            <w:tcW w:w="3530" w:type="pct"/>
            <w:shd w:val="clear" w:color="auto" w:fill="auto"/>
          </w:tcPr>
          <w:p w14:paraId="0C90D3E5" w14:textId="6FF253B5" w:rsidR="006516CD" w:rsidRPr="002C6808" w:rsidRDefault="006516CD" w:rsidP="002C680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sz w:val="24"/>
                <w:szCs w:val="24"/>
              </w:rPr>
              <w:t>Проверка готовности рабочего места, уборки рабочего места. Оценка техники приготовления смешанных и кофейных напитков, умения работы на кофейном оборудовании</w:t>
            </w:r>
            <w:r w:rsidR="000424C3" w:rsidRPr="002C6808">
              <w:rPr>
                <w:sz w:val="24"/>
                <w:szCs w:val="24"/>
              </w:rPr>
              <w:t>, навыки работы с барным инвентарем.</w:t>
            </w:r>
          </w:p>
          <w:p w14:paraId="2B1DAD18" w14:textId="77777777" w:rsidR="006516CD" w:rsidRPr="002C6808" w:rsidRDefault="006516CD" w:rsidP="002C68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808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</w:tbl>
    <w:p w14:paraId="5A240046" w14:textId="77777777" w:rsidR="002C6808" w:rsidRPr="002C6808" w:rsidRDefault="002C6808" w:rsidP="002C6808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46E41120" w14:textId="397BB6E3" w:rsidR="006516CD" w:rsidRPr="002C6808" w:rsidRDefault="006516CD" w:rsidP="002C680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94574257"/>
      <w:r w:rsidRPr="002C6808">
        <w:rPr>
          <w:rFonts w:ascii="Times New Roman" w:hAnsi="Times New Roman"/>
          <w:szCs w:val="28"/>
        </w:rPr>
        <w:t>1.5. КОНКУРСНОЕ ЗАДАНИЕ</w:t>
      </w:r>
      <w:bookmarkEnd w:id="8"/>
    </w:p>
    <w:p w14:paraId="3671DC35" w14:textId="6192CB03" w:rsidR="006516CD" w:rsidRPr="002C6808" w:rsidRDefault="006516CD" w:rsidP="002C68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C68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4341"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919A017" w14:textId="3E154467" w:rsidR="006516CD" w:rsidRPr="002C6808" w:rsidRDefault="006516CD" w:rsidP="002C68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34341"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849"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341" w:rsidRPr="002C6808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771F6D17" w14:textId="77777777" w:rsidR="006516CD" w:rsidRPr="002C6808" w:rsidRDefault="006516CD" w:rsidP="002C6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80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BA90A4A" w14:textId="71396FD3" w:rsidR="006516CD" w:rsidRDefault="006516CD" w:rsidP="002C68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80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C6808">
        <w:rPr>
          <w:rFonts w:ascii="Times New Roman" w:hAnsi="Times New Roman" w:cs="Times New Roman"/>
          <w:sz w:val="28"/>
          <w:szCs w:val="28"/>
        </w:rPr>
        <w:t>конкурсанта</w:t>
      </w:r>
      <w:r w:rsidRPr="002C6808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383F66D" w14:textId="5A4E147E" w:rsidR="002C6808" w:rsidRDefault="002C6808" w:rsidP="002C68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175C54" w14:textId="77777777" w:rsidR="00A45796" w:rsidRPr="00DD2B45" w:rsidRDefault="00A45796" w:rsidP="00DD2B45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9" w:name="_Toc194574258"/>
      <w:r w:rsidRPr="00DD2B45">
        <w:rPr>
          <w:rFonts w:ascii="Times New Roman" w:hAnsi="Times New Roman"/>
          <w:szCs w:val="28"/>
        </w:rPr>
        <w:t>1.5.1. Разработка/выбор конкурсного задания</w:t>
      </w:r>
      <w:bookmarkEnd w:id="9"/>
    </w:p>
    <w:p w14:paraId="0075065C" w14:textId="4352FDF8" w:rsidR="00A45796" w:rsidRDefault="00A45796" w:rsidP="00A457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796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 w:cs="Times New Roman"/>
          <w:sz w:val="28"/>
          <w:szCs w:val="28"/>
        </w:rPr>
        <w:t xml:space="preserve">3-х </w:t>
      </w:r>
      <w:r w:rsidRPr="00A45796">
        <w:rPr>
          <w:rFonts w:ascii="Times New Roman" w:hAnsi="Times New Roman" w:cs="Times New Roman"/>
          <w:sz w:val="28"/>
          <w:szCs w:val="28"/>
        </w:rPr>
        <w:t xml:space="preserve">модулей, включает обязательную к выполнению часть (инвариант)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45796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A45796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1E4C624E" w14:textId="77777777" w:rsidR="00A45796" w:rsidRPr="002C6808" w:rsidRDefault="00A45796" w:rsidP="002C68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0F9DB" w14:textId="269FBF22" w:rsidR="00A45796" w:rsidRDefault="00A45796" w:rsidP="00A45796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94574259"/>
      <w:r w:rsidRPr="00A4579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14:paraId="02B5D23A" w14:textId="77777777" w:rsidR="00134341" w:rsidRPr="002C6808" w:rsidRDefault="00134341" w:rsidP="002C68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А.</w:t>
      </w:r>
      <w:r w:rsidRPr="002C6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Банкетное обслуживание</w:t>
      </w:r>
    </w:p>
    <w:p w14:paraId="144E9F57" w14:textId="77777777" w:rsidR="00134341" w:rsidRPr="002C6808" w:rsidRDefault="00134341" w:rsidP="002C68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 -</w:t>
      </w: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C68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3 часа (включая экспертную оценку)</w:t>
      </w:r>
    </w:p>
    <w:p w14:paraId="27437CCA" w14:textId="77777777" w:rsidR="00134341" w:rsidRPr="002C6808" w:rsidRDefault="00134341" w:rsidP="002C68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31713FE" w14:textId="77777777" w:rsidR="00134341" w:rsidRPr="002C6808" w:rsidRDefault="00134341" w:rsidP="00A45796">
      <w:pPr>
        <w:pStyle w:val="aff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Идентификация сиропов – 20 мин.</w:t>
      </w:r>
    </w:p>
    <w:p w14:paraId="0766E379" w14:textId="5950F159" w:rsidR="00134341" w:rsidRPr="002C6808" w:rsidRDefault="00134341" w:rsidP="00A4579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идентифицировать 10 видов сиропов по цвету и аромату.</w:t>
      </w:r>
    </w:p>
    <w:p w14:paraId="11315786" w14:textId="77777777" w:rsidR="00134341" w:rsidRPr="002C6808" w:rsidRDefault="00134341" w:rsidP="00A45796">
      <w:pPr>
        <w:pStyle w:val="aff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Работа с текстилем – 22 мин.</w:t>
      </w:r>
    </w:p>
    <w:p w14:paraId="2CF77CDB" w14:textId="77777777" w:rsidR="00134341" w:rsidRPr="002C6808" w:rsidRDefault="00134341" w:rsidP="00A45796">
      <w:pPr>
        <w:pStyle w:val="aff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Конкурсанту необходимо накрыть подсобный стол 4мя скатертями (</w:t>
      </w:r>
      <w:proofErr w:type="spellStart"/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TableBox</w:t>
      </w:r>
      <w:proofErr w:type="spellEnd"/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 и сложить 25 видов гостевых салфеток </w:t>
      </w:r>
    </w:p>
    <w:p w14:paraId="2D7DBAD9" w14:textId="77777777" w:rsidR="00134341" w:rsidRPr="002C6808" w:rsidRDefault="00134341" w:rsidP="00A45796">
      <w:pPr>
        <w:pStyle w:val="aff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Подготовка рабочего места – 60 мин.</w:t>
      </w:r>
    </w:p>
    <w:p w14:paraId="4B75CFC7" w14:textId="77777777" w:rsidR="00134341" w:rsidRPr="002C6808" w:rsidRDefault="00134341" w:rsidP="00A4579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произвести сервировку гостевого стола к обслуживанию банкета (1 прямоугольный стол на 4 гостя) по предзаказанному меню (по жеребьевке). Форма складывания салфеток определяется в день соревнований, непосредственно перед выполнением задания (перечень возможных салфеток обсуждается в Д-1)</w:t>
      </w:r>
    </w:p>
    <w:p w14:paraId="01B0E0EF" w14:textId="77777777" w:rsidR="00134341" w:rsidRPr="002C6808" w:rsidRDefault="00134341" w:rsidP="00A45796">
      <w:pPr>
        <w:pStyle w:val="aff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Специальное задание «Фруктовая тарелка» (Приложение 4) – 25 мин. </w:t>
      </w:r>
    </w:p>
    <w:p w14:paraId="79B1E9EB" w14:textId="1147DB5F" w:rsidR="00134341" w:rsidRPr="002C6808" w:rsidRDefault="00134341" w:rsidP="00A4579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рабочее место и оформить для подачи две идентичные тарелки.</w:t>
      </w:r>
    </w:p>
    <w:p w14:paraId="0CB7958B" w14:textId="154B6697" w:rsidR="00134341" w:rsidRPr="002C6808" w:rsidRDefault="00134341" w:rsidP="00A45796">
      <w:pPr>
        <w:pStyle w:val="aff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Уборка рабочего места – 10 мин.</w:t>
      </w:r>
    </w:p>
    <w:p w14:paraId="251AC1AC" w14:textId="77777777" w:rsidR="00134341" w:rsidRPr="002C6808" w:rsidRDefault="00134341" w:rsidP="002C68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B2BF6C2" w14:textId="59743E1D" w:rsidR="00DE7849" w:rsidRPr="002C6808" w:rsidRDefault="00DE7849" w:rsidP="00A45796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Модуль </w:t>
      </w:r>
      <w:r w:rsidR="00134341" w:rsidRPr="002C6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Pr="002C6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C6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34341" w:rsidRPr="002C6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Бизнес-ланч</w:t>
      </w:r>
    </w:p>
    <w:p w14:paraId="10A65C74" w14:textId="3484076B" w:rsidR="00DE7849" w:rsidRPr="002C6808" w:rsidRDefault="00DE7849" w:rsidP="00A45796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 -</w:t>
      </w: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4341" w:rsidRPr="002C68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2</w:t>
      </w:r>
      <w:r w:rsidRPr="002C68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часа (включая экспертную оценку)</w:t>
      </w:r>
    </w:p>
    <w:p w14:paraId="593577E0" w14:textId="77777777" w:rsidR="00DE7849" w:rsidRPr="002C6808" w:rsidRDefault="00DE7849" w:rsidP="00A45796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48B2B53" w14:textId="5D78657B" w:rsidR="00134341" w:rsidRPr="002C6808" w:rsidRDefault="00134341" w:rsidP="00A45796">
      <w:pPr>
        <w:pStyle w:val="aff1"/>
        <w:numPr>
          <w:ilvl w:val="0"/>
          <w:numId w:val="3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Знакомство с безалкогольными спиртами – </w:t>
      </w:r>
      <w:r w:rsidR="00037497"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</w:t>
      </w: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0 мин.</w:t>
      </w:r>
    </w:p>
    <w:p w14:paraId="1A0A1700" w14:textId="72743552" w:rsidR="00134341" w:rsidRPr="002C6808" w:rsidRDefault="00134341" w:rsidP="00A45796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10 видов спиртов, для ознакомления с цветом и ароматом.</w:t>
      </w:r>
    </w:p>
    <w:p w14:paraId="638EDB01" w14:textId="37382330" w:rsidR="00DE7849" w:rsidRPr="002C6808" w:rsidRDefault="00DE7849" w:rsidP="00A45796">
      <w:pPr>
        <w:pStyle w:val="aff1"/>
        <w:numPr>
          <w:ilvl w:val="0"/>
          <w:numId w:val="32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Работа с текстилем – </w:t>
      </w:r>
      <w:r w:rsidR="00134341"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10</w:t>
      </w: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мин</w:t>
      </w:r>
      <w:r w:rsidR="007D5FDE"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7A74974B" w14:textId="0AE6AEC5" w:rsidR="00DE7849" w:rsidRPr="002C6808" w:rsidRDefault="00DE7849" w:rsidP="00A45796">
      <w:pPr>
        <w:pStyle w:val="aff1"/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Конкурсанту необходимо накрыть подсобный стол </w:t>
      </w:r>
      <w:r w:rsidR="00134341"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</w:t>
      </w: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мя скатертями (</w:t>
      </w:r>
      <w:proofErr w:type="spellStart"/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TableBox</w:t>
      </w:r>
      <w:proofErr w:type="spellEnd"/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 w:rsidR="00134341"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65DD0198" w14:textId="38BE76FB" w:rsidR="00DE7849" w:rsidRPr="002C6808" w:rsidRDefault="00DE7849" w:rsidP="00A45796">
      <w:pPr>
        <w:pStyle w:val="aff1"/>
        <w:numPr>
          <w:ilvl w:val="0"/>
          <w:numId w:val="32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Подготовка рабочего места – </w:t>
      </w:r>
      <w:r w:rsidR="00134341"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</w:t>
      </w: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0 мин.</w:t>
      </w:r>
    </w:p>
    <w:p w14:paraId="2EBEB0F0" w14:textId="444FAF9C" w:rsidR="00134341" w:rsidRPr="002C6808" w:rsidRDefault="00DE7849" w:rsidP="00A45796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Конкурсанту необходимо произвести </w:t>
      </w:r>
      <w:r w:rsidR="00134341"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предварительную </w:t>
      </w: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сервировку гостевого стола к обслуживанию б</w:t>
      </w:r>
      <w:r w:rsidR="00134341"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изнес-ланч</w:t>
      </w:r>
      <w:r w:rsidR="00037497"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(1 прямоугольный стол на 4 гостя)</w:t>
      </w:r>
      <w:r w:rsidR="00037497" w:rsidRPr="002C6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0247A03" w14:textId="3F5B6C97" w:rsidR="00773B57" w:rsidRPr="002C6808" w:rsidRDefault="00773B57" w:rsidP="00A45796">
      <w:pPr>
        <w:pStyle w:val="aff1"/>
        <w:numPr>
          <w:ilvl w:val="0"/>
          <w:numId w:val="32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Идентификация безалкогольных спиртов – 10 мин.</w:t>
      </w:r>
    </w:p>
    <w:p w14:paraId="026999FD" w14:textId="77777777" w:rsidR="00773B57" w:rsidRPr="002C6808" w:rsidRDefault="00773B57" w:rsidP="00A45796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идентифицировать 10 видов спиртов по цвету и аромату.</w:t>
      </w:r>
    </w:p>
    <w:p w14:paraId="1FD845F3" w14:textId="24F8D03F" w:rsidR="00DE7849" w:rsidRPr="002C6808" w:rsidRDefault="00DE7849" w:rsidP="002C680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0046F4" w14:textId="0C88A91A" w:rsidR="00DE7849" w:rsidRPr="002C6808" w:rsidRDefault="00DE7849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134341" w:rsidRPr="002C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C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C6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за стойкой.</w:t>
      </w:r>
    </w:p>
    <w:p w14:paraId="70AEEA03" w14:textId="2C739E48" w:rsidR="00DE7849" w:rsidRPr="002C6808" w:rsidRDefault="00DE7849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9320CD" w:rsidRPr="002C680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2C68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  <w:r w:rsidRPr="002C68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(включая экспертную оценку)</w:t>
      </w:r>
    </w:p>
    <w:p w14:paraId="01545A19" w14:textId="77777777" w:rsidR="00DE7849" w:rsidRPr="002C6808" w:rsidRDefault="00DE7849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C111EDE" w14:textId="77777777" w:rsidR="00DE7849" w:rsidRPr="002C6808" w:rsidRDefault="00DE7849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>Подготовка рабочей зоны на весь модуль – 20 мин.</w:t>
      </w:r>
    </w:p>
    <w:p w14:paraId="57D9DD73" w14:textId="77777777" w:rsidR="00DE7849" w:rsidRPr="002C6808" w:rsidRDefault="00DE7849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подготовить рабочую зону для выполнения всех заданий модуля.</w:t>
      </w:r>
    </w:p>
    <w:p w14:paraId="38899EC4" w14:textId="1B19AB41" w:rsidR="007C7E78" w:rsidRPr="002C6808" w:rsidRDefault="007C7E78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4) за контактной барной стойкой – </w:t>
      </w:r>
      <w:r w:rsidR="009320CD" w:rsidRPr="002C6808">
        <w:rPr>
          <w:rFonts w:ascii="Times New Roman" w:eastAsia="Times New Roman" w:hAnsi="Times New Roman"/>
          <w:bCs/>
          <w:sz w:val="28"/>
          <w:szCs w:val="28"/>
        </w:rPr>
        <w:t>3</w:t>
      </w:r>
      <w:r w:rsidRPr="002C6808">
        <w:rPr>
          <w:rFonts w:ascii="Times New Roman" w:eastAsia="Times New Roman" w:hAnsi="Times New Roman"/>
          <w:bCs/>
          <w:sz w:val="28"/>
          <w:szCs w:val="28"/>
        </w:rPr>
        <w:t>0 мин.</w:t>
      </w:r>
    </w:p>
    <w:p w14:paraId="129C8C77" w14:textId="776FEBED" w:rsidR="007C7E78" w:rsidRPr="002C6808" w:rsidRDefault="007C7E78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2 напитка по 2 порции (по жеребьевке) из барной карты.</w:t>
      </w:r>
    </w:p>
    <w:p w14:paraId="22805FE4" w14:textId="77777777" w:rsidR="007C7E78" w:rsidRPr="002C6808" w:rsidRDefault="007C7E78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>Уборка рабочего места – 5 мин.</w:t>
      </w:r>
    </w:p>
    <w:p w14:paraId="745916E7" w14:textId="77777777" w:rsidR="007C7E78" w:rsidRPr="002C6808" w:rsidRDefault="007C7E78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>Приготовление напитков по барной карте (Приложение 4) за контактной барной стойкой – 30 мин.</w:t>
      </w:r>
    </w:p>
    <w:p w14:paraId="34E8812F" w14:textId="77777777" w:rsidR="007C7E78" w:rsidRPr="002C6808" w:rsidRDefault="007C7E78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приготовить 3 напитка по 2 порции (по жеребьевке). </w:t>
      </w:r>
    </w:p>
    <w:p w14:paraId="7F343F66" w14:textId="77777777" w:rsidR="007C7E78" w:rsidRPr="002C6808" w:rsidRDefault="007C7E78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>Уборка рабочего места –5 мин.</w:t>
      </w:r>
    </w:p>
    <w:p w14:paraId="5C116FF6" w14:textId="65D0DD3E" w:rsidR="00DE7849" w:rsidRPr="002C6808" w:rsidRDefault="00DE7849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>Приготовление напитков на вынос (Приложение 4) за контактной барной стойкой – 30 мин.</w:t>
      </w:r>
    </w:p>
    <w:p w14:paraId="2401172C" w14:textId="77777777" w:rsidR="00DE7849" w:rsidRPr="002C6808" w:rsidRDefault="00DE7849" w:rsidP="00A45796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4 напитка (по жеребьевке) из списка. Укомплектовать на вынос и отдать по 2 напитка или 4 напитка одновременно.</w:t>
      </w:r>
    </w:p>
    <w:p w14:paraId="1FCE80A6" w14:textId="1AA48581" w:rsidR="00DE7849" w:rsidRPr="002C6808" w:rsidRDefault="00DE7849" w:rsidP="00A45796">
      <w:pPr>
        <w:pStyle w:val="aff1"/>
        <w:numPr>
          <w:ilvl w:val="0"/>
          <w:numId w:val="31"/>
        </w:num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6808">
        <w:rPr>
          <w:rFonts w:ascii="Times New Roman" w:eastAsia="Times New Roman" w:hAnsi="Times New Roman"/>
          <w:bCs/>
          <w:sz w:val="28"/>
          <w:szCs w:val="28"/>
        </w:rPr>
        <w:t>Уборка рабочего места – 20 мин.</w:t>
      </w:r>
    </w:p>
    <w:p w14:paraId="34A25BBD" w14:textId="53A62C23" w:rsidR="00F5198A" w:rsidRPr="00A45796" w:rsidRDefault="00F5198A" w:rsidP="00A45796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2075BA6" w14:textId="0B965604" w:rsidR="006516CD" w:rsidRPr="002C6808" w:rsidRDefault="006516CD" w:rsidP="00A45796">
      <w:pPr>
        <w:pStyle w:val="-1"/>
        <w:numPr>
          <w:ilvl w:val="0"/>
          <w:numId w:val="33"/>
        </w:numPr>
        <w:spacing w:before="0" w:after="0"/>
        <w:ind w:left="0" w:firstLine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94574260"/>
      <w:r w:rsidRPr="002C6808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Pr="002C6808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</w:p>
    <w:p w14:paraId="1A41BA2C" w14:textId="70D0F06D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sz w:val="28"/>
          <w:szCs w:val="28"/>
        </w:rPr>
        <w:t xml:space="preserve">Модули можно выполнять в любой последовательности, допускается разное количество рабочих мест для разных модулей и работа «по карусели». Допустим перенос выполнения отдельных заданий (специальные задания и идентификация) из одного модуля в другой. Допустима замена отдельных 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продуктов в рецептурах напитков, специальных заданиях и замена блюд в меню бизнес-ланча в связи с сезонностью продуктов, особенностями региона и запросом индустриального партнера (все изменения должны быть внесены в актуальную конкурсную документацию до согласования с менеджером компетенции).</w:t>
      </w:r>
    </w:p>
    <w:p w14:paraId="668FDC42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униформе</w:t>
      </w:r>
    </w:p>
    <w:p w14:paraId="3801CB9C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Конкурсанты</w:t>
      </w:r>
    </w:p>
    <w:p w14:paraId="37ECEE46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за стойкой:</w:t>
      </w:r>
    </w:p>
    <w:p w14:paraId="177DBBAA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Мужчины: однотонное поло светлых тонов (белый/бежевый/серый); барный фартук с нагрудником (без логотипов, не яркий); классические брюки/ однотонные классические джинсы (на усмотрение конкурсанта) темных тонов с ремнем; удобная закрытая обувь в свободном стиле, соответствующая внешнему виду конкурсанта. </w:t>
      </w:r>
    </w:p>
    <w:p w14:paraId="4D952021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однотонное поло светлых тонов (белый/бежевый/серый); классическая юбка/ классические брюки/ однотонные классические джинсы (на усмотрение конкурсанта) темных тонов; колготки или чулки телесного цвета; барный фартук с нагрудником (без логотипов, не яркий); удобная закрытая обувь в свободном стиле, соответствующая внешнему виду конкурсанта.</w:t>
      </w:r>
    </w:p>
    <w:p w14:paraId="6CFE74BE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зале</w:t>
      </w:r>
    </w:p>
    <w:p w14:paraId="78D1864B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Банкетное обслуживание:</w:t>
      </w:r>
    </w:p>
    <w:p w14:paraId="1919F365" w14:textId="748175EF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(брюки, жилет или пиджак) темных тонов; белая классическая рубашка с длинным рукавом, закрывающим запястье; галстук</w:t>
      </w:r>
      <w:r w:rsidR="00F5198A"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бабочка темных тонов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ремень; высокие темные носки; закрытая классическая обувь темных тонов, соответствующая внешнему виду конкурсанта; при приготовлении блюд допустим фартук.</w:t>
      </w:r>
    </w:p>
    <w:p w14:paraId="139B1ED2" w14:textId="648198CA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Девушки: классический костюм (брюки/юбка, жилет или пиджак) темных тонов; белая классическая рубашка (или рубашка-боди) с длинным рукавом, закрывающим запястье; </w:t>
      </w:r>
      <w:r w:rsidR="00F5198A"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 или бабочка темных тонов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колготки или чулки телесного цвета; закрытая классическая обувь темных тонов, 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соответствующая внешнему виду конкурсанта (допустим устойчивый каблук не боле 3-5 см); при приготовлении блюд допустим фартук.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0FA0973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Открытая кухня:</w:t>
      </w:r>
    </w:p>
    <w:p w14:paraId="53494C3B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(брюки, жилет или пиджак) темных тонов; белая классическая рубашка с длинным рукавом, закрывающим запястье; темный галстук; ремень; высокие темные носки; закрытая классическая обувь темных тонов, соответствующая внешнему виду конкурсанта; при приготовлении блюд допустим фартук.</w:t>
      </w:r>
    </w:p>
    <w:p w14:paraId="3DFE49E7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классический костюм (брюки/юбка, жилет или пиджак) темных тонов; белая классическая рубашка (или рубашка-боди) с длинным рукавом, закрывающим запястье; темный галстук; колготки или чулки телесного цвета; закрытая классическая обувь темных тонов, соответствующая внешнему виду конкурсанта (допустим устойчивый каблук не боле 3-5 см); при приготовлении блюд допустим фартук.</w:t>
      </w:r>
    </w:p>
    <w:p w14:paraId="5F65EDEB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Бизнес-ланч:</w:t>
      </w:r>
    </w:p>
    <w:p w14:paraId="646549C1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классические брюки/ однотонные классические джинсы (на усмотрение конкурсанта) темных тонов с ремнем; черная классическая рубашка с длинным рукавом, закрывающим запястье; высокие темные носки; допустимы галстук или бабочка; удобная закрытая обувь в свободном стиле, соответствующая внешнему виду конкурсанта; допустимо использование фартука (без нагрудника).</w:t>
      </w:r>
    </w:p>
    <w:p w14:paraId="1CCB54D8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классическая юбка/ классические брюки/ однотонные классические джинсы (на усмотрение конкурсанта) темных тонов; черная классическая рубашка (или рубашка-боди) с длинным рукавом, закрывающим запястье; допустимы галстук или бабочка; колготки или чулки телесного цвета; удобная закрытая обувь в свободном стиле, соответствующая внешнему виду конкурсанта; допустимо использование фартука (без нагрудника).</w:t>
      </w:r>
    </w:p>
    <w:p w14:paraId="3F82B33E" w14:textId="77777777" w:rsidR="006516CD" w:rsidRPr="00A45796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14:paraId="14232406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Мужчины: опрятный внешний вид; аккуратная стрижка, допускается укладка и прическа волос с помощью фиксирующих средств для волос; свежее 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выбритое лицо; украшения запрещены, за исключением обручального кольца; ногти ухожены, коротко пострижены, допускается прозрачное покрытие.</w:t>
      </w:r>
    </w:p>
    <w:p w14:paraId="2329AD22" w14:textId="74EADA98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Девушки: опрятный внешний вид; волосы аккуратно </w:t>
      </w:r>
      <w:r w:rsidR="00F5198A"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уложены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укладка волос с помощью фиксирующих средств, шпилек/невидимок без декоративных элементов; ногти ухожены, коротко пострижены, допускается бесцветное/телесного цвета покрытие или «френч»; мягкий макияж; украшения запрещены, за исключением обручального кольца; допустимы серьги гвоздики или маленькие колечки.</w:t>
      </w:r>
    </w:p>
    <w:p w14:paraId="10E3B89D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Татуировки на видимых частях тела недопустимы. В случае присутствия татуировок, участник должен их скрыть, используя косметические средства.</w:t>
      </w:r>
    </w:p>
    <w:p w14:paraId="0B2E088D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видимый пирсинг не допускается.</w:t>
      </w:r>
    </w:p>
    <w:p w14:paraId="000AAE77" w14:textId="77777777" w:rsidR="006516CD" w:rsidRPr="002C6808" w:rsidRDefault="006516CD" w:rsidP="002C6808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парфюма – только дезодорант, без резкого запаха.</w:t>
      </w:r>
    </w:p>
    <w:p w14:paraId="34D3C946" w14:textId="77777777" w:rsidR="006516CD" w:rsidRPr="00A45796" w:rsidRDefault="006516CD" w:rsidP="002C680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Эксперты</w:t>
      </w:r>
    </w:p>
    <w:p w14:paraId="3BDD4531" w14:textId="23747242" w:rsidR="006516CD" w:rsidRDefault="006516CD" w:rsidP="002C68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sz w:val="28"/>
          <w:szCs w:val="28"/>
        </w:rPr>
        <w:t xml:space="preserve">Официально - деловой стиль одежды, </w:t>
      </w:r>
      <w:r w:rsidRPr="002C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t>, в случае несоблюдения эксперт не допускается для работы на площадке.</w:t>
      </w:r>
    </w:p>
    <w:p w14:paraId="45501888" w14:textId="77777777" w:rsidR="00A45796" w:rsidRPr="002C6808" w:rsidRDefault="00A45796" w:rsidP="00A457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44A35" w14:textId="77777777" w:rsidR="006516CD" w:rsidRPr="002C6808" w:rsidRDefault="006516CD" w:rsidP="00A4579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2" w:name="_Toc194574261"/>
      <w:r w:rsidRPr="002C6808">
        <w:rPr>
          <w:rFonts w:ascii="Times New Roman" w:hAnsi="Times New Roman"/>
          <w:color w:val="000000"/>
          <w:szCs w:val="28"/>
        </w:rPr>
        <w:t xml:space="preserve">2.1. </w:t>
      </w:r>
      <w:r w:rsidRPr="002C6808">
        <w:rPr>
          <w:rFonts w:ascii="Times New Roman" w:hAnsi="Times New Roman"/>
          <w:szCs w:val="28"/>
        </w:rPr>
        <w:t>Личный инструмент конкурсанта</w:t>
      </w:r>
      <w:bookmarkEnd w:id="12"/>
    </w:p>
    <w:p w14:paraId="498FB230" w14:textId="77777777" w:rsidR="006516CD" w:rsidRPr="002C6808" w:rsidRDefault="006516CD" w:rsidP="00A4579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0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привезти на площадку (подробнее см. ИЛ вкладка</w:t>
      </w:r>
      <w:r w:rsidRPr="002C6808">
        <w:rPr>
          <w:rFonts w:ascii="Times New Roman" w:hAnsi="Times New Roman" w:cs="Times New Roman"/>
          <w:sz w:val="28"/>
          <w:szCs w:val="28"/>
        </w:rPr>
        <w:t xml:space="preserve"> </w:t>
      </w:r>
      <w:r w:rsidRPr="002C6808">
        <w:rPr>
          <w:rFonts w:ascii="Times New Roman" w:eastAsia="Times New Roman" w:hAnsi="Times New Roman" w:cs="Times New Roman"/>
          <w:sz w:val="28"/>
          <w:szCs w:val="28"/>
        </w:rPr>
        <w:t>«личный инструмент конкурсанта»).</w:t>
      </w:r>
    </w:p>
    <w:p w14:paraId="120A4D49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Ручка;</w:t>
      </w:r>
    </w:p>
    <w:p w14:paraId="3043AADC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Блокнот;</w:t>
      </w:r>
    </w:p>
    <w:p w14:paraId="2EFE7C62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Коробок спичек и/или зажигалка;</w:t>
      </w:r>
    </w:p>
    <w:p w14:paraId="73F699DC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Скребок</w:t>
      </w:r>
    </w:p>
    <w:p w14:paraId="56797A17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Перчатки для сервировки (текстильные);</w:t>
      </w:r>
    </w:p>
    <w:p w14:paraId="0D4DB739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Нарзанник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 xml:space="preserve"> (нож сомелье);</w:t>
      </w:r>
    </w:p>
    <w:p w14:paraId="797ACAA3" w14:textId="77777777" w:rsidR="006516CD" w:rsidRPr="002C6808" w:rsidRDefault="006516CD" w:rsidP="00A45796">
      <w:pPr>
        <w:pStyle w:val="aff1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Барный инвентарь:</w:t>
      </w:r>
    </w:p>
    <w:p w14:paraId="76BCD39C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Мадлер;</w:t>
      </w:r>
    </w:p>
    <w:p w14:paraId="450F0660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Сквизер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>;</w:t>
      </w:r>
    </w:p>
    <w:p w14:paraId="6C7470B5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lastRenderedPageBreak/>
        <w:t>Щипцы (для льда);</w:t>
      </w:r>
    </w:p>
    <w:p w14:paraId="4A14B5CE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Пинцет (для украшения);</w:t>
      </w:r>
    </w:p>
    <w:p w14:paraId="178F88F7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Мерная емкость для жидкостей;</w:t>
      </w:r>
    </w:p>
    <w:p w14:paraId="78861922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Шейкеры и/или смесительные стаканы для коктейлей;</w:t>
      </w:r>
    </w:p>
    <w:p w14:paraId="4B7F3067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 xml:space="preserve"> и/или </w:t>
      </w: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дабл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 xml:space="preserve"> и/или джулеп;</w:t>
      </w:r>
    </w:p>
    <w:p w14:paraId="6970AD6B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Барные ложки;</w:t>
      </w:r>
    </w:p>
    <w:p w14:paraId="22B9BF16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Гейзеры;</w:t>
      </w:r>
    </w:p>
    <w:p w14:paraId="4AE460F8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Кример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 xml:space="preserve"> (с баллонами);</w:t>
      </w:r>
    </w:p>
    <w:p w14:paraId="3668E9DA" w14:textId="77777777" w:rsidR="006516CD" w:rsidRPr="002C6808" w:rsidRDefault="006516CD" w:rsidP="00A45796">
      <w:pPr>
        <w:pStyle w:val="aff1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Кофейный инвентарь:</w:t>
      </w:r>
    </w:p>
    <w:p w14:paraId="71E02F47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Комплект питчеров, количество и объем на усмотрение конкурсанта;</w:t>
      </w:r>
    </w:p>
    <w:p w14:paraId="4082A3E4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Темпер;</w:t>
      </w:r>
    </w:p>
    <w:p w14:paraId="6ED62749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Выравниватель;</w:t>
      </w:r>
    </w:p>
    <w:p w14:paraId="28AE03F9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 xml:space="preserve">Коврик (подставка) для </w:t>
      </w: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темпировки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>;</w:t>
      </w:r>
    </w:p>
    <w:p w14:paraId="36DB2307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6808">
        <w:rPr>
          <w:rFonts w:ascii="Times New Roman" w:eastAsia="Times New Roman" w:hAnsi="Times New Roman"/>
          <w:sz w:val="28"/>
          <w:szCs w:val="28"/>
        </w:rPr>
        <w:t>Расппределитель</w:t>
      </w:r>
      <w:proofErr w:type="spellEnd"/>
      <w:r w:rsidRPr="002C6808">
        <w:rPr>
          <w:rFonts w:ascii="Times New Roman" w:eastAsia="Times New Roman" w:hAnsi="Times New Roman"/>
          <w:sz w:val="28"/>
          <w:szCs w:val="28"/>
        </w:rPr>
        <w:t xml:space="preserve"> (разрыхлитель) для кофе;</w:t>
      </w:r>
    </w:p>
    <w:p w14:paraId="0FDB8688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Весы для кофе;</w:t>
      </w:r>
    </w:p>
    <w:p w14:paraId="73C4D1B7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Набор ножей;</w:t>
      </w:r>
    </w:p>
    <w:p w14:paraId="60AE502A" w14:textId="77777777" w:rsidR="006516CD" w:rsidRPr="002C6808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Терка (для шоколада/орехов/сыра);</w:t>
      </w:r>
    </w:p>
    <w:p w14:paraId="1A4650AC" w14:textId="2CC9E8FB" w:rsidR="006516CD" w:rsidRDefault="006516CD" w:rsidP="00A4579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Термометр кулинарный с щупом.</w:t>
      </w:r>
    </w:p>
    <w:p w14:paraId="58FBBB46" w14:textId="77777777" w:rsidR="00A45796" w:rsidRPr="002C6808" w:rsidRDefault="00A45796" w:rsidP="00A45796">
      <w:pPr>
        <w:pStyle w:val="aff1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691A22A" w14:textId="77777777" w:rsidR="006516CD" w:rsidRPr="002C6808" w:rsidRDefault="006516CD" w:rsidP="00A4579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3" w:name="_Toc194574262"/>
      <w:r w:rsidRPr="002C6808">
        <w:rPr>
          <w:rFonts w:ascii="Times New Roman" w:hAnsi="Times New Roman"/>
          <w:szCs w:val="28"/>
        </w:rPr>
        <w:t>2.2.</w:t>
      </w:r>
      <w:r w:rsidRPr="002C6808">
        <w:rPr>
          <w:rFonts w:ascii="Times New Roman" w:hAnsi="Times New Roman"/>
          <w:i/>
          <w:szCs w:val="28"/>
        </w:rPr>
        <w:t xml:space="preserve"> </w:t>
      </w:r>
      <w:r w:rsidRPr="002C6808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3"/>
    </w:p>
    <w:p w14:paraId="6C06EA44" w14:textId="77777777" w:rsidR="006516CD" w:rsidRPr="002C6808" w:rsidRDefault="006516CD" w:rsidP="00A45796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Керамические ножи</w:t>
      </w:r>
    </w:p>
    <w:p w14:paraId="605617B4" w14:textId="62001F5A" w:rsidR="006516CD" w:rsidRDefault="006516CD" w:rsidP="00A45796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808">
        <w:rPr>
          <w:rFonts w:ascii="Times New Roman" w:eastAsia="Times New Roman" w:hAnsi="Times New Roman"/>
          <w:sz w:val="28"/>
          <w:szCs w:val="28"/>
        </w:rPr>
        <w:t>Ножи для карвинга</w:t>
      </w:r>
    </w:p>
    <w:p w14:paraId="39BFB5DC" w14:textId="77777777" w:rsidR="00A45796" w:rsidRPr="00A45796" w:rsidRDefault="00A45796" w:rsidP="00A4579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1D84EE6" w14:textId="77777777" w:rsidR="006516CD" w:rsidRPr="002C6808" w:rsidRDefault="006516CD" w:rsidP="002C680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94574263"/>
      <w:r w:rsidRPr="002C6808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4"/>
    </w:p>
    <w:p w14:paraId="4257A6B8" w14:textId="77777777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808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7A3C087" w14:textId="77777777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808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201DD329" w14:textId="77777777" w:rsidR="006516CD" w:rsidRPr="002C6808" w:rsidRDefault="006516CD" w:rsidP="002C68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808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1F6A2793" w14:textId="333A96C0" w:rsidR="002B3DBB" w:rsidRPr="002C6808" w:rsidRDefault="006516CD" w:rsidP="002C68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808">
        <w:rPr>
          <w:rFonts w:ascii="Times New Roman" w:hAnsi="Times New Roman" w:cs="Times New Roman"/>
          <w:sz w:val="28"/>
          <w:szCs w:val="28"/>
        </w:rPr>
        <w:t>Приложение 4. Пояснения к конкурсному заданию</w:t>
      </w:r>
    </w:p>
    <w:sectPr w:rsidR="002B3DBB" w:rsidRPr="002C6808" w:rsidSect="00C228C4">
      <w:pgSz w:w="11906" w:h="16838"/>
      <w:pgMar w:top="1134" w:right="851" w:bottom="1134" w:left="158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CAE0" w14:textId="77777777" w:rsidR="001C48B0" w:rsidRDefault="001C48B0" w:rsidP="00970F49">
      <w:pPr>
        <w:spacing w:after="0" w:line="240" w:lineRule="auto"/>
      </w:pPr>
      <w:r>
        <w:separator/>
      </w:r>
    </w:p>
  </w:endnote>
  <w:endnote w:type="continuationSeparator" w:id="0">
    <w:p w14:paraId="668DE2E3" w14:textId="77777777" w:rsidR="001C48B0" w:rsidRDefault="001C48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SimSu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7FA9EC1" w:rsidR="00473C4A" w:rsidRPr="00A45796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57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7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7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563" w:rsidRPr="00A457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57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9570" w14:textId="77777777" w:rsidR="001C48B0" w:rsidRDefault="001C48B0" w:rsidP="00970F49">
      <w:pPr>
        <w:spacing w:after="0" w:line="240" w:lineRule="auto"/>
      </w:pPr>
      <w:r>
        <w:separator/>
      </w:r>
    </w:p>
  </w:footnote>
  <w:footnote w:type="continuationSeparator" w:id="0">
    <w:p w14:paraId="15303488" w14:textId="77777777" w:rsidR="001C48B0" w:rsidRDefault="001C48B0" w:rsidP="00970F49">
      <w:pPr>
        <w:spacing w:after="0" w:line="240" w:lineRule="auto"/>
      </w:pPr>
      <w:r>
        <w:continuationSeparator/>
      </w:r>
    </w:p>
  </w:footnote>
  <w:footnote w:id="1">
    <w:p w14:paraId="3FA788A9" w14:textId="77777777" w:rsidR="006516CD" w:rsidRDefault="006516CD" w:rsidP="0065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9B608D5" w14:textId="77777777" w:rsidR="006516CD" w:rsidRDefault="006516CD" w:rsidP="0065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24A0E3C"/>
    <w:multiLevelType w:val="hybridMultilevel"/>
    <w:tmpl w:val="427E3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32565"/>
    <w:multiLevelType w:val="hybridMultilevel"/>
    <w:tmpl w:val="178A4A56"/>
    <w:lvl w:ilvl="0" w:tplc="2F9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6254"/>
    <w:multiLevelType w:val="hybridMultilevel"/>
    <w:tmpl w:val="EDDA5F92"/>
    <w:lvl w:ilvl="0" w:tplc="B9B6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005"/>
    <w:multiLevelType w:val="hybridMultilevel"/>
    <w:tmpl w:val="427E3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465BA"/>
    <w:multiLevelType w:val="hybridMultilevel"/>
    <w:tmpl w:val="26E472C0"/>
    <w:lvl w:ilvl="0" w:tplc="7342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61002">
      <w:start w:val="1"/>
      <w:numFmt w:val="lowerLetter"/>
      <w:lvlText w:val="%2."/>
      <w:lvlJc w:val="left"/>
      <w:pPr>
        <w:ind w:left="1440" w:hanging="360"/>
      </w:pPr>
    </w:lvl>
    <w:lvl w:ilvl="2" w:tplc="752441DA">
      <w:start w:val="1"/>
      <w:numFmt w:val="lowerRoman"/>
      <w:lvlText w:val="%3."/>
      <w:lvlJc w:val="right"/>
      <w:pPr>
        <w:ind w:left="2160" w:hanging="180"/>
      </w:pPr>
    </w:lvl>
    <w:lvl w:ilvl="3" w:tplc="D9E256C2">
      <w:start w:val="1"/>
      <w:numFmt w:val="decimal"/>
      <w:lvlText w:val="%4."/>
      <w:lvlJc w:val="left"/>
      <w:pPr>
        <w:ind w:left="2880" w:hanging="360"/>
      </w:pPr>
    </w:lvl>
    <w:lvl w:ilvl="4" w:tplc="D786DB80">
      <w:start w:val="1"/>
      <w:numFmt w:val="lowerLetter"/>
      <w:lvlText w:val="%5."/>
      <w:lvlJc w:val="left"/>
      <w:pPr>
        <w:ind w:left="3600" w:hanging="360"/>
      </w:pPr>
    </w:lvl>
    <w:lvl w:ilvl="5" w:tplc="61160A20">
      <w:start w:val="1"/>
      <w:numFmt w:val="lowerRoman"/>
      <w:lvlText w:val="%6."/>
      <w:lvlJc w:val="right"/>
      <w:pPr>
        <w:ind w:left="4320" w:hanging="180"/>
      </w:pPr>
    </w:lvl>
    <w:lvl w:ilvl="6" w:tplc="E32809C2">
      <w:start w:val="1"/>
      <w:numFmt w:val="decimal"/>
      <w:lvlText w:val="%7."/>
      <w:lvlJc w:val="left"/>
      <w:pPr>
        <w:ind w:left="5040" w:hanging="360"/>
      </w:pPr>
    </w:lvl>
    <w:lvl w:ilvl="7" w:tplc="A1DC26F0">
      <w:start w:val="1"/>
      <w:numFmt w:val="lowerLetter"/>
      <w:lvlText w:val="%8."/>
      <w:lvlJc w:val="left"/>
      <w:pPr>
        <w:ind w:left="5760" w:hanging="360"/>
      </w:pPr>
    </w:lvl>
    <w:lvl w:ilvl="8" w:tplc="3FAE4D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4F997273"/>
    <w:multiLevelType w:val="hybridMultilevel"/>
    <w:tmpl w:val="427E3AF4"/>
    <w:lvl w:ilvl="0" w:tplc="747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80D9E">
      <w:start w:val="1"/>
      <w:numFmt w:val="lowerLetter"/>
      <w:lvlText w:val="%2."/>
      <w:lvlJc w:val="left"/>
      <w:pPr>
        <w:ind w:left="1440" w:hanging="360"/>
      </w:pPr>
    </w:lvl>
    <w:lvl w:ilvl="2" w:tplc="B78CFC9E">
      <w:start w:val="1"/>
      <w:numFmt w:val="lowerRoman"/>
      <w:lvlText w:val="%3."/>
      <w:lvlJc w:val="right"/>
      <w:pPr>
        <w:ind w:left="2160" w:hanging="180"/>
      </w:pPr>
    </w:lvl>
    <w:lvl w:ilvl="3" w:tplc="0176575A">
      <w:start w:val="1"/>
      <w:numFmt w:val="decimal"/>
      <w:lvlText w:val="%4."/>
      <w:lvlJc w:val="left"/>
      <w:pPr>
        <w:ind w:left="2880" w:hanging="360"/>
      </w:pPr>
    </w:lvl>
    <w:lvl w:ilvl="4" w:tplc="7CB6E8BE">
      <w:start w:val="1"/>
      <w:numFmt w:val="lowerLetter"/>
      <w:lvlText w:val="%5."/>
      <w:lvlJc w:val="left"/>
      <w:pPr>
        <w:ind w:left="3600" w:hanging="360"/>
      </w:pPr>
    </w:lvl>
    <w:lvl w:ilvl="5" w:tplc="57C0C352">
      <w:start w:val="1"/>
      <w:numFmt w:val="lowerRoman"/>
      <w:lvlText w:val="%6."/>
      <w:lvlJc w:val="right"/>
      <w:pPr>
        <w:ind w:left="4320" w:hanging="180"/>
      </w:pPr>
    </w:lvl>
    <w:lvl w:ilvl="6" w:tplc="AD6C7BC6">
      <w:start w:val="1"/>
      <w:numFmt w:val="decimal"/>
      <w:lvlText w:val="%7."/>
      <w:lvlJc w:val="left"/>
      <w:pPr>
        <w:ind w:left="5040" w:hanging="360"/>
      </w:pPr>
    </w:lvl>
    <w:lvl w:ilvl="7" w:tplc="EF82F830">
      <w:start w:val="1"/>
      <w:numFmt w:val="lowerLetter"/>
      <w:lvlText w:val="%8."/>
      <w:lvlJc w:val="left"/>
      <w:pPr>
        <w:ind w:left="5760" w:hanging="360"/>
      </w:pPr>
    </w:lvl>
    <w:lvl w:ilvl="8" w:tplc="EC7AB9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55865"/>
    <w:multiLevelType w:val="hybridMultilevel"/>
    <w:tmpl w:val="427E3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26A0E"/>
    <w:multiLevelType w:val="hybridMultilevel"/>
    <w:tmpl w:val="40708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49F1"/>
    <w:multiLevelType w:val="hybridMultilevel"/>
    <w:tmpl w:val="B17C9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422E3"/>
    <w:multiLevelType w:val="hybridMultilevel"/>
    <w:tmpl w:val="99025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0"/>
  </w:num>
  <w:num w:numId="13">
    <w:abstractNumId w:val="27"/>
  </w:num>
  <w:num w:numId="14">
    <w:abstractNumId w:val="11"/>
  </w:num>
  <w:num w:numId="15">
    <w:abstractNumId w:val="25"/>
  </w:num>
  <w:num w:numId="16">
    <w:abstractNumId w:val="30"/>
  </w:num>
  <w:num w:numId="17">
    <w:abstractNumId w:val="26"/>
  </w:num>
  <w:num w:numId="18">
    <w:abstractNumId w:val="23"/>
  </w:num>
  <w:num w:numId="19">
    <w:abstractNumId w:val="15"/>
  </w:num>
  <w:num w:numId="20">
    <w:abstractNumId w:val="20"/>
  </w:num>
  <w:num w:numId="21">
    <w:abstractNumId w:val="12"/>
  </w:num>
  <w:num w:numId="22">
    <w:abstractNumId w:val="4"/>
  </w:num>
  <w:num w:numId="23">
    <w:abstractNumId w:val="22"/>
  </w:num>
  <w:num w:numId="24">
    <w:abstractNumId w:val="21"/>
  </w:num>
  <w:num w:numId="25">
    <w:abstractNumId w:val="19"/>
  </w:num>
  <w:num w:numId="26">
    <w:abstractNumId w:val="32"/>
  </w:num>
  <w:num w:numId="27">
    <w:abstractNumId w:val="14"/>
  </w:num>
  <w:num w:numId="28">
    <w:abstractNumId w:val="16"/>
  </w:num>
  <w:num w:numId="29">
    <w:abstractNumId w:val="31"/>
  </w:num>
  <w:num w:numId="30">
    <w:abstractNumId w:val="29"/>
  </w:num>
  <w:num w:numId="31">
    <w:abstractNumId w:val="18"/>
  </w:num>
  <w:num w:numId="32">
    <w:abstractNumId w:val="28"/>
  </w:num>
  <w:num w:numId="3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7497"/>
    <w:rsid w:val="00041A78"/>
    <w:rsid w:val="000424C3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D4A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4341"/>
    <w:rsid w:val="00137545"/>
    <w:rsid w:val="0015561E"/>
    <w:rsid w:val="001627D5"/>
    <w:rsid w:val="0017612A"/>
    <w:rsid w:val="001A188E"/>
    <w:rsid w:val="001B4B65"/>
    <w:rsid w:val="001C1282"/>
    <w:rsid w:val="001C48B0"/>
    <w:rsid w:val="001C63E7"/>
    <w:rsid w:val="001E1DF9"/>
    <w:rsid w:val="00220E70"/>
    <w:rsid w:val="002210D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C6808"/>
    <w:rsid w:val="002D292A"/>
    <w:rsid w:val="002F2906"/>
    <w:rsid w:val="0032065E"/>
    <w:rsid w:val="003242E1"/>
    <w:rsid w:val="003301B2"/>
    <w:rsid w:val="00333911"/>
    <w:rsid w:val="00334165"/>
    <w:rsid w:val="003531E7"/>
    <w:rsid w:val="00357BAB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27FEB"/>
    <w:rsid w:val="00435DC4"/>
    <w:rsid w:val="0043655D"/>
    <w:rsid w:val="00436FFC"/>
    <w:rsid w:val="00437D28"/>
    <w:rsid w:val="0044354A"/>
    <w:rsid w:val="00454353"/>
    <w:rsid w:val="00461AC6"/>
    <w:rsid w:val="00473C4A"/>
    <w:rsid w:val="0047429B"/>
    <w:rsid w:val="00482616"/>
    <w:rsid w:val="004904C5"/>
    <w:rsid w:val="004917C4"/>
    <w:rsid w:val="004A07A5"/>
    <w:rsid w:val="004B4C9F"/>
    <w:rsid w:val="004B692B"/>
    <w:rsid w:val="004C3CAF"/>
    <w:rsid w:val="004C703E"/>
    <w:rsid w:val="004D096E"/>
    <w:rsid w:val="004E785E"/>
    <w:rsid w:val="004E7905"/>
    <w:rsid w:val="004F7D06"/>
    <w:rsid w:val="005055FF"/>
    <w:rsid w:val="00510059"/>
    <w:rsid w:val="00522B81"/>
    <w:rsid w:val="005407DD"/>
    <w:rsid w:val="00543321"/>
    <w:rsid w:val="005478FD"/>
    <w:rsid w:val="00554CBB"/>
    <w:rsid w:val="005560AC"/>
    <w:rsid w:val="00557CC0"/>
    <w:rsid w:val="00557D7E"/>
    <w:rsid w:val="0056194A"/>
    <w:rsid w:val="00565B7C"/>
    <w:rsid w:val="00593C16"/>
    <w:rsid w:val="0059686F"/>
    <w:rsid w:val="005A03DA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6CD"/>
    <w:rsid w:val="00653B50"/>
    <w:rsid w:val="00666BDD"/>
    <w:rsid w:val="006776B4"/>
    <w:rsid w:val="006873B8"/>
    <w:rsid w:val="00690664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3B57"/>
    <w:rsid w:val="0078311A"/>
    <w:rsid w:val="00791D70"/>
    <w:rsid w:val="007A61C5"/>
    <w:rsid w:val="007A6888"/>
    <w:rsid w:val="007B0DCC"/>
    <w:rsid w:val="007B2222"/>
    <w:rsid w:val="007B3FD5"/>
    <w:rsid w:val="007C7E78"/>
    <w:rsid w:val="007D3601"/>
    <w:rsid w:val="007D5FDE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0CD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3166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5796"/>
    <w:rsid w:val="00A57976"/>
    <w:rsid w:val="00A636B8"/>
    <w:rsid w:val="00A6671B"/>
    <w:rsid w:val="00A759BA"/>
    <w:rsid w:val="00A8496D"/>
    <w:rsid w:val="00A85D42"/>
    <w:rsid w:val="00A87627"/>
    <w:rsid w:val="00A91D4B"/>
    <w:rsid w:val="00A962D4"/>
    <w:rsid w:val="00A9790B"/>
    <w:rsid w:val="00AA2B8A"/>
    <w:rsid w:val="00AD2200"/>
    <w:rsid w:val="00AE1BA1"/>
    <w:rsid w:val="00AE6AB7"/>
    <w:rsid w:val="00AE7A32"/>
    <w:rsid w:val="00B1155B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18B"/>
    <w:rsid w:val="00B610A2"/>
    <w:rsid w:val="00BA2CF0"/>
    <w:rsid w:val="00BC3813"/>
    <w:rsid w:val="00BC7808"/>
    <w:rsid w:val="00BD550D"/>
    <w:rsid w:val="00BE099A"/>
    <w:rsid w:val="00C06EBC"/>
    <w:rsid w:val="00C0723F"/>
    <w:rsid w:val="00C121F9"/>
    <w:rsid w:val="00C17B01"/>
    <w:rsid w:val="00C21E3A"/>
    <w:rsid w:val="00C228C4"/>
    <w:rsid w:val="00C26C83"/>
    <w:rsid w:val="00C31CA1"/>
    <w:rsid w:val="00C34D0A"/>
    <w:rsid w:val="00C52383"/>
    <w:rsid w:val="00C565F5"/>
    <w:rsid w:val="00C56A9B"/>
    <w:rsid w:val="00C740CF"/>
    <w:rsid w:val="00C8277D"/>
    <w:rsid w:val="00C86A48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E50"/>
    <w:rsid w:val="00D37CEC"/>
    <w:rsid w:val="00D37DEA"/>
    <w:rsid w:val="00D405D4"/>
    <w:rsid w:val="00D40B78"/>
    <w:rsid w:val="00D41269"/>
    <w:rsid w:val="00D4472A"/>
    <w:rsid w:val="00D45007"/>
    <w:rsid w:val="00D617CC"/>
    <w:rsid w:val="00D82186"/>
    <w:rsid w:val="00D83E4E"/>
    <w:rsid w:val="00D87A1E"/>
    <w:rsid w:val="00D96994"/>
    <w:rsid w:val="00DA41D4"/>
    <w:rsid w:val="00DD2B45"/>
    <w:rsid w:val="00DE39D8"/>
    <w:rsid w:val="00DE5614"/>
    <w:rsid w:val="00DE7849"/>
    <w:rsid w:val="00E0407E"/>
    <w:rsid w:val="00E04FDF"/>
    <w:rsid w:val="00E15F2A"/>
    <w:rsid w:val="00E23C09"/>
    <w:rsid w:val="00E279E8"/>
    <w:rsid w:val="00E401AD"/>
    <w:rsid w:val="00E5519D"/>
    <w:rsid w:val="00E579D6"/>
    <w:rsid w:val="00E75567"/>
    <w:rsid w:val="00E857D6"/>
    <w:rsid w:val="00EA0163"/>
    <w:rsid w:val="00EA0C3A"/>
    <w:rsid w:val="00EA30C6"/>
    <w:rsid w:val="00EB2117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5198A"/>
    <w:rsid w:val="00F6025D"/>
    <w:rsid w:val="00F672B2"/>
    <w:rsid w:val="00F75D97"/>
    <w:rsid w:val="00F8340A"/>
    <w:rsid w:val="00F83D10"/>
    <w:rsid w:val="00F93643"/>
    <w:rsid w:val="00F96457"/>
    <w:rsid w:val="00F97918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7147</TotalTime>
  <Pages>24</Pages>
  <Words>5250</Words>
  <Characters>29927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34</cp:revision>
  <dcterms:created xsi:type="dcterms:W3CDTF">2023-10-10T08:10:00Z</dcterms:created>
  <dcterms:modified xsi:type="dcterms:W3CDTF">2025-04-03T09:04:00Z</dcterms:modified>
</cp:coreProperties>
</file>