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86D8" w14:textId="77777777" w:rsidR="0085156C" w:rsidRDefault="00DA3AC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3C76CF6B" wp14:editId="3500118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BB899" w14:textId="77777777" w:rsidR="0085156C" w:rsidRDefault="00DA3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B45C543" w14:textId="77777777" w:rsidR="0085156C" w:rsidRDefault="00DA3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«Монтаж и эксплуатация газового оборудования»</w:t>
      </w:r>
    </w:p>
    <w:p w14:paraId="2EAD6299" w14:textId="77777777" w:rsidR="0085156C" w:rsidRDefault="00DA3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CAC5775" w14:textId="77777777" w:rsidR="0085156C" w:rsidRDefault="00DA3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AA3EF1C" w14:textId="77777777" w:rsidR="0085156C" w:rsidRDefault="00DA3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Московская область</w:t>
      </w:r>
    </w:p>
    <w:p w14:paraId="4E18C336" w14:textId="77777777" w:rsidR="0085156C" w:rsidRDefault="00DA3A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85156C" w14:paraId="263267CC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705D7BE" w14:textId="77777777" w:rsidR="0085156C" w:rsidRDefault="00DA3A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85156C" w14:paraId="58FFA87E" w14:textId="77777777">
        <w:tc>
          <w:tcPr>
            <w:tcW w:w="3145" w:type="dxa"/>
            <w:vAlign w:val="center"/>
          </w:tcPr>
          <w:p w14:paraId="76C4B36E" w14:textId="77777777" w:rsidR="0085156C" w:rsidRDefault="00DA3AC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7324773F" w14:textId="77777777" w:rsidR="0085156C" w:rsidRDefault="00DA3AC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13.04.2025 – 20.04.2025</w:t>
            </w:r>
          </w:p>
        </w:tc>
      </w:tr>
      <w:tr w:rsidR="0085156C" w14:paraId="0C89F036" w14:textId="77777777">
        <w:tc>
          <w:tcPr>
            <w:tcW w:w="3145" w:type="dxa"/>
            <w:vAlign w:val="center"/>
          </w:tcPr>
          <w:p w14:paraId="62EFC64F" w14:textId="77777777" w:rsidR="0085156C" w:rsidRDefault="00DA3AC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397AB0E" w14:textId="77777777" w:rsidR="0085156C" w:rsidRDefault="00DA3AC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Московская область город Щелково Сиреневая 3</w:t>
            </w:r>
          </w:p>
        </w:tc>
      </w:tr>
      <w:tr w:rsidR="0085156C" w14:paraId="0912C1FD" w14:textId="77777777">
        <w:trPr>
          <w:trHeight w:val="480"/>
        </w:trPr>
        <w:tc>
          <w:tcPr>
            <w:tcW w:w="3145" w:type="dxa"/>
            <w:vAlign w:val="center"/>
          </w:tcPr>
          <w:p w14:paraId="22D0FCF8" w14:textId="77777777" w:rsidR="0085156C" w:rsidRDefault="00DA3AC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46857628" w14:textId="77777777" w:rsidR="0085156C" w:rsidRDefault="00DA3AC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Паршукова Татьяна Германовна</w:t>
            </w:r>
          </w:p>
        </w:tc>
      </w:tr>
      <w:tr w:rsidR="0085156C" w14:paraId="76BDD186" w14:textId="77777777">
        <w:trPr>
          <w:trHeight w:val="480"/>
        </w:trPr>
        <w:tc>
          <w:tcPr>
            <w:tcW w:w="3145" w:type="dxa"/>
            <w:vAlign w:val="center"/>
          </w:tcPr>
          <w:p w14:paraId="2FA8B824" w14:textId="77777777" w:rsidR="0085156C" w:rsidRDefault="00DA3AC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6ACFD83" w14:textId="77777777" w:rsidR="0085156C" w:rsidRDefault="00DA3AC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(910) 441-74-49</w:t>
            </w:r>
          </w:p>
          <w:p w14:paraId="658692E2" w14:textId="77777777" w:rsidR="0085156C" w:rsidRDefault="00DA3AC1">
            <w:pPr>
              <w:rPr>
                <w:sz w:val="24"/>
                <w:szCs w:val="28"/>
              </w:rPr>
            </w:pPr>
            <w:hyperlink r:id="rId9" w:history="1">
              <w:r>
                <w:rPr>
                  <w:rStyle w:val="ae"/>
                  <w:sz w:val="24"/>
                  <w:szCs w:val="28"/>
                </w:rPr>
                <w:t>tane4ka101984@mail.ru</w:t>
              </w:r>
            </w:hyperlink>
            <w:r>
              <w:rPr>
                <w:sz w:val="24"/>
                <w:szCs w:val="28"/>
              </w:rPr>
              <w:t xml:space="preserve"> </w:t>
            </w:r>
          </w:p>
        </w:tc>
      </w:tr>
    </w:tbl>
    <w:p w14:paraId="6B1BF152" w14:textId="77777777" w:rsidR="0085156C" w:rsidRDefault="008515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10"/>
        <w:gridCol w:w="8618"/>
      </w:tblGrid>
      <w:tr w:rsidR="0085156C" w14:paraId="3B10374D" w14:textId="77777777">
        <w:trPr>
          <w:trHeight w:val="515"/>
        </w:trPr>
        <w:tc>
          <w:tcPr>
            <w:tcW w:w="10528" w:type="dxa"/>
            <w:gridSpan w:val="2"/>
            <w:shd w:val="clear" w:color="auto" w:fill="BEE7AB"/>
            <w:vAlign w:val="center"/>
          </w:tcPr>
          <w:p w14:paraId="2A05C982" w14:textId="77777777" w:rsidR="0085156C" w:rsidRDefault="00DA3A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Д-2/Д-1 первый поток / «13» апреля 2025 г.</w:t>
            </w:r>
          </w:p>
        </w:tc>
      </w:tr>
      <w:tr w:rsidR="0085156C" w14:paraId="518DE7EC" w14:textId="77777777">
        <w:tc>
          <w:tcPr>
            <w:tcW w:w="1910" w:type="dxa"/>
            <w:shd w:val="clear" w:color="auto" w:fill="auto"/>
          </w:tcPr>
          <w:p w14:paraId="78264BDA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7038E3F4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85156C" w14:paraId="6C651654" w14:textId="77777777">
        <w:tc>
          <w:tcPr>
            <w:tcW w:w="1910" w:type="dxa"/>
          </w:tcPr>
          <w:p w14:paraId="4C07324F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</w:tcPr>
          <w:p w14:paraId="4B21D7EA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 первого потока. Распределение обязанностей между экспертами. Инструктаж экспертной группы по ОТ и ТБ</w:t>
            </w:r>
          </w:p>
        </w:tc>
      </w:tr>
      <w:tr w:rsidR="0085156C" w14:paraId="342D8D44" w14:textId="77777777">
        <w:tc>
          <w:tcPr>
            <w:tcW w:w="1910" w:type="dxa"/>
          </w:tcPr>
          <w:p w14:paraId="7D168B0C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9:30-11:00</w:t>
            </w:r>
          </w:p>
        </w:tc>
        <w:tc>
          <w:tcPr>
            <w:tcW w:w="8618" w:type="dxa"/>
          </w:tcPr>
          <w:p w14:paraId="64E15959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 на площадке. Обсуждение КЗ. Внесение 30% изменения.</w:t>
            </w:r>
            <w:r>
              <w:t xml:space="preserve"> </w:t>
            </w:r>
            <w:r>
              <w:rPr>
                <w:sz w:val="24"/>
              </w:rPr>
              <w:t xml:space="preserve">Обсуждение критериев оценки. Блокировка критериев </w:t>
            </w:r>
            <w:r>
              <w:rPr>
                <w:sz w:val="24"/>
              </w:rPr>
              <w:t>оценки</w:t>
            </w:r>
          </w:p>
        </w:tc>
      </w:tr>
      <w:tr w:rsidR="0085156C" w14:paraId="22910B5C" w14:textId="77777777">
        <w:tc>
          <w:tcPr>
            <w:tcW w:w="1910" w:type="dxa"/>
          </w:tcPr>
          <w:p w14:paraId="52912CB0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11:00-1:00</w:t>
            </w:r>
          </w:p>
        </w:tc>
        <w:tc>
          <w:tcPr>
            <w:tcW w:w="8618" w:type="dxa"/>
          </w:tcPr>
          <w:p w14:paraId="266C449D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конкурсантов первого потока на площадке. Проверка </w:t>
            </w:r>
            <w:proofErr w:type="gramStart"/>
            <w:r>
              <w:rPr>
                <w:sz w:val="24"/>
              </w:rPr>
              <w:t>документов  Ознакомление</w:t>
            </w:r>
            <w:proofErr w:type="gramEnd"/>
            <w:r>
              <w:rPr>
                <w:sz w:val="24"/>
              </w:rPr>
              <w:t xml:space="preserve"> конкурсантов с КЗ, изменениями, внесенными в КЗ.</w:t>
            </w:r>
          </w:p>
        </w:tc>
      </w:tr>
      <w:tr w:rsidR="0085156C" w14:paraId="6D15DA39" w14:textId="77777777">
        <w:tc>
          <w:tcPr>
            <w:tcW w:w="1910" w:type="dxa"/>
          </w:tcPr>
          <w:p w14:paraId="316D9779" w14:textId="77777777" w:rsidR="0085156C" w:rsidRDefault="0085156C">
            <w:pPr>
              <w:jc w:val="center"/>
              <w:rPr>
                <w:sz w:val="24"/>
              </w:rPr>
            </w:pPr>
          </w:p>
        </w:tc>
        <w:tc>
          <w:tcPr>
            <w:tcW w:w="8618" w:type="dxa"/>
          </w:tcPr>
          <w:p w14:paraId="5458C8A2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рабочих мест (жеребьевка конкурсантов) Проверка личного инструмента конкурсанта</w:t>
            </w:r>
          </w:p>
        </w:tc>
      </w:tr>
      <w:tr w:rsidR="0085156C" w14:paraId="3608BE95" w14:textId="77777777">
        <w:tc>
          <w:tcPr>
            <w:tcW w:w="1910" w:type="dxa"/>
          </w:tcPr>
          <w:p w14:paraId="7A61A1B5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</w:t>
            </w:r>
            <w:r>
              <w:rPr>
                <w:sz w:val="24"/>
              </w:rPr>
              <w:t>0-13:30</w:t>
            </w:r>
          </w:p>
        </w:tc>
        <w:tc>
          <w:tcPr>
            <w:tcW w:w="8618" w:type="dxa"/>
          </w:tcPr>
          <w:p w14:paraId="0E859744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5156C" w14:paraId="5A3C65E0" w14:textId="77777777">
        <w:tc>
          <w:tcPr>
            <w:tcW w:w="1910" w:type="dxa"/>
          </w:tcPr>
          <w:p w14:paraId="08841A6C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13:30-17:30</w:t>
            </w:r>
          </w:p>
        </w:tc>
        <w:tc>
          <w:tcPr>
            <w:tcW w:w="8618" w:type="dxa"/>
          </w:tcPr>
          <w:p w14:paraId="4EF64EDD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Знакомство конкурсантов с оборудованием и материалами. Покидание площадки</w:t>
            </w:r>
          </w:p>
        </w:tc>
      </w:tr>
      <w:tr w:rsidR="0085156C" w14:paraId="30431281" w14:textId="77777777">
        <w:tc>
          <w:tcPr>
            <w:tcW w:w="1910" w:type="dxa"/>
            <w:shd w:val="clear" w:color="auto" w:fill="auto"/>
          </w:tcPr>
          <w:p w14:paraId="5A1D2A4D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17.30-18.00</w:t>
            </w:r>
          </w:p>
        </w:tc>
        <w:tc>
          <w:tcPr>
            <w:tcW w:w="8618" w:type="dxa"/>
            <w:shd w:val="clear" w:color="auto" w:fill="auto"/>
          </w:tcPr>
          <w:p w14:paraId="2BECA357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85156C" w14:paraId="10F0A1F9" w14:textId="77777777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14:paraId="1829A6CC" w14:textId="77777777" w:rsidR="0085156C" w:rsidRDefault="00DA3A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>
              <w:rPr>
                <w:b/>
                <w:sz w:val="24"/>
                <w:szCs w:val="28"/>
              </w:rPr>
              <w:t>1 первый поток / «14» апреля 2025 г.</w:t>
            </w:r>
          </w:p>
        </w:tc>
      </w:tr>
      <w:tr w:rsidR="0085156C" w14:paraId="440B7489" w14:textId="77777777">
        <w:trPr>
          <w:trHeight w:val="278"/>
        </w:trPr>
        <w:tc>
          <w:tcPr>
            <w:tcW w:w="1910" w:type="dxa"/>
            <w:shd w:val="clear" w:color="auto" w:fill="auto"/>
          </w:tcPr>
          <w:p w14:paraId="7A829A55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7F6796A7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85156C" w14:paraId="414C29A5" w14:textId="77777777">
        <w:trPr>
          <w:trHeight w:val="278"/>
        </w:trPr>
        <w:tc>
          <w:tcPr>
            <w:tcW w:w="1910" w:type="dxa"/>
            <w:shd w:val="clear" w:color="auto" w:fill="auto"/>
          </w:tcPr>
          <w:p w14:paraId="06828CF5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596636AB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Открытие итогового (межрегионального) этапа чемпионата профессионального мастерства «Профессионалы»</w:t>
            </w:r>
          </w:p>
        </w:tc>
      </w:tr>
      <w:tr w:rsidR="0085156C" w14:paraId="617DD342" w14:textId="77777777">
        <w:trPr>
          <w:trHeight w:val="152"/>
        </w:trPr>
        <w:tc>
          <w:tcPr>
            <w:tcW w:w="1910" w:type="dxa"/>
            <w:shd w:val="clear" w:color="auto" w:fill="auto"/>
          </w:tcPr>
          <w:p w14:paraId="21E66B85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09:00 -9:30</w:t>
            </w:r>
          </w:p>
        </w:tc>
        <w:tc>
          <w:tcPr>
            <w:tcW w:w="8618" w:type="dxa"/>
            <w:shd w:val="clear" w:color="auto" w:fill="auto"/>
          </w:tcPr>
          <w:p w14:paraId="1FB79939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Сбор экспертов и конкурсантов на площадке Инструктаж конкурсантов и экспертов по ОТ и ТБ. </w:t>
            </w:r>
          </w:p>
        </w:tc>
      </w:tr>
      <w:tr w:rsidR="0085156C" w14:paraId="51A863B8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331E639E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09:30 -9:45</w:t>
            </w:r>
          </w:p>
        </w:tc>
        <w:tc>
          <w:tcPr>
            <w:tcW w:w="8618" w:type="dxa"/>
            <w:shd w:val="clear" w:color="auto" w:fill="auto"/>
          </w:tcPr>
          <w:p w14:paraId="2FE079AB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Получение конкурсной документации.</w:t>
            </w:r>
          </w:p>
        </w:tc>
      </w:tr>
      <w:tr w:rsidR="0085156C" w14:paraId="133297FE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44067870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09:45-11:15</w:t>
            </w:r>
          </w:p>
        </w:tc>
        <w:tc>
          <w:tcPr>
            <w:tcW w:w="8618" w:type="dxa"/>
            <w:shd w:val="clear" w:color="auto" w:fill="auto"/>
          </w:tcPr>
          <w:p w14:paraId="47473E6C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0F13271B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16FDAE30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11:15-11:30</w:t>
            </w:r>
          </w:p>
        </w:tc>
        <w:tc>
          <w:tcPr>
            <w:tcW w:w="8618" w:type="dxa"/>
            <w:shd w:val="clear" w:color="auto" w:fill="auto"/>
          </w:tcPr>
          <w:p w14:paraId="1D1022C8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4F86C38E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CCFDF1E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11:30-13.00</w:t>
            </w:r>
          </w:p>
        </w:tc>
        <w:tc>
          <w:tcPr>
            <w:tcW w:w="8618" w:type="dxa"/>
            <w:shd w:val="clear" w:color="auto" w:fill="auto"/>
          </w:tcPr>
          <w:p w14:paraId="7DAF7775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5E913F9F" w14:textId="77777777">
        <w:trPr>
          <w:trHeight w:val="80"/>
        </w:trPr>
        <w:tc>
          <w:tcPr>
            <w:tcW w:w="1910" w:type="dxa"/>
            <w:shd w:val="clear" w:color="auto" w:fill="auto"/>
          </w:tcPr>
          <w:p w14:paraId="000908C3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75A1E313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5156C" w14:paraId="7E9AA982" w14:textId="77777777">
        <w:trPr>
          <w:trHeight w:val="80"/>
        </w:trPr>
        <w:tc>
          <w:tcPr>
            <w:tcW w:w="1910" w:type="dxa"/>
            <w:shd w:val="clear" w:color="auto" w:fill="auto"/>
          </w:tcPr>
          <w:p w14:paraId="054297A6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66C06975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166B3C86" w14:textId="77777777">
        <w:trPr>
          <w:trHeight w:val="80"/>
        </w:trPr>
        <w:tc>
          <w:tcPr>
            <w:tcW w:w="1910" w:type="dxa"/>
            <w:shd w:val="clear" w:color="auto" w:fill="auto"/>
          </w:tcPr>
          <w:p w14:paraId="0E65D1AC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15:30-15:45</w:t>
            </w:r>
          </w:p>
        </w:tc>
        <w:tc>
          <w:tcPr>
            <w:tcW w:w="8618" w:type="dxa"/>
            <w:shd w:val="clear" w:color="auto" w:fill="auto"/>
          </w:tcPr>
          <w:p w14:paraId="73296742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2E5E88CB" w14:textId="77777777">
        <w:trPr>
          <w:trHeight w:val="80"/>
        </w:trPr>
        <w:tc>
          <w:tcPr>
            <w:tcW w:w="1910" w:type="dxa"/>
            <w:shd w:val="clear" w:color="auto" w:fill="auto"/>
          </w:tcPr>
          <w:p w14:paraId="2AFDA9BD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15:45-17:15</w:t>
            </w:r>
          </w:p>
        </w:tc>
        <w:tc>
          <w:tcPr>
            <w:tcW w:w="8618" w:type="dxa"/>
            <w:shd w:val="clear" w:color="auto" w:fill="auto"/>
          </w:tcPr>
          <w:p w14:paraId="60656EF5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3126C32B" w14:textId="77777777">
        <w:trPr>
          <w:trHeight w:val="80"/>
        </w:trPr>
        <w:tc>
          <w:tcPr>
            <w:tcW w:w="1910" w:type="dxa"/>
            <w:shd w:val="clear" w:color="auto" w:fill="auto"/>
          </w:tcPr>
          <w:p w14:paraId="7BB29AC6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14:paraId="0DE8A5A1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документации. Покидание площадки</w:t>
            </w:r>
          </w:p>
        </w:tc>
      </w:tr>
      <w:tr w:rsidR="0085156C" w14:paraId="323D878F" w14:textId="77777777">
        <w:trPr>
          <w:trHeight w:val="80"/>
        </w:trPr>
        <w:tc>
          <w:tcPr>
            <w:tcW w:w="1910" w:type="dxa"/>
            <w:shd w:val="clear" w:color="auto" w:fill="auto"/>
          </w:tcPr>
          <w:p w14:paraId="371A0C82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17.15-18.00</w:t>
            </w:r>
          </w:p>
        </w:tc>
        <w:tc>
          <w:tcPr>
            <w:tcW w:w="8618" w:type="dxa"/>
            <w:shd w:val="clear" w:color="auto" w:fill="auto"/>
          </w:tcPr>
          <w:p w14:paraId="7D5EA06E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85156C" w14:paraId="24316BEC" w14:textId="77777777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14:paraId="7D864C7E" w14:textId="77777777" w:rsidR="0085156C" w:rsidRDefault="00DA3A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 первый поток / «15» апреля 2025 г.</w:t>
            </w:r>
          </w:p>
        </w:tc>
      </w:tr>
      <w:tr w:rsidR="0085156C" w14:paraId="04535467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1705F0D0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59F41841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85156C" w14:paraId="48291640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0BD99E48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08:45-09:30</w:t>
            </w:r>
          </w:p>
        </w:tc>
        <w:tc>
          <w:tcPr>
            <w:tcW w:w="8618" w:type="dxa"/>
            <w:shd w:val="clear" w:color="auto" w:fill="auto"/>
          </w:tcPr>
          <w:p w14:paraId="3699DFBD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 Инструктаж конкурсантов и экспертов по ОТ и ТБ.</w:t>
            </w:r>
          </w:p>
        </w:tc>
      </w:tr>
      <w:tr w:rsidR="0085156C" w14:paraId="3B2194C5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B475EC1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09:30 -9:45</w:t>
            </w:r>
          </w:p>
        </w:tc>
        <w:tc>
          <w:tcPr>
            <w:tcW w:w="8618" w:type="dxa"/>
            <w:shd w:val="clear" w:color="auto" w:fill="auto"/>
          </w:tcPr>
          <w:p w14:paraId="2C0AF339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Получение конкурсной документации.</w:t>
            </w:r>
          </w:p>
        </w:tc>
      </w:tr>
      <w:tr w:rsidR="0085156C" w14:paraId="559FB7B1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125512D9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09:45-11:15</w:t>
            </w:r>
          </w:p>
        </w:tc>
        <w:tc>
          <w:tcPr>
            <w:tcW w:w="8618" w:type="dxa"/>
            <w:shd w:val="clear" w:color="auto" w:fill="auto"/>
          </w:tcPr>
          <w:p w14:paraId="64C0DB08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54965A1D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B56EFD1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11:15-11:30</w:t>
            </w:r>
          </w:p>
        </w:tc>
        <w:tc>
          <w:tcPr>
            <w:tcW w:w="8618" w:type="dxa"/>
            <w:shd w:val="clear" w:color="auto" w:fill="auto"/>
          </w:tcPr>
          <w:p w14:paraId="013B220F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32BBD421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70BDB03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11:30-13.00</w:t>
            </w:r>
          </w:p>
        </w:tc>
        <w:tc>
          <w:tcPr>
            <w:tcW w:w="8618" w:type="dxa"/>
            <w:shd w:val="clear" w:color="auto" w:fill="auto"/>
          </w:tcPr>
          <w:p w14:paraId="0CDDC42E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7486EE1A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AC5D166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41FF26F9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5156C" w14:paraId="04EA9954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77695EDE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20695B91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 согласно индивидуальному графику конкурсанта</w:t>
            </w:r>
          </w:p>
        </w:tc>
      </w:tr>
      <w:tr w:rsidR="0085156C" w14:paraId="73C2F199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3708E237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6ADB2262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0C290B01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18BB7F48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15:15-16:15</w:t>
            </w:r>
          </w:p>
        </w:tc>
        <w:tc>
          <w:tcPr>
            <w:tcW w:w="8618" w:type="dxa"/>
            <w:shd w:val="clear" w:color="auto" w:fill="auto"/>
          </w:tcPr>
          <w:p w14:paraId="6C0EBB01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 согласно индивидуальному графику конкурсанта</w:t>
            </w:r>
          </w:p>
        </w:tc>
      </w:tr>
      <w:tr w:rsidR="0085156C" w14:paraId="49DB96A0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1D97DFBC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666EF5E1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документации. Покидание площадки конкурсантами.</w:t>
            </w:r>
            <w:r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5156C" w14:paraId="440FA371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082E4275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71B83D2C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85156C" w14:paraId="332DF4D2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6FDF39A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18.00-</w:t>
            </w:r>
            <w:r>
              <w:rPr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14:paraId="777734B5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Работа экспертов по оценке КЗ. Внесение оценок в CIS.</w:t>
            </w:r>
          </w:p>
        </w:tc>
      </w:tr>
      <w:tr w:rsidR="0085156C" w14:paraId="371FDB32" w14:textId="77777777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14:paraId="0515F9E1" w14:textId="77777777" w:rsidR="0085156C" w:rsidRDefault="00DA3A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первый поток / «16» апреля 2025 г.</w:t>
            </w:r>
          </w:p>
        </w:tc>
      </w:tr>
      <w:tr w:rsidR="0085156C" w14:paraId="55539717" w14:textId="77777777">
        <w:trPr>
          <w:trHeight w:val="170"/>
        </w:trPr>
        <w:tc>
          <w:tcPr>
            <w:tcW w:w="1910" w:type="dxa"/>
            <w:shd w:val="clear" w:color="auto" w:fill="auto"/>
          </w:tcPr>
          <w:p w14:paraId="5C28D851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25FF7C63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85156C" w14:paraId="0E415346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02D81EE2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08:45-09:30</w:t>
            </w:r>
          </w:p>
        </w:tc>
        <w:tc>
          <w:tcPr>
            <w:tcW w:w="8618" w:type="dxa"/>
            <w:shd w:val="clear" w:color="auto" w:fill="auto"/>
          </w:tcPr>
          <w:p w14:paraId="38256931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 Инструктаж конкурсантов и экспертов по ОТ и ТБ.</w:t>
            </w:r>
          </w:p>
        </w:tc>
      </w:tr>
      <w:tr w:rsidR="0085156C" w14:paraId="6C56F02F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7B246012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09:30 -9:45</w:t>
            </w:r>
          </w:p>
        </w:tc>
        <w:tc>
          <w:tcPr>
            <w:tcW w:w="8618" w:type="dxa"/>
            <w:shd w:val="clear" w:color="auto" w:fill="auto"/>
          </w:tcPr>
          <w:p w14:paraId="3D8682DB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Получение конкурсной документации.</w:t>
            </w:r>
          </w:p>
        </w:tc>
      </w:tr>
      <w:tr w:rsidR="0085156C" w14:paraId="0D1C4389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5E49391A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09:45-10:45</w:t>
            </w:r>
          </w:p>
        </w:tc>
        <w:tc>
          <w:tcPr>
            <w:tcW w:w="8618" w:type="dxa"/>
            <w:shd w:val="clear" w:color="auto" w:fill="auto"/>
          </w:tcPr>
          <w:p w14:paraId="3A20885E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 согласно индивидуальному графику конкурсанта</w:t>
            </w:r>
          </w:p>
        </w:tc>
      </w:tr>
      <w:tr w:rsidR="0085156C" w14:paraId="199E1430" w14:textId="77777777">
        <w:trPr>
          <w:trHeight w:val="143"/>
        </w:trPr>
        <w:tc>
          <w:tcPr>
            <w:tcW w:w="1910" w:type="dxa"/>
            <w:shd w:val="clear" w:color="auto" w:fill="auto"/>
          </w:tcPr>
          <w:p w14:paraId="105799E4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0BB77F5F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0C6545CA" w14:textId="77777777">
        <w:trPr>
          <w:trHeight w:val="188"/>
        </w:trPr>
        <w:tc>
          <w:tcPr>
            <w:tcW w:w="1910" w:type="dxa"/>
            <w:shd w:val="clear" w:color="auto" w:fill="auto"/>
          </w:tcPr>
          <w:p w14:paraId="60794383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271FDCC5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5156C" w14:paraId="466D756D" w14:textId="77777777">
        <w:trPr>
          <w:trHeight w:val="188"/>
        </w:trPr>
        <w:tc>
          <w:tcPr>
            <w:tcW w:w="1910" w:type="dxa"/>
            <w:shd w:val="clear" w:color="auto" w:fill="auto"/>
          </w:tcPr>
          <w:p w14:paraId="24331028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5FF83BB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5156C" w14:paraId="2CEF99E5" w14:textId="77777777">
        <w:trPr>
          <w:trHeight w:val="188"/>
        </w:trPr>
        <w:tc>
          <w:tcPr>
            <w:tcW w:w="1910" w:type="dxa"/>
            <w:shd w:val="clear" w:color="auto" w:fill="auto"/>
          </w:tcPr>
          <w:p w14:paraId="703E9DED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14:paraId="2D3D8A4E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5156C" w14:paraId="55B94F14" w14:textId="77777777">
        <w:trPr>
          <w:trHeight w:val="188"/>
        </w:trPr>
        <w:tc>
          <w:tcPr>
            <w:tcW w:w="1910" w:type="dxa"/>
            <w:shd w:val="clear" w:color="auto" w:fill="auto"/>
          </w:tcPr>
          <w:p w14:paraId="7EEFAB92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4B9607E2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85156C" w14:paraId="4E059328" w14:textId="77777777">
        <w:trPr>
          <w:trHeight w:val="188"/>
        </w:trPr>
        <w:tc>
          <w:tcPr>
            <w:tcW w:w="1910" w:type="dxa"/>
            <w:shd w:val="clear" w:color="auto" w:fill="auto"/>
          </w:tcPr>
          <w:p w14:paraId="411B9446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18.00-неопределенное время</w:t>
            </w:r>
          </w:p>
        </w:tc>
        <w:tc>
          <w:tcPr>
            <w:tcW w:w="8618" w:type="dxa"/>
            <w:shd w:val="clear" w:color="auto" w:fill="auto"/>
          </w:tcPr>
          <w:p w14:paraId="5A140B62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Работа экспертов по оценке КЗ. Внесение оценок в CIS. </w:t>
            </w:r>
          </w:p>
        </w:tc>
      </w:tr>
      <w:tr w:rsidR="0085156C" w14:paraId="488C40F6" w14:textId="77777777">
        <w:trPr>
          <w:trHeight w:val="188"/>
        </w:trPr>
        <w:tc>
          <w:tcPr>
            <w:tcW w:w="10528" w:type="dxa"/>
            <w:gridSpan w:val="2"/>
            <w:shd w:val="clear" w:color="auto" w:fill="C5E0B3" w:themeFill="accent6" w:themeFillTint="66"/>
          </w:tcPr>
          <w:p w14:paraId="46EB363B" w14:textId="77777777" w:rsidR="0085156C" w:rsidRDefault="00DA3A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первый поток / «17» апреля 2025 г.</w:t>
            </w:r>
          </w:p>
        </w:tc>
      </w:tr>
      <w:tr w:rsidR="0085156C" w14:paraId="079BA13E" w14:textId="77777777">
        <w:trPr>
          <w:trHeight w:val="188"/>
        </w:trPr>
        <w:tc>
          <w:tcPr>
            <w:tcW w:w="1910" w:type="dxa"/>
          </w:tcPr>
          <w:p w14:paraId="47A4FACD" w14:textId="77777777" w:rsidR="0085156C" w:rsidRDefault="00DA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08.00-неопределенное время</w:t>
            </w:r>
          </w:p>
        </w:tc>
        <w:tc>
          <w:tcPr>
            <w:tcW w:w="8618" w:type="dxa"/>
          </w:tcPr>
          <w:p w14:paraId="1F3677B8" w14:textId="77777777" w:rsidR="0085156C" w:rsidRDefault="00DA3AC1">
            <w:pPr>
              <w:rPr>
                <w:sz w:val="24"/>
              </w:rPr>
            </w:pPr>
            <w:r>
              <w:rPr>
                <w:sz w:val="24"/>
              </w:rPr>
              <w:t>Отъезд участников чемпионата</w:t>
            </w:r>
          </w:p>
        </w:tc>
      </w:tr>
      <w:tr w:rsidR="0085156C" w14:paraId="34C0D5AE" w14:textId="77777777">
        <w:trPr>
          <w:trHeight w:val="510"/>
        </w:trPr>
        <w:tc>
          <w:tcPr>
            <w:tcW w:w="10528" w:type="dxa"/>
            <w:gridSpan w:val="2"/>
            <w:shd w:val="clear" w:color="auto" w:fill="C5E0B3" w:themeFill="accent6" w:themeFillTint="66"/>
            <w:vAlign w:val="center"/>
          </w:tcPr>
          <w:p w14:paraId="7885815D" w14:textId="77777777" w:rsidR="0085156C" w:rsidRDefault="00DA3A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Д-2/Д-1 второй поток / «17» апреля 2025 г.</w:t>
            </w:r>
          </w:p>
        </w:tc>
      </w:tr>
      <w:tr w:rsidR="0085156C" w14:paraId="3B78A5F4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4D248A7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723A23B4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85156C" w14:paraId="10B95BAC" w14:textId="77777777">
        <w:trPr>
          <w:trHeight w:val="70"/>
        </w:trPr>
        <w:tc>
          <w:tcPr>
            <w:tcW w:w="1910" w:type="dxa"/>
          </w:tcPr>
          <w:p w14:paraId="1E835B55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09:00-09:30</w:t>
            </w:r>
          </w:p>
        </w:tc>
        <w:tc>
          <w:tcPr>
            <w:tcW w:w="8618" w:type="dxa"/>
          </w:tcPr>
          <w:p w14:paraId="30538F9E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 первого потока. Распределение обязанностей между экспертами. Инструктаж экспертной группы по ОТ и ТБ</w:t>
            </w:r>
          </w:p>
        </w:tc>
      </w:tr>
      <w:tr w:rsidR="0085156C" w14:paraId="6BF3740F" w14:textId="77777777">
        <w:trPr>
          <w:trHeight w:val="70"/>
        </w:trPr>
        <w:tc>
          <w:tcPr>
            <w:tcW w:w="1910" w:type="dxa"/>
          </w:tcPr>
          <w:p w14:paraId="31FE7C99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9:30-11:00</w:t>
            </w:r>
          </w:p>
        </w:tc>
        <w:tc>
          <w:tcPr>
            <w:tcW w:w="8618" w:type="dxa"/>
          </w:tcPr>
          <w:p w14:paraId="0AFECC62" w14:textId="02465A0E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экспертов на площадке. Обсуждение КЗ. </w:t>
            </w:r>
            <w:r>
              <w:rPr>
                <w:sz w:val="24"/>
              </w:rPr>
              <w:t xml:space="preserve">Обсуждение критериев оценки. Блокировка критериев </w:t>
            </w:r>
            <w:r>
              <w:rPr>
                <w:sz w:val="24"/>
              </w:rPr>
              <w:t>оценки</w:t>
            </w:r>
          </w:p>
        </w:tc>
      </w:tr>
      <w:tr w:rsidR="0085156C" w14:paraId="75E32920" w14:textId="77777777">
        <w:trPr>
          <w:trHeight w:val="70"/>
        </w:trPr>
        <w:tc>
          <w:tcPr>
            <w:tcW w:w="1910" w:type="dxa"/>
          </w:tcPr>
          <w:p w14:paraId="75B866F2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11:00-1:00</w:t>
            </w:r>
          </w:p>
        </w:tc>
        <w:tc>
          <w:tcPr>
            <w:tcW w:w="8618" w:type="dxa"/>
          </w:tcPr>
          <w:p w14:paraId="3E5249BA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конкурсантов первого потока на площадке. Проверка </w:t>
            </w:r>
            <w:proofErr w:type="gramStart"/>
            <w:r>
              <w:rPr>
                <w:sz w:val="24"/>
              </w:rPr>
              <w:t>документов  Ознакомление</w:t>
            </w:r>
            <w:proofErr w:type="gramEnd"/>
            <w:r>
              <w:rPr>
                <w:sz w:val="24"/>
              </w:rPr>
              <w:t xml:space="preserve"> конкурсантов с КЗ, изменениями, внесенными в КЗ.</w:t>
            </w:r>
          </w:p>
        </w:tc>
      </w:tr>
      <w:tr w:rsidR="0085156C" w14:paraId="604741CE" w14:textId="77777777">
        <w:trPr>
          <w:trHeight w:val="70"/>
        </w:trPr>
        <w:tc>
          <w:tcPr>
            <w:tcW w:w="1910" w:type="dxa"/>
          </w:tcPr>
          <w:p w14:paraId="26ADB88C" w14:textId="77777777" w:rsidR="0085156C" w:rsidRDefault="0085156C">
            <w:pPr>
              <w:jc w:val="center"/>
              <w:rPr>
                <w:sz w:val="24"/>
              </w:rPr>
            </w:pPr>
          </w:p>
        </w:tc>
        <w:tc>
          <w:tcPr>
            <w:tcW w:w="8618" w:type="dxa"/>
          </w:tcPr>
          <w:p w14:paraId="718D9984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рабочих мест (жеребьевка конкурсантов) Проверка личного инструмента конкурсанта</w:t>
            </w:r>
          </w:p>
        </w:tc>
      </w:tr>
      <w:tr w:rsidR="0085156C" w14:paraId="490FC727" w14:textId="77777777">
        <w:trPr>
          <w:trHeight w:val="70"/>
        </w:trPr>
        <w:tc>
          <w:tcPr>
            <w:tcW w:w="1910" w:type="dxa"/>
          </w:tcPr>
          <w:p w14:paraId="28B4688F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8618" w:type="dxa"/>
          </w:tcPr>
          <w:p w14:paraId="2C1BFEEE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5156C" w14:paraId="687A2EA9" w14:textId="77777777">
        <w:trPr>
          <w:trHeight w:val="70"/>
        </w:trPr>
        <w:tc>
          <w:tcPr>
            <w:tcW w:w="1910" w:type="dxa"/>
          </w:tcPr>
          <w:p w14:paraId="7D580313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</w:t>
            </w:r>
            <w:r>
              <w:rPr>
                <w:sz w:val="24"/>
              </w:rPr>
              <w:t>-17:30</w:t>
            </w:r>
          </w:p>
        </w:tc>
        <w:tc>
          <w:tcPr>
            <w:tcW w:w="8618" w:type="dxa"/>
          </w:tcPr>
          <w:p w14:paraId="347ADCED" w14:textId="77777777" w:rsidR="0085156C" w:rsidRDefault="00DA3AC1">
            <w:pPr>
              <w:jc w:val="both"/>
              <w:rPr>
                <w:sz w:val="24"/>
              </w:rPr>
            </w:pPr>
            <w:r>
              <w:rPr>
                <w:sz w:val="24"/>
              </w:rPr>
              <w:t>Знакомство конкурсантов с оборудованием и материалами.</w:t>
            </w:r>
            <w:r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</w:rPr>
              <w:t>Покидание площадки</w:t>
            </w:r>
          </w:p>
        </w:tc>
      </w:tr>
      <w:tr w:rsidR="0085156C" w14:paraId="6AA2237A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325CFCEF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17.30-18.00</w:t>
            </w:r>
          </w:p>
        </w:tc>
        <w:tc>
          <w:tcPr>
            <w:tcW w:w="8618" w:type="dxa"/>
            <w:shd w:val="clear" w:color="auto" w:fill="auto"/>
          </w:tcPr>
          <w:p w14:paraId="34603A1C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85156C" w14:paraId="24978640" w14:textId="77777777">
        <w:trPr>
          <w:trHeight w:val="70"/>
        </w:trPr>
        <w:tc>
          <w:tcPr>
            <w:tcW w:w="10528" w:type="dxa"/>
            <w:gridSpan w:val="2"/>
            <w:shd w:val="clear" w:color="auto" w:fill="C5E0B3" w:themeFill="accent6" w:themeFillTint="66"/>
          </w:tcPr>
          <w:p w14:paraId="69380152" w14:textId="77777777" w:rsidR="0085156C" w:rsidRDefault="00DA3A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>
              <w:rPr>
                <w:b/>
                <w:sz w:val="24"/>
                <w:szCs w:val="28"/>
              </w:rPr>
              <w:t>1 второй поток / «18» апреля 2025 г.</w:t>
            </w:r>
          </w:p>
        </w:tc>
      </w:tr>
      <w:tr w:rsidR="0085156C" w14:paraId="71AF05F3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4060875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567F6E15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85156C" w14:paraId="05E0734C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28431D0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08:45-09:30</w:t>
            </w:r>
          </w:p>
        </w:tc>
        <w:tc>
          <w:tcPr>
            <w:tcW w:w="8618" w:type="dxa"/>
            <w:shd w:val="clear" w:color="auto" w:fill="auto"/>
          </w:tcPr>
          <w:p w14:paraId="0477E031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 Инструктаж конкурсантов и экспертов по ОТ и ТБ.</w:t>
            </w:r>
          </w:p>
        </w:tc>
      </w:tr>
      <w:tr w:rsidR="0085156C" w14:paraId="67C951AE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0EB3E6A1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09:30 -9:45</w:t>
            </w:r>
          </w:p>
        </w:tc>
        <w:tc>
          <w:tcPr>
            <w:tcW w:w="8618" w:type="dxa"/>
            <w:shd w:val="clear" w:color="auto" w:fill="auto"/>
          </w:tcPr>
          <w:p w14:paraId="26A374EC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Получение конкурсной документации.</w:t>
            </w:r>
          </w:p>
        </w:tc>
      </w:tr>
      <w:tr w:rsidR="0085156C" w14:paraId="577682B4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314F7925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09:45-11:15</w:t>
            </w:r>
          </w:p>
        </w:tc>
        <w:tc>
          <w:tcPr>
            <w:tcW w:w="8618" w:type="dxa"/>
            <w:shd w:val="clear" w:color="auto" w:fill="auto"/>
          </w:tcPr>
          <w:p w14:paraId="50E760B9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2990555D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78812A00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11:15-11:30</w:t>
            </w:r>
          </w:p>
        </w:tc>
        <w:tc>
          <w:tcPr>
            <w:tcW w:w="8618" w:type="dxa"/>
            <w:shd w:val="clear" w:color="auto" w:fill="auto"/>
          </w:tcPr>
          <w:p w14:paraId="0E353073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4BA3851B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127A35C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11:30-13.00</w:t>
            </w:r>
          </w:p>
        </w:tc>
        <w:tc>
          <w:tcPr>
            <w:tcW w:w="8618" w:type="dxa"/>
            <w:shd w:val="clear" w:color="auto" w:fill="auto"/>
          </w:tcPr>
          <w:p w14:paraId="08B2BA58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5A631134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5B362D0E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486B6088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5156C" w14:paraId="366100A9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597E2E4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14:00-15:30</w:t>
            </w:r>
          </w:p>
        </w:tc>
        <w:tc>
          <w:tcPr>
            <w:tcW w:w="8618" w:type="dxa"/>
            <w:shd w:val="clear" w:color="auto" w:fill="auto"/>
          </w:tcPr>
          <w:p w14:paraId="4EE806FD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74824CB3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42632AB0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15:30-15:45</w:t>
            </w:r>
          </w:p>
        </w:tc>
        <w:tc>
          <w:tcPr>
            <w:tcW w:w="8618" w:type="dxa"/>
            <w:shd w:val="clear" w:color="auto" w:fill="auto"/>
          </w:tcPr>
          <w:p w14:paraId="71696CDD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73E14C7E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45C556F4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15:45-17:15</w:t>
            </w:r>
          </w:p>
        </w:tc>
        <w:tc>
          <w:tcPr>
            <w:tcW w:w="8618" w:type="dxa"/>
            <w:shd w:val="clear" w:color="auto" w:fill="auto"/>
          </w:tcPr>
          <w:p w14:paraId="3EA5A615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z w:val="24"/>
              </w:rPr>
              <w:t>ие КЗ, 1,5 часа согласно индивидуальному графику конкурсанта</w:t>
            </w:r>
          </w:p>
        </w:tc>
      </w:tr>
      <w:tr w:rsidR="0085156C" w14:paraId="6D244C2D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54067F3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14:paraId="32E09797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документации. Покидание площадки</w:t>
            </w:r>
          </w:p>
        </w:tc>
      </w:tr>
      <w:tr w:rsidR="0085156C" w14:paraId="31B30E32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48B4FC3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17.15-18.00</w:t>
            </w:r>
          </w:p>
        </w:tc>
        <w:tc>
          <w:tcPr>
            <w:tcW w:w="8618" w:type="dxa"/>
            <w:shd w:val="clear" w:color="auto" w:fill="auto"/>
          </w:tcPr>
          <w:p w14:paraId="0F7FB798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85156C" w14:paraId="207B21E1" w14:textId="77777777">
        <w:trPr>
          <w:trHeight w:val="70"/>
        </w:trPr>
        <w:tc>
          <w:tcPr>
            <w:tcW w:w="10528" w:type="dxa"/>
            <w:gridSpan w:val="2"/>
            <w:shd w:val="clear" w:color="auto" w:fill="C5E0B3" w:themeFill="accent6" w:themeFillTint="66"/>
          </w:tcPr>
          <w:p w14:paraId="3D34750C" w14:textId="77777777" w:rsidR="0085156C" w:rsidRDefault="00DA3A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>
              <w:rPr>
                <w:b/>
                <w:sz w:val="24"/>
                <w:szCs w:val="28"/>
              </w:rPr>
              <w:t>2 второй поток / «19» апреля 2025 г.</w:t>
            </w:r>
          </w:p>
        </w:tc>
      </w:tr>
      <w:tr w:rsidR="0085156C" w14:paraId="78139932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ECF8A62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6AFC9CAD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85156C" w14:paraId="34BA4B06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2E91936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08:45-09:30</w:t>
            </w:r>
          </w:p>
        </w:tc>
        <w:tc>
          <w:tcPr>
            <w:tcW w:w="8618" w:type="dxa"/>
            <w:shd w:val="clear" w:color="auto" w:fill="auto"/>
          </w:tcPr>
          <w:p w14:paraId="637904CE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 Инструктаж конкурсантов и экспертов по ОТ и ТБ.</w:t>
            </w:r>
          </w:p>
        </w:tc>
      </w:tr>
      <w:tr w:rsidR="0085156C" w14:paraId="77092519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9DCE624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09:30 -9:45</w:t>
            </w:r>
          </w:p>
        </w:tc>
        <w:tc>
          <w:tcPr>
            <w:tcW w:w="8618" w:type="dxa"/>
            <w:shd w:val="clear" w:color="auto" w:fill="auto"/>
          </w:tcPr>
          <w:p w14:paraId="5A75DF6C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Получение конкурсной документации.</w:t>
            </w:r>
          </w:p>
        </w:tc>
      </w:tr>
      <w:tr w:rsidR="0085156C" w14:paraId="6002F3B2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34E11B61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09:45-11:15</w:t>
            </w:r>
          </w:p>
        </w:tc>
        <w:tc>
          <w:tcPr>
            <w:tcW w:w="8618" w:type="dxa"/>
            <w:shd w:val="clear" w:color="auto" w:fill="auto"/>
          </w:tcPr>
          <w:p w14:paraId="3AE43646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247659B1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C4BCC74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11:15-11:30</w:t>
            </w:r>
          </w:p>
        </w:tc>
        <w:tc>
          <w:tcPr>
            <w:tcW w:w="8618" w:type="dxa"/>
            <w:shd w:val="clear" w:color="auto" w:fill="auto"/>
          </w:tcPr>
          <w:p w14:paraId="32EF6159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438A48D1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B5BA447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11:30-13.00</w:t>
            </w:r>
          </w:p>
        </w:tc>
        <w:tc>
          <w:tcPr>
            <w:tcW w:w="8618" w:type="dxa"/>
            <w:shd w:val="clear" w:color="auto" w:fill="auto"/>
          </w:tcPr>
          <w:p w14:paraId="35BA34D9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5156C" w14:paraId="3E2C9996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B18478E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D7DCCF4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5156C" w14:paraId="3A80D7B5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500CED60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AFB6C92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 согласно индивидуальному графику конкурсанта</w:t>
            </w:r>
          </w:p>
        </w:tc>
      </w:tr>
      <w:tr w:rsidR="0085156C" w14:paraId="670281B7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7BE01D35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5FCD6E04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3B7B042B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663749C1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15:15-16:15</w:t>
            </w:r>
          </w:p>
        </w:tc>
        <w:tc>
          <w:tcPr>
            <w:tcW w:w="8618" w:type="dxa"/>
            <w:shd w:val="clear" w:color="auto" w:fill="auto"/>
          </w:tcPr>
          <w:p w14:paraId="7215701D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</w:t>
            </w:r>
            <w:r>
              <w:rPr>
                <w:sz w:val="24"/>
              </w:rPr>
              <w:t>е КЗ, 1,0 час согласно индивидуальному графику конкурсанта</w:t>
            </w:r>
          </w:p>
        </w:tc>
      </w:tr>
      <w:tr w:rsidR="0085156C" w14:paraId="418CC6DB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795BB45E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16:15</w:t>
            </w:r>
          </w:p>
        </w:tc>
        <w:tc>
          <w:tcPr>
            <w:tcW w:w="8618" w:type="dxa"/>
            <w:shd w:val="clear" w:color="auto" w:fill="auto"/>
          </w:tcPr>
          <w:p w14:paraId="4E2376AE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Сдача конкурсной документации. Покидание площадки конкурсантами.</w:t>
            </w:r>
            <w:r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5156C" w14:paraId="5B94CF7F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50B58AA3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5F946934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85156C" w14:paraId="64C46403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76E932A5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18.00-неопределенное время</w:t>
            </w:r>
          </w:p>
        </w:tc>
        <w:tc>
          <w:tcPr>
            <w:tcW w:w="8618" w:type="dxa"/>
            <w:shd w:val="clear" w:color="auto" w:fill="auto"/>
          </w:tcPr>
          <w:p w14:paraId="6B48D947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Работа экспертов по оценке КЗ. Внесение оценок в CIS.</w:t>
            </w:r>
          </w:p>
        </w:tc>
      </w:tr>
      <w:tr w:rsidR="0085156C" w14:paraId="25ABDE93" w14:textId="77777777">
        <w:trPr>
          <w:trHeight w:val="70"/>
        </w:trPr>
        <w:tc>
          <w:tcPr>
            <w:tcW w:w="10528" w:type="dxa"/>
            <w:gridSpan w:val="2"/>
            <w:shd w:val="clear" w:color="auto" w:fill="C5E0B3" w:themeFill="accent6" w:themeFillTint="66"/>
          </w:tcPr>
          <w:p w14:paraId="5D3DC498" w14:textId="77777777" w:rsidR="0085156C" w:rsidRDefault="00DA3A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>
              <w:rPr>
                <w:b/>
                <w:sz w:val="24"/>
                <w:szCs w:val="28"/>
              </w:rPr>
              <w:t>3 второй поток / «20» апреля 2025 г.</w:t>
            </w:r>
          </w:p>
        </w:tc>
      </w:tr>
      <w:tr w:rsidR="0085156C" w14:paraId="4334E6A5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4D8681B2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3C2A70C4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</w:t>
            </w:r>
          </w:p>
        </w:tc>
      </w:tr>
      <w:tr w:rsidR="0085156C" w14:paraId="2ACD5A54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5F8120CE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08:45-09:30</w:t>
            </w:r>
          </w:p>
        </w:tc>
        <w:tc>
          <w:tcPr>
            <w:tcW w:w="8618" w:type="dxa"/>
            <w:shd w:val="clear" w:color="auto" w:fill="auto"/>
          </w:tcPr>
          <w:p w14:paraId="77D46902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 Инструктаж конкурсантов и экспертов по ОТ и ТБ.</w:t>
            </w:r>
          </w:p>
        </w:tc>
      </w:tr>
      <w:tr w:rsidR="0085156C" w14:paraId="2D75B561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30F11DF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09:30 -9:45</w:t>
            </w:r>
          </w:p>
        </w:tc>
        <w:tc>
          <w:tcPr>
            <w:tcW w:w="8618" w:type="dxa"/>
            <w:shd w:val="clear" w:color="auto" w:fill="auto"/>
          </w:tcPr>
          <w:p w14:paraId="142D6B2F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Получение конкурсной документации.</w:t>
            </w:r>
          </w:p>
        </w:tc>
      </w:tr>
      <w:tr w:rsidR="0085156C" w14:paraId="2C9217D6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17BC12C6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09:45-10:45</w:t>
            </w:r>
          </w:p>
        </w:tc>
        <w:tc>
          <w:tcPr>
            <w:tcW w:w="8618" w:type="dxa"/>
            <w:shd w:val="clear" w:color="auto" w:fill="auto"/>
          </w:tcPr>
          <w:p w14:paraId="2528E2D0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 согласно индивидуальному графику конкурсанта</w:t>
            </w:r>
          </w:p>
        </w:tc>
      </w:tr>
      <w:tr w:rsidR="0085156C" w14:paraId="4659AC22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7BA93126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24CF78CA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5156C" w14:paraId="14EEF9C8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792D6A84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5E5C45CF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5156C" w14:paraId="675E7627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EF1307E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75DE2C82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5156C" w14:paraId="64790115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2DE7AAFC" w14:textId="77777777" w:rsidR="0085156C" w:rsidRDefault="00DA3AC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14:00-17:00</w:t>
            </w:r>
          </w:p>
        </w:tc>
        <w:tc>
          <w:tcPr>
            <w:tcW w:w="8618" w:type="dxa"/>
            <w:shd w:val="clear" w:color="auto" w:fill="auto"/>
          </w:tcPr>
          <w:p w14:paraId="2B973FD8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85156C" w14:paraId="1DA7D52D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112B64A3" w14:textId="77777777" w:rsidR="0085156C" w:rsidRDefault="00DA3AC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.00-18.00</w:t>
            </w:r>
          </w:p>
        </w:tc>
        <w:tc>
          <w:tcPr>
            <w:tcW w:w="8618" w:type="dxa"/>
            <w:shd w:val="clear" w:color="auto" w:fill="auto"/>
          </w:tcPr>
          <w:p w14:paraId="48C08B2B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Ужин</w:t>
            </w:r>
          </w:p>
        </w:tc>
      </w:tr>
      <w:tr w:rsidR="0085156C" w14:paraId="3F832CE7" w14:textId="77777777">
        <w:trPr>
          <w:trHeight w:val="70"/>
        </w:trPr>
        <w:tc>
          <w:tcPr>
            <w:tcW w:w="1910" w:type="dxa"/>
            <w:shd w:val="clear" w:color="auto" w:fill="auto"/>
          </w:tcPr>
          <w:p w14:paraId="4AA9F00C" w14:textId="77777777" w:rsidR="0085156C" w:rsidRDefault="00DA3A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18.00-неопределенное время</w:t>
            </w:r>
          </w:p>
        </w:tc>
        <w:tc>
          <w:tcPr>
            <w:tcW w:w="8618" w:type="dxa"/>
            <w:shd w:val="clear" w:color="auto" w:fill="auto"/>
          </w:tcPr>
          <w:p w14:paraId="746AC7E2" w14:textId="77777777" w:rsidR="0085156C" w:rsidRDefault="00DA3AC1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Работа экспертов по оценке КЗ. Внесение оценок в CIS. Подведение итогов</w:t>
            </w:r>
          </w:p>
        </w:tc>
      </w:tr>
      <w:tr w:rsidR="0085156C" w14:paraId="0DB74BBE" w14:textId="77777777">
        <w:trPr>
          <w:trHeight w:val="70"/>
        </w:trPr>
        <w:tc>
          <w:tcPr>
            <w:tcW w:w="10528" w:type="dxa"/>
            <w:gridSpan w:val="2"/>
            <w:shd w:val="clear" w:color="auto" w:fill="C5E0B3" w:themeFill="accent6" w:themeFillTint="66"/>
          </w:tcPr>
          <w:p w14:paraId="265E60E1" w14:textId="77777777" w:rsidR="0085156C" w:rsidRDefault="00DA3AC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второй поток / «21» апреля 2025 г.</w:t>
            </w:r>
          </w:p>
        </w:tc>
      </w:tr>
      <w:tr w:rsidR="0085156C" w14:paraId="76EFDD17" w14:textId="77777777">
        <w:trPr>
          <w:trHeight w:val="70"/>
        </w:trPr>
        <w:tc>
          <w:tcPr>
            <w:tcW w:w="1910" w:type="dxa"/>
          </w:tcPr>
          <w:p w14:paraId="4BE16DBF" w14:textId="77777777" w:rsidR="0085156C" w:rsidRDefault="00DA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08.00-неопределенное время</w:t>
            </w:r>
          </w:p>
        </w:tc>
        <w:tc>
          <w:tcPr>
            <w:tcW w:w="8618" w:type="dxa"/>
          </w:tcPr>
          <w:p w14:paraId="223C1B4B" w14:textId="77777777" w:rsidR="0085156C" w:rsidRDefault="00DA3AC1">
            <w:pPr>
              <w:rPr>
                <w:sz w:val="24"/>
              </w:rPr>
            </w:pPr>
            <w:r>
              <w:rPr>
                <w:sz w:val="24"/>
              </w:rPr>
              <w:t>Отъезд участников чемпионата</w:t>
            </w:r>
          </w:p>
        </w:tc>
      </w:tr>
    </w:tbl>
    <w:p w14:paraId="6B01BB2E" w14:textId="77777777" w:rsidR="0085156C" w:rsidRDefault="0085156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5156C">
      <w:head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9697" w14:textId="77777777" w:rsidR="00DA3AC1" w:rsidRDefault="00DA3AC1">
      <w:pPr>
        <w:spacing w:after="0" w:line="240" w:lineRule="auto"/>
      </w:pPr>
      <w:r>
        <w:separator/>
      </w:r>
    </w:p>
  </w:endnote>
  <w:endnote w:type="continuationSeparator" w:id="0">
    <w:p w14:paraId="63A7C0DE" w14:textId="77777777" w:rsidR="00DA3AC1" w:rsidRDefault="00DA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DejaVu Sans"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91E0" w14:textId="77777777" w:rsidR="00DA3AC1" w:rsidRDefault="00DA3AC1">
      <w:pPr>
        <w:spacing w:after="0" w:line="240" w:lineRule="auto"/>
      </w:pPr>
      <w:r>
        <w:separator/>
      </w:r>
    </w:p>
  </w:footnote>
  <w:footnote w:type="continuationSeparator" w:id="0">
    <w:p w14:paraId="1C9FACC1" w14:textId="77777777" w:rsidR="00DA3AC1" w:rsidRDefault="00DA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43ED" w14:textId="77777777" w:rsidR="0085156C" w:rsidRDefault="0085156C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7E4"/>
    <w:multiLevelType w:val="multilevel"/>
    <w:tmpl w:val="8C9CC12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" w15:restartNumberingAfterBreak="0">
    <w:nsid w:val="02EF30C5"/>
    <w:multiLevelType w:val="hybridMultilevel"/>
    <w:tmpl w:val="4C76DE2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61F"/>
    <w:multiLevelType w:val="hybridMultilevel"/>
    <w:tmpl w:val="94C498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6460A1"/>
    <w:multiLevelType w:val="hybridMultilevel"/>
    <w:tmpl w:val="B8AEA12A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74078"/>
    <w:multiLevelType w:val="hybridMultilevel"/>
    <w:tmpl w:val="141E4B9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F02CF"/>
    <w:multiLevelType w:val="hybridMultilevel"/>
    <w:tmpl w:val="B94C3C0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D2DB2"/>
    <w:multiLevelType w:val="hybridMultilevel"/>
    <w:tmpl w:val="A018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72C6F"/>
    <w:multiLevelType w:val="multilevel"/>
    <w:tmpl w:val="B9F473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E802AF7"/>
    <w:multiLevelType w:val="hybridMultilevel"/>
    <w:tmpl w:val="DBD63B54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C55BCC"/>
    <w:multiLevelType w:val="hybridMultilevel"/>
    <w:tmpl w:val="D5F4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67BC2"/>
    <w:multiLevelType w:val="hybridMultilevel"/>
    <w:tmpl w:val="37E2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279C2"/>
    <w:multiLevelType w:val="hybridMultilevel"/>
    <w:tmpl w:val="C24C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36C56"/>
    <w:multiLevelType w:val="hybridMultilevel"/>
    <w:tmpl w:val="FA50743E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2E04FEF"/>
    <w:multiLevelType w:val="multilevel"/>
    <w:tmpl w:val="B608C8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C97D80"/>
    <w:multiLevelType w:val="hybridMultilevel"/>
    <w:tmpl w:val="DDC46A70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5AB4259"/>
    <w:multiLevelType w:val="hybridMultilevel"/>
    <w:tmpl w:val="1270CB64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58131AE6"/>
    <w:multiLevelType w:val="hybridMultilevel"/>
    <w:tmpl w:val="1DCA523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86E4B"/>
    <w:multiLevelType w:val="hybridMultilevel"/>
    <w:tmpl w:val="25104A20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1058D"/>
    <w:multiLevelType w:val="hybridMultilevel"/>
    <w:tmpl w:val="643E2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3C4896"/>
    <w:multiLevelType w:val="hybridMultilevel"/>
    <w:tmpl w:val="C8B0847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30C38"/>
    <w:multiLevelType w:val="multilevel"/>
    <w:tmpl w:val="E0FE064C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2970805"/>
    <w:multiLevelType w:val="hybridMultilevel"/>
    <w:tmpl w:val="B8B2317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73D6B38"/>
    <w:multiLevelType w:val="multilevel"/>
    <w:tmpl w:val="18FCED14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3" w15:restartNumberingAfterBreak="0">
    <w:nsid w:val="68572867"/>
    <w:multiLevelType w:val="multilevel"/>
    <w:tmpl w:val="447246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4AA7040"/>
    <w:multiLevelType w:val="hybridMultilevel"/>
    <w:tmpl w:val="0D389AA2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8A3D2A"/>
    <w:multiLevelType w:val="hybridMultilevel"/>
    <w:tmpl w:val="744E56B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8"/>
  </w:num>
  <w:num w:numId="5">
    <w:abstractNumId w:val="7"/>
  </w:num>
  <w:num w:numId="6">
    <w:abstractNumId w:val="14"/>
  </w:num>
  <w:num w:numId="7">
    <w:abstractNumId w:val="24"/>
  </w:num>
  <w:num w:numId="8">
    <w:abstractNumId w:val="12"/>
  </w:num>
  <w:num w:numId="9">
    <w:abstractNumId w:val="21"/>
  </w:num>
  <w:num w:numId="10">
    <w:abstractNumId w:val="15"/>
  </w:num>
  <w:num w:numId="11">
    <w:abstractNumId w:val="2"/>
  </w:num>
  <w:num w:numId="12">
    <w:abstractNumId w:val="19"/>
  </w:num>
  <w:num w:numId="13">
    <w:abstractNumId w:val="16"/>
  </w:num>
  <w:num w:numId="14">
    <w:abstractNumId w:val="1"/>
  </w:num>
  <w:num w:numId="15">
    <w:abstractNumId w:val="5"/>
  </w:num>
  <w:num w:numId="16">
    <w:abstractNumId w:val="11"/>
  </w:num>
  <w:num w:numId="17">
    <w:abstractNumId w:val="25"/>
  </w:num>
  <w:num w:numId="18">
    <w:abstractNumId w:val="6"/>
  </w:num>
  <w:num w:numId="19">
    <w:abstractNumId w:val="9"/>
  </w:num>
  <w:num w:numId="20">
    <w:abstractNumId w:val="0"/>
  </w:num>
  <w:num w:numId="21">
    <w:abstractNumId w:val="22"/>
  </w:num>
  <w:num w:numId="22">
    <w:abstractNumId w:val="20"/>
  </w:num>
  <w:num w:numId="23">
    <w:abstractNumId w:val="8"/>
  </w:num>
  <w:num w:numId="24">
    <w:abstractNumId w:val="23"/>
  </w:num>
  <w:num w:numId="25">
    <w:abstractNumId w:val="1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56C"/>
    <w:rsid w:val="0085156C"/>
    <w:rsid w:val="00B47D77"/>
    <w:rsid w:val="00DA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06DA"/>
  <w15:docId w15:val="{F60B909F-75F9-4132-9088-BF6EB900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Pr>
      <w:color w:val="808080"/>
    </w:rPr>
  </w:style>
  <w:style w:type="paragraph" w:styleId="ac">
    <w:name w:val="Balloon Text"/>
    <w:basedOn w:val="a1"/>
    <w:link w:val="ad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Pr>
      <w:color w:val="0000FF"/>
      <w:u w:val="single"/>
    </w:rPr>
  </w:style>
  <w:style w:type="table" w:styleId="af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Pr>
      <w:vertAlign w:val="superscript"/>
    </w:rPr>
  </w:style>
  <w:style w:type="character" w:styleId="af7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</w:style>
  <w:style w:type="character" w:customStyle="1" w:styleId="afd">
    <w:name w:val="!Текст Знак"/>
    <w:link w:val="af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ne4ka1019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B5029-2392-4D03-B227-F8A6F898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23</cp:revision>
  <dcterms:created xsi:type="dcterms:W3CDTF">2023-10-02T15:03:00Z</dcterms:created>
  <dcterms:modified xsi:type="dcterms:W3CDTF">2025-04-03T14:19:00Z</dcterms:modified>
</cp:coreProperties>
</file>