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82833">
        <w:tc>
          <w:tcPr>
            <w:tcW w:w="5670" w:type="dxa"/>
          </w:tcPr>
          <w:p w14:paraId="47F3FA14" w14:textId="77777777" w:rsidR="00666BDD" w:rsidRDefault="00666BDD" w:rsidP="0018283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01EB571A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C792B14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7685AC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F2D513" w14:textId="77777777" w:rsidR="00C249E9" w:rsidRDefault="00C249E9" w:rsidP="00C249E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EE51F95" w14:textId="433DFC43" w:rsidR="00C249E9" w:rsidRDefault="00C249E9" w:rsidP="00C249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972D2">
            <w:rPr>
              <w:rFonts w:ascii="Times New Roman" w:eastAsia="Arial Unicode MS" w:hAnsi="Times New Roman" w:cs="Times New Roman"/>
              <w:sz w:val="40"/>
              <w:szCs w:val="40"/>
            </w:rPr>
            <w:t>АКУШЕРСКОЕ ДЕЛО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8FADCF7" w14:textId="4B8C4420" w:rsidR="0029709B" w:rsidRPr="0029709B" w:rsidRDefault="0029709B" w:rsidP="0029709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9709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  <w:r w:rsidR="00584A5C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AFBD2A2" w14:textId="77777777" w:rsidR="0029709B" w:rsidRPr="0029709B" w:rsidRDefault="0029709B" w:rsidP="0029709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9709B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Башкортостан</w:t>
          </w:r>
        </w:p>
        <w:p w14:paraId="4EC68E59" w14:textId="4C0E68D9" w:rsidR="00C249E9" w:rsidRDefault="00C249E9" w:rsidP="0029709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24FCB1E" w14:textId="77777777" w:rsidR="00C249E9" w:rsidRDefault="0052380B" w:rsidP="00C249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990BF1D" w:rsidR="009B18A2" w:rsidRDefault="002016B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D5E60">
        <w:rPr>
          <w:rFonts w:ascii="Times New Roman" w:hAnsi="Times New Roman" w:cs="Times New Roman"/>
          <w:lang w:bidi="en-US"/>
        </w:rPr>
        <w:t xml:space="preserve">5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0343688C" w14:textId="77777777" w:rsidR="0029709B" w:rsidRDefault="0029709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CFA23F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BC39CD" w14:textId="75AC5C3B" w:rsidR="00584A5C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4678109" w:history="1">
        <w:r w:rsidR="00584A5C" w:rsidRPr="008E7E1F">
          <w:rPr>
            <w:rStyle w:val="ae"/>
            <w:noProof/>
          </w:rPr>
          <w:t>1. ОСНОВНЫЕ ТРЕБОВАНИЯ КОМПЕТЕНЦИИ</w:t>
        </w:r>
        <w:r w:rsidR="00584A5C">
          <w:rPr>
            <w:noProof/>
            <w:webHidden/>
          </w:rPr>
          <w:tab/>
        </w:r>
        <w:r w:rsidR="00584A5C">
          <w:rPr>
            <w:noProof/>
            <w:webHidden/>
          </w:rPr>
          <w:fldChar w:fldCharType="begin"/>
        </w:r>
        <w:r w:rsidR="00584A5C">
          <w:rPr>
            <w:noProof/>
            <w:webHidden/>
          </w:rPr>
          <w:instrText xml:space="preserve"> PAGEREF _Toc194678109 \h </w:instrText>
        </w:r>
        <w:r w:rsidR="00584A5C">
          <w:rPr>
            <w:noProof/>
            <w:webHidden/>
          </w:rPr>
        </w:r>
        <w:r w:rsidR="00584A5C">
          <w:rPr>
            <w:noProof/>
            <w:webHidden/>
          </w:rPr>
          <w:fldChar w:fldCharType="separate"/>
        </w:r>
        <w:r w:rsidR="00584A5C">
          <w:rPr>
            <w:noProof/>
            <w:webHidden/>
          </w:rPr>
          <w:t>3</w:t>
        </w:r>
        <w:r w:rsidR="00584A5C">
          <w:rPr>
            <w:noProof/>
            <w:webHidden/>
          </w:rPr>
          <w:fldChar w:fldCharType="end"/>
        </w:r>
      </w:hyperlink>
    </w:p>
    <w:p w14:paraId="22027A44" w14:textId="3BC30585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0" w:history="1">
        <w:r w:rsidRPr="008E7E1F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1941DE" w14:textId="4C58D15B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1" w:history="1">
        <w:r w:rsidRPr="008E7E1F">
          <w:rPr>
            <w:rStyle w:val="ae"/>
            <w:noProof/>
          </w:rPr>
          <w:t>1.2. ПЕРЕЧЕНЬ ПРОФЕССИОНАЛЬНЫХ ЗАДАЧ СПЕЦИАЛИСТА ПО КОМПЕТЕНЦИИ «Акушерское дело»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00C035" w14:textId="6006E804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2" w:history="1">
        <w:r w:rsidRPr="008E7E1F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DA93EE" w14:textId="5E99C225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3" w:history="1">
        <w:r w:rsidRPr="008E7E1F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6A1A20" w14:textId="395F780D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4" w:history="1">
        <w:r w:rsidRPr="008E7E1F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47949D1" w14:textId="6C3D8520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5" w:history="1">
        <w:r w:rsidRPr="008E7E1F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C11AB12" w14:textId="644597B5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6" w:history="1">
        <w:r w:rsidRPr="008E7E1F">
          <w:rPr>
            <w:rStyle w:val="ae"/>
            <w:noProof/>
          </w:rPr>
          <w:t>1.5.2. Структура модулей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CDCAAB5" w14:textId="284589A7" w:rsidR="00584A5C" w:rsidRDefault="00584A5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678117" w:history="1">
        <w:r w:rsidRPr="008E7E1F">
          <w:rPr>
            <w:rStyle w:val="ae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88D9B13" w14:textId="5566EB35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8" w:history="1">
        <w:r w:rsidRPr="008E7E1F">
          <w:rPr>
            <w:rStyle w:val="ae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B830004" w14:textId="2D9F94DC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19" w:history="1">
        <w:r w:rsidRPr="008E7E1F">
          <w:rPr>
            <w:rStyle w:val="ae"/>
            <w:noProof/>
          </w:rPr>
          <w:t>2.2. 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BA48AAB" w14:textId="486E47B9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0" w:history="1">
        <w:r w:rsidRPr="008E7E1F">
          <w:rPr>
            <w:rStyle w:val="ae"/>
            <w:noProof/>
          </w:rPr>
          <w:t>2.3. Привлечение статистов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268AD93" w14:textId="63976C70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1" w:history="1">
        <w:r w:rsidRPr="008E7E1F">
          <w:rPr>
            <w:rStyle w:val="ae"/>
            <w:noProof/>
          </w:rPr>
          <w:t>2.4. Назначение главного эксперта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4D77FA7" w14:textId="6393E3F3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2" w:history="1">
        <w:r w:rsidRPr="008E7E1F">
          <w:rPr>
            <w:rStyle w:val="ae"/>
            <w:noProof/>
          </w:rPr>
          <w:t>2.5. Разработка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A48D354" w14:textId="07D065A6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3" w:history="1">
        <w:r w:rsidRPr="008E7E1F">
          <w:rPr>
            <w:rStyle w:val="ae"/>
            <w:noProof/>
          </w:rPr>
          <w:t>2.6. Хранение конкурсной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6E02E0D" w14:textId="55DF2351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4" w:history="1">
        <w:r w:rsidRPr="008E7E1F">
          <w:rPr>
            <w:rStyle w:val="ae"/>
            <w:noProof/>
          </w:rPr>
          <w:t>2.7. Комната Главного эксперта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1536C88" w14:textId="3671AF00" w:rsidR="00584A5C" w:rsidRDefault="00584A5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678125" w:history="1">
        <w:r w:rsidRPr="008E7E1F">
          <w:rPr>
            <w:rStyle w:val="ae"/>
            <w:noProof/>
          </w:rPr>
          <w:t>2.8 Организация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8778603" w14:textId="51758713" w:rsidR="00584A5C" w:rsidRDefault="00584A5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678126" w:history="1">
        <w:r w:rsidRPr="008E7E1F">
          <w:rPr>
            <w:rStyle w:val="ae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_Toc194678126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6AA3717" w14:textId="6C5CC414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0F880E" w14:textId="77777777" w:rsidR="002016B0" w:rsidRDefault="002016B0" w:rsidP="002016B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5CE34891" w14:textId="77777777" w:rsidR="002016B0" w:rsidRDefault="002016B0" w:rsidP="002016B0">
      <w:pPr>
        <w:pStyle w:val="bullet"/>
        <w:numPr>
          <w:ilvl w:val="0"/>
          <w:numId w:val="0"/>
        </w:numP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663C775" w14:textId="77777777" w:rsidR="002016B0" w:rsidRPr="00786827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Акушерское дело</w:t>
      </w:r>
    </w:p>
    <w:p w14:paraId="0CE792BF" w14:textId="77777777" w:rsidR="002016B0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CF6A8C">
        <w:rPr>
          <w:lang w:val="ru-RU"/>
        </w:rPr>
        <w:t xml:space="preserve"> </w:t>
      </w:r>
      <w:r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Требования компетенции </w:t>
      </w:r>
    </w:p>
    <w:p w14:paraId="2AF5688E" w14:textId="77777777" w:rsidR="002016B0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КЗ- Конкурсное задание</w:t>
      </w:r>
    </w:p>
    <w:p w14:paraId="23B8C7C9" w14:textId="77777777" w:rsidR="002016B0" w:rsidRDefault="002016B0" w:rsidP="002016B0">
      <w:pPr>
        <w:pStyle w:val="bullet"/>
        <w:numPr>
          <w:ilvl w:val="0"/>
          <w:numId w:val="0"/>
        </w:numP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2D52657" w14:textId="77777777" w:rsidR="002016B0" w:rsidRPr="00FB3492" w:rsidRDefault="002016B0" w:rsidP="002016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rPr>
          <w:sz w:val="34"/>
          <w:szCs w:val="34"/>
        </w:rPr>
      </w:pPr>
      <w:bookmarkStart w:id="1" w:name="_Toc194678109"/>
      <w:r>
        <w:rPr>
          <w:szCs w:val="28"/>
        </w:rPr>
        <w:lastRenderedPageBreak/>
        <w:t>1</w:t>
      </w:r>
      <w:r w:rsidR="00DE39D8" w:rsidRPr="00D17132">
        <w:rPr>
          <w:szCs w:val="28"/>
        </w:rPr>
        <w:t>.</w:t>
      </w:r>
      <w:r w:rsidR="00DE39D8" w:rsidRPr="00A204BB">
        <w:rPr>
          <w:sz w:val="34"/>
          <w:szCs w:val="34"/>
        </w:rPr>
        <w:t xml:space="preserve"> </w:t>
      </w:r>
      <w:r>
        <w:rPr>
          <w:szCs w:val="28"/>
        </w:rPr>
        <w:t>ОСНОВНЫЕ ТРЕБОВАНИЯ</w:t>
      </w:r>
      <w:r w:rsidR="00976338" w:rsidRPr="00D17132">
        <w:rPr>
          <w:szCs w:val="28"/>
        </w:rPr>
        <w:t xml:space="preserve"> </w:t>
      </w:r>
      <w:r w:rsidR="00E0407E" w:rsidRPr="00D17132">
        <w:rPr>
          <w:szCs w:val="28"/>
        </w:rPr>
        <w:t>КОМПЕТЕНЦИИ</w:t>
      </w:r>
      <w:bookmarkEnd w:id="1"/>
    </w:p>
    <w:p w14:paraId="1B3D6E78" w14:textId="3DD32D8E" w:rsidR="00DE39D8" w:rsidRPr="00D17132" w:rsidRDefault="00D37DEA" w:rsidP="00584A5C">
      <w:pPr>
        <w:pStyle w:val="-2"/>
        <w:spacing w:after="240"/>
        <w:rPr>
          <w:sz w:val="24"/>
        </w:rPr>
      </w:pPr>
      <w:bookmarkStart w:id="2" w:name="_Toc194678110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2"/>
    </w:p>
    <w:p w14:paraId="1EC3C524" w14:textId="0081020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016B0">
        <w:rPr>
          <w:rFonts w:ascii="Times New Roman" w:hAnsi="Times New Roman" w:cs="Times New Roman"/>
          <w:sz w:val="28"/>
          <w:szCs w:val="28"/>
        </w:rPr>
        <w:t>Акушерское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1B7CF3B" w:rsidR="000244DA" w:rsidRPr="00D83E4E" w:rsidRDefault="00270E01" w:rsidP="00584A5C">
      <w:pPr>
        <w:pStyle w:val="-2"/>
        <w:rPr>
          <w:sz w:val="24"/>
        </w:rPr>
      </w:pPr>
      <w:bookmarkStart w:id="4" w:name="_Toc78885652"/>
      <w:bookmarkStart w:id="5" w:name="_Toc194678111"/>
      <w:r w:rsidRPr="00D83E4E">
        <w:rPr>
          <w:sz w:val="24"/>
        </w:rPr>
        <w:t>1</w:t>
      </w:r>
      <w:r w:rsidR="00D17132" w:rsidRPr="00D83E4E">
        <w:rPr>
          <w:sz w:val="24"/>
        </w:rPr>
        <w:t>.</w:t>
      </w:r>
      <w:bookmarkEnd w:id="4"/>
      <w:r w:rsidRPr="00D83E4E">
        <w:rPr>
          <w:sz w:val="24"/>
        </w:rPr>
        <w:t>2. ПЕРЕЧЕНЬ ПРОФЕССИОНАЛЬНЫХ</w:t>
      </w:r>
      <w:r w:rsidR="00D17132" w:rsidRPr="00D83E4E">
        <w:rPr>
          <w:sz w:val="24"/>
        </w:rPr>
        <w:t xml:space="preserve"> </w:t>
      </w:r>
      <w:r w:rsidRPr="00D83E4E">
        <w:rPr>
          <w:sz w:val="24"/>
        </w:rPr>
        <w:t>ЗАДАЧ СПЕЦИАЛИСТА ПО КОМПЕТЕНЦИИ «</w:t>
      </w:r>
      <w:r w:rsidR="002016B0">
        <w:rPr>
          <w:sz w:val="24"/>
        </w:rPr>
        <w:t>Акушерское дело</w:t>
      </w:r>
      <w:r w:rsidRPr="00D83E4E">
        <w:rPr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A05B7" w:rsidRPr="00BA05B7" w14:paraId="5C412EFF" w14:textId="77777777" w:rsidTr="008D09A1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1BF3F222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89CD226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A05B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336E6CE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A05B7" w:rsidRPr="00BA05B7" w14:paraId="6AA4C455" w14:textId="77777777" w:rsidTr="008D09A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BB4D563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36B0E41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пациентов в период беременности, родов, послеродовой период и с распространенными гинекологическими заболеваниями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0EC4E7" w14:textId="35BC887C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A05B7" w:rsidRPr="00BA05B7" w14:paraId="7BAAB870" w14:textId="77777777" w:rsidTr="008D09A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0CD8CE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E62E33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28752C9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организаций и медицинских работников.</w:t>
            </w:r>
          </w:p>
          <w:p w14:paraId="7C7FD750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Общие вопросы организации медицинской помощи населению.</w:t>
            </w:r>
          </w:p>
          <w:p w14:paraId="4F74004A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303BE3D6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Методику сбора жалоб, анамнеза жизни, анамнеза болезни у пациентов (их законных представителей) и информации из медицинской документации.</w:t>
            </w:r>
          </w:p>
          <w:p w14:paraId="04A05120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родов.</w:t>
            </w:r>
          </w:p>
          <w:p w14:paraId="1554FDF0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результатов.</w:t>
            </w:r>
          </w:p>
          <w:p w14:paraId="789E9456" w14:textId="77777777" w:rsidR="00BA05B7" w:rsidRPr="00BA05B7" w:rsidRDefault="00BA05B7" w:rsidP="00BA05B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AD9143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44671428" w14:textId="77777777" w:rsidTr="008D09A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729FB0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651EA5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557583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представителей).</w:t>
            </w:r>
          </w:p>
          <w:p w14:paraId="4689E6B3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33643F24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особенностей.</w:t>
            </w:r>
          </w:p>
          <w:p w14:paraId="27D70C6A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Определять срок беременности и предполагаемую дату родов.</w:t>
            </w:r>
          </w:p>
          <w:p w14:paraId="00040B2A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человека с учетом возрастных особенностей.</w:t>
            </w:r>
          </w:p>
          <w:p w14:paraId="362CF6C4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осмотров пациента.</w:t>
            </w:r>
          </w:p>
          <w:p w14:paraId="760392FF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медицинские осмотры пациентов при физиологически протекающих беременности, родах и послеродовом периоде.</w:t>
            </w:r>
          </w:p>
          <w:p w14:paraId="022B2784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исследований.</w:t>
            </w:r>
          </w:p>
          <w:p w14:paraId="4C97B590" w14:textId="77777777" w:rsidR="00BA05B7" w:rsidRPr="00BA05B7" w:rsidRDefault="00BA05B7" w:rsidP="00BA05B7">
            <w:pPr>
              <w:pStyle w:val="aff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1D4182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14DC2EF4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7D2D28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A3A1D36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7F9DF9" w14:textId="7F76BFD0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</w:tr>
      <w:tr w:rsidR="00BA05B7" w:rsidRPr="00BA05B7" w14:paraId="51763C5A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0203C8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7F1E4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5EE77053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6FCCF857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256019CB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непредвиденные.</w:t>
            </w:r>
          </w:p>
          <w:p w14:paraId="72CA41B5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помощи.</w:t>
            </w:r>
          </w:p>
          <w:p w14:paraId="5447A919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Технологии выполнения простых медицинских услуг инвазивных вмешательств.</w:t>
            </w:r>
          </w:p>
          <w:p w14:paraId="5C2F1718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Манипуляции сестринского ухода.</w:t>
            </w:r>
          </w:p>
          <w:p w14:paraId="1595ECF5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в различные возрастные периоды. </w:t>
            </w:r>
          </w:p>
          <w:p w14:paraId="33B0226F" w14:textId="77777777" w:rsidR="00BA05B7" w:rsidRPr="00BA05B7" w:rsidRDefault="00BA05B7" w:rsidP="00BA05B7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25D558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321F9B0E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F6290E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91C830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0B9CBEE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заболевания.</w:t>
            </w:r>
          </w:p>
          <w:p w14:paraId="62D131EA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пациента.</w:t>
            </w:r>
          </w:p>
          <w:p w14:paraId="0E74D0A7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врача.</w:t>
            </w:r>
          </w:p>
          <w:p w14:paraId="327546B3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врача.</w:t>
            </w:r>
          </w:p>
          <w:p w14:paraId="58260510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Подготавливать пациентов к медицинским вмешательствам.</w:t>
            </w:r>
          </w:p>
          <w:p w14:paraId="459D0DF4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вмешательств.</w:t>
            </w:r>
          </w:p>
          <w:p w14:paraId="352D2CFF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вмешательств.</w:t>
            </w:r>
          </w:p>
          <w:p w14:paraId="212406EF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7E2ABF8F" w14:textId="77777777" w:rsidR="00BA05B7" w:rsidRPr="00BA05B7" w:rsidRDefault="00BA05B7" w:rsidP="00BA05B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03CEC1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4CD7C003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8C32DE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A882CC3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пациентам во время самопроизвольных неосложненных родов и в послеродовой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2A24EF" w14:textId="55592D09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05B7" w:rsidRPr="00BA05B7" w14:paraId="4B531D96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EE0F1B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C63462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D46892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3BBC8221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49D904B4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период.</w:t>
            </w:r>
          </w:p>
          <w:p w14:paraId="259649A1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родам.</w:t>
            </w:r>
          </w:p>
          <w:p w14:paraId="11936FF8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период.</w:t>
            </w:r>
          </w:p>
          <w:p w14:paraId="603B45B3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матке.</w:t>
            </w:r>
          </w:p>
          <w:p w14:paraId="5CEDBE3D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матке.</w:t>
            </w:r>
          </w:p>
          <w:p w14:paraId="27A81EAD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затылочном предлежании и ведение родов при затылочном предлежании.</w:t>
            </w:r>
          </w:p>
          <w:p w14:paraId="77AD97A1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тазовом предлежании и ведение родов при тазовом предлежании.</w:t>
            </w:r>
          </w:p>
          <w:p w14:paraId="599EF1F3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беременности.</w:t>
            </w:r>
          </w:p>
          <w:p w14:paraId="41B4D7DC" w14:textId="77777777" w:rsidR="00BA05B7" w:rsidRPr="00BA05B7" w:rsidRDefault="00BA05B7" w:rsidP="00BA05B7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Подготовка пациентов к медицинским вмешательствам.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C9F1EE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696B356A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A2F36F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61D166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AB1B5C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период.</w:t>
            </w:r>
          </w:p>
          <w:p w14:paraId="52456213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Определять предвестники и начало родовой деятельности.</w:t>
            </w:r>
          </w:p>
          <w:p w14:paraId="4AD061F2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состояние роженицы и (или) тяжесть родовой деятельности, определять степени риска осложнений в родах.</w:t>
            </w:r>
          </w:p>
          <w:p w14:paraId="374A6219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Собирать жалобы, анамнез жизни у рожениц (их законных представителей).</w:t>
            </w:r>
          </w:p>
          <w:p w14:paraId="3BA2231D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Получать информацию из документации и оформлять истории родов.</w:t>
            </w:r>
          </w:p>
          <w:p w14:paraId="5629D4B1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осмотры рожениц и родильниц.</w:t>
            </w:r>
          </w:p>
          <w:p w14:paraId="1DD17D3E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рожениц, родильниц и новорожденных.</w:t>
            </w:r>
          </w:p>
          <w:p w14:paraId="08BE7F6E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пациентов симптомы, определять и документировать невербальные признаки боли.</w:t>
            </w:r>
          </w:p>
          <w:p w14:paraId="0F2B5284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и (или) период родов.</w:t>
            </w:r>
          </w:p>
          <w:p w14:paraId="0C09443C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Составлять план проведения родов.</w:t>
            </w:r>
          </w:p>
          <w:p w14:paraId="5A8B60B3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Подготавливать рожениц к родоразрешению.</w:t>
            </w:r>
          </w:p>
          <w:p w14:paraId="3009A7FE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Подготавливать место и оборудование для принятия родов, реанимации новорожденного.</w:t>
            </w:r>
          </w:p>
          <w:p w14:paraId="7D7E8380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Составлять план проведения лабораторных и инструментальных исследований.</w:t>
            </w:r>
          </w:p>
          <w:p w14:paraId="7987C998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Подготавливать рожениц и родильниц к лабораторным и инструментальным исследованиям</w:t>
            </w:r>
          </w:p>
          <w:p w14:paraId="694DD569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исследований.</w:t>
            </w:r>
          </w:p>
          <w:p w14:paraId="6A010D76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Выполнять родоразрешающие мероприятия.</w:t>
            </w:r>
          </w:p>
          <w:p w14:paraId="456E4C6C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Использовать приемы акушерского пособия во время самопроизвольных неосложненных родов и в послеродовой период.</w:t>
            </w:r>
          </w:p>
          <w:p w14:paraId="33769BEF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период.</w:t>
            </w:r>
          </w:p>
          <w:p w14:paraId="6848EB5A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Обучать рожениц технике дыхания во время родов.</w:t>
            </w:r>
          </w:p>
          <w:p w14:paraId="5079B921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Документировать мониторинг прогрессии родов, вести партограммы.</w:t>
            </w:r>
          </w:p>
          <w:p w14:paraId="68C0143B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новорожденного.</w:t>
            </w:r>
          </w:p>
          <w:p w14:paraId="2BD51532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осмотр новорожденного.</w:t>
            </w:r>
          </w:p>
          <w:p w14:paraId="289AD903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груди.</w:t>
            </w:r>
          </w:p>
          <w:p w14:paraId="57840442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уход за новорожденными.</w:t>
            </w:r>
          </w:p>
          <w:p w14:paraId="7EA42C58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рожениц, родильниц и новорожденных.</w:t>
            </w:r>
          </w:p>
          <w:p w14:paraId="7B461A09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Соблюдать правила выделения плаценты.</w:t>
            </w:r>
          </w:p>
          <w:p w14:paraId="4B61C507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Оценивать разрывы родовых путей.</w:t>
            </w:r>
          </w:p>
          <w:p w14:paraId="00D07DD4" w14:textId="77777777" w:rsidR="00BA05B7" w:rsidRPr="00BA05B7" w:rsidRDefault="00BA05B7" w:rsidP="00BA05B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77F126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10ACCD20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0ED1D6A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8E59A7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в период беременности, родов, послеродовой период и с распространенными гинекологическими заболеваниями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1235F4" w14:textId="6772E532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A05B7" w:rsidRPr="00BA05B7" w14:paraId="19527D0C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046054A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5B85C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BE580B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реабилитации.</w:t>
            </w:r>
          </w:p>
          <w:p w14:paraId="0B4487CC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реабилитации.</w:t>
            </w:r>
          </w:p>
          <w:p w14:paraId="5F1A62DE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Признаки нарушения функций организма пациентов, обусловленные последствиями беременности, родов и распространенных гинекологических заболеваний.</w:t>
            </w:r>
          </w:p>
          <w:p w14:paraId="124FBC9D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  <w:p w14:paraId="18037DF9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59047001" w14:textId="77777777" w:rsidR="00BA05B7" w:rsidRPr="00BA05B7" w:rsidRDefault="00BA05B7" w:rsidP="00BA05B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49B932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6D3604F0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93EC96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E7E4F3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847096E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заболеваниями.</w:t>
            </w:r>
          </w:p>
          <w:p w14:paraId="3841A1EB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реабилитации.</w:t>
            </w:r>
          </w:p>
          <w:p w14:paraId="48ED8FDC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 xml:space="preserve"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</w:t>
            </w: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мероприятиях по медицинской реабилитации, к врачу-специалисту.</w:t>
            </w:r>
          </w:p>
          <w:p w14:paraId="5CB4BC71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  <w:p w14:paraId="1CAE2CDF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  <w:p w14:paraId="60FC171D" w14:textId="77777777" w:rsidR="00BA05B7" w:rsidRPr="00BA05B7" w:rsidRDefault="00BA05B7" w:rsidP="00BA05B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0FA4E7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2488D165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684EEB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8A85E38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3363CF" w14:textId="43B73800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</w:tr>
      <w:tr w:rsidR="00BA05B7" w:rsidRPr="00BA05B7" w14:paraId="0E49F8B3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D5D753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B25781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D3CD3A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жизни, методы его формирования.</w:t>
            </w:r>
          </w:p>
          <w:p w14:paraId="1D74E9FD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Рекомендации по вопросам личной гигиены, здорового образа жизни, мерам профилактики предотвратимых заболеваний.</w:t>
            </w:r>
          </w:p>
          <w:p w14:paraId="29414011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желез.</w:t>
            </w:r>
          </w:p>
          <w:p w14:paraId="474385A5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Принципы психопрофилактической подготовки беременных к родам.</w:t>
            </w:r>
          </w:p>
          <w:p w14:paraId="046AF0FF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Принципы и преимущества грудного вскармливания.</w:t>
            </w:r>
          </w:p>
          <w:p w14:paraId="15AC2940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консультирования женщин по вопросам | грудного вскармливания. </w:t>
            </w:r>
          </w:p>
          <w:p w14:paraId="08B74216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табака.</w:t>
            </w:r>
          </w:p>
          <w:p w14:paraId="796F048E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Принципы организации и проведения школ для пациентов в период беременности, в послеродовой период.</w:t>
            </w:r>
          </w:p>
          <w:p w14:paraId="330EAF20" w14:textId="77777777" w:rsidR="00BA05B7" w:rsidRPr="00BA05B7" w:rsidRDefault="00BA05B7" w:rsidP="00BA05B7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613C0F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13DD1D21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D6980F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9457A9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22F3AA90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желез.</w:t>
            </w:r>
          </w:p>
          <w:p w14:paraId="78E32AAE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  <w:p w14:paraId="3DE94348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желез.</w:t>
            </w:r>
          </w:p>
          <w:p w14:paraId="38C6F48D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  <w:p w14:paraId="43A0A56E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надзор.</w:t>
            </w:r>
          </w:p>
          <w:p w14:paraId="04F74F7F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врачу-специалисту.</w:t>
            </w:r>
          </w:p>
          <w:p w14:paraId="1EB16925" w14:textId="77777777" w:rsidR="00BA05B7" w:rsidRPr="00BA05B7" w:rsidRDefault="00BA05B7" w:rsidP="00BA05B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санитарно-противоэпидемические мероприятия в случае возникновения очага инфекции.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1B7827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4FAC9A4D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B32DDE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35DF1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медицинского персонала, находящегося в распоряжении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67942E" w14:textId="700D8ACE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A05B7" w:rsidRPr="00BA05B7" w14:paraId="23E01882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A863E6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D45EB" w14:textId="77777777" w:rsidR="00BA05B7" w:rsidRPr="00BA05B7" w:rsidRDefault="00BA05B7" w:rsidP="00BA05B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764040A1" w14:textId="77777777" w:rsidR="00BA05B7" w:rsidRPr="00BA05B7" w:rsidRDefault="00BA05B7" w:rsidP="00BA05B7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19FC4EDC" w14:textId="77777777" w:rsidR="00BA05B7" w:rsidRPr="00BA05B7" w:rsidRDefault="00BA05B7" w:rsidP="00BA05B7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персонала.</w:t>
            </w:r>
          </w:p>
          <w:p w14:paraId="7F6A16D3" w14:textId="77777777" w:rsidR="00BA05B7" w:rsidRPr="00BA05B7" w:rsidRDefault="00BA05B7" w:rsidP="00BA05B7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23FA92BE" w14:textId="77777777" w:rsidR="00BA05B7" w:rsidRPr="00BA05B7" w:rsidRDefault="00BA05B7" w:rsidP="00BA05B7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5EDC40B0" w14:textId="77777777" w:rsidR="00BA05B7" w:rsidRPr="00BA05B7" w:rsidRDefault="00BA05B7" w:rsidP="00BA05B7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AA8C95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B7" w:rsidRPr="00BA05B7" w14:paraId="25273CC0" w14:textId="77777777" w:rsidTr="008D09A1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718E7AD" w14:textId="77777777" w:rsidR="00BA05B7" w:rsidRPr="00BA05B7" w:rsidRDefault="00BA05B7" w:rsidP="00BA05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7CB762" w14:textId="77777777" w:rsidR="00BA05B7" w:rsidRPr="00BA05B7" w:rsidRDefault="00BA05B7" w:rsidP="00B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5B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93F4C7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документа.</w:t>
            </w:r>
          </w:p>
          <w:p w14:paraId="0F226FC1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работе.</w:t>
            </w:r>
          </w:p>
          <w:p w14:paraId="37260373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485F1F6E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044591D6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7BF86E2B" w14:textId="77777777" w:rsidR="00BA05B7" w:rsidRPr="00BA05B7" w:rsidRDefault="00BA05B7" w:rsidP="00BA05B7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5B7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A76701" w14:textId="77777777" w:rsidR="00BA05B7" w:rsidRPr="00BA05B7" w:rsidRDefault="00BA05B7" w:rsidP="00BA05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6682B976" w:rsidR="00640E46" w:rsidRDefault="00640E46" w:rsidP="00BA0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1C68C" w14:textId="77777777" w:rsidR="00BA05B7" w:rsidRPr="00BA05B7" w:rsidRDefault="00BA05B7" w:rsidP="00BA0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2260F9" w14:textId="77777777" w:rsidR="00A204BB" w:rsidRDefault="00A204BB" w:rsidP="00BA0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sz w:val="24"/>
        </w:rPr>
      </w:pPr>
      <w:bookmarkStart w:id="6" w:name="_Toc78885655"/>
      <w:bookmarkStart w:id="7" w:name="_Toc194678112"/>
      <w:r w:rsidRPr="00D83E4E">
        <w:rPr>
          <w:sz w:val="24"/>
        </w:rPr>
        <w:lastRenderedPageBreak/>
        <w:t>1</w:t>
      </w:r>
      <w:r w:rsidR="00D17132" w:rsidRPr="00D83E4E">
        <w:rPr>
          <w:sz w:val="24"/>
        </w:rPr>
        <w:t>.</w:t>
      </w:r>
      <w:r w:rsidRPr="00D83E4E">
        <w:rPr>
          <w:sz w:val="24"/>
        </w:rPr>
        <w:t>3</w:t>
      </w:r>
      <w:r w:rsidR="00D17132" w:rsidRPr="00D83E4E">
        <w:rPr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14845BD9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3972" w:type="pct"/>
        <w:jc w:val="center"/>
        <w:tblLayout w:type="fixed"/>
        <w:tblLook w:val="04A0" w:firstRow="1" w:lastRow="0" w:firstColumn="1" w:lastColumn="0" w:noHBand="0" w:noVBand="1"/>
      </w:tblPr>
      <w:tblGrid>
        <w:gridCol w:w="2236"/>
        <w:gridCol w:w="423"/>
        <w:gridCol w:w="906"/>
        <w:gridCol w:w="909"/>
        <w:gridCol w:w="906"/>
        <w:gridCol w:w="2269"/>
      </w:tblGrid>
      <w:tr w:rsidR="00E75845" w:rsidRPr="00613219" w14:paraId="220ECEC9" w14:textId="77777777" w:rsidTr="00E75845">
        <w:trPr>
          <w:trHeight w:val="1538"/>
          <w:jc w:val="center"/>
        </w:trPr>
        <w:tc>
          <w:tcPr>
            <w:tcW w:w="5000" w:type="pct"/>
            <w:gridSpan w:val="6"/>
            <w:shd w:val="clear" w:color="auto" w:fill="92D050"/>
            <w:vAlign w:val="center"/>
          </w:tcPr>
          <w:p w14:paraId="461B5814" w14:textId="77777777" w:rsidR="00E75845" w:rsidRPr="00613219" w:rsidRDefault="00E75845" w:rsidP="0018283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75845" w:rsidRPr="00613219" w14:paraId="5DF3FA69" w14:textId="77777777" w:rsidTr="00BA05B7">
        <w:trPr>
          <w:trHeight w:val="50"/>
          <w:jc w:val="center"/>
        </w:trPr>
        <w:tc>
          <w:tcPr>
            <w:tcW w:w="1462" w:type="pct"/>
            <w:vMerge w:val="restart"/>
            <w:shd w:val="clear" w:color="auto" w:fill="92D050"/>
            <w:vAlign w:val="center"/>
          </w:tcPr>
          <w:p w14:paraId="2D1FAE7E" w14:textId="77777777" w:rsidR="00E75845" w:rsidRPr="00613219" w:rsidRDefault="00E75845" w:rsidP="0018283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77" w:type="pct"/>
            <w:shd w:val="clear" w:color="auto" w:fill="92D050"/>
            <w:vAlign w:val="center"/>
          </w:tcPr>
          <w:p w14:paraId="3375D777" w14:textId="77777777" w:rsidR="00E75845" w:rsidRPr="00613219" w:rsidRDefault="00E75845" w:rsidP="0018283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00B050"/>
            <w:vAlign w:val="center"/>
          </w:tcPr>
          <w:p w14:paraId="4AD7B2D7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4" w:type="pct"/>
            <w:shd w:val="clear" w:color="auto" w:fill="00B050"/>
            <w:vAlign w:val="center"/>
          </w:tcPr>
          <w:p w14:paraId="4FF4CE4D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D9B44E6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483" w:type="pct"/>
            <w:shd w:val="clear" w:color="auto" w:fill="00B050"/>
            <w:vAlign w:val="center"/>
          </w:tcPr>
          <w:p w14:paraId="0148B929" w14:textId="77777777" w:rsidR="00E75845" w:rsidRPr="00613219" w:rsidRDefault="00E75845" w:rsidP="0018283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75845" w:rsidRPr="00613219" w14:paraId="5AD454DB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73DA87E7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219C9498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2" w:type="pct"/>
            <w:vAlign w:val="center"/>
          </w:tcPr>
          <w:p w14:paraId="0EFD3F72" w14:textId="2A1BC91A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4" w:type="pct"/>
            <w:vAlign w:val="center"/>
          </w:tcPr>
          <w:p w14:paraId="2477C30B" w14:textId="65954194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2" w:type="pct"/>
            <w:vAlign w:val="center"/>
          </w:tcPr>
          <w:p w14:paraId="2182538A" w14:textId="2703B866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62D685B5" w14:textId="03015656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E75845" w:rsidRPr="00613219" w14:paraId="0D0CE853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1EC8492D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04AC013E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2" w:type="pct"/>
            <w:vAlign w:val="center"/>
          </w:tcPr>
          <w:p w14:paraId="55B85C59" w14:textId="505C5791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594" w:type="pct"/>
            <w:vAlign w:val="center"/>
          </w:tcPr>
          <w:p w14:paraId="1CBB9E59" w14:textId="3E05B3F3" w:rsidR="00E75845" w:rsidRPr="00613219" w:rsidRDefault="00094704" w:rsidP="00985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2" w:type="pct"/>
            <w:vAlign w:val="center"/>
          </w:tcPr>
          <w:p w14:paraId="64B671E7" w14:textId="61D52A0F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1FC2BE58" w14:textId="0215755F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10,65</w:t>
            </w:r>
          </w:p>
        </w:tc>
      </w:tr>
      <w:tr w:rsidR="00E75845" w:rsidRPr="00613219" w14:paraId="11524E28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43396E07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0D3ECD06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2" w:type="pct"/>
            <w:vAlign w:val="center"/>
          </w:tcPr>
          <w:p w14:paraId="3D4C27C9" w14:textId="79B06CA2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594" w:type="pct"/>
            <w:vAlign w:val="center"/>
          </w:tcPr>
          <w:p w14:paraId="2D9F243C" w14:textId="3ABD6EAE" w:rsidR="00E75845" w:rsidRPr="00613219" w:rsidRDefault="00094704" w:rsidP="00985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592" w:type="pct"/>
            <w:vAlign w:val="center"/>
          </w:tcPr>
          <w:p w14:paraId="4D3DDFF2" w14:textId="69006779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7D1E5FE8" w14:textId="2FB7D4B3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75845" w:rsidRPr="00613219" w14:paraId="03C8A776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1D8D0636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46340981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2" w:type="pct"/>
            <w:vAlign w:val="center"/>
          </w:tcPr>
          <w:p w14:paraId="555D6311" w14:textId="16B55F20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94" w:type="pct"/>
            <w:vAlign w:val="center"/>
          </w:tcPr>
          <w:p w14:paraId="7AAE6EC5" w14:textId="088D4681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592" w:type="pct"/>
            <w:vAlign w:val="center"/>
          </w:tcPr>
          <w:p w14:paraId="10DC757A" w14:textId="2693D65D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5C354C9A" w14:textId="63016129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E75845" w:rsidRPr="00613219" w14:paraId="70FF7BC6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43CD027A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2AE4ED65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2" w:type="pct"/>
            <w:vAlign w:val="center"/>
          </w:tcPr>
          <w:p w14:paraId="2B7404D3" w14:textId="04F2153E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94" w:type="pct"/>
            <w:vAlign w:val="center"/>
          </w:tcPr>
          <w:p w14:paraId="1CE9D0EC" w14:textId="1964C6CE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92" w:type="pct"/>
            <w:vAlign w:val="center"/>
          </w:tcPr>
          <w:p w14:paraId="51009F09" w14:textId="3174ACA9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3DA7FF72" w14:textId="02E03EFB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7,05</w:t>
            </w:r>
          </w:p>
        </w:tc>
      </w:tr>
      <w:tr w:rsidR="00E75845" w:rsidRPr="00613219" w14:paraId="465E1C8B" w14:textId="77777777" w:rsidTr="00BA05B7">
        <w:trPr>
          <w:trHeight w:val="50"/>
          <w:jc w:val="center"/>
        </w:trPr>
        <w:tc>
          <w:tcPr>
            <w:tcW w:w="1462" w:type="pct"/>
            <w:vMerge/>
            <w:shd w:val="clear" w:color="auto" w:fill="92D050"/>
            <w:vAlign w:val="center"/>
          </w:tcPr>
          <w:p w14:paraId="143C4016" w14:textId="77777777" w:rsidR="00E75845" w:rsidRPr="00613219" w:rsidRDefault="00E75845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00B050"/>
            <w:vAlign w:val="center"/>
          </w:tcPr>
          <w:p w14:paraId="667347DC" w14:textId="77777777" w:rsidR="00E75845" w:rsidRPr="00613219" w:rsidRDefault="00E75845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92" w:type="pct"/>
            <w:vAlign w:val="center"/>
          </w:tcPr>
          <w:p w14:paraId="6F98A1C7" w14:textId="5B3A9E9B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4" w:type="pct"/>
            <w:vAlign w:val="center"/>
          </w:tcPr>
          <w:p w14:paraId="4D834DD9" w14:textId="691DC505" w:rsidR="00E75845" w:rsidRPr="00613219" w:rsidRDefault="000947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592" w:type="pct"/>
            <w:vAlign w:val="center"/>
          </w:tcPr>
          <w:p w14:paraId="414E4FBB" w14:textId="7CF0DCEE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0F3D8684" w14:textId="7B47A68F" w:rsidR="00E75845" w:rsidRPr="00613219" w:rsidRDefault="007D088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75845" w:rsidRPr="00613219" w14:paraId="055896C7" w14:textId="77777777" w:rsidTr="00BA05B7">
        <w:trPr>
          <w:trHeight w:val="50"/>
          <w:jc w:val="center"/>
        </w:trPr>
        <w:tc>
          <w:tcPr>
            <w:tcW w:w="1738" w:type="pct"/>
            <w:gridSpan w:val="2"/>
            <w:shd w:val="clear" w:color="auto" w:fill="00B050"/>
            <w:vAlign w:val="center"/>
          </w:tcPr>
          <w:p w14:paraId="333E7D9E" w14:textId="77777777" w:rsidR="00E75845" w:rsidRPr="00613219" w:rsidRDefault="00E75845" w:rsidP="0018283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7F65E60B" w14:textId="45077B81" w:rsidR="00E75845" w:rsidRPr="00613219" w:rsidRDefault="00E75845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337376D" w14:textId="50910D99" w:rsidR="00E75845" w:rsidRPr="00613219" w:rsidRDefault="00E75845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7855F4C9" w14:textId="129F01BD" w:rsidR="00E75845" w:rsidRPr="00613219" w:rsidRDefault="00E75845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5B707C2C" w14:textId="77777777" w:rsidR="00E75845" w:rsidRPr="00613219" w:rsidRDefault="00E75845" w:rsidP="001828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7D685440" w14:textId="6667D355" w:rsidR="00BD75B9" w:rsidRDefault="00BD75B9" w:rsidP="00C17B01">
      <w:pPr>
        <w:pStyle w:val="-2"/>
        <w:spacing w:line="240" w:lineRule="auto"/>
        <w:rPr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after="240"/>
        <w:jc w:val="center"/>
        <w:rPr>
          <w:sz w:val="24"/>
        </w:rPr>
      </w:pPr>
      <w:bookmarkStart w:id="8" w:name="_Toc194678113"/>
      <w:r>
        <w:rPr>
          <w:sz w:val="24"/>
        </w:rPr>
        <w:t>1</w:t>
      </w:r>
      <w:r w:rsidR="00643A8A" w:rsidRPr="007604F9">
        <w:rPr>
          <w:sz w:val="24"/>
        </w:rPr>
        <w:t>.</w:t>
      </w:r>
      <w:r>
        <w:rPr>
          <w:sz w:val="24"/>
        </w:rPr>
        <w:t>4</w:t>
      </w:r>
      <w:r w:rsidR="00AA2B8A" w:rsidRPr="007604F9">
        <w:rPr>
          <w:sz w:val="24"/>
        </w:rPr>
        <w:t xml:space="preserve">. </w:t>
      </w:r>
      <w:r w:rsidR="007A6888" w:rsidRPr="007604F9">
        <w:rPr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6389004" w:rsidR="00437D28" w:rsidRPr="004904C5" w:rsidRDefault="00B6547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478"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shd w:val="clear" w:color="auto" w:fill="auto"/>
          </w:tcPr>
          <w:p w14:paraId="4DEF1DC0" w14:textId="77777777" w:rsidR="00B65478" w:rsidRPr="00985C55" w:rsidRDefault="00B65478" w:rsidP="00B654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C55">
              <w:rPr>
                <w:sz w:val="24"/>
                <w:szCs w:val="24"/>
              </w:rPr>
              <w:t>Оценивается: проведение первичного осмотра пациента, оценка безопасности окружающей среды; оценка состояния пациента, требующего оказания медицинской помощи в экстренной форме; 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 применение лекарственных препаратов и медицинских изделий при оказании медицинской помощи в экстренной форме.</w:t>
            </w:r>
          </w:p>
          <w:p w14:paraId="360B4BE2" w14:textId="695524FE" w:rsidR="00437D28" w:rsidRPr="00985C55" w:rsidRDefault="00B65478" w:rsidP="00B654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C55">
              <w:rPr>
                <w:sz w:val="24"/>
                <w:szCs w:val="24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0924344" w:rsidR="00437D28" w:rsidRPr="004904C5" w:rsidRDefault="00B6547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478">
              <w:rPr>
                <w:sz w:val="24"/>
                <w:szCs w:val="24"/>
              </w:rPr>
              <w:t>Оказание медицинской помощи пациентам во время самопроизвольных неосложненных родов и в послеродовой период</w:t>
            </w:r>
          </w:p>
        </w:tc>
        <w:tc>
          <w:tcPr>
            <w:tcW w:w="3149" w:type="pct"/>
            <w:shd w:val="clear" w:color="auto" w:fill="auto"/>
          </w:tcPr>
          <w:p w14:paraId="03F2F467" w14:textId="3FAFF3A3" w:rsidR="00437D28" w:rsidRPr="00985C55" w:rsidRDefault="00B65478" w:rsidP="003B4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C55">
              <w:rPr>
                <w:sz w:val="24"/>
                <w:szCs w:val="24"/>
              </w:rPr>
              <w:t>Оценивается: обеспечение безопасности пациентов во время самопроизвольных неосложненных родов и в послеродовой период; определение предвестников и начала родовой деятельности; оценка состояния роженицы и аномалий в родовой деятельности, определение степени риска осложнений в родах; получение информации из документации и оформление истории родов; проведение медицинских осмотров рожениц и родильниц; оценка интенсивности боли и тягостных для пациентов симптомов, определение и документирование невербальных признаков боли; формулирование предварительного диагноза и (или) периода родов; 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 подготовка роженицы к родоразрешению; подготовка места и оборудования для принятия родов, реанимации новорожденного; 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 подготовка роженицы и родильницы к лабораторным и инструментальным исследованиям; проведение забора биологического материала для лабораторных исследований; ассистирование и (или) выполнение родоразрешающих мероприятий; выполнение врачебных назначений; использование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помощи; документированный мониторинг прогрессии родов, определение кровотечения и оценка кровопотери во время родов и в послеродовой период; проведение осмотра родовых путей.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B114E2B" w:rsidR="00437D28" w:rsidRPr="00437D28" w:rsidRDefault="00E75845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162533043"/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FF01597" w14:textId="7F46915F" w:rsidR="00437D28" w:rsidRPr="005C2DE9" w:rsidRDefault="00545408" w:rsidP="00437D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45408">
              <w:rPr>
                <w:bCs/>
                <w:sz w:val="24"/>
                <w:szCs w:val="24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</w:p>
        </w:tc>
        <w:tc>
          <w:tcPr>
            <w:tcW w:w="3149" w:type="pct"/>
            <w:shd w:val="clear" w:color="auto" w:fill="auto"/>
          </w:tcPr>
          <w:p w14:paraId="4085E2E1" w14:textId="6304A433" w:rsidR="00545408" w:rsidRPr="00985C55" w:rsidRDefault="00E51C59" w:rsidP="005454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C55">
              <w:rPr>
                <w:sz w:val="24"/>
                <w:szCs w:val="24"/>
              </w:rPr>
              <w:t xml:space="preserve">Оценивается: проведение первичного осмотра пациента, оценка безопасности окружающей среды; оценка состояния пациента, </w:t>
            </w:r>
            <w:r w:rsidR="00545408" w:rsidRPr="00985C55">
              <w:rPr>
                <w:sz w:val="24"/>
                <w:szCs w:val="24"/>
              </w:rPr>
              <w:t>оценка интенсивности боли и тягостных для пациента симптомов, определение и документирование невербальных признаков боли у пациента, применение и назначение лекарственных препаратов, медицинских изделий и лечебного питания при выполнении отдельных функций лечащего врача</w:t>
            </w:r>
          </w:p>
          <w:p w14:paraId="387950E5" w14:textId="65568E87" w:rsidR="00437D28" w:rsidRPr="00985C55" w:rsidRDefault="00545408" w:rsidP="005454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C55">
              <w:rPr>
                <w:sz w:val="24"/>
                <w:szCs w:val="24"/>
              </w:rPr>
              <w:t>подготовка пациентов к медицинским вмешательствам, оказание простых медицинских услуг инвазивных вмешательств, выполнение манипуляций сестринского ухода, 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</w:tc>
      </w:tr>
      <w:bookmarkEnd w:id="9"/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sz w:val="24"/>
        </w:rPr>
      </w:pPr>
      <w:bookmarkStart w:id="10" w:name="_Toc194678114"/>
      <w:r w:rsidRPr="00D83E4E">
        <w:rPr>
          <w:sz w:val="24"/>
        </w:rPr>
        <w:lastRenderedPageBreak/>
        <w:t>1.5. КОНКУРСНОЕ ЗАДАНИЕ</w:t>
      </w:r>
      <w:bookmarkEnd w:id="10"/>
    </w:p>
    <w:p w14:paraId="33CA20EA" w14:textId="75A607D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6547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31C243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66EB9CF2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540EC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A204BB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</w:pPr>
      <w:bookmarkStart w:id="11" w:name="_Toc194678115"/>
      <w:r w:rsidRPr="00A4187F">
        <w:t xml:space="preserve">1.5.1. </w:t>
      </w:r>
      <w:r w:rsidR="008C41F7" w:rsidRPr="00A4187F">
        <w:t>Разработка/выбор конкурсного задания</w:t>
      </w:r>
      <w:bookmarkEnd w:id="11"/>
    </w:p>
    <w:p w14:paraId="2E5E60CA" w14:textId="339ABBD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540EC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75B40417" w14:textId="465C2069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в соответствующих специалистах. </w:t>
      </w:r>
    </w:p>
    <w:p w14:paraId="06418B25" w14:textId="7F39861E" w:rsidR="00730AE0" w:rsidRPr="00A4187F" w:rsidRDefault="00730AE0" w:rsidP="00A4187F">
      <w:pPr>
        <w:pStyle w:val="-2"/>
        <w:jc w:val="center"/>
      </w:pPr>
      <w:bookmarkStart w:id="12" w:name="_Toc194678116"/>
      <w:r w:rsidRPr="00A4187F">
        <w:t>1.5.2. Структура модулей конкурсного задания</w:t>
      </w:r>
      <w:bookmarkEnd w:id="12"/>
      <w:r w:rsidR="000B55A2" w:rsidRPr="00A4187F"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99B46" w14:textId="1A1DAFF2" w:rsidR="002D6C71" w:rsidRPr="00E540EC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4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5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D6C71" w:rsidRPr="00E5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Оказание медицинской помощи в экстренной форме </w:t>
      </w:r>
    </w:p>
    <w:p w14:paraId="046BB9A5" w14:textId="19391C09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F59D3">
        <w:rPr>
          <w:rFonts w:ascii="Times New Roman" w:eastAsia="Times New Roman" w:hAnsi="Times New Roman" w:cs="Times New Roman"/>
          <w:bCs/>
          <w:sz w:val="28"/>
          <w:szCs w:val="28"/>
        </w:rPr>
        <w:t>2ч</w:t>
      </w:r>
    </w:p>
    <w:p w14:paraId="3E55BCD2" w14:textId="0D06DE7B" w:rsidR="00182833" w:rsidRDefault="009D1BAF" w:rsidP="00182833">
      <w:pPr>
        <w:shd w:val="clear" w:color="auto" w:fill="FFFFFF"/>
        <w:ind w:right="30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</w:t>
      </w:r>
      <w:r w:rsidR="002375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64D72A8" w14:textId="3F782D3D" w:rsidR="009D1BAF" w:rsidRDefault="002D6C71" w:rsidP="009D1B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Акушерка летит в самолете. Приземление через 3 часа. Стюардесса обратилась за помощью, так как у одной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из </w:t>
      </w:r>
      <w:r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пассажир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ов</w:t>
      </w:r>
      <w:r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Дарьи Петровны </w:t>
      </w:r>
      <w:r w:rsidR="00CF59D3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Кузьмичевой </w:t>
      </w:r>
      <w:r w:rsidR="00CF59D3"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начались</w:t>
      </w:r>
      <w:r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59D3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схватки</w:t>
      </w:r>
      <w:r w:rsidRPr="002D6C7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. До этих родов у нее было двое срочных родов без осложнений, настоящая беременность 3-я, доношенная, гинекологических заболеваний не было. Рожать собиралась через 2 недели, летела к матери с двумя детьми. </w:t>
      </w:r>
    </w:p>
    <w:p w14:paraId="02E91C86" w14:textId="0A84F3B3" w:rsidR="00955C1B" w:rsidRDefault="00955C1B" w:rsidP="00955C1B">
      <w:pPr>
        <w:shd w:val="clear" w:color="auto" w:fill="FFFFFF"/>
        <w:spacing w:after="0" w:line="240" w:lineRule="auto"/>
        <w:ind w:right="3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7D204A" w:rsidRPr="007D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985D9F1" w14:textId="77777777" w:rsidR="00CF59D3" w:rsidRPr="00955C1B" w:rsidRDefault="00CF59D3" w:rsidP="00955C1B">
      <w:pPr>
        <w:shd w:val="clear" w:color="auto" w:fill="FFFFFF"/>
        <w:spacing w:after="0" w:line="240" w:lineRule="auto"/>
        <w:ind w:right="3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868B4" w14:textId="1282CE03" w:rsidR="00CF59D3" w:rsidRPr="00CF59D3" w:rsidRDefault="00CF59D3" w:rsidP="00CF5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Обеспечьте безопасную среду для пациентки и персонала.</w:t>
      </w:r>
    </w:p>
    <w:p w14:paraId="3815A44C" w14:textId="312BA345" w:rsidR="00CF59D3" w:rsidRPr="00CF59D3" w:rsidRDefault="00CF59D3" w:rsidP="00CF5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Продемонстрируйте навык коммуникации и межличностных отношений.</w:t>
      </w:r>
    </w:p>
    <w:p w14:paraId="4E3592B5" w14:textId="5056837C" w:rsidR="009D1BAF" w:rsidRPr="009D1BAF" w:rsidRDefault="00CF59D3" w:rsidP="00CF59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Продемонстрируйте оказание помощи в данной ситуации.</w:t>
      </w:r>
    </w:p>
    <w:p w14:paraId="0DA50DB1" w14:textId="00AAC24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4BC65D" w14:textId="7FF39673" w:rsidR="009D4E47" w:rsidRPr="00E540EC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4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5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D6C71" w:rsidRPr="00E5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пациентам во время самопроизвольных неосложненных родов и в послеродовой период</w:t>
      </w:r>
      <w:r w:rsidR="00B65478" w:rsidRPr="00E5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0C29A71" w14:textId="7F6F2DF6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478">
        <w:rPr>
          <w:rFonts w:ascii="Times New Roman" w:eastAsia="Times New Roman" w:hAnsi="Times New Roman" w:cs="Times New Roman"/>
          <w:bCs/>
          <w:sz w:val="28"/>
          <w:szCs w:val="28"/>
        </w:rPr>
        <w:t>4 часа</w:t>
      </w:r>
    </w:p>
    <w:p w14:paraId="6694C9D4" w14:textId="77777777" w:rsidR="00B65478" w:rsidRDefault="00B6547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417C01C" w14:textId="6E985F81" w:rsidR="00730AE0" w:rsidRDefault="009D1BAF" w:rsidP="00730AE0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14:paraId="2538AA7E" w14:textId="6A84D273" w:rsidR="00CF59D3" w:rsidRPr="00CF59D3" w:rsidRDefault="00CF59D3" w:rsidP="00CF59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Платонова Анфиса Михайловна 35 лет</w:t>
      </w:r>
      <w:r w:rsidRPr="00CF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поступила с регулярной родовой деятельностью, начавшейся 2 часа назад. Беременность 40 недель, протекала без осложнений. </w:t>
      </w:r>
    </w:p>
    <w:p w14:paraId="60EC9755" w14:textId="42A09346" w:rsidR="004F653F" w:rsidRPr="004F653F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2DDB92AE" w14:textId="1B638535" w:rsidR="004F653F" w:rsidRPr="004F653F" w:rsidRDefault="00B65478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53F"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Обеспечьте безопасную среду для пациентки и персонала.</w:t>
      </w:r>
    </w:p>
    <w:p w14:paraId="5B96F566" w14:textId="3B348BFD" w:rsidR="004F653F" w:rsidRPr="004F653F" w:rsidRDefault="00B65478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53F"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Продемонстрируйте навык коммуникации и межличностных отношений.</w:t>
      </w:r>
    </w:p>
    <w:p w14:paraId="4471C887" w14:textId="01023636" w:rsidR="00182833" w:rsidRDefault="00B65478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53F"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53F"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Продемонстрируйте оказание помощи в данной ситуации.</w:t>
      </w:r>
    </w:p>
    <w:p w14:paraId="044A5266" w14:textId="77777777" w:rsidR="004F653F" w:rsidRPr="00C97E44" w:rsidRDefault="004F653F" w:rsidP="004F653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99BB68" w14:textId="77777777" w:rsidR="004F653F" w:rsidRPr="009D1BA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162600099"/>
    </w:p>
    <w:bookmarkEnd w:id="13"/>
    <w:p w14:paraId="67D52BF4" w14:textId="6BD5CAEA" w:rsidR="00FE3376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7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3376" w:rsidRPr="00FE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Лечение неосложненных состояний беременности, родов, послеродового периода и распространенных гинекологических заболеваний</w:t>
      </w:r>
    </w:p>
    <w:p w14:paraId="0283DB02" w14:textId="0A1A72A1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7584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654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E7584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A4EBEC1" w14:textId="1AC8212A" w:rsidR="0074013A" w:rsidRDefault="009D1BA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14:paraId="3EB7F822" w14:textId="3A270A2E" w:rsidR="00FE3376" w:rsidRPr="00FE3376" w:rsidRDefault="00FE3376" w:rsidP="00FE3376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селе Салихово </w:t>
      </w:r>
      <w:r w:rsidRPr="00FE3376">
        <w:rPr>
          <w:rFonts w:ascii="Times New Roman" w:eastAsia="Times New Roman" w:hAnsi="Times New Roman" w:cs="Times New Roman"/>
          <w:bCs/>
          <w:iCs/>
          <w:sz w:val="28"/>
          <w:szCs w:val="28"/>
        </w:rPr>
        <w:t>Ишимбайского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</w:t>
      </w:r>
      <w:r w:rsidRPr="00FE33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ФАП обратилась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Августина Абдулина</w:t>
      </w:r>
      <w:r w:rsidRPr="00FE33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25 лет.</w:t>
      </w:r>
    </w:p>
    <w:p w14:paraId="645F3826" w14:textId="6F9BBC34" w:rsidR="00FE3376" w:rsidRDefault="00FE3376" w:rsidP="00FE3376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3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Жалобы: на сильные боли внизу живота, повышение температуры, обильные </w:t>
      </w:r>
      <w:r w:rsidR="0038275A">
        <w:rPr>
          <w:rFonts w:ascii="Times New Roman" w:eastAsia="Times New Roman" w:hAnsi="Times New Roman" w:cs="Times New Roman"/>
          <w:bCs/>
          <w:iCs/>
          <w:sz w:val="28"/>
          <w:szCs w:val="28"/>
        </w:rPr>
        <w:t>выделения</w:t>
      </w:r>
      <w:r w:rsidRPr="00FE337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2AC069A" w14:textId="369745D8" w:rsidR="00237595" w:rsidRPr="004F653F" w:rsidRDefault="00237595" w:rsidP="00FE3376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653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3265C2DA" w14:textId="4D8E40C2" w:rsidR="00237595" w:rsidRPr="00237595" w:rsidRDefault="00FE3376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237595"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.       Обеспечьте безопасную среду для пациентки и персонала.</w:t>
      </w:r>
    </w:p>
    <w:p w14:paraId="04F10050" w14:textId="5E5439B0" w:rsidR="00237595" w:rsidRPr="00237595" w:rsidRDefault="00FE3376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237595"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.       Продемонстрируйте навык коммуникации и межличностных отношений.</w:t>
      </w:r>
    </w:p>
    <w:p w14:paraId="2CA5ABBF" w14:textId="133815E3" w:rsidR="00237595" w:rsidRPr="00237595" w:rsidRDefault="00FE3376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237595"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37595"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Продемонстрируйте оказание помощи в данной ситуации.</w:t>
      </w:r>
    </w:p>
    <w:p w14:paraId="62A9EF15" w14:textId="584E9F63" w:rsidR="009E5BD9" w:rsidRPr="0074013A" w:rsidRDefault="009E5BD9" w:rsidP="009D1BA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rPr>
          <w:szCs w:val="28"/>
        </w:rPr>
      </w:pPr>
      <w:bookmarkStart w:id="14" w:name="_Toc78885643"/>
      <w:bookmarkStart w:id="15" w:name="_Toc194678117"/>
      <w:r w:rsidRPr="00D83E4E">
        <w:rPr>
          <w:szCs w:val="28"/>
        </w:rPr>
        <w:lastRenderedPageBreak/>
        <w:t xml:space="preserve">2. </w:t>
      </w:r>
      <w:r w:rsidR="00D17132" w:rsidRPr="00D83E4E">
        <w:rPr>
          <w:szCs w:val="28"/>
        </w:rPr>
        <w:t>СПЕЦИАЛЬНЫЕ ПРАВИЛА КОМПЕТЕНЦИИ</w:t>
      </w:r>
      <w:r w:rsidR="00D17132" w:rsidRPr="00D83E4E">
        <w:rPr>
          <w:i/>
          <w:szCs w:val="28"/>
          <w:vertAlign w:val="superscript"/>
        </w:rPr>
        <w:footnoteReference w:id="2"/>
      </w:r>
      <w:bookmarkEnd w:id="14"/>
      <w:bookmarkEnd w:id="15"/>
    </w:p>
    <w:p w14:paraId="58AF0DEA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b/>
          <w:bCs/>
          <w:sz w:val="28"/>
          <w:szCs w:val="20"/>
        </w:rPr>
        <w:t>ЭКСПЕРТЫ</w:t>
      </w:r>
    </w:p>
    <w:p w14:paraId="4EB5A2A6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1.Экспертами-наставниками могут выступать лица, имеющие среднее профессиональное образование по специальностям «Акушерское дело» или «Лечебное дело».</w:t>
      </w:r>
    </w:p>
    <w:p w14:paraId="292D8F93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2. Обязательными требованиями для экспертов Чемпионата являются:</w:t>
      </w:r>
    </w:p>
    <w:p w14:paraId="53E9C900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- наличие официальной и признанной квалификации (копия диплома об образовании);</w:t>
      </w:r>
    </w:p>
    <w:p w14:paraId="4AD0F398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- производственный и практический опыт в представляемой области;</w:t>
      </w:r>
    </w:p>
    <w:p w14:paraId="4D1DEBF4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- знание нормативных документов Чемпионата.</w:t>
      </w:r>
    </w:p>
    <w:p w14:paraId="0FF1D266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3. После обучения в Д-2 все оценивающие эксперты проходят тестирование на предмет знания Положения, Концепции Чемпионата, регламентирующих документов на основании которых создано Конкурсное задание.</w:t>
      </w:r>
    </w:p>
    <w:p w14:paraId="4B2155F7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4. В случае нарушения этических основ и нормы поведения, культуры взаимодействия участников мероприятий Всероссийского чемпионатного движения по профессиональному мастерству, некорректного поведения, главный эксперт имеет право отстранить оценивающего эксперта от дальнейшего участия в мероприятии. </w:t>
      </w:r>
    </w:p>
    <w:p w14:paraId="58EBC670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5. Экспертам-наставникам запрещено делать фотографии и видеозаписи конкурсантов во время выполнения заданий.</w:t>
      </w:r>
    </w:p>
    <w:p w14:paraId="68288B21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6. Внешний вид: голубые джинсы, обувь – безопасная закрытая обувь с зафиксированной пяткой на нескользящей подошве («Кроксы»/«Crocs» не допускаются), цвет белый; брендированная футболка.</w:t>
      </w:r>
    </w:p>
    <w:p w14:paraId="766E6606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4CE9BF" w14:textId="735BEE23" w:rsidR="007F7DF4" w:rsidRPr="007F7DF4" w:rsidRDefault="00E540EC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КОНКУРСАНТЫ</w:t>
      </w:r>
    </w:p>
    <w:p w14:paraId="15AFF7B7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1.Для допуска к участию в Чемпионате конкурсант должен предоставить:</w:t>
      </w:r>
    </w:p>
    <w:p w14:paraId="29527E9D" w14:textId="7CEAB0E6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паспорт или свидетельство о рождении конкурсанта (или иной документ,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удостоверяющий личность). В случае отказа (или невозможности) предъявления</w:t>
      </w:r>
    </w:p>
    <w:p w14:paraId="5CD01A82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паспорта или документа, удостоверяющего личность, конкурсант не допускается</w:t>
      </w:r>
    </w:p>
    <w:p w14:paraId="3695E663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lastRenderedPageBreak/>
        <w:t>до соревнований;</w:t>
      </w:r>
    </w:p>
    <w:p w14:paraId="2F0D4C85" w14:textId="2DC80080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- справка с места учебы о том, что конкурсант действительно является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обучающимся профессиональной образовательной организации с указанием даты поступления и окончания обучения (для основной категории конкурсантов);</w:t>
      </w:r>
    </w:p>
    <w:p w14:paraId="2C3D5BB1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- оригинал согласия на обработку и передачу персональных данных,</w:t>
      </w:r>
    </w:p>
    <w:p w14:paraId="48F352D1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2.Порядок участия в чемпионате оглашается конкурсантам в день знакомства с рабочим местом.</w:t>
      </w:r>
    </w:p>
    <w:p w14:paraId="39BCFAA3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21E80979" w14:textId="6BF439D2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3. Требования к внешнему виду 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>конкурсантов:</w:t>
      </w:r>
    </w:p>
    <w:p w14:paraId="5DC01AA8" w14:textId="647E73CA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Одежда 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>конкурсанта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: должна быть чистой, опрятной, нейтральной цветовой гаммы. Не допускается ношение одежды с глубоким декольте, пляжного стиля, полупрозрачных тканей. Одежда должна быть подобрана по размеру. Одежда не должна создавать угрозу зацепиться за что-то, наступить на нее и стать таким образом причиной травмы персонала или пациентов. Поэтому запрещается носить как слишком короткие, так и слишком длинные вещи. </w:t>
      </w:r>
    </w:p>
    <w:p w14:paraId="1655A1EB" w14:textId="71B1BB51" w:rsidR="00D771C6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Обувь – безопасная закрытая обувь с </w:t>
      </w:r>
      <w:r w:rsidR="00D771C6" w:rsidRPr="007F7DF4">
        <w:rPr>
          <w:rFonts w:ascii="Times New Roman" w:eastAsia="Times New Roman" w:hAnsi="Times New Roman" w:cs="Times New Roman"/>
          <w:sz w:val="28"/>
          <w:szCs w:val="20"/>
        </w:rPr>
        <w:t xml:space="preserve">зафиксированной 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>пяткой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 на нескользящей подошве («Кроксы»</w:t>
      </w:r>
      <w:r w:rsidR="00624242" w:rsidRPr="007F7DF4">
        <w:rPr>
          <w:rFonts w:ascii="Times New Roman" w:eastAsia="Times New Roman" w:hAnsi="Times New Roman" w:cs="Times New Roman"/>
          <w:sz w:val="28"/>
          <w:szCs w:val="20"/>
        </w:rPr>
        <w:t>/«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Crocs» не допускаются), цвет белый;</w:t>
      </w:r>
    </w:p>
    <w:p w14:paraId="46F66860" w14:textId="7CEC751C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Прическа: волосы необходимо содержать в чистоте, чтобы сохранять опрятный внешний вид. Независимо от длины волос укладка должна быть аккуратна. Громоздкие прически неуместны. Распущенные волосы не допускаются. Волосы должны быть убраны и закреплены способом, не допускающим "разваливания" прически и необходимости ее поправлять; строгое ношение колпака.</w:t>
      </w:r>
    </w:p>
    <w:p w14:paraId="760F127F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Макияж: главное требование - никакой яркой косметики. Макияж (при его наличии) должен быть скромным, неброским, естественным, минималистичным. </w:t>
      </w:r>
    </w:p>
    <w:p w14:paraId="3B459A5B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Руки: чистые ногти коротко стрижены без покрытия, без колец. </w:t>
      </w:r>
    </w:p>
    <w:p w14:paraId="783F7796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Запахи: необходимо содержать свое тело в чистоте. Тяжелые, насыщенные парфюмерные ароматы строго запрещены.</w:t>
      </w:r>
    </w:p>
    <w:p w14:paraId="35DBB03A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lastRenderedPageBreak/>
        <w:t>Татуировки: строго запрещены (решение, принятое на совете Компетенции).</w:t>
      </w:r>
    </w:p>
    <w:p w14:paraId="480468ED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4. 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в установленное время, если оно указано в графике.</w:t>
      </w:r>
    </w:p>
    <w:p w14:paraId="6C3A2D5A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14:paraId="0EEACD0F" w14:textId="4714F91A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Если для выполнения задания </w:t>
      </w:r>
      <w:r w:rsidR="00D771C6">
        <w:rPr>
          <w:rFonts w:ascii="Times New Roman" w:eastAsia="Times New Roman" w:hAnsi="Times New Roman" w:cs="Times New Roman"/>
          <w:sz w:val="28"/>
          <w:szCs w:val="20"/>
        </w:rPr>
        <w:t>конкурсанту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14:paraId="00913226" w14:textId="1F9FD875" w:rsidR="00D771C6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14:paraId="523FCEF4" w14:textId="77777777" w:rsidR="00D771C6" w:rsidRPr="007F7DF4" w:rsidRDefault="00D771C6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C495D3C" w14:textId="77777777" w:rsidR="007F7DF4" w:rsidRPr="007F7DF4" w:rsidRDefault="007F7DF4" w:rsidP="00584A5C">
      <w:pPr>
        <w:pStyle w:val="2"/>
      </w:pPr>
      <w:bookmarkStart w:id="16" w:name="_Toc194678118"/>
      <w:r w:rsidRPr="007F7DF4">
        <w:t>2.1. Личный инструмент конкурсанта</w:t>
      </w:r>
      <w:bookmarkEnd w:id="16"/>
    </w:p>
    <w:p w14:paraId="158A8B0F" w14:textId="432A1FEB" w:rsidR="007F7DF4" w:rsidRDefault="007F7DF4" w:rsidP="00D77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Тулбокс нулевой.</w:t>
      </w:r>
    </w:p>
    <w:p w14:paraId="42175DA7" w14:textId="77777777" w:rsidR="00D771C6" w:rsidRPr="007F7DF4" w:rsidRDefault="00D771C6" w:rsidP="00D7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F058421" w14:textId="77777777" w:rsidR="007F7DF4" w:rsidRPr="007F7DF4" w:rsidRDefault="007F7DF4" w:rsidP="00584A5C">
      <w:pPr>
        <w:pStyle w:val="2"/>
      </w:pPr>
      <w:bookmarkStart w:id="17" w:name="_Toc194678119"/>
      <w:r w:rsidRPr="007F7DF4">
        <w:t>2.2. Материалы, оборудование и инструменты, запрещенные на площадке</w:t>
      </w:r>
      <w:bookmarkEnd w:id="17"/>
    </w:p>
    <w:p w14:paraId="11AAE359" w14:textId="6021FC43" w:rsidR="007F7DF4" w:rsidRDefault="007F7DF4" w:rsidP="00D77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12D76E89" w14:textId="77777777" w:rsidR="008070F3" w:rsidRPr="007F7DF4" w:rsidRDefault="008070F3" w:rsidP="00D77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3E07C76" w14:textId="77777777" w:rsidR="007F7DF4" w:rsidRPr="00584A5C" w:rsidRDefault="007F7DF4" w:rsidP="00584A5C">
      <w:pPr>
        <w:pStyle w:val="2"/>
      </w:pPr>
      <w:bookmarkStart w:id="18" w:name="_Toc194678120"/>
      <w:r w:rsidRPr="00584A5C">
        <w:lastRenderedPageBreak/>
        <w:t>2.3. Привлечение статистов</w:t>
      </w:r>
      <w:bookmarkEnd w:id="18"/>
    </w:p>
    <w:p w14:paraId="36139E5F" w14:textId="77777777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29AF84BF" w14:textId="02A66DDA" w:rsid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45D0F93F" w14:textId="77777777" w:rsidR="008070F3" w:rsidRPr="007F7DF4" w:rsidRDefault="008070F3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844BE2" w14:textId="77777777" w:rsidR="007F7DF4" w:rsidRPr="007F7DF4" w:rsidRDefault="007F7DF4" w:rsidP="00584A5C">
      <w:pPr>
        <w:pStyle w:val="2"/>
      </w:pPr>
      <w:bookmarkStart w:id="19" w:name="_Toc194678121"/>
      <w:r w:rsidRPr="007F7DF4">
        <w:t>2.4. Назначение главного эксперта</w:t>
      </w:r>
      <w:bookmarkEnd w:id="19"/>
    </w:p>
    <w:p w14:paraId="675FF54A" w14:textId="304762D1" w:rsid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b/>
          <w:bCs/>
          <w:sz w:val="28"/>
          <w:szCs w:val="20"/>
        </w:rPr>
        <w:t>2.4.1.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 Назначение на должность главного эксперта осуществляется только по согласованию с Менеджером компетенции. 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</w:t>
      </w:r>
    </w:p>
    <w:p w14:paraId="3DA6B043" w14:textId="77777777" w:rsidR="008070F3" w:rsidRPr="007F7DF4" w:rsidRDefault="008070F3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7521011" w14:textId="77777777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2.4.2. Главный эксперт должен соответствовать требованиям: </w:t>
      </w:r>
    </w:p>
    <w:p w14:paraId="523F4380" w14:textId="0DD030C0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наличие официальной и признанной квалификации; </w:t>
      </w:r>
    </w:p>
    <w:p w14:paraId="600D71D8" w14:textId="06EB015B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производственный и практический опыт в представляемой области; </w:t>
      </w:r>
    </w:p>
    <w:p w14:paraId="7ED55E55" w14:textId="009FBE1A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знание нормативных документов чемпионата;</w:t>
      </w:r>
    </w:p>
    <w:p w14:paraId="5A90CE2D" w14:textId="17C3FB07" w:rsid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5481FD5E" w14:textId="77777777" w:rsidR="008070F3" w:rsidRPr="007F7DF4" w:rsidRDefault="008070F3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0427263" w14:textId="77777777" w:rsidR="007F7DF4" w:rsidRPr="007F7DF4" w:rsidRDefault="007F7DF4" w:rsidP="00584A5C">
      <w:pPr>
        <w:pStyle w:val="2"/>
      </w:pPr>
      <w:bookmarkStart w:id="20" w:name="_Toc194678122"/>
      <w:r w:rsidRPr="007F7DF4">
        <w:t>2.5. Разработка конкурсного задания</w:t>
      </w:r>
      <w:bookmarkEnd w:id="20"/>
    </w:p>
    <w:p w14:paraId="102AF1DF" w14:textId="77777777" w:rsidR="007F7DF4" w:rsidRP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2.5.1. Разработка Конкурсного задания проводится Главным экспертом совместно с Менеджером компетенции и партнерами производства.</w:t>
      </w:r>
    </w:p>
    <w:p w14:paraId="5A8DAA70" w14:textId="5489B695" w:rsidR="007F7DF4" w:rsidRDefault="007F7DF4" w:rsidP="0080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2.5.2. Назначение и согласование Индустриальных экспертов, Руководителей группы оценки проводится Менеджером компетенции.</w:t>
      </w:r>
    </w:p>
    <w:p w14:paraId="422E52B6" w14:textId="0627EF21" w:rsidR="008070F3" w:rsidRDefault="008070F3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50D84C1" w14:textId="1D6D86BD" w:rsidR="008070F3" w:rsidRDefault="008070F3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D6B20B" w14:textId="0078F803" w:rsidR="00584A5C" w:rsidRDefault="00584A5C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BCF3E6B" w14:textId="77777777" w:rsidR="00584A5C" w:rsidRPr="007F7DF4" w:rsidRDefault="00584A5C" w:rsidP="0080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7D07C44" w14:textId="77777777" w:rsidR="007F7DF4" w:rsidRPr="007F7DF4" w:rsidRDefault="007F7DF4" w:rsidP="00584A5C">
      <w:pPr>
        <w:pStyle w:val="2"/>
      </w:pPr>
      <w:bookmarkStart w:id="21" w:name="_Toc194678123"/>
      <w:r w:rsidRPr="007F7DF4">
        <w:lastRenderedPageBreak/>
        <w:t>2.6. Хранение конкурсной документации</w:t>
      </w:r>
      <w:bookmarkEnd w:id="21"/>
    </w:p>
    <w:p w14:paraId="643BDFC5" w14:textId="3F794EBB" w:rsid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Конкурсная документация подлежит хранению в течении 1 года (до следующего чемпионата) в РКЦ региона, проводящего Чемпионат.</w:t>
      </w:r>
    </w:p>
    <w:p w14:paraId="2BCE3121" w14:textId="77777777" w:rsidR="00043725" w:rsidRPr="007F7DF4" w:rsidRDefault="00043725" w:rsidP="00043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80462B4" w14:textId="77777777" w:rsidR="007F7DF4" w:rsidRPr="008070F3" w:rsidRDefault="007F7DF4" w:rsidP="00584A5C">
      <w:pPr>
        <w:pStyle w:val="2"/>
      </w:pPr>
      <w:bookmarkStart w:id="22" w:name="_Toc194678124"/>
      <w:r w:rsidRPr="008070F3">
        <w:t>2.7. Комната Главного эксперта</w:t>
      </w:r>
      <w:bookmarkEnd w:id="22"/>
    </w:p>
    <w:p w14:paraId="0B4B80F0" w14:textId="77777777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Комната Главного эксперта - помещение, в которое ЗАПРЕЩЕН допуск иным лицам!!!</w:t>
      </w:r>
    </w:p>
    <w:p w14:paraId="6C1CB677" w14:textId="77777777" w:rsidR="00043725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В исключительных случаях разрешается допуск:</w:t>
      </w:r>
    </w:p>
    <w:p w14:paraId="3D6FFE7C" w14:textId="77777777" w:rsidR="00043725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Руководителю группы оценки (по рабочим моментам ОЭ); </w:t>
      </w:r>
    </w:p>
    <w:p w14:paraId="7FD9C618" w14:textId="77777777" w:rsidR="00043725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Техническому администратору площадки (в случае непредвиденной ситуации или по приглашению главного эксперта);</w:t>
      </w:r>
    </w:p>
    <w:p w14:paraId="79906DC6" w14:textId="77777777" w:rsidR="00043725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Инженеру-программисту (в случае неисправности компьютерной оргтехники, отсутствия интернет-сообщения и др. по приглашению главного эксперта);</w:t>
      </w:r>
    </w:p>
    <w:p w14:paraId="44E90BA1" w14:textId="34D047FB" w:rsid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Медицинскому работнику (в случае непредвиденной ситуации или по приглашению главного эксперта).</w:t>
      </w:r>
    </w:p>
    <w:p w14:paraId="3566362F" w14:textId="77777777" w:rsidR="00043725" w:rsidRPr="007F7DF4" w:rsidRDefault="00043725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B6FFF06" w14:textId="77777777" w:rsidR="007F7DF4" w:rsidRPr="007F7DF4" w:rsidRDefault="007F7DF4" w:rsidP="00584A5C">
      <w:pPr>
        <w:pStyle w:val="2"/>
      </w:pPr>
      <w:bookmarkStart w:id="23" w:name="_Toc194678125"/>
      <w:r w:rsidRPr="007F7DF4">
        <w:t>2.8 Организация оценки</w:t>
      </w:r>
      <w:bookmarkEnd w:id="23"/>
    </w:p>
    <w:p w14:paraId="5297535C" w14:textId="77777777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Главным экспертом формируется расписание работы Групп оценивания на все дни соревновательной части Чемпионата.</w:t>
      </w:r>
    </w:p>
    <w:p w14:paraId="1265C385" w14:textId="77777777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Эксперты должны покидать площадку уже с заполненными ведомостями.</w:t>
      </w:r>
    </w:p>
    <w:p w14:paraId="650A89A6" w14:textId="77777777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Во время занесения оценок в чистовую ведомость руководителем группы оценки, эксперты не должны обсуждать выставленные баллы друг друга.</w:t>
      </w:r>
    </w:p>
    <w:p w14:paraId="604F9851" w14:textId="07A06C03" w:rsidR="007F7DF4" w:rsidRPr="007F7DF4" w:rsidRDefault="00043725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Конкурсанту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 xml:space="preserve"> зачитывается балл, когда его действия полностью совпадают с аспектом т.е. уточненным конкретным показателем, отражающим результат выполнения конкурсного задания. </w:t>
      </w:r>
    </w:p>
    <w:p w14:paraId="689354A8" w14:textId="059544C9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Если </w:t>
      </w:r>
      <w:r w:rsidR="00043725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 выполнил критерий, но действия не соответствуют аспекту (уточненному конкретному показателю), то балл </w:t>
      </w:r>
      <w:r w:rsidR="00043725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>у не зачитывается.</w:t>
      </w:r>
    </w:p>
    <w:p w14:paraId="7723AD2F" w14:textId="77777777" w:rsidR="007F7DF4" w:rsidRPr="007F7DF4" w:rsidRDefault="007F7DF4" w:rsidP="000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чемпионата.</w:t>
      </w:r>
    </w:p>
    <w:p w14:paraId="2EB7E374" w14:textId="77777777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40C17C" w14:textId="77777777" w:rsidR="007F7DF4" w:rsidRPr="007F7DF4" w:rsidRDefault="007F7DF4" w:rsidP="00584A5C">
      <w:pPr>
        <w:pStyle w:val="1"/>
      </w:pPr>
      <w:bookmarkStart w:id="24" w:name="_Toc194678126"/>
      <w:r w:rsidRPr="007F7DF4">
        <w:t>3. ПРИЛОЖЕНИЯ</w:t>
      </w:r>
      <w:bookmarkEnd w:id="24"/>
    </w:p>
    <w:p w14:paraId="61FE5D4C" w14:textId="5B5C319F" w:rsidR="007F7DF4" w:rsidRPr="007F7DF4" w:rsidRDefault="007F7DF4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7DF4">
        <w:rPr>
          <w:rFonts w:ascii="Times New Roman" w:eastAsia="Times New Roman" w:hAnsi="Times New Roman" w:cs="Times New Roman"/>
          <w:sz w:val="28"/>
          <w:szCs w:val="20"/>
        </w:rPr>
        <w:t>Приложение №1</w:t>
      </w:r>
      <w:r w:rsidR="0004372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F7DF4">
        <w:rPr>
          <w:rFonts w:ascii="Times New Roman" w:eastAsia="Times New Roman" w:hAnsi="Times New Roman" w:cs="Times New Roman"/>
          <w:sz w:val="28"/>
          <w:szCs w:val="20"/>
        </w:rPr>
        <w:t xml:space="preserve"> Инструкция по заполнению матрицы конкурсного задания</w:t>
      </w:r>
    </w:p>
    <w:p w14:paraId="764E2A1C" w14:textId="7AE88397" w:rsidR="007F7DF4" w:rsidRPr="007F7DF4" w:rsidRDefault="00043725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>№2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 xml:space="preserve"> Матрица конкурсного задания</w:t>
      </w:r>
    </w:p>
    <w:p w14:paraId="308B89EC" w14:textId="450D2819" w:rsidR="00043725" w:rsidRDefault="00043725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>№3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 xml:space="preserve"> Инструкция по охране труда по компетенции «Акушерское дело».</w:t>
      </w:r>
    </w:p>
    <w:p w14:paraId="1F6A2793" w14:textId="7E03302D" w:rsidR="002B3DBB" w:rsidRPr="00043725" w:rsidRDefault="00043725" w:rsidP="007F7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№4.</w:t>
      </w:r>
      <w:r w:rsidR="007F7DF4" w:rsidRPr="007F7DF4">
        <w:rPr>
          <w:rFonts w:ascii="Times New Roman" w:eastAsia="Times New Roman" w:hAnsi="Times New Roman" w:cs="Times New Roman"/>
          <w:sz w:val="28"/>
          <w:szCs w:val="20"/>
        </w:rPr>
        <w:t xml:space="preserve"> Медицинская документация (формы, бланки</w:t>
      </w:r>
      <w:r w:rsidR="007F7DF4">
        <w:rPr>
          <w:rFonts w:ascii="Times New Roman" w:eastAsia="Times New Roman" w:hAnsi="Times New Roman" w:cs="Times New Roman"/>
          <w:sz w:val="28"/>
          <w:szCs w:val="20"/>
        </w:rPr>
        <w:t xml:space="preserve"> и тд)</w:t>
      </w:r>
    </w:p>
    <w:sectPr w:rsidR="002B3DBB" w:rsidRPr="00043725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E023" w14:textId="77777777" w:rsidR="0052380B" w:rsidRDefault="0052380B" w:rsidP="00970F49">
      <w:pPr>
        <w:spacing w:after="0" w:line="240" w:lineRule="auto"/>
      </w:pPr>
      <w:r>
        <w:separator/>
      </w:r>
    </w:p>
  </w:endnote>
  <w:endnote w:type="continuationSeparator" w:id="0">
    <w:p w14:paraId="1870F6C0" w14:textId="77777777" w:rsidR="0052380B" w:rsidRDefault="005238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FAADA4" w14:textId="77777777" w:rsidR="00624242" w:rsidRDefault="00624242">
        <w:pPr>
          <w:pStyle w:val="a7"/>
          <w:jc w:val="right"/>
        </w:pPr>
      </w:p>
      <w:p w14:paraId="74516D67" w14:textId="5A7D841B" w:rsidR="00624242" w:rsidRPr="00A4187F" w:rsidRDefault="00624242" w:rsidP="005C2DE9">
        <w:pPr>
          <w:pStyle w:val="a7"/>
          <w:tabs>
            <w:tab w:val="left" w:pos="420"/>
            <w:tab w:val="right" w:pos="9639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5C2DE9">
          <w:rPr>
            <w:rFonts w:ascii="Times New Roman" w:hAnsi="Times New Roman" w:cs="Times New Roman"/>
            <w:i/>
            <w:iCs/>
          </w:rPr>
          <w:t xml:space="preserve">Акушерское дело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7D0882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624242" w:rsidRDefault="00624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CD48" w14:textId="77777777" w:rsidR="0052380B" w:rsidRDefault="0052380B" w:rsidP="00970F49">
      <w:pPr>
        <w:spacing w:after="0" w:line="240" w:lineRule="auto"/>
      </w:pPr>
      <w:r>
        <w:separator/>
      </w:r>
    </w:p>
  </w:footnote>
  <w:footnote w:type="continuationSeparator" w:id="0">
    <w:p w14:paraId="47210CF0" w14:textId="77777777" w:rsidR="0052380B" w:rsidRDefault="0052380B" w:rsidP="00970F49">
      <w:pPr>
        <w:spacing w:after="0" w:line="240" w:lineRule="auto"/>
      </w:pPr>
      <w:r>
        <w:continuationSeparator/>
      </w:r>
    </w:p>
  </w:footnote>
  <w:footnote w:id="1">
    <w:p w14:paraId="2C418BAC" w14:textId="28C14CFD" w:rsidR="00624242" w:rsidRDefault="0062424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0BA501F3" w:rsidR="00624242" w:rsidRDefault="0062424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F5"/>
    <w:multiLevelType w:val="hybridMultilevel"/>
    <w:tmpl w:val="AA9224DC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874380"/>
    <w:multiLevelType w:val="hybridMultilevel"/>
    <w:tmpl w:val="A7B6991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CF7B9E"/>
    <w:multiLevelType w:val="hybridMultilevel"/>
    <w:tmpl w:val="6EC6FB1A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7949"/>
    <w:multiLevelType w:val="hybridMultilevel"/>
    <w:tmpl w:val="6B0035F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506E"/>
    <w:multiLevelType w:val="hybridMultilevel"/>
    <w:tmpl w:val="B5CA859E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A35FE"/>
    <w:multiLevelType w:val="hybridMultilevel"/>
    <w:tmpl w:val="0512E87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26E37"/>
    <w:multiLevelType w:val="hybridMultilevel"/>
    <w:tmpl w:val="1AC2FBB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A1235"/>
    <w:multiLevelType w:val="hybridMultilevel"/>
    <w:tmpl w:val="4BEC0E0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6E6A"/>
    <w:multiLevelType w:val="hybridMultilevel"/>
    <w:tmpl w:val="51EAF744"/>
    <w:lvl w:ilvl="0" w:tplc="35F20B90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4FB92089"/>
    <w:multiLevelType w:val="hybridMultilevel"/>
    <w:tmpl w:val="D2A8F72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E52BB7"/>
    <w:multiLevelType w:val="hybridMultilevel"/>
    <w:tmpl w:val="82A0A41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0E1"/>
    <w:multiLevelType w:val="hybridMultilevel"/>
    <w:tmpl w:val="BEBE0B50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C3A06"/>
    <w:multiLevelType w:val="hybridMultilevel"/>
    <w:tmpl w:val="78722C60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4C30"/>
    <w:multiLevelType w:val="hybridMultilevel"/>
    <w:tmpl w:val="3D50916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12A1"/>
    <w:multiLevelType w:val="hybridMultilevel"/>
    <w:tmpl w:val="E27ADE1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77D7D"/>
    <w:multiLevelType w:val="hybridMultilevel"/>
    <w:tmpl w:val="DBA85690"/>
    <w:lvl w:ilvl="0" w:tplc="35F20B9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60315"/>
    <w:multiLevelType w:val="hybridMultilevel"/>
    <w:tmpl w:val="D968F54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33"/>
  </w:num>
  <w:num w:numId="10">
    <w:abstractNumId w:val="10"/>
  </w:num>
  <w:num w:numId="11">
    <w:abstractNumId w:val="5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8"/>
  </w:num>
  <w:num w:numId="17">
    <w:abstractNumId w:val="35"/>
  </w:num>
  <w:num w:numId="18">
    <w:abstractNumId w:val="31"/>
  </w:num>
  <w:num w:numId="19">
    <w:abstractNumId w:val="17"/>
  </w:num>
  <w:num w:numId="20">
    <w:abstractNumId w:val="24"/>
  </w:num>
  <w:num w:numId="21">
    <w:abstractNumId w:val="16"/>
  </w:num>
  <w:num w:numId="22">
    <w:abstractNumId w:val="6"/>
  </w:num>
  <w:num w:numId="23">
    <w:abstractNumId w:val="26"/>
  </w:num>
  <w:num w:numId="24">
    <w:abstractNumId w:val="27"/>
  </w:num>
  <w:num w:numId="25">
    <w:abstractNumId w:val="39"/>
  </w:num>
  <w:num w:numId="26">
    <w:abstractNumId w:val="25"/>
  </w:num>
  <w:num w:numId="27">
    <w:abstractNumId w:val="19"/>
  </w:num>
  <w:num w:numId="28">
    <w:abstractNumId w:val="12"/>
  </w:num>
  <w:num w:numId="29">
    <w:abstractNumId w:val="20"/>
  </w:num>
  <w:num w:numId="30">
    <w:abstractNumId w:val="32"/>
  </w:num>
  <w:num w:numId="31">
    <w:abstractNumId w:val="21"/>
  </w:num>
  <w:num w:numId="32">
    <w:abstractNumId w:val="0"/>
  </w:num>
  <w:num w:numId="33">
    <w:abstractNumId w:val="18"/>
  </w:num>
  <w:num w:numId="34">
    <w:abstractNumId w:val="29"/>
  </w:num>
  <w:num w:numId="35">
    <w:abstractNumId w:val="28"/>
  </w:num>
  <w:num w:numId="36">
    <w:abstractNumId w:val="2"/>
  </w:num>
  <w:num w:numId="37">
    <w:abstractNumId w:val="30"/>
  </w:num>
  <w:num w:numId="38">
    <w:abstractNumId w:val="36"/>
  </w:num>
  <w:num w:numId="39">
    <w:abstractNumId w:val="23"/>
  </w:num>
  <w:num w:numId="4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FA2"/>
    <w:rsid w:val="00041A78"/>
    <w:rsid w:val="00043725"/>
    <w:rsid w:val="00054C98"/>
    <w:rsid w:val="00056CDE"/>
    <w:rsid w:val="00057463"/>
    <w:rsid w:val="00067386"/>
    <w:rsid w:val="000732FF"/>
    <w:rsid w:val="00081D65"/>
    <w:rsid w:val="00094704"/>
    <w:rsid w:val="000972D2"/>
    <w:rsid w:val="000A0782"/>
    <w:rsid w:val="000A1F96"/>
    <w:rsid w:val="000B3397"/>
    <w:rsid w:val="000B55A2"/>
    <w:rsid w:val="000C045A"/>
    <w:rsid w:val="000C2FBF"/>
    <w:rsid w:val="000D258B"/>
    <w:rsid w:val="000D43CC"/>
    <w:rsid w:val="000D4C46"/>
    <w:rsid w:val="000D74AA"/>
    <w:rsid w:val="000F0FC3"/>
    <w:rsid w:val="000F57B8"/>
    <w:rsid w:val="00100FE1"/>
    <w:rsid w:val="001024BE"/>
    <w:rsid w:val="00106738"/>
    <w:rsid w:val="00114D79"/>
    <w:rsid w:val="00127743"/>
    <w:rsid w:val="00137545"/>
    <w:rsid w:val="001501A8"/>
    <w:rsid w:val="0015561E"/>
    <w:rsid w:val="001627D5"/>
    <w:rsid w:val="0017612A"/>
    <w:rsid w:val="00182833"/>
    <w:rsid w:val="00193E4F"/>
    <w:rsid w:val="001A07C6"/>
    <w:rsid w:val="001A17A9"/>
    <w:rsid w:val="001B4B65"/>
    <w:rsid w:val="001C1282"/>
    <w:rsid w:val="001C63E7"/>
    <w:rsid w:val="001E1DF9"/>
    <w:rsid w:val="001F0FC3"/>
    <w:rsid w:val="002016B0"/>
    <w:rsid w:val="00210877"/>
    <w:rsid w:val="002163FC"/>
    <w:rsid w:val="00220E70"/>
    <w:rsid w:val="002228E8"/>
    <w:rsid w:val="00237595"/>
    <w:rsid w:val="00237603"/>
    <w:rsid w:val="00247E8C"/>
    <w:rsid w:val="002662D6"/>
    <w:rsid w:val="00270E01"/>
    <w:rsid w:val="00275889"/>
    <w:rsid w:val="002776A1"/>
    <w:rsid w:val="0029547E"/>
    <w:rsid w:val="0029709B"/>
    <w:rsid w:val="002B1426"/>
    <w:rsid w:val="002B3DBB"/>
    <w:rsid w:val="002C042C"/>
    <w:rsid w:val="002D6C71"/>
    <w:rsid w:val="002F2906"/>
    <w:rsid w:val="003242E1"/>
    <w:rsid w:val="00331B62"/>
    <w:rsid w:val="00333911"/>
    <w:rsid w:val="00334165"/>
    <w:rsid w:val="003531E7"/>
    <w:rsid w:val="003601A4"/>
    <w:rsid w:val="0036540F"/>
    <w:rsid w:val="0037535C"/>
    <w:rsid w:val="003815C7"/>
    <w:rsid w:val="0038275A"/>
    <w:rsid w:val="00385DAC"/>
    <w:rsid w:val="003934F8"/>
    <w:rsid w:val="00397A1B"/>
    <w:rsid w:val="003A21C8"/>
    <w:rsid w:val="003B4194"/>
    <w:rsid w:val="003C1D7A"/>
    <w:rsid w:val="003C5F97"/>
    <w:rsid w:val="003D1E51"/>
    <w:rsid w:val="003D5E60"/>
    <w:rsid w:val="003E2DC0"/>
    <w:rsid w:val="004065C7"/>
    <w:rsid w:val="00414BB2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53F"/>
    <w:rsid w:val="005055FF"/>
    <w:rsid w:val="00510059"/>
    <w:rsid w:val="0052380B"/>
    <w:rsid w:val="00545408"/>
    <w:rsid w:val="00554CBB"/>
    <w:rsid w:val="005560AC"/>
    <w:rsid w:val="00557CC0"/>
    <w:rsid w:val="0056194A"/>
    <w:rsid w:val="00565B7C"/>
    <w:rsid w:val="005822EB"/>
    <w:rsid w:val="00584A5C"/>
    <w:rsid w:val="005A1625"/>
    <w:rsid w:val="005A203B"/>
    <w:rsid w:val="005B05D5"/>
    <w:rsid w:val="005B0DEC"/>
    <w:rsid w:val="005B66FC"/>
    <w:rsid w:val="005C2DE9"/>
    <w:rsid w:val="005C6A23"/>
    <w:rsid w:val="005D765D"/>
    <w:rsid w:val="005E30DC"/>
    <w:rsid w:val="00605DD7"/>
    <w:rsid w:val="0060658F"/>
    <w:rsid w:val="00613219"/>
    <w:rsid w:val="00624242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11C9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013A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0882"/>
    <w:rsid w:val="007D204A"/>
    <w:rsid w:val="007D3601"/>
    <w:rsid w:val="007D6C20"/>
    <w:rsid w:val="007E73B4"/>
    <w:rsid w:val="007F7DF4"/>
    <w:rsid w:val="008070F3"/>
    <w:rsid w:val="00812516"/>
    <w:rsid w:val="00832EBB"/>
    <w:rsid w:val="00834734"/>
    <w:rsid w:val="00835BF6"/>
    <w:rsid w:val="008761F3"/>
    <w:rsid w:val="00881DD2"/>
    <w:rsid w:val="00882B54"/>
    <w:rsid w:val="008912AE"/>
    <w:rsid w:val="008970CF"/>
    <w:rsid w:val="008B0F23"/>
    <w:rsid w:val="008B560B"/>
    <w:rsid w:val="008C41F7"/>
    <w:rsid w:val="008C6FF2"/>
    <w:rsid w:val="008D6DCF"/>
    <w:rsid w:val="008E5424"/>
    <w:rsid w:val="008F3B5E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5C1B"/>
    <w:rsid w:val="00956BC9"/>
    <w:rsid w:val="00961DA0"/>
    <w:rsid w:val="00970F49"/>
    <w:rsid w:val="009715DA"/>
    <w:rsid w:val="00976338"/>
    <w:rsid w:val="00984F9C"/>
    <w:rsid w:val="00985C55"/>
    <w:rsid w:val="00992D9C"/>
    <w:rsid w:val="009931F0"/>
    <w:rsid w:val="009943BC"/>
    <w:rsid w:val="009955F8"/>
    <w:rsid w:val="009A1CBC"/>
    <w:rsid w:val="009A36AD"/>
    <w:rsid w:val="009B18A2"/>
    <w:rsid w:val="009D04EE"/>
    <w:rsid w:val="009D1BAF"/>
    <w:rsid w:val="009D4E47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6F6"/>
    <w:rsid w:val="00AD2200"/>
    <w:rsid w:val="00AE2F31"/>
    <w:rsid w:val="00AE6AB7"/>
    <w:rsid w:val="00AE7A32"/>
    <w:rsid w:val="00AF401E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478"/>
    <w:rsid w:val="00BA05B7"/>
    <w:rsid w:val="00BA2CF0"/>
    <w:rsid w:val="00BC3813"/>
    <w:rsid w:val="00BC7808"/>
    <w:rsid w:val="00BD75B9"/>
    <w:rsid w:val="00BE099A"/>
    <w:rsid w:val="00C06EBC"/>
    <w:rsid w:val="00C0723F"/>
    <w:rsid w:val="00C10AE1"/>
    <w:rsid w:val="00C121F9"/>
    <w:rsid w:val="00C17B01"/>
    <w:rsid w:val="00C21E3A"/>
    <w:rsid w:val="00C249E9"/>
    <w:rsid w:val="00C26C83"/>
    <w:rsid w:val="00C31CA1"/>
    <w:rsid w:val="00C427F8"/>
    <w:rsid w:val="00C52383"/>
    <w:rsid w:val="00C56A9B"/>
    <w:rsid w:val="00C740CF"/>
    <w:rsid w:val="00C8277D"/>
    <w:rsid w:val="00C95538"/>
    <w:rsid w:val="00C96567"/>
    <w:rsid w:val="00C97604"/>
    <w:rsid w:val="00C97E44"/>
    <w:rsid w:val="00CA6CCD"/>
    <w:rsid w:val="00CC50B7"/>
    <w:rsid w:val="00CD66EF"/>
    <w:rsid w:val="00CD6DDA"/>
    <w:rsid w:val="00CE2498"/>
    <w:rsid w:val="00CE36B8"/>
    <w:rsid w:val="00CF0DA9"/>
    <w:rsid w:val="00CF59D3"/>
    <w:rsid w:val="00D02C00"/>
    <w:rsid w:val="00D12ABD"/>
    <w:rsid w:val="00D16F4B"/>
    <w:rsid w:val="00D17132"/>
    <w:rsid w:val="00D175BB"/>
    <w:rsid w:val="00D2075B"/>
    <w:rsid w:val="00D229F1"/>
    <w:rsid w:val="00D2528E"/>
    <w:rsid w:val="00D26A08"/>
    <w:rsid w:val="00D37CEC"/>
    <w:rsid w:val="00D37DEA"/>
    <w:rsid w:val="00D405D4"/>
    <w:rsid w:val="00D41269"/>
    <w:rsid w:val="00D45007"/>
    <w:rsid w:val="00D617CC"/>
    <w:rsid w:val="00D771C6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C59"/>
    <w:rsid w:val="00E540EC"/>
    <w:rsid w:val="00E579D6"/>
    <w:rsid w:val="00E74171"/>
    <w:rsid w:val="00E75567"/>
    <w:rsid w:val="00E75845"/>
    <w:rsid w:val="00E840DD"/>
    <w:rsid w:val="00E857D6"/>
    <w:rsid w:val="00EA0163"/>
    <w:rsid w:val="00EA0C3A"/>
    <w:rsid w:val="00EA11BC"/>
    <w:rsid w:val="00EA30C6"/>
    <w:rsid w:val="00EB2779"/>
    <w:rsid w:val="00ED18F9"/>
    <w:rsid w:val="00ED53C9"/>
    <w:rsid w:val="00EE197A"/>
    <w:rsid w:val="00EE7DA3"/>
    <w:rsid w:val="00F12E47"/>
    <w:rsid w:val="00F1662D"/>
    <w:rsid w:val="00F3099C"/>
    <w:rsid w:val="00F35F4F"/>
    <w:rsid w:val="00F50AC5"/>
    <w:rsid w:val="00F6025D"/>
    <w:rsid w:val="00F636EE"/>
    <w:rsid w:val="00F672B2"/>
    <w:rsid w:val="00F8340A"/>
    <w:rsid w:val="00F83D10"/>
    <w:rsid w:val="00F93643"/>
    <w:rsid w:val="00F96457"/>
    <w:rsid w:val="00FB022D"/>
    <w:rsid w:val="00FB1F17"/>
    <w:rsid w:val="00FB3492"/>
    <w:rsid w:val="00FC12EF"/>
    <w:rsid w:val="00FC415A"/>
    <w:rsid w:val="00FC6098"/>
    <w:rsid w:val="00FD20DE"/>
    <w:rsid w:val="00FE3376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D1BAF"/>
  </w:style>
  <w:style w:type="paragraph" w:styleId="1">
    <w:name w:val="heading 1"/>
    <w:basedOn w:val="a1"/>
    <w:next w:val="a1"/>
    <w:link w:val="10"/>
    <w:qFormat/>
    <w:rsid w:val="00584A5C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584A5C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84A5C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584A5C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84A5C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5BEE-45D5-4431-BE76-636ED5A9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22</Pages>
  <Words>4887</Words>
  <Characters>27856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36</cp:revision>
  <cp:lastPrinted>2025-02-19T03:03:00Z</cp:lastPrinted>
  <dcterms:created xsi:type="dcterms:W3CDTF">2023-10-10T08:10:00Z</dcterms:created>
  <dcterms:modified xsi:type="dcterms:W3CDTF">2025-04-04T13:55:00Z</dcterms:modified>
</cp:coreProperties>
</file>