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F3" w:rsidRDefault="00DF055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b/>
          <w:noProof/>
        </w:rPr>
        <w:drawing>
          <wp:inline distT="0" distB="0" distL="0" distR="0">
            <wp:extent cx="3304380" cy="12865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4F3" w:rsidRDefault="00DF055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ПРОВЕДЕНИЯ</w:t>
      </w:r>
    </w:p>
    <w:p w:rsidR="00BB2FF4" w:rsidRDefault="00BB2FF4" w:rsidP="00BB2F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Итогового (межрегионального) этапа Чемпионата </w:t>
      </w:r>
    </w:p>
    <w:p w:rsidR="00BB2FF4" w:rsidRDefault="00BB2FF4" w:rsidP="00BB2F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профессиональному мастерству «Профессионалы» в 2025 г.</w:t>
      </w:r>
    </w:p>
    <w:p w:rsidR="006D54F3" w:rsidRDefault="00DF0559" w:rsidP="00BB2F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компетенции «Росгвардеец»</w:t>
      </w:r>
    </w:p>
    <w:p w:rsidR="006D54F3" w:rsidRDefault="00DF055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Кемеровская область - Кузбасс</w:t>
      </w:r>
    </w:p>
    <w:p w:rsidR="006D54F3" w:rsidRDefault="006D54F3" w:rsidP="00BB2FF4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Style w:val="afff"/>
        <w:tblW w:w="0" w:type="auto"/>
        <w:tblLayout w:type="fixed"/>
        <w:tblLook w:val="04A0"/>
      </w:tblPr>
      <w:tblGrid>
        <w:gridCol w:w="3703"/>
        <w:gridCol w:w="4893"/>
      </w:tblGrid>
      <w:tr w:rsidR="006D54F3">
        <w:trPr>
          <w:trHeight w:val="555"/>
        </w:trPr>
        <w:tc>
          <w:tcPr>
            <w:tcW w:w="8596" w:type="dxa"/>
            <w:gridSpan w:val="2"/>
            <w:shd w:val="clear" w:color="auto" w:fill="9BDB7F"/>
            <w:vAlign w:val="center"/>
          </w:tcPr>
          <w:p w:rsidR="006D54F3" w:rsidRDefault="00DF0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информация</w:t>
            </w:r>
          </w:p>
        </w:tc>
      </w:tr>
      <w:tr w:rsidR="006D54F3">
        <w:tc>
          <w:tcPr>
            <w:tcW w:w="3703" w:type="dxa"/>
            <w:vAlign w:val="center"/>
          </w:tcPr>
          <w:p w:rsidR="006D54F3" w:rsidRDefault="00DF05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</w:p>
        </w:tc>
        <w:tc>
          <w:tcPr>
            <w:tcW w:w="4893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14.04.2025 - 18.04.2025гг.</w:t>
            </w:r>
          </w:p>
        </w:tc>
      </w:tr>
      <w:tr w:rsidR="006D54F3">
        <w:tc>
          <w:tcPr>
            <w:tcW w:w="3703" w:type="dxa"/>
            <w:vAlign w:val="center"/>
          </w:tcPr>
          <w:p w:rsidR="006D54F3" w:rsidRDefault="00DF05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4893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ГПОУ «Сибирский политехнический техникум» г. Кемерово, ул. 40 лет Октября, 4</w:t>
            </w:r>
          </w:p>
        </w:tc>
      </w:tr>
      <w:tr w:rsidR="006D54F3">
        <w:trPr>
          <w:trHeight w:val="480"/>
        </w:trPr>
        <w:tc>
          <w:tcPr>
            <w:tcW w:w="3703" w:type="dxa"/>
            <w:vAlign w:val="center"/>
          </w:tcPr>
          <w:p w:rsidR="006D54F3" w:rsidRDefault="00DF05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 Главного эксперта</w:t>
            </w:r>
          </w:p>
        </w:tc>
        <w:tc>
          <w:tcPr>
            <w:tcW w:w="4893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Матюхин Дмитрий Александрович</w:t>
            </w:r>
          </w:p>
        </w:tc>
      </w:tr>
      <w:tr w:rsidR="006D54F3">
        <w:trPr>
          <w:trHeight w:val="480"/>
        </w:trPr>
        <w:tc>
          <w:tcPr>
            <w:tcW w:w="3703" w:type="dxa"/>
            <w:vAlign w:val="center"/>
          </w:tcPr>
          <w:p w:rsidR="006D54F3" w:rsidRDefault="00DF05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 Главного эксперта</w:t>
            </w:r>
          </w:p>
        </w:tc>
        <w:tc>
          <w:tcPr>
            <w:tcW w:w="4893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+79511707867, dmitriy_shish72@mail.ru</w:t>
            </w:r>
          </w:p>
        </w:tc>
      </w:tr>
    </w:tbl>
    <w:p w:rsidR="006D54F3" w:rsidRDefault="006D54F3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/>
      </w:tblPr>
      <w:tblGrid>
        <w:gridCol w:w="1838"/>
        <w:gridCol w:w="8618"/>
      </w:tblGrid>
      <w:tr w:rsidR="006D54F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D54F3" w:rsidRDefault="00DF0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  / «14» апреля 2025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6D54F3">
        <w:tc>
          <w:tcPr>
            <w:tcW w:w="1838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11:00-11:15</w:t>
            </w:r>
          </w:p>
        </w:tc>
        <w:tc>
          <w:tcPr>
            <w:tcW w:w="8618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Сбор и регистрация экспертов</w:t>
            </w:r>
          </w:p>
        </w:tc>
      </w:tr>
      <w:tr w:rsidR="006D54F3">
        <w:tc>
          <w:tcPr>
            <w:tcW w:w="1838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11:15-11:30</w:t>
            </w:r>
          </w:p>
        </w:tc>
        <w:tc>
          <w:tcPr>
            <w:tcW w:w="8618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Инструктаж по охране труда и технике безопасности (Протокол ОТиТБ эксперты)</w:t>
            </w:r>
          </w:p>
        </w:tc>
      </w:tr>
      <w:tr w:rsidR="006D54F3">
        <w:tc>
          <w:tcPr>
            <w:tcW w:w="1838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11:30-12:00</w:t>
            </w:r>
          </w:p>
        </w:tc>
        <w:tc>
          <w:tcPr>
            <w:tcW w:w="8618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Распределение ролей между экспертами</w:t>
            </w:r>
          </w:p>
        </w:tc>
      </w:tr>
      <w:tr w:rsidR="006D54F3">
        <w:tc>
          <w:tcPr>
            <w:tcW w:w="1838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12:10-13:00</w:t>
            </w:r>
          </w:p>
        </w:tc>
        <w:tc>
          <w:tcPr>
            <w:tcW w:w="8618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D54F3">
        <w:tc>
          <w:tcPr>
            <w:tcW w:w="1838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Ознакомление с КЗ и программой проведения соревнований. Внесение 30% изменений в КЗ</w:t>
            </w:r>
          </w:p>
        </w:tc>
      </w:tr>
      <w:tr w:rsidR="006D54F3">
        <w:tc>
          <w:tcPr>
            <w:tcW w:w="1838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15:00-15:30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Блокирование критериев оценки</w:t>
            </w:r>
          </w:p>
        </w:tc>
      </w:tr>
      <w:tr w:rsidR="006D54F3">
        <w:tc>
          <w:tcPr>
            <w:tcW w:w="1838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15:30-16:00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Обучение правилам проведения оценки</w:t>
            </w:r>
          </w:p>
        </w:tc>
      </w:tr>
      <w:tr w:rsidR="006D54F3">
        <w:tc>
          <w:tcPr>
            <w:tcW w:w="1838" w:type="dxa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Формирование групп оценок</w:t>
            </w:r>
          </w:p>
        </w:tc>
      </w:tr>
      <w:tr w:rsidR="006D54F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17:00-17:30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6D54F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D54F3" w:rsidRDefault="00DF0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  / «15» апреля</w:t>
            </w:r>
            <w:r>
              <w:rPr>
                <w:b/>
                <w:sz w:val="24"/>
              </w:rPr>
              <w:t xml:space="preserve"> 2025 г.</w:t>
            </w:r>
          </w:p>
        </w:tc>
      </w:tr>
      <w:tr w:rsidR="006D54F3">
        <w:trPr>
          <w:trHeight w:val="278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6D54F3">
        <w:trPr>
          <w:trHeight w:val="278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Допуск конкурсантов на площадку (Протокол регистрации на площадке)</w:t>
            </w:r>
          </w:p>
        </w:tc>
      </w:tr>
      <w:tr w:rsidR="006D54F3">
        <w:trPr>
          <w:trHeight w:val="152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09:15-10:00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Инструктаж по охране труда и технике безопасности (Протокол ОТиТБ конкурсанты)</w:t>
            </w:r>
          </w:p>
        </w:tc>
      </w:tr>
      <w:tr w:rsidR="006D54F3">
        <w:trPr>
          <w:trHeight w:val="70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Ознакомление с КЗ</w:t>
            </w:r>
          </w:p>
        </w:tc>
      </w:tr>
      <w:tr w:rsidR="006D54F3">
        <w:trPr>
          <w:trHeight w:val="70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10:30-11.00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Ознакомление с рабочими местами</w:t>
            </w:r>
          </w:p>
        </w:tc>
      </w:tr>
      <w:tr w:rsidR="006D54F3">
        <w:trPr>
          <w:trHeight w:val="70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12:10-13:00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D54F3">
        <w:trPr>
          <w:trHeight w:val="70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Церемония открытия Итогового (межрегионального) этапа Чемпионата</w:t>
            </w:r>
          </w:p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Ознакомление с рабочими местами</w:t>
            </w:r>
          </w:p>
        </w:tc>
      </w:tr>
      <w:tr w:rsidR="006D54F3">
        <w:trPr>
          <w:trHeight w:val="80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17:00-17:30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6D54F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D54F3" w:rsidRDefault="00DF055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Д1  / «16» апреля 2025 г.</w:t>
            </w:r>
          </w:p>
        </w:tc>
      </w:tr>
      <w:tr w:rsidR="006D54F3">
        <w:trPr>
          <w:trHeight w:val="70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08:30-09.00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6D54F3">
        <w:trPr>
          <w:trHeight w:val="70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 xml:space="preserve">Проверка личного инструмента конкурсантов на предмет запрещенных материалов/инструментов. </w:t>
            </w:r>
            <w:r>
              <w:rPr>
                <w:sz w:val="24"/>
              </w:rPr>
              <w:t>Инструктаж по охране труда и технике безопасности (Протокол ОТиТБ конкурсанты и протокол ОТиТБ эксперты)</w:t>
            </w:r>
            <w:r>
              <w:rPr>
                <w:sz w:val="24"/>
              </w:rPr>
              <w:t>, ознакомление конкурсантов с распечатанными версиями КЗ</w:t>
            </w:r>
          </w:p>
        </w:tc>
      </w:tr>
      <w:tr w:rsidR="006D54F3">
        <w:trPr>
          <w:trHeight w:val="70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09:30-12:00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Выполнение конкурсантами КЗ</w:t>
            </w:r>
          </w:p>
        </w:tc>
      </w:tr>
      <w:tr w:rsidR="006D54F3">
        <w:trPr>
          <w:trHeight w:val="70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12:10-13.00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D54F3">
        <w:trPr>
          <w:trHeight w:val="70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13:30-17:30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Выполнение конкурсантами КЗ</w:t>
            </w:r>
          </w:p>
        </w:tc>
      </w:tr>
      <w:tr w:rsidR="006D54F3">
        <w:trPr>
          <w:trHeight w:val="70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6D54F3">
        <w:trPr>
          <w:trHeight w:val="70"/>
        </w:trPr>
        <w:tc>
          <w:tcPr>
            <w:tcW w:w="183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Работа групп экспертов. Перенос оценок из рукописных ведомостей в Цифровую систему.</w:t>
            </w:r>
          </w:p>
        </w:tc>
      </w:tr>
      <w:tr w:rsidR="006D54F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D54F3" w:rsidRDefault="00DF0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  / «17» апреля 2025 г.</w:t>
            </w:r>
          </w:p>
        </w:tc>
      </w:tr>
      <w:tr w:rsidR="006D54F3">
        <w:trPr>
          <w:trHeight w:val="1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08:30-09.00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6D54F3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 xml:space="preserve">Проверка личного инструмента конкурсантов на предмет запрещенных материалов/инструментов. </w:t>
            </w:r>
            <w:r>
              <w:rPr>
                <w:sz w:val="24"/>
              </w:rPr>
              <w:t>Инструктаж по охране труда и технике безопасности (Протокол ОТиТБ конкурсанты и протокол ОТиТБ эксперты)</w:t>
            </w:r>
            <w:r>
              <w:rPr>
                <w:sz w:val="24"/>
              </w:rPr>
              <w:t>, ознакомление конкурсантов с распечатанн</w:t>
            </w:r>
            <w:r>
              <w:rPr>
                <w:sz w:val="24"/>
              </w:rPr>
              <w:t>ыми версиями КЗ</w:t>
            </w:r>
          </w:p>
        </w:tc>
      </w:tr>
      <w:tr w:rsidR="006D54F3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09:30-12:00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Выполнение конкурсантами КЗ</w:t>
            </w:r>
          </w:p>
        </w:tc>
      </w:tr>
      <w:tr w:rsidR="006D54F3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12:10-13.00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D54F3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13:30-17:30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Выполнение конкурсантами КЗ</w:t>
            </w:r>
          </w:p>
        </w:tc>
      </w:tr>
      <w:tr w:rsidR="006D54F3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17:30-18:00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6D54F3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18:00-19:00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Работа групп экспертов. Перенос оценок из рукописных ведомостей в Цифровую систему.</w:t>
            </w:r>
          </w:p>
        </w:tc>
      </w:tr>
      <w:tr w:rsidR="006D54F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D54F3" w:rsidRDefault="00DF0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  / «18» апреля 2025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6D54F3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08:30-09.00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6D54F3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 xml:space="preserve">Проверка личного инструмента конкурсантов на предмет запрещенных материалов/инструментов. </w:t>
            </w:r>
            <w:r>
              <w:rPr>
                <w:sz w:val="24"/>
              </w:rPr>
              <w:t>Инструктаж по охране труда и технике безопасности (Протокол ОТиТБ конкурсанты и протокол ОТиТБ эксперты)</w:t>
            </w:r>
            <w:r>
              <w:rPr>
                <w:sz w:val="24"/>
              </w:rPr>
              <w:t>, ознакомление конкурсан</w:t>
            </w:r>
            <w:r>
              <w:rPr>
                <w:sz w:val="24"/>
              </w:rPr>
              <w:t>тов с распечатанными версиями КЗ</w:t>
            </w:r>
          </w:p>
        </w:tc>
      </w:tr>
      <w:tr w:rsidR="006D54F3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09:30-12:00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Выполнение конкурсантами КЗ</w:t>
            </w:r>
          </w:p>
        </w:tc>
      </w:tr>
      <w:tr w:rsidR="006D54F3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12:10-13.00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D54F3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13:30-15:00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Выполнение конкурсантами КЗ</w:t>
            </w:r>
          </w:p>
        </w:tc>
      </w:tr>
      <w:tr w:rsidR="006D54F3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>15:00-17:00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F3" w:rsidRDefault="00DF0559">
            <w:pPr>
              <w:rPr>
                <w:sz w:val="24"/>
              </w:rPr>
            </w:pPr>
            <w:r>
              <w:rPr>
                <w:sz w:val="24"/>
              </w:rPr>
              <w:t xml:space="preserve">Работа групп экспертов. Сверка результатов. Блокировка оценок. Подписание протокола проведения Итогового </w:t>
            </w:r>
            <w:r>
              <w:rPr>
                <w:sz w:val="24"/>
              </w:rPr>
              <w:t>(межрегионального) этапа чемпионата. Итоговый брифинг с экспертами и конкурсантами.</w:t>
            </w:r>
            <w:r>
              <w:rPr>
                <w:sz w:val="24"/>
              </w:rPr>
              <w:t>Закрытие Итогового (межрегионального) этапа Чемпионата. Награждение.</w:t>
            </w:r>
            <w:r>
              <w:rPr>
                <w:sz w:val="24"/>
              </w:rPr>
              <w:t>Убытие участников чемпионата.</w:t>
            </w:r>
          </w:p>
        </w:tc>
      </w:tr>
    </w:tbl>
    <w:p w:rsidR="006D54F3" w:rsidRDefault="006D54F3">
      <w:pPr>
        <w:spacing w:after="0" w:line="240" w:lineRule="auto"/>
        <w:rPr>
          <w:rFonts w:ascii="Times New Roman" w:hAnsi="Times New Roman"/>
          <w:sz w:val="24"/>
        </w:rPr>
      </w:pPr>
    </w:p>
    <w:sectPr w:rsidR="006D54F3" w:rsidSect="006D54F3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59" w:rsidRDefault="00DF0559" w:rsidP="006D54F3">
      <w:pPr>
        <w:spacing w:after="0" w:line="240" w:lineRule="auto"/>
      </w:pPr>
      <w:r>
        <w:separator/>
      </w:r>
    </w:p>
  </w:endnote>
  <w:endnote w:type="continuationSeparator" w:id="1">
    <w:p w:rsidR="00DF0559" w:rsidRDefault="00DF0559" w:rsidP="006D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F3" w:rsidRDefault="006D54F3">
    <w:pPr>
      <w:framePr w:wrap="around" w:vAnchor="text" w:hAnchor="margin" w:xAlign="right" w:y="1"/>
    </w:pPr>
    <w:r>
      <w:fldChar w:fldCharType="begin"/>
    </w:r>
    <w:r w:rsidR="00DF0559">
      <w:instrText xml:space="preserve">PAGE </w:instrText>
    </w:r>
    <w:r w:rsidR="00BB2FF4">
      <w:fldChar w:fldCharType="separate"/>
    </w:r>
    <w:r w:rsidR="00BB2FF4">
      <w:rPr>
        <w:noProof/>
      </w:rPr>
      <w:t>1</w:t>
    </w:r>
    <w: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05"/>
      <w:gridCol w:w="3902"/>
    </w:tblGrid>
    <w:tr w:rsidR="006D54F3">
      <w:tc>
        <w:tcPr>
          <w:tcW w:w="630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6D54F3" w:rsidRDefault="006D54F3">
          <w:pPr>
            <w:pStyle w:val="aff4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902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6D54F3" w:rsidRDefault="006D54F3">
          <w:pPr>
            <w:pStyle w:val="aff4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:rsidR="006D54F3" w:rsidRDefault="006D54F3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59" w:rsidRDefault="00DF0559" w:rsidP="006D54F3">
      <w:pPr>
        <w:spacing w:after="0" w:line="240" w:lineRule="auto"/>
      </w:pPr>
      <w:r>
        <w:separator/>
      </w:r>
    </w:p>
  </w:footnote>
  <w:footnote w:type="continuationSeparator" w:id="1">
    <w:p w:rsidR="00DF0559" w:rsidRDefault="00DF0559" w:rsidP="006D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F3" w:rsidRDefault="006D54F3">
    <w:pPr>
      <w:pStyle w:val="aff"/>
      <w:tabs>
        <w:tab w:val="clear" w:pos="9355"/>
        <w:tab w:val="right" w:pos="1063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30412"/>
    <w:multiLevelType w:val="multilevel"/>
    <w:tmpl w:val="AAD679BE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60D34B26"/>
    <w:multiLevelType w:val="multilevel"/>
    <w:tmpl w:val="84C4CD42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70CA43EC"/>
    <w:multiLevelType w:val="multilevel"/>
    <w:tmpl w:val="4FA2778C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7FD56655"/>
    <w:multiLevelType w:val="multilevel"/>
    <w:tmpl w:val="3FFE6D10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4F3"/>
    <w:rsid w:val="006D54F3"/>
    <w:rsid w:val="00BB2FF4"/>
    <w:rsid w:val="00DF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link w:val="1"/>
    <w:qFormat/>
    <w:rsid w:val="006D54F3"/>
  </w:style>
  <w:style w:type="paragraph" w:styleId="10">
    <w:name w:val="heading 1"/>
    <w:basedOn w:val="a1"/>
    <w:next w:val="a1"/>
    <w:link w:val="11"/>
    <w:uiPriority w:val="9"/>
    <w:qFormat/>
    <w:rsid w:val="006D54F3"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rsid w:val="006D54F3"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rsid w:val="006D54F3"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rsid w:val="006D54F3"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rsid w:val="006D54F3"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rsid w:val="006D54F3"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rsid w:val="006D54F3"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rsid w:val="006D54F3"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rsid w:val="006D54F3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6D54F3"/>
  </w:style>
  <w:style w:type="paragraph" w:customStyle="1" w:styleId="12">
    <w:name w:val="Неразрешенное упоминание1"/>
    <w:basedOn w:val="13"/>
    <w:link w:val="14"/>
    <w:rsid w:val="006D54F3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2"/>
    <w:link w:val="12"/>
    <w:rsid w:val="006D54F3"/>
    <w:rPr>
      <w:color w:val="605E5C"/>
      <w:shd w:val="clear" w:color="auto" w:fill="E1DFDD"/>
    </w:rPr>
  </w:style>
  <w:style w:type="paragraph" w:styleId="21">
    <w:name w:val="toc 2"/>
    <w:basedOn w:val="a1"/>
    <w:next w:val="a1"/>
    <w:link w:val="22"/>
    <w:uiPriority w:val="39"/>
    <w:rsid w:val="006D54F3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sid w:val="006D54F3"/>
    <w:rPr>
      <w:rFonts w:ascii="Times New Roman" w:hAnsi="Times New Roman"/>
    </w:rPr>
  </w:style>
  <w:style w:type="paragraph" w:styleId="41">
    <w:name w:val="toc 4"/>
    <w:next w:val="a1"/>
    <w:link w:val="42"/>
    <w:uiPriority w:val="39"/>
    <w:rsid w:val="006D54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D54F3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D54F3"/>
    <w:rPr>
      <w:rFonts w:ascii="Arial" w:hAnsi="Arial"/>
      <w:spacing w:val="-3"/>
      <w:sz w:val="28"/>
    </w:rPr>
  </w:style>
  <w:style w:type="paragraph" w:customStyle="1" w:styleId="15">
    <w:name w:val="Знак сноски1"/>
    <w:link w:val="a5"/>
    <w:rsid w:val="006D54F3"/>
    <w:rPr>
      <w:vertAlign w:val="superscript"/>
    </w:rPr>
  </w:style>
  <w:style w:type="character" w:styleId="a5">
    <w:name w:val="footnote reference"/>
    <w:link w:val="15"/>
    <w:rsid w:val="006D54F3"/>
    <w:rPr>
      <w:vertAlign w:val="superscript"/>
    </w:rPr>
  </w:style>
  <w:style w:type="paragraph" w:styleId="23">
    <w:name w:val="Body Text Indent 2"/>
    <w:basedOn w:val="a1"/>
    <w:link w:val="24"/>
    <w:rsid w:val="006D54F3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"/>
    <w:link w:val="23"/>
    <w:rsid w:val="006D54F3"/>
    <w:rPr>
      <w:rFonts w:ascii="Arial" w:hAnsi="Arial"/>
      <w:sz w:val="24"/>
    </w:rPr>
  </w:style>
  <w:style w:type="paragraph" w:styleId="61">
    <w:name w:val="toc 6"/>
    <w:next w:val="a1"/>
    <w:link w:val="62"/>
    <w:uiPriority w:val="39"/>
    <w:rsid w:val="006D54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D54F3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rsid w:val="006D54F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D54F3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6D54F3"/>
    <w:rPr>
      <w:rFonts w:ascii="Arial" w:hAnsi="Arial"/>
      <w:b/>
    </w:rPr>
  </w:style>
  <w:style w:type="paragraph" w:customStyle="1" w:styleId="538552DCBB0F4C4BB087ED922D6A6322">
    <w:name w:val="538552DCBB0F4C4BB087ED922D6A6322"/>
    <w:link w:val="538552DCBB0F4C4BB087ED922D6A63220"/>
    <w:rsid w:val="006D54F3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sid w:val="006D54F3"/>
    <w:rPr>
      <w:rFonts w:ascii="Calibri" w:hAnsi="Calibri"/>
    </w:rPr>
  </w:style>
  <w:style w:type="paragraph" w:styleId="25">
    <w:name w:val="Body Text 2"/>
    <w:basedOn w:val="a1"/>
    <w:link w:val="26"/>
    <w:rsid w:val="006D54F3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6">
    <w:name w:val="Основной текст 2 Знак"/>
    <w:basedOn w:val="1"/>
    <w:link w:val="25"/>
    <w:rsid w:val="006D54F3"/>
    <w:rPr>
      <w:rFonts w:ascii="Arial" w:hAnsi="Arial"/>
      <w:spacing w:val="-3"/>
    </w:rPr>
  </w:style>
  <w:style w:type="paragraph" w:customStyle="1" w:styleId="143">
    <w:name w:val="Основной текст (14)_3"/>
    <w:basedOn w:val="a1"/>
    <w:link w:val="1430"/>
    <w:rsid w:val="006D54F3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sid w:val="006D54F3"/>
    <w:rPr>
      <w:rFonts w:ascii="Segoe UI" w:hAnsi="Segoe UI"/>
      <w:sz w:val="19"/>
    </w:rPr>
  </w:style>
  <w:style w:type="paragraph" w:styleId="a6">
    <w:name w:val="Body Text"/>
    <w:basedOn w:val="a1"/>
    <w:link w:val="a7"/>
    <w:rsid w:val="006D54F3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1"/>
    <w:link w:val="a6"/>
    <w:rsid w:val="006D54F3"/>
    <w:rPr>
      <w:rFonts w:ascii="Arial" w:hAnsi="Arial"/>
      <w:sz w:val="24"/>
    </w:rPr>
  </w:style>
  <w:style w:type="paragraph" w:customStyle="1" w:styleId="Docsubtitle2">
    <w:name w:val="Doc subtitle2"/>
    <w:basedOn w:val="a1"/>
    <w:link w:val="Docsubtitle20"/>
    <w:rsid w:val="006D54F3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sid w:val="006D54F3"/>
    <w:rPr>
      <w:rFonts w:ascii="Arial" w:hAnsi="Arial"/>
      <w:sz w:val="28"/>
    </w:rPr>
  </w:style>
  <w:style w:type="character" w:customStyle="1" w:styleId="90">
    <w:name w:val="Заголовок 9 Знак"/>
    <w:basedOn w:val="1"/>
    <w:link w:val="9"/>
    <w:rsid w:val="006D54F3"/>
    <w:rPr>
      <w:rFonts w:ascii="Arial" w:hAnsi="Arial"/>
      <w:sz w:val="24"/>
      <w:u w:val="single"/>
    </w:rPr>
  </w:style>
  <w:style w:type="paragraph" w:customStyle="1" w:styleId="-1">
    <w:name w:val="!Заголовок-1"/>
    <w:basedOn w:val="10"/>
    <w:link w:val="-10"/>
    <w:rsid w:val="006D54F3"/>
  </w:style>
  <w:style w:type="character" w:customStyle="1" w:styleId="-10">
    <w:name w:val="!Заголовок-1"/>
    <w:basedOn w:val="11"/>
    <w:link w:val="-1"/>
    <w:rsid w:val="006D54F3"/>
  </w:style>
  <w:style w:type="paragraph" w:styleId="a8">
    <w:name w:val="annotation text"/>
    <w:basedOn w:val="a1"/>
    <w:link w:val="a9"/>
    <w:rsid w:val="006D54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9">
    <w:name w:val="Текст примечания Знак"/>
    <w:basedOn w:val="1"/>
    <w:link w:val="a8"/>
    <w:rsid w:val="006D54F3"/>
    <w:rPr>
      <w:rFonts w:ascii="Times New Roman" w:hAnsi="Times New Roman"/>
      <w:sz w:val="20"/>
    </w:rPr>
  </w:style>
  <w:style w:type="paragraph" w:styleId="aa">
    <w:name w:val="TOC Heading"/>
    <w:basedOn w:val="10"/>
    <w:next w:val="a1"/>
    <w:link w:val="ab"/>
    <w:rsid w:val="006D54F3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b">
    <w:name w:val="Заголовок оглавления Знак"/>
    <w:basedOn w:val="11"/>
    <w:link w:val="aa"/>
    <w:rsid w:val="006D54F3"/>
    <w:rPr>
      <w:rFonts w:ascii="Cambria" w:hAnsi="Cambria"/>
      <w:caps w:val="0"/>
      <w:color w:val="365F91"/>
      <w:sz w:val="28"/>
    </w:rPr>
  </w:style>
  <w:style w:type="paragraph" w:customStyle="1" w:styleId="Docsubtitle1">
    <w:name w:val="Doc subtitle1"/>
    <w:basedOn w:val="a1"/>
    <w:link w:val="Docsubtitle10"/>
    <w:rsid w:val="006D54F3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sid w:val="006D54F3"/>
    <w:rPr>
      <w:rFonts w:ascii="Arial" w:hAnsi="Arial"/>
      <w:b/>
      <w:sz w:val="28"/>
    </w:rPr>
  </w:style>
  <w:style w:type="paragraph" w:customStyle="1" w:styleId="-2">
    <w:name w:val="!заголовок-2"/>
    <w:basedOn w:val="2"/>
    <w:link w:val="-20"/>
    <w:rsid w:val="006D54F3"/>
  </w:style>
  <w:style w:type="character" w:customStyle="1" w:styleId="-20">
    <w:name w:val="!заголовок-2"/>
    <w:basedOn w:val="20"/>
    <w:link w:val="-2"/>
    <w:rsid w:val="006D54F3"/>
  </w:style>
  <w:style w:type="paragraph" w:styleId="31">
    <w:name w:val="toc 3"/>
    <w:basedOn w:val="a1"/>
    <w:next w:val="a1"/>
    <w:link w:val="32"/>
    <w:uiPriority w:val="39"/>
    <w:rsid w:val="006D54F3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sid w:val="006D54F3"/>
    <w:rPr>
      <w:rFonts w:ascii="Calibri" w:hAnsi="Calibri"/>
    </w:rPr>
  </w:style>
  <w:style w:type="paragraph" w:customStyle="1" w:styleId="13">
    <w:name w:val="Основной шрифт абзаца1"/>
    <w:link w:val="5"/>
    <w:rsid w:val="006D54F3"/>
  </w:style>
  <w:style w:type="character" w:customStyle="1" w:styleId="50">
    <w:name w:val="Заголовок 5 Знак"/>
    <w:basedOn w:val="1"/>
    <w:link w:val="5"/>
    <w:rsid w:val="006D54F3"/>
    <w:rPr>
      <w:rFonts w:ascii="Arial" w:hAnsi="Arial"/>
      <w:b/>
      <w:sz w:val="28"/>
    </w:rPr>
  </w:style>
  <w:style w:type="paragraph" w:styleId="ac">
    <w:name w:val="No Spacing"/>
    <w:link w:val="ad"/>
    <w:rsid w:val="006D54F3"/>
    <w:pPr>
      <w:spacing w:after="0" w:line="240" w:lineRule="auto"/>
    </w:pPr>
  </w:style>
  <w:style w:type="character" w:customStyle="1" w:styleId="ad">
    <w:name w:val="Без интервала Знак"/>
    <w:link w:val="ac"/>
    <w:rsid w:val="006D54F3"/>
  </w:style>
  <w:style w:type="character" w:customStyle="1" w:styleId="11">
    <w:name w:val="Заголовок 1 Знак"/>
    <w:basedOn w:val="1"/>
    <w:link w:val="10"/>
    <w:rsid w:val="006D54F3"/>
    <w:rPr>
      <w:rFonts w:ascii="Arial" w:hAnsi="Arial"/>
      <w:b/>
      <w:caps/>
      <w:color w:val="2C8DE6"/>
      <w:sz w:val="36"/>
    </w:rPr>
  </w:style>
  <w:style w:type="paragraph" w:customStyle="1" w:styleId="16">
    <w:name w:val="Замещающий текст1"/>
    <w:basedOn w:val="13"/>
    <w:link w:val="ae"/>
    <w:rsid w:val="006D54F3"/>
    <w:rPr>
      <w:color w:val="808080"/>
    </w:rPr>
  </w:style>
  <w:style w:type="character" w:styleId="ae">
    <w:name w:val="Placeholder Text"/>
    <w:basedOn w:val="a2"/>
    <w:link w:val="16"/>
    <w:rsid w:val="006D54F3"/>
    <w:rPr>
      <w:color w:val="808080"/>
    </w:rPr>
  </w:style>
  <w:style w:type="paragraph" w:customStyle="1" w:styleId="17">
    <w:name w:val="Абзац списка1"/>
    <w:basedOn w:val="a1"/>
    <w:link w:val="18"/>
    <w:rsid w:val="006D54F3"/>
    <w:pPr>
      <w:spacing w:after="0" w:line="360" w:lineRule="auto"/>
      <w:ind w:left="720"/>
    </w:pPr>
    <w:rPr>
      <w:rFonts w:ascii="Arial" w:hAnsi="Arial"/>
    </w:rPr>
  </w:style>
  <w:style w:type="character" w:customStyle="1" w:styleId="18">
    <w:name w:val="Абзац списка1"/>
    <w:basedOn w:val="1"/>
    <w:link w:val="17"/>
    <w:rsid w:val="006D54F3"/>
    <w:rPr>
      <w:rFonts w:ascii="Arial" w:hAnsi="Arial"/>
    </w:rPr>
  </w:style>
  <w:style w:type="paragraph" w:customStyle="1" w:styleId="19">
    <w:name w:val="Гиперссылка1"/>
    <w:link w:val="af"/>
    <w:rsid w:val="006D54F3"/>
    <w:rPr>
      <w:color w:val="0000FF"/>
      <w:u w:val="single"/>
    </w:rPr>
  </w:style>
  <w:style w:type="character" w:styleId="af">
    <w:name w:val="Hyperlink"/>
    <w:link w:val="19"/>
    <w:rsid w:val="006D54F3"/>
    <w:rPr>
      <w:color w:val="0000FF"/>
      <w:u w:val="single"/>
    </w:rPr>
  </w:style>
  <w:style w:type="paragraph" w:customStyle="1" w:styleId="Footnote">
    <w:name w:val="Footnote"/>
    <w:basedOn w:val="a1"/>
    <w:link w:val="Footnote0"/>
    <w:rsid w:val="006D54F3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6D54F3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sid w:val="006D54F3"/>
    <w:rPr>
      <w:rFonts w:ascii="Arial" w:hAnsi="Arial"/>
      <w:b/>
      <w:sz w:val="24"/>
    </w:rPr>
  </w:style>
  <w:style w:type="paragraph" w:customStyle="1" w:styleId="a">
    <w:name w:val="цветной текст"/>
    <w:basedOn w:val="a1"/>
    <w:link w:val="af0"/>
    <w:rsid w:val="006D54F3"/>
    <w:pPr>
      <w:numPr>
        <w:numId w:val="1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0">
    <w:name w:val="цветной текст"/>
    <w:basedOn w:val="1"/>
    <w:link w:val="a"/>
    <w:rsid w:val="006D54F3"/>
    <w:rPr>
      <w:rFonts w:ascii="Times New Roman" w:hAnsi="Times New Roman"/>
      <w:color w:val="2C8DE6"/>
    </w:rPr>
  </w:style>
  <w:style w:type="paragraph" w:styleId="1a">
    <w:name w:val="toc 1"/>
    <w:basedOn w:val="a1"/>
    <w:next w:val="a1"/>
    <w:link w:val="1b"/>
    <w:uiPriority w:val="39"/>
    <w:rsid w:val="006D54F3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b">
    <w:name w:val="Оглавление 1 Знак"/>
    <w:basedOn w:val="1"/>
    <w:link w:val="1a"/>
    <w:rsid w:val="006D54F3"/>
    <w:rPr>
      <w:rFonts w:ascii="Arial" w:hAnsi="Arial"/>
      <w:sz w:val="24"/>
    </w:rPr>
  </w:style>
  <w:style w:type="paragraph" w:styleId="af1">
    <w:name w:val="List Paragraph"/>
    <w:basedOn w:val="a1"/>
    <w:link w:val="af2"/>
    <w:rsid w:val="006D54F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2">
    <w:name w:val="Абзац списка Знак"/>
    <w:basedOn w:val="1"/>
    <w:link w:val="af1"/>
    <w:rsid w:val="006D54F3"/>
    <w:rPr>
      <w:rFonts w:ascii="Calibri" w:hAnsi="Calibri"/>
    </w:rPr>
  </w:style>
  <w:style w:type="paragraph" w:customStyle="1" w:styleId="HeaderandFooter">
    <w:name w:val="Header and Footer"/>
    <w:link w:val="HeaderandFooter0"/>
    <w:rsid w:val="006D54F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D54F3"/>
    <w:rPr>
      <w:rFonts w:ascii="XO Thames" w:hAnsi="XO Thames"/>
      <w:sz w:val="20"/>
    </w:rPr>
  </w:style>
  <w:style w:type="paragraph" w:customStyle="1" w:styleId="af3">
    <w:name w:val="!Синий заголовок текста"/>
    <w:basedOn w:val="af4"/>
    <w:link w:val="af5"/>
    <w:rsid w:val="006D54F3"/>
  </w:style>
  <w:style w:type="character" w:customStyle="1" w:styleId="af5">
    <w:name w:val="!Синий заголовок текста"/>
    <w:basedOn w:val="af6"/>
    <w:link w:val="af3"/>
    <w:rsid w:val="006D54F3"/>
  </w:style>
  <w:style w:type="paragraph" w:customStyle="1" w:styleId="27">
    <w:name w:val="Неразрешенное упоминание2"/>
    <w:basedOn w:val="13"/>
    <w:link w:val="28"/>
    <w:rsid w:val="006D54F3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link w:val="27"/>
    <w:rsid w:val="006D54F3"/>
    <w:rPr>
      <w:color w:val="605E5C"/>
      <w:shd w:val="clear" w:color="auto" w:fill="E1DFDD"/>
    </w:rPr>
  </w:style>
  <w:style w:type="paragraph" w:customStyle="1" w:styleId="af7">
    <w:name w:val="цвет в таблице"/>
    <w:link w:val="af8"/>
    <w:rsid w:val="006D54F3"/>
    <w:rPr>
      <w:color w:val="2C8DE6"/>
    </w:rPr>
  </w:style>
  <w:style w:type="character" w:customStyle="1" w:styleId="af8">
    <w:name w:val="цвет в таблице"/>
    <w:link w:val="af7"/>
    <w:rsid w:val="006D54F3"/>
    <w:rPr>
      <w:color w:val="2C8DE6"/>
    </w:rPr>
  </w:style>
  <w:style w:type="paragraph" w:styleId="91">
    <w:name w:val="toc 9"/>
    <w:next w:val="a1"/>
    <w:link w:val="92"/>
    <w:uiPriority w:val="39"/>
    <w:rsid w:val="006D54F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D54F3"/>
    <w:rPr>
      <w:rFonts w:ascii="XO Thames" w:hAnsi="XO Thames"/>
      <w:sz w:val="28"/>
    </w:rPr>
  </w:style>
  <w:style w:type="paragraph" w:customStyle="1" w:styleId="bullet">
    <w:name w:val="bullet"/>
    <w:basedOn w:val="a1"/>
    <w:link w:val="bullet0"/>
    <w:rsid w:val="006D54F3"/>
    <w:pPr>
      <w:numPr>
        <w:numId w:val="2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sid w:val="006D54F3"/>
    <w:rPr>
      <w:rFonts w:ascii="Arial" w:hAnsi="Arial"/>
    </w:rPr>
  </w:style>
  <w:style w:type="paragraph" w:customStyle="1" w:styleId="Doctitle">
    <w:name w:val="Doc title"/>
    <w:basedOn w:val="a1"/>
    <w:link w:val="Doctitle0"/>
    <w:rsid w:val="006D54F3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sid w:val="006D54F3"/>
    <w:rPr>
      <w:rFonts w:ascii="Arial" w:hAnsi="Arial"/>
      <w:b/>
      <w:sz w:val="40"/>
    </w:rPr>
  </w:style>
  <w:style w:type="paragraph" w:customStyle="1" w:styleId="1c">
    <w:name w:val="Номер страницы1"/>
    <w:link w:val="af9"/>
    <w:rsid w:val="006D54F3"/>
    <w:rPr>
      <w:rFonts w:ascii="Arial" w:hAnsi="Arial"/>
      <w:sz w:val="16"/>
    </w:rPr>
  </w:style>
  <w:style w:type="character" w:styleId="af9">
    <w:name w:val="page number"/>
    <w:link w:val="1c"/>
    <w:rsid w:val="006D54F3"/>
    <w:rPr>
      <w:rFonts w:ascii="Arial" w:hAnsi="Arial"/>
      <w:sz w:val="16"/>
    </w:rPr>
  </w:style>
  <w:style w:type="paragraph" w:styleId="afa">
    <w:name w:val="caption"/>
    <w:basedOn w:val="a1"/>
    <w:next w:val="a1"/>
    <w:link w:val="afb"/>
    <w:rsid w:val="006D54F3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b">
    <w:name w:val="Название объекта Знак"/>
    <w:basedOn w:val="1"/>
    <w:link w:val="afa"/>
    <w:rsid w:val="006D54F3"/>
    <w:rPr>
      <w:rFonts w:ascii="Arial" w:hAnsi="Arial"/>
      <w:b/>
      <w:sz w:val="36"/>
    </w:rPr>
  </w:style>
  <w:style w:type="paragraph" w:customStyle="1" w:styleId="a0">
    <w:name w:val="!Список с точками"/>
    <w:basedOn w:val="a1"/>
    <w:link w:val="afc"/>
    <w:rsid w:val="006D54F3"/>
    <w:pPr>
      <w:numPr>
        <w:numId w:val="3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fc">
    <w:name w:val="!Список с точками"/>
    <w:basedOn w:val="1"/>
    <w:link w:val="a0"/>
    <w:rsid w:val="006D54F3"/>
    <w:rPr>
      <w:rFonts w:ascii="Times New Roman" w:hAnsi="Times New Roman"/>
    </w:rPr>
  </w:style>
  <w:style w:type="paragraph" w:styleId="81">
    <w:name w:val="toc 8"/>
    <w:next w:val="a1"/>
    <w:link w:val="82"/>
    <w:uiPriority w:val="39"/>
    <w:rsid w:val="006D54F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D54F3"/>
    <w:rPr>
      <w:rFonts w:ascii="XO Thames" w:hAnsi="XO Thames"/>
      <w:sz w:val="28"/>
    </w:rPr>
  </w:style>
  <w:style w:type="paragraph" w:customStyle="1" w:styleId="ListaBlack">
    <w:name w:val="Lista Black"/>
    <w:basedOn w:val="a6"/>
    <w:link w:val="ListaBlack0"/>
    <w:rsid w:val="006D54F3"/>
    <w:pPr>
      <w:keepNext/>
      <w:numPr>
        <w:numId w:val="4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7"/>
    <w:link w:val="ListaBlack"/>
    <w:rsid w:val="006D54F3"/>
    <w:rPr>
      <w:rFonts w:ascii="Calibri" w:hAnsi="Calibri"/>
      <w:sz w:val="20"/>
    </w:rPr>
  </w:style>
  <w:style w:type="paragraph" w:customStyle="1" w:styleId="-">
    <w:name w:val="Интернет-ссылка"/>
    <w:link w:val="-0"/>
    <w:rsid w:val="006D54F3"/>
    <w:rPr>
      <w:color w:val="0000FF"/>
      <w:u w:val="single"/>
    </w:rPr>
  </w:style>
  <w:style w:type="character" w:customStyle="1" w:styleId="-0">
    <w:name w:val="Интернет-ссылка"/>
    <w:link w:val="-"/>
    <w:rsid w:val="006D54F3"/>
    <w:rPr>
      <w:color w:val="0000FF"/>
      <w:u w:val="single"/>
    </w:rPr>
  </w:style>
  <w:style w:type="paragraph" w:customStyle="1" w:styleId="numberedlist">
    <w:name w:val="numbered list"/>
    <w:basedOn w:val="bullet"/>
    <w:link w:val="numberedlist0"/>
    <w:rsid w:val="006D54F3"/>
  </w:style>
  <w:style w:type="character" w:customStyle="1" w:styleId="numberedlist0">
    <w:name w:val="numbered list"/>
    <w:basedOn w:val="bullet0"/>
    <w:link w:val="numberedlist"/>
    <w:rsid w:val="006D54F3"/>
  </w:style>
  <w:style w:type="paragraph" w:customStyle="1" w:styleId="afd">
    <w:name w:val="Базовый"/>
    <w:link w:val="afe"/>
    <w:rsid w:val="006D54F3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e">
    <w:name w:val="Базовый"/>
    <w:link w:val="afd"/>
    <w:rsid w:val="006D54F3"/>
    <w:rPr>
      <w:rFonts w:ascii="Times New Roman" w:hAnsi="Times New Roman"/>
      <w:sz w:val="24"/>
    </w:rPr>
  </w:style>
  <w:style w:type="paragraph" w:styleId="aff">
    <w:name w:val="header"/>
    <w:basedOn w:val="a1"/>
    <w:link w:val="aff0"/>
    <w:rsid w:val="006D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1"/>
    <w:link w:val="aff"/>
    <w:rsid w:val="006D54F3"/>
  </w:style>
  <w:style w:type="paragraph" w:styleId="51">
    <w:name w:val="toc 5"/>
    <w:next w:val="a1"/>
    <w:link w:val="52"/>
    <w:uiPriority w:val="39"/>
    <w:rsid w:val="006D54F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D54F3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aff1"/>
    <w:rsid w:val="006D54F3"/>
    <w:rPr>
      <w:color w:val="800080"/>
      <w:u w:val="single"/>
    </w:rPr>
  </w:style>
  <w:style w:type="character" w:styleId="aff1">
    <w:name w:val="FollowedHyperlink"/>
    <w:link w:val="1d"/>
    <w:rsid w:val="006D54F3"/>
    <w:rPr>
      <w:color w:val="800080"/>
      <w:u w:val="single"/>
    </w:rPr>
  </w:style>
  <w:style w:type="paragraph" w:customStyle="1" w:styleId="af4">
    <w:name w:val="выделение цвет"/>
    <w:basedOn w:val="a1"/>
    <w:link w:val="af6"/>
    <w:rsid w:val="006D54F3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6">
    <w:name w:val="выделение цвет"/>
    <w:basedOn w:val="1"/>
    <w:link w:val="af4"/>
    <w:rsid w:val="006D54F3"/>
    <w:rPr>
      <w:rFonts w:ascii="Times New Roman" w:hAnsi="Times New Roman"/>
      <w:b/>
      <w:color w:val="2C8DE6"/>
      <w:u w:val="single"/>
    </w:rPr>
  </w:style>
  <w:style w:type="paragraph" w:styleId="aff2">
    <w:name w:val="Subtitle"/>
    <w:next w:val="a1"/>
    <w:link w:val="aff3"/>
    <w:uiPriority w:val="11"/>
    <w:qFormat/>
    <w:rsid w:val="006D54F3"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6D54F3"/>
    <w:rPr>
      <w:rFonts w:ascii="XO Thames" w:hAnsi="XO Thames"/>
      <w:i/>
      <w:sz w:val="24"/>
    </w:rPr>
  </w:style>
  <w:style w:type="paragraph" w:styleId="aff4">
    <w:name w:val="footer"/>
    <w:basedOn w:val="a1"/>
    <w:link w:val="aff5"/>
    <w:rsid w:val="006D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1"/>
    <w:link w:val="aff4"/>
    <w:rsid w:val="006D54F3"/>
  </w:style>
  <w:style w:type="paragraph" w:styleId="aff6">
    <w:name w:val="Title"/>
    <w:next w:val="a1"/>
    <w:link w:val="aff7"/>
    <w:uiPriority w:val="10"/>
    <w:qFormat/>
    <w:rsid w:val="006D54F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sid w:val="006D54F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6D54F3"/>
    <w:rPr>
      <w:rFonts w:ascii="Arial" w:hAnsi="Arial"/>
      <w:b/>
      <w:sz w:val="28"/>
    </w:rPr>
  </w:style>
  <w:style w:type="character" w:customStyle="1" w:styleId="20">
    <w:name w:val="Заголовок 2 Знак"/>
    <w:basedOn w:val="1"/>
    <w:link w:val="2"/>
    <w:rsid w:val="006D54F3"/>
    <w:rPr>
      <w:rFonts w:ascii="Arial" w:hAnsi="Arial"/>
      <w:b/>
      <w:sz w:val="28"/>
    </w:rPr>
  </w:style>
  <w:style w:type="paragraph" w:styleId="aff8">
    <w:name w:val="annotation subject"/>
    <w:basedOn w:val="a8"/>
    <w:next w:val="a8"/>
    <w:link w:val="aff9"/>
    <w:rsid w:val="006D54F3"/>
    <w:rPr>
      <w:b/>
    </w:rPr>
  </w:style>
  <w:style w:type="character" w:customStyle="1" w:styleId="aff9">
    <w:name w:val="Тема примечания Знак"/>
    <w:basedOn w:val="a9"/>
    <w:link w:val="aff8"/>
    <w:rsid w:val="006D54F3"/>
    <w:rPr>
      <w:b/>
    </w:rPr>
  </w:style>
  <w:style w:type="paragraph" w:customStyle="1" w:styleId="affa">
    <w:name w:val="!Текст"/>
    <w:basedOn w:val="a1"/>
    <w:link w:val="affb"/>
    <w:rsid w:val="006D54F3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b">
    <w:name w:val="!Текст"/>
    <w:basedOn w:val="1"/>
    <w:link w:val="affa"/>
    <w:rsid w:val="006D54F3"/>
    <w:rPr>
      <w:rFonts w:ascii="Times New Roman" w:hAnsi="Times New Roman"/>
    </w:rPr>
  </w:style>
  <w:style w:type="paragraph" w:customStyle="1" w:styleId="1e">
    <w:name w:val="Знак примечания1"/>
    <w:basedOn w:val="13"/>
    <w:link w:val="affc"/>
    <w:rsid w:val="006D54F3"/>
    <w:rPr>
      <w:sz w:val="16"/>
    </w:rPr>
  </w:style>
  <w:style w:type="character" w:styleId="affc">
    <w:name w:val="annotation reference"/>
    <w:basedOn w:val="a2"/>
    <w:link w:val="1e"/>
    <w:rsid w:val="006D54F3"/>
    <w:rPr>
      <w:sz w:val="16"/>
    </w:rPr>
  </w:style>
  <w:style w:type="character" w:customStyle="1" w:styleId="60">
    <w:name w:val="Заголовок 6 Знак"/>
    <w:basedOn w:val="1"/>
    <w:link w:val="6"/>
    <w:rsid w:val="006D54F3"/>
    <w:rPr>
      <w:rFonts w:ascii="Arial" w:hAnsi="Arial"/>
      <w:b/>
      <w:sz w:val="24"/>
    </w:rPr>
  </w:style>
  <w:style w:type="paragraph" w:styleId="affd">
    <w:name w:val="Balloon Text"/>
    <w:basedOn w:val="a1"/>
    <w:link w:val="affe"/>
    <w:rsid w:val="006D54F3"/>
    <w:pPr>
      <w:spacing w:after="0" w:line="240" w:lineRule="auto"/>
    </w:pPr>
    <w:rPr>
      <w:rFonts w:ascii="Tahoma" w:hAnsi="Tahoma"/>
      <w:sz w:val="16"/>
    </w:rPr>
  </w:style>
  <w:style w:type="character" w:customStyle="1" w:styleId="affe">
    <w:name w:val="Текст выноски Знак"/>
    <w:basedOn w:val="1"/>
    <w:link w:val="affd"/>
    <w:rsid w:val="006D54F3"/>
    <w:rPr>
      <w:rFonts w:ascii="Tahoma" w:hAnsi="Tahoma"/>
      <w:sz w:val="16"/>
    </w:rPr>
  </w:style>
  <w:style w:type="table" w:styleId="afff">
    <w:name w:val="Table Grid"/>
    <w:basedOn w:val="a3"/>
    <w:rsid w:val="006D54F3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</cp:lastModifiedBy>
  <cp:revision>3</cp:revision>
  <dcterms:created xsi:type="dcterms:W3CDTF">2025-04-04T17:51:00Z</dcterms:created>
  <dcterms:modified xsi:type="dcterms:W3CDTF">2025-04-04T17:52:00Z</dcterms:modified>
</cp:coreProperties>
</file>