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85C07E2" w:rsidR="00650035" w:rsidRDefault="00605FCA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" w:eastAsia="Arial" w:hAnsi="Arial" w:cs="Arial"/>
          <w:color w:val="000000"/>
        </w:rPr>
      </w:pPr>
      <w:r w:rsidRPr="00014B87">
        <w:rPr>
          <w:b/>
          <w:noProof/>
        </w:rPr>
        <w:drawing>
          <wp:inline distT="0" distB="0" distL="0" distR="0" wp14:anchorId="7CFEF712" wp14:editId="5C59602E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39CC" w14:textId="43613900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03D49271" w14:textId="38279A1C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625003C7" w14:textId="77777777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="Calibri" w:eastAsia="Arial Unicode MS" w:hAnsi="Calibri" w:cs="Calibri"/>
          <w:sz w:val="72"/>
          <w:szCs w:val="72"/>
        </w:rPr>
      </w:sdtEndPr>
      <w:sdtContent>
        <w:p w14:paraId="4B42E0CC" w14:textId="77777777" w:rsidR="00392DC8" w:rsidRDefault="00392DC8" w:rsidP="00392DC8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21A0232" w14:textId="77777777" w:rsidR="00392DC8" w:rsidRPr="00A204BB" w:rsidRDefault="00392DC8" w:rsidP="00392DC8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AD2EBCA" w14:textId="77777777" w:rsidR="00392DC8" w:rsidRPr="00A204BB" w:rsidRDefault="00392DC8" w:rsidP="00392DC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8AC83FE" w14:textId="127D8854" w:rsidR="00392DC8" w:rsidRDefault="00392DC8" w:rsidP="00392DC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Кузовной ремонт (</w:t>
          </w:r>
          <w:r w:rsidR="00C85E4B">
            <w:rPr>
              <w:rFonts w:ascii="Times New Roman" w:eastAsia="Arial Unicode MS" w:hAnsi="Times New Roman" w:cs="Times New Roman"/>
              <w:sz w:val="40"/>
              <w:szCs w:val="40"/>
            </w:rPr>
            <w:t>Юниорская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линейка)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D508F6D" w14:textId="77777777" w:rsidR="00392DC8" w:rsidRDefault="00392DC8" w:rsidP="00392DC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369B0E82" w14:textId="77777777" w:rsidR="00392DC8" w:rsidRDefault="00392DC8" w:rsidP="00392DC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8856C2" w14:textId="77777777" w:rsidR="00392DC8" w:rsidRPr="00A204BB" w:rsidRDefault="00B267C5" w:rsidP="00392DC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A753FE6" w14:textId="77777777" w:rsidR="00392DC8" w:rsidRDefault="00392DC8" w:rsidP="00392D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F2111ED" w14:textId="77777777" w:rsidR="00392DC8" w:rsidRDefault="00392DC8" w:rsidP="00392D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2B993DA" w14:textId="77777777" w:rsidR="00392DC8" w:rsidRDefault="00392DC8" w:rsidP="00392D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69FB78" w14:textId="77777777" w:rsidR="00392DC8" w:rsidRDefault="00392DC8" w:rsidP="00392D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0E10C4D" w14:textId="77777777" w:rsidR="00392DC8" w:rsidRDefault="00392DC8" w:rsidP="00392D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4A1BA6A" w14:textId="77777777" w:rsidR="00392DC8" w:rsidRDefault="00392DC8" w:rsidP="00392DC8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629EC11" w14:textId="77777777" w:rsidR="00392DC8" w:rsidRPr="00EB4FF8" w:rsidRDefault="00392DC8" w:rsidP="00392DC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000001D" w14:textId="77777777" w:rsidR="00650035" w:rsidRPr="00EF3749" w:rsidRDefault="00567EC0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000001E" w14:textId="77777777" w:rsidR="00650035" w:rsidRPr="00EF3749" w:rsidRDefault="00650035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65A658E5" w:rsidR="00650035" w:rsidRPr="00EF3749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="Calibri" w:hAnsi="Times New Roman" w:cs="Calibri"/>
          <w:b w:val="0"/>
          <w:bCs w:val="0"/>
          <w:color w:val="auto"/>
          <w:sz w:val="22"/>
          <w:szCs w:val="22"/>
        </w:rPr>
        <w:id w:val="-731227857"/>
        <w:docPartObj>
          <w:docPartGallery w:val="Table of Contents"/>
          <w:docPartUnique/>
        </w:docPartObj>
      </w:sdtPr>
      <w:sdtEndPr/>
      <w:sdtContent>
        <w:p w14:paraId="41ECFFC0" w14:textId="4771C0D9" w:rsidR="001F4A8C" w:rsidRPr="000B1178" w:rsidRDefault="001F4A8C" w:rsidP="001F4A8C">
          <w:pPr>
            <w:pStyle w:val="afc"/>
            <w:spacing w:before="0" w:line="360" w:lineRule="auto"/>
            <w:contextualSpacing/>
            <w:jc w:val="both"/>
            <w:rPr>
              <w:rFonts w:ascii="Times New Roman" w:hAnsi="Times New Roman"/>
              <w:color w:val="auto"/>
            </w:rPr>
          </w:pPr>
        </w:p>
        <w:p w14:paraId="1DB687E3" w14:textId="04F7BFED" w:rsidR="001F4A8C" w:rsidRPr="000B1178" w:rsidRDefault="001F4A8C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r w:rsidRPr="000B1178">
            <w:rPr>
              <w:rFonts w:ascii="Times New Roman" w:hAnsi="Times New Roman"/>
              <w:sz w:val="28"/>
            </w:rPr>
            <w:fldChar w:fldCharType="begin"/>
          </w:r>
          <w:r w:rsidRPr="000B1178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0B1178">
            <w:rPr>
              <w:rFonts w:ascii="Times New Roman" w:hAnsi="Times New Roman"/>
              <w:sz w:val="28"/>
            </w:rPr>
            <w:fldChar w:fldCharType="separate"/>
          </w:r>
          <w:hyperlink w:anchor="_Toc164086500" w:history="1">
            <w:r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lang w:val="ru-RU"/>
              </w:rPr>
              <w:t>1. ОСНОВНЫЕ ТРЕБОВАНИЯ КОМПЕТЕНЦИИ</w: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_Toc164086500 \h </w:instrTex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8F11C9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E87C124" w14:textId="155683F9" w:rsidR="001F4A8C" w:rsidRPr="000B1178" w:rsidRDefault="00B267C5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1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8F6A93" w:rsidRPr="000B1178">
              <w:rPr>
                <w:noProof/>
                <w:webHidden/>
                <w:sz w:val="28"/>
                <w:szCs w:val="28"/>
              </w:rPr>
              <w:t>…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_Toc164086501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11C9">
              <w:rPr>
                <w:noProof/>
                <w:webHidden/>
                <w:sz w:val="28"/>
                <w:szCs w:val="28"/>
              </w:rPr>
              <w:t>4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96C54" w14:textId="79E9A7CF" w:rsidR="001F4A8C" w:rsidRPr="000B1178" w:rsidRDefault="00B267C5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2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«КУЗОВНОЙ РЕМОНТ»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_Toc164086502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11C9">
              <w:rPr>
                <w:noProof/>
                <w:webHidden/>
                <w:sz w:val="28"/>
                <w:szCs w:val="28"/>
              </w:rPr>
              <w:t>4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8D9BDF" w14:textId="609DFED9" w:rsidR="001F4A8C" w:rsidRPr="000B1178" w:rsidRDefault="00B267C5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3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_Toc164086503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11C9">
              <w:rPr>
                <w:noProof/>
                <w:webHidden/>
                <w:sz w:val="28"/>
                <w:szCs w:val="28"/>
              </w:rPr>
              <w:t>10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A18D30" w14:textId="2CF8F6B8" w:rsidR="001F4A8C" w:rsidRPr="000B1178" w:rsidRDefault="00B267C5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4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_Toc164086504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11C9">
              <w:rPr>
                <w:noProof/>
                <w:webHidden/>
                <w:sz w:val="28"/>
                <w:szCs w:val="28"/>
              </w:rPr>
              <w:t>11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B20F61" w14:textId="645A5423" w:rsidR="001F4A8C" w:rsidRPr="000B1178" w:rsidRDefault="00B267C5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5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_Toc164086505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11C9">
              <w:rPr>
                <w:noProof/>
                <w:webHidden/>
                <w:sz w:val="28"/>
                <w:szCs w:val="28"/>
              </w:rPr>
              <w:t>11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04C4C5" w14:textId="448165C5" w:rsidR="001F4A8C" w:rsidRPr="000B1178" w:rsidRDefault="00B267C5" w:rsidP="001F4A8C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4086506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 (ссылка на Яндекс Диск с матрицей, заполненной в Excel)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_Toc164086506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F11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FD8CD0" w14:textId="7148B562" w:rsidR="001F4A8C" w:rsidRPr="000B1178" w:rsidRDefault="00B267C5" w:rsidP="001F4A8C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4086507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_Toc164086507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F11C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FD9D6" w14:textId="45B139BC" w:rsidR="001F4A8C" w:rsidRPr="000B1178" w:rsidRDefault="00B267C5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hyperlink w:anchor="_Toc164086508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lang w:val="ru-RU"/>
              </w:rPr>
              <w:t>2. СПЕЦИАЛЬНЫЕ ПРАВИЛА КОМПЕТЕНЦИИ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_Toc164086508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8F11C9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024AB27" w14:textId="36BAF794" w:rsidR="001F4A8C" w:rsidRPr="000B1178" w:rsidRDefault="00B267C5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9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2.1. ЛИЧНЫЙ ИНСТРУМЕНТ КОНКУРСАНТА (ЛИК)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_Toc164086509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11C9">
              <w:rPr>
                <w:noProof/>
                <w:webHidden/>
                <w:sz w:val="28"/>
                <w:szCs w:val="28"/>
              </w:rPr>
              <w:t>17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C6CACB" w14:textId="24051C9C" w:rsidR="001F4A8C" w:rsidRPr="000B1178" w:rsidRDefault="00B267C5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10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2.3 МАТЕРИАЛЫ, ОБОРУДОВАНИЕ И ИНСТРУМЕНТЫ, ЗАПРЕЩЕННЫЕ НА ПЛОЩАДКЕ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_Toc164086510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F11C9">
              <w:rPr>
                <w:noProof/>
                <w:webHidden/>
                <w:sz w:val="28"/>
                <w:szCs w:val="28"/>
              </w:rPr>
              <w:t>18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5E7622" w14:textId="5A10A50D" w:rsidR="001F4A8C" w:rsidRPr="000B1178" w:rsidRDefault="00B267C5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hyperlink w:anchor="_Toc164086511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_Toc164086511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8F11C9">
              <w:rPr>
                <w:rFonts w:ascii="Times New Roman" w:hAnsi="Times New Roman"/>
                <w:noProof/>
                <w:webHidden/>
                <w:sz w:val="28"/>
              </w:rPr>
              <w:t>19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C1C43CA" w14:textId="1EA1EF9E" w:rsidR="001F4A8C" w:rsidRPr="001F4A8C" w:rsidRDefault="001F4A8C" w:rsidP="001F4A8C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B117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83943D2" w14:textId="3E20800C" w:rsidR="00E415F1" w:rsidRDefault="00E415F1" w:rsidP="001F4A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1D648E" w14:textId="53A4870C" w:rsidR="00EF3749" w:rsidRDefault="00EF3749" w:rsidP="003F29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000039" w14:textId="66A36845" w:rsidR="00650035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25E41993" w14:textId="6311A68B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MIG/MAG - Частично механизированная сварка (наплавка) плавлением проволокой сплошного сечения в среде защитного газа и их смесей</w:t>
      </w:r>
    </w:p>
    <w:p w14:paraId="719A9B5B" w14:textId="459A8AB4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ВИК - Визуально-измерительный контроль</w:t>
      </w:r>
    </w:p>
    <w:p w14:paraId="6386A8FC" w14:textId="510E596B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ТК - Требования компетенции</w:t>
      </w:r>
    </w:p>
    <w:p w14:paraId="179E9885" w14:textId="0246E36A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КЗ - Конкурсное задание</w:t>
      </w:r>
    </w:p>
    <w:p w14:paraId="59D6B954" w14:textId="2C850D28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ИЛ - Инфраструктурный лист</w:t>
      </w:r>
    </w:p>
    <w:p w14:paraId="51FEDBE7" w14:textId="1DE308E5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 - Критерии оценки</w:t>
      </w:r>
    </w:p>
    <w:p w14:paraId="73D85DC9" w14:textId="042414F7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ПЗ - План застройки площадки компетенции</w:t>
      </w:r>
    </w:p>
    <w:p w14:paraId="099BDC57" w14:textId="2E7C99DF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ЛИК - Личный инструмент конкурсанта</w:t>
      </w:r>
    </w:p>
    <w:p w14:paraId="047A50DE" w14:textId="637D0ABF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00000069" w14:textId="1EBFC2C8" w:rsidR="00650035" w:rsidRPr="00ED2220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ED2220">
        <w:rPr>
          <w:rFonts w:ascii="Times New Roman" w:hAnsi="Times New Roman" w:cs="Times New Roman"/>
          <w:sz w:val="28"/>
          <w:szCs w:val="28"/>
        </w:rPr>
        <w:br w:type="page"/>
      </w:r>
    </w:p>
    <w:p w14:paraId="0000006A" w14:textId="4AB4CAB4" w:rsidR="00650035" w:rsidRPr="00FA3ED8" w:rsidRDefault="00567EC0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_Toc125572750"/>
      <w:bookmarkStart w:id="2" w:name="_Toc164086500"/>
      <w:r w:rsidRPr="00FA3ED8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1. ОСНОВНЫЕ ТРЕБОВАНИЯ КОМПЕТЕНЦИИ</w:t>
      </w:r>
      <w:bookmarkEnd w:id="1"/>
      <w:bookmarkEnd w:id="2"/>
    </w:p>
    <w:p w14:paraId="0000006B" w14:textId="77777777" w:rsidR="00650035" w:rsidRPr="005D464D" w:rsidRDefault="00567EC0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3" w:name="_Toc125572751"/>
      <w:bookmarkStart w:id="4" w:name="_Toc164086501"/>
      <w:r w:rsidRPr="005D464D">
        <w:rPr>
          <w:rFonts w:ascii="Times New Roman" w:hAnsi="Times New Roman"/>
          <w:szCs w:val="28"/>
          <w:lang w:val="ru-RU"/>
        </w:rPr>
        <w:t>1.1. ОБЩИЕ СВЕДЕНИЯ О ТРЕБОВАНИЯХ КОМПЕТЕНЦИИ</w:t>
      </w:r>
      <w:bookmarkEnd w:id="3"/>
      <w:bookmarkEnd w:id="4"/>
    </w:p>
    <w:p w14:paraId="18629B43" w14:textId="19EB0B2B" w:rsidR="005B2EC0" w:rsidRPr="00ED2220" w:rsidRDefault="005B2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>Требования компетенции (ТК) «Кузовной ремонт»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0000006D" w14:textId="28DB6E18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0000006E" w14:textId="77777777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000006F" w14:textId="01E0D1C0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00000070" w14:textId="6D6AD173" w:rsidR="00650035" w:rsidRPr="00ED2220" w:rsidRDefault="00567EC0" w:rsidP="00FD46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5F20B29" w14:textId="77777777" w:rsidR="00ED2220" w:rsidRPr="00ED2220" w:rsidRDefault="00ED2220" w:rsidP="00FD4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1" w14:textId="65E2852D" w:rsidR="00650035" w:rsidRPr="005D464D" w:rsidRDefault="00567EC0" w:rsidP="00FD469D">
      <w:pPr>
        <w:pStyle w:val="2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5" w:name="_Toc125572752"/>
      <w:bookmarkStart w:id="6" w:name="_Toc164086502"/>
      <w:r w:rsidRPr="005D464D">
        <w:rPr>
          <w:rFonts w:ascii="Times New Roman" w:hAnsi="Times New Roman"/>
          <w:szCs w:val="28"/>
          <w:lang w:val="ru-RU"/>
        </w:rPr>
        <w:t>1.2. ПЕРЕЧЕНЬ ПРОФЕССИОНАЛЬНЫХ ЗАДАЧ СПЕЦИАЛИСТА ПО КОМПЕТЕНЦИИ «</w:t>
      </w:r>
      <w:r w:rsidR="00ED2220" w:rsidRPr="005D464D">
        <w:rPr>
          <w:rFonts w:ascii="Times New Roman" w:hAnsi="Times New Roman"/>
          <w:szCs w:val="28"/>
          <w:lang w:val="ru-RU"/>
        </w:rPr>
        <w:t>КУЗОВНОЙ РЕМОНТ</w:t>
      </w:r>
      <w:r w:rsidRPr="005D464D">
        <w:rPr>
          <w:rFonts w:ascii="Times New Roman" w:hAnsi="Times New Roman"/>
          <w:szCs w:val="28"/>
          <w:lang w:val="ru-RU"/>
        </w:rPr>
        <w:t>»</w:t>
      </w:r>
      <w:bookmarkEnd w:id="5"/>
      <w:bookmarkEnd w:id="6"/>
    </w:p>
    <w:p w14:paraId="00000072" w14:textId="77777777" w:rsidR="00650035" w:rsidRPr="000F02A3" w:rsidRDefault="00567EC0" w:rsidP="00FD469D">
      <w:pP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F02A3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№1</w:t>
      </w:r>
    </w:p>
    <w:p w14:paraId="00000074" w14:textId="3DF22111" w:rsidR="00650035" w:rsidRDefault="00567EC0" w:rsidP="00FD46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d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188"/>
        <w:gridCol w:w="2026"/>
      </w:tblGrid>
      <w:tr w:rsidR="00650035" w:rsidRPr="00FD469D" w14:paraId="6FCF4FC0" w14:textId="77777777" w:rsidTr="00996D42">
        <w:trPr>
          <w:trHeight w:val="489"/>
          <w:jc w:val="center"/>
        </w:trPr>
        <w:tc>
          <w:tcPr>
            <w:tcW w:w="709" w:type="dxa"/>
            <w:shd w:val="clear" w:color="auto" w:fill="92D050"/>
            <w:vAlign w:val="center"/>
          </w:tcPr>
          <w:p w14:paraId="00000076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7188" w:type="dxa"/>
            <w:shd w:val="clear" w:color="auto" w:fill="92D050"/>
            <w:vAlign w:val="center"/>
          </w:tcPr>
          <w:p w14:paraId="00000077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2026" w:type="dxa"/>
            <w:shd w:val="clear" w:color="auto" w:fill="92D050"/>
            <w:vAlign w:val="center"/>
          </w:tcPr>
          <w:p w14:paraId="00000078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650035" w:rsidRPr="00FD469D" w14:paraId="7F336338" w14:textId="77777777" w:rsidTr="00996D42">
        <w:trPr>
          <w:jc w:val="center"/>
        </w:trPr>
        <w:tc>
          <w:tcPr>
            <w:tcW w:w="709" w:type="dxa"/>
            <w:vMerge w:val="restart"/>
            <w:shd w:val="clear" w:color="auto" w:fill="BFBFBF"/>
          </w:tcPr>
          <w:p w14:paraId="00000079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7A" w14:textId="7C08E4D8" w:rsidR="00650035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деятельности и безопасность. Сопроводительная и нормативная документация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7B" w14:textId="71BAD65A" w:rsidR="00650035" w:rsidRPr="00FD469D" w:rsidRDefault="008A7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50035" w:rsidRPr="00FD469D" w14:paraId="71725FE4" w14:textId="77777777" w:rsidTr="00996D42">
        <w:trPr>
          <w:jc w:val="center"/>
        </w:trPr>
        <w:tc>
          <w:tcPr>
            <w:tcW w:w="709" w:type="dxa"/>
            <w:vMerge/>
            <w:shd w:val="clear" w:color="auto" w:fill="BFBFBF"/>
            <w:vAlign w:val="center"/>
          </w:tcPr>
          <w:p w14:paraId="0000007C" w14:textId="77777777" w:rsidR="00650035" w:rsidRPr="00FD469D" w:rsidRDefault="00650035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000007D" w14:textId="77777777" w:rsidR="00650035" w:rsidRPr="00FD469D" w:rsidRDefault="00567EC0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9F26E5B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нормы охраны труда, связанные с индустрией кузовного ремонта </w:t>
            </w:r>
          </w:p>
          <w:p w14:paraId="44808DB9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Правильное использование и техническое обслуживание всех средств индивидуальной защиты и рабочей формы </w:t>
            </w:r>
          </w:p>
          <w:p w14:paraId="12C9C4EE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 рекомендации и информацию, опубликованную поставщиками или производителями товаров и оборудования </w:t>
            </w:r>
          </w:p>
          <w:p w14:paraId="6194A651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Процессы обслуживания и использования специального оборудования </w:t>
            </w:r>
          </w:p>
          <w:p w14:paraId="1EBD52AF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Важность правильного обращения и утилизации экологически вредных продуктов </w:t>
            </w:r>
          </w:p>
          <w:p w14:paraId="6019D492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вредного воздействия, которое могут оказать ремонтные материалы на окружающую среду</w:t>
            </w:r>
          </w:p>
          <w:p w14:paraId="59FCCC70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Важность работы в пределах согласованных временных рамок</w:t>
            </w:r>
          </w:p>
          <w:p w14:paraId="523BD800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по соблюдению техники безопасности при ремонте пластиковых неструктурных панелей, например, таких как бампер, фары, наружная пластиковая отделка</w:t>
            </w:r>
          </w:p>
          <w:p w14:paraId="00000084" w14:textId="5CDA66BE" w:rsidR="00650035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Охрану труда и технику безопасности при выполнении работ, руководствоваться инструкцией производителя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8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4BD5941B" w14:textId="77777777" w:rsidTr="00996D42">
        <w:trPr>
          <w:jc w:val="center"/>
        </w:trPr>
        <w:tc>
          <w:tcPr>
            <w:tcW w:w="709" w:type="dxa"/>
            <w:vMerge/>
            <w:shd w:val="clear" w:color="auto" w:fill="BFBFBF"/>
            <w:vAlign w:val="center"/>
          </w:tcPr>
          <w:p w14:paraId="00000086" w14:textId="77777777" w:rsidR="00650035" w:rsidRPr="00FD469D" w:rsidRDefault="00650035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191EA7B" w14:textId="77777777" w:rsidR="008A769D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5DD3F5B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ремонт и правка рамы и кузова </w:t>
            </w:r>
          </w:p>
          <w:p w14:paraId="73D47B9E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Применять правила охраны труда и техники безопасности и передовые практики индустрии кузовного ремонта</w:t>
            </w:r>
          </w:p>
          <w:p w14:paraId="39975C60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Правильно использовать спецодежду и оборудование</w:t>
            </w:r>
          </w:p>
          <w:p w14:paraId="7EBFB200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Внедрять ОТ и ТБ на рабочем месте </w:t>
            </w:r>
          </w:p>
          <w:p w14:paraId="1B1CB61E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Придерживаться MSDS (листы безопасности производителей) </w:t>
            </w:r>
          </w:p>
          <w:p w14:paraId="37836A26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Применять правильно процедуры для обработки и утилизации экологически вредных материалов </w:t>
            </w:r>
          </w:p>
          <w:p w14:paraId="478C180F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Выбирать и использовать материалы, которые являются экологически приемлемыми</w:t>
            </w:r>
          </w:p>
          <w:p w14:paraId="6483D2A3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ремонт и правку рамы и конструкции кузова </w:t>
            </w:r>
          </w:p>
          <w:p w14:paraId="3034933A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Производить утилизацию экологически вредных материалов безопасным образом</w:t>
            </w:r>
          </w:p>
          <w:p w14:paraId="6C00F401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Читать и понимать техническую документацию автопроизводителей, относящуюся к выполнению работ на автомобиле</w:t>
            </w:r>
          </w:p>
          <w:p w14:paraId="7B9DC5B1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шлифмашинкой</w:t>
            </w:r>
            <w:proofErr w:type="spellEnd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, ножницами, клеевым пистолетом, пистолетом с </w:t>
            </w:r>
            <w:proofErr w:type="spellStart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герметиком</w:t>
            </w:r>
            <w:proofErr w:type="spellEnd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, заклепочным пистолетом и т.д.)</w:t>
            </w:r>
          </w:p>
          <w:p w14:paraId="0000008F" w14:textId="6EB616E7" w:rsidR="00650035" w:rsidRPr="00FD469D" w:rsidRDefault="008A769D" w:rsidP="00FD469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  <w:tab w:val="left" w:pos="635"/>
                <w:tab w:val="left" w:pos="827"/>
                <w:tab w:val="left" w:pos="82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 управлять электрическими инструментами предназначенным для кузовного ремонта (например, сварочным аппаратом, вытяжными и ручными электроинструментами)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90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B9FA766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91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92" w14:textId="0B2C7D7E" w:rsidR="00650035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 и работа с людьми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93" w14:textId="530F5E6C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50035" w:rsidRPr="00FD469D" w14:paraId="16E5DADC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9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94EDBB7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14FDC49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типы и назначение технической документации, включая руководства и рисунки (а также принципиальные и монтажные схемы) как в бумажном, так и электронном виде;</w:t>
            </w:r>
          </w:p>
          <w:p w14:paraId="1FC2D070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техническую терминологию, относящуюся к данному навыку;</w:t>
            </w:r>
          </w:p>
          <w:p w14:paraId="0FC30C2B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стандарты отрасли, необходимые для выявления неисправностей и сообщения о них в устной и письменной формах;</w:t>
            </w:r>
          </w:p>
          <w:p w14:paraId="48B678EE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стандарты, применяемые при обслуживании клиента. </w:t>
            </w:r>
          </w:p>
          <w:p w14:paraId="1B4A1BDA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51B486D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02B622FE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20690FE4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79935859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24B139DB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заполнять отчеты и реагировать на возникающие проблемы и вопросы;</w:t>
            </w:r>
          </w:p>
          <w:p w14:paraId="3E055336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реагировать на запросы заказчика лично и опосредованно;</w:t>
            </w:r>
          </w:p>
          <w:p w14:paraId="000000B3" w14:textId="0EC85E4D" w:rsidR="00650035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 свои выводы по результатам диагностики (дефектовки).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B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EC0" w:rsidRPr="00FD469D" w14:paraId="44BC26E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26AECA9A" w14:textId="77777777" w:rsidR="005B2EC0" w:rsidRPr="00FD469D" w:rsidRDefault="005B2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12C67AC" w14:textId="77777777" w:rsidR="005B2EC0" w:rsidRPr="00FD469D" w:rsidRDefault="005B2EC0" w:rsidP="00FD46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F91F479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3D5C8845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21E49AE5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5A16FA90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3E974912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заполнять отчеты и реагировать на возникающие проблемы и вопросы;</w:t>
            </w:r>
          </w:p>
          <w:p w14:paraId="058D19A6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реагировать на запросы заказчика лично и опосредованно;</w:t>
            </w:r>
          </w:p>
          <w:p w14:paraId="1A9F4436" w14:textId="111DB97E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объяснять свои выводы по результатам диагностики (дефектовки).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B089EAC" w14:textId="77777777" w:rsidR="005B2EC0" w:rsidRPr="00FD469D" w:rsidRDefault="005B2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15B5D5C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CC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CD" w14:textId="629C321F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технологического процесса / управление процессами и творчество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CE" w14:textId="1D3BE6EA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17,7</w:t>
            </w:r>
          </w:p>
        </w:tc>
      </w:tr>
      <w:tr w:rsidR="00650035" w:rsidRPr="00FD469D" w14:paraId="7BD65C26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CF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17F418E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A02949E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безопасного и чистого удаления мест соединений/креплений для последующего снятия повреждённых панелей для замены; </w:t>
            </w:r>
          </w:p>
          <w:p w14:paraId="200C3570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ремонта или замены структурных элементов;</w:t>
            </w:r>
          </w:p>
          <w:p w14:paraId="0F6AC5F8" w14:textId="0D042F0A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список инструментов, используемых для операций снятия или замены, и правила по их безопасному/правильному использованию; </w:t>
            </w:r>
          </w:p>
          <w:p w14:paraId="0E3986BD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для снятия/замены панелей и деталей, методы подгонки заменяемых деталей или панелей для того чтобы восстановить исходные характеристики производителей;</w:t>
            </w:r>
          </w:p>
          <w:p w14:paraId="4FF2AF01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металлов: углеродистой стали, высокопрочной стали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HSS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сверхвысокопрочной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стали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UHSS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2C308D3F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влияние правильного позиционирования (точки приложения усилия), направления, куда нужно толкать/тянуть и т.д.;</w:t>
            </w:r>
          </w:p>
          <w:p w14:paraId="5DA77DCE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установки гидроцилиндров и их назначение;</w:t>
            </w:r>
          </w:p>
          <w:p w14:paraId="7D923275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выбирать, собирать и правильно работать с гидравлическими стапелями, как напольного типа, так и рамного или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гидронаборами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т.д.; </w:t>
            </w:r>
          </w:p>
          <w:p w14:paraId="000000D5" w14:textId="6CA69E8C" w:rsidR="00650035" w:rsidRPr="00FD469D" w:rsidRDefault="00E15643" w:rsidP="00FD46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обращения с молотками, подложками, рычагами для выправления вмятин, и любым другим инструментом, используемым в процессе выпрямления.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D6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699A147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D7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D7BB2FB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BB764F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использовать сварочные операции при замене структурных элементов с учетом соединяемых материалов, идентичности деталей и непредвиденных рисков повреждений, таких как тормозная система, топливная система и электропроводка. </w:t>
            </w:r>
          </w:p>
          <w:p w14:paraId="000000E0" w14:textId="64E1F66B" w:rsidR="00650035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правильно понимать и использовать инструкцию по ремонту от производителя и поставщика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1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710F4D2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2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E3" w14:textId="7A15F7CB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Конструкция автомобильного кузова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4" w14:textId="35088AB7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</w:tr>
      <w:tr w:rsidR="00650035" w:rsidRPr="00FD469D" w14:paraId="408D0E55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FE83C94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B68DE19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терминологию, относящуюся к конструкции кузова автомобиля и его деталям; </w:t>
            </w:r>
          </w:p>
          <w:p w14:paraId="211D20E1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принципы конструирования кузовов автомобилей, включая легкового пассажирского, легкого коммерческого и коммерческого транспорта; </w:t>
            </w:r>
          </w:p>
          <w:p w14:paraId="75830943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характеристики конструкции кузова, относительно к его прочности и системы безопасности; </w:t>
            </w:r>
          </w:p>
          <w:p w14:paraId="3F075204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характеристики и назначение структурных и неструктурных деталей; </w:t>
            </w:r>
          </w:p>
          <w:p w14:paraId="16E234E7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важность правильной геометрии кузова для сохранения безопасности и эксплуатационные характеристики транспортного средства; </w:t>
            </w:r>
          </w:p>
          <w:p w14:paraId="7F144666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роль направления и усилия повреждения, а также реакции водителя в момент столкновения; </w:t>
            </w:r>
          </w:p>
          <w:p w14:paraId="47DDB802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методы корректировки усилий, включая векторы сил при правке кузова; </w:t>
            </w:r>
          </w:p>
          <w:p w14:paraId="1FE8EF6F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процессы и процедуры для подготовки заменяемой панели и её подгонки;</w:t>
            </w:r>
          </w:p>
          <w:p w14:paraId="46362C79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важность точности установки структурных элементов кузова и узлов для восстановления целостности автомобиля и характеристик эксплуатации;</w:t>
            </w:r>
          </w:p>
          <w:p w14:paraId="2754EBCF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принципы, лежащие в основе любой системы креплений и соединений;</w:t>
            </w:r>
          </w:p>
          <w:p w14:paraId="7FE73378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типы, назначение и разновидности этих систем; </w:t>
            </w:r>
          </w:p>
          <w:p w14:paraId="63AE898A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рекомендации, касающиеся SRS систем;</w:t>
            </w:r>
          </w:p>
          <w:p w14:paraId="000000EC" w14:textId="39DF5238" w:rsidR="00650035" w:rsidRPr="00FD469D" w:rsidRDefault="00E15643" w:rsidP="00FD469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назначение и устройство узлов SRS, включая подушки безопасности, каркас безопасности, </w:t>
            </w:r>
            <w:proofErr w:type="spellStart"/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преднатяжители</w:t>
            </w:r>
            <w:proofErr w:type="spellEnd"/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ремней безопасности, датчиков удара и т.д.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D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7E6B97E2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E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C9A079C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C22CC2F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порядок демонтажа, монтажа деталей кузова в соответствии с технологической последовательностью;</w:t>
            </w:r>
          </w:p>
          <w:p w14:paraId="7DFFD8C0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разборки и сборки разъемных и неразъемных соединений деталей кузова;</w:t>
            </w:r>
          </w:p>
          <w:p w14:paraId="5B2B27FF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качество демонтажа, монтажа деталей кузова;</w:t>
            </w:r>
          </w:p>
          <w:p w14:paraId="21AA515B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приемами удаления и наклейки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молдингов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эмблем 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страйпов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DFFE33B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снятия и установки автомобильных стекол;</w:t>
            </w:r>
          </w:p>
          <w:p w14:paraId="7CBD19BC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технологическую последовательность замены лобовых, задних, дверных и иных стекол;</w:t>
            </w:r>
          </w:p>
          <w:p w14:paraId="7D913030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культуру производства на рабочем месте;</w:t>
            </w:r>
          </w:p>
          <w:p w14:paraId="45F29B0C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32EDB6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методы снятия и установки световых приборов;</w:t>
            </w:r>
          </w:p>
          <w:p w14:paraId="47D60422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предварительные измерения геометрии кузова автомобиля и выявлять места деформации его элементов;</w:t>
            </w:r>
          </w:p>
          <w:p w14:paraId="000000F7" w14:textId="78695BD9" w:rsidR="00650035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подгонять по месту, проверять и фиксировать на специальный монтажный крепеж новый структурный элемент кузова.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F8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00AEC479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F9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FA" w14:textId="23039920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Технологические процессы ремонта автомобильного кузова и его элементов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FB" w14:textId="23BE4EC5" w:rsidR="00650035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FD469D"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650035" w:rsidRPr="00FD469D" w14:paraId="4BB403B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FC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E33ED42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921F2A8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терминологию, относящуюся к процессу кузовного ремонта; </w:t>
            </w:r>
          </w:p>
          <w:p w14:paraId="7666C196" w14:textId="6CD0131B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соответствующие типы и виды сварочных и других видов соединений; </w:t>
            </w:r>
          </w:p>
          <w:p w14:paraId="5F1D9E49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восстановления антикоррозионной защиты заменяемых деталей; </w:t>
            </w:r>
          </w:p>
          <w:p w14:paraId="0E4E4E09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операции, производимые с различными видами пластиковых панелей и бамперов, в том числе имеющих датчики парковки и системы помощи водителю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(ADAS);</w:t>
            </w:r>
          </w:p>
          <w:p w14:paraId="00000102" w14:textId="6D1457E1" w:rsidR="00650035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 снятия, замены, ремонта в соответствии с требованиями завода-изготовителя.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03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40042D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0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A7E33A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2690AF5D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стапель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7A45BE1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диагностировать, определять повреждения кузова со ссылкой на рекомендации производителей автомобилей; </w:t>
            </w:r>
          </w:p>
          <w:p w14:paraId="1765791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направление повреждающей силы удара; </w:t>
            </w:r>
          </w:p>
          <w:p w14:paraId="2AE3439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величину повреждающей силы удара; </w:t>
            </w:r>
          </w:p>
          <w:p w14:paraId="6BA4E8B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технологически правильные и соответствующие методы исправления повреждения кузова; </w:t>
            </w:r>
          </w:p>
          <w:p w14:paraId="307FE3A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производить технологически правильное восстановление геометрии кузова; </w:t>
            </w:r>
          </w:p>
          <w:p w14:paraId="354C9824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черновой ремонт поврежденных секций или панелей перед их удалением; </w:t>
            </w:r>
          </w:p>
          <w:p w14:paraId="5675723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выправлять и выравнивать поврежденные структурные элементы, и восстанавливать их геометрические параметры; </w:t>
            </w:r>
          </w:p>
          <w:p w14:paraId="72AACF30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Ремонт и правку рамы и повреждений подвески;</w:t>
            </w:r>
          </w:p>
          <w:p w14:paraId="1DDB5B47" w14:textId="6C52B29F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удалять структурные элементы с минимальными повреждениями на сопряженных деталях, подготовка сопрягаемых плоскостей на новых деталях; </w:t>
            </w:r>
          </w:p>
          <w:p w14:paraId="03496992" w14:textId="621671BC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подготавливать заменяемые детали для обеспечения качественной подгонки и установки; </w:t>
            </w:r>
          </w:p>
          <w:p w14:paraId="3263B10D" w14:textId="36322004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снимать поврежденные элементы (лонжероны/усилители, заднее крыло, стойки крыши, структурные кузовные панели и т.д.); </w:t>
            </w:r>
          </w:p>
          <w:p w14:paraId="358BFD3E" w14:textId="53F9DFBE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заменять приварные элементы или составные панели в соответствии с требованиями к сварочным швам заводов изготовителей; </w:t>
            </w:r>
          </w:p>
          <w:p w14:paraId="567F02DF" w14:textId="517C6198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замена структурных элементов методом частичной или полной замены; </w:t>
            </w:r>
          </w:p>
          <w:p w14:paraId="619E0C90" w14:textId="45E378CA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Заменять структурные элементы, используя любой из методов: </w:t>
            </w:r>
          </w:p>
          <w:p w14:paraId="0754CB34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сварка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044A07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caps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пайка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98DAF7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клепка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150933" w14:textId="448223D2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сварочные работы, необходимые для выполнения ремонта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дуговая сварка плавящимся электродом в среде активного газа с автоматической подачей проволоки;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TAGS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сварка тугоплавким электродом в среде инертного газа; Двухсторонняя точечная сварка,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пайка). </w:t>
            </w:r>
          </w:p>
          <w:p w14:paraId="170ED0B5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Зачищать сварочные швы, используя абразивные материалы.</w:t>
            </w:r>
          </w:p>
          <w:p w14:paraId="2E6967CD" w14:textId="2267718D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Снимать, заменять, или устанавливать кузовные детали (капот, крылья, двери и т.д.) используя следующие виды соединений: </w:t>
            </w:r>
          </w:p>
          <w:p w14:paraId="1CBFF83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резьбовое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A2408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клепка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A92601E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болтовое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C7E6061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защелкивание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74417EB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клеевое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56726E" w14:textId="46090502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Заменять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бирки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70BA8F" w14:textId="4548B17A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замененные кузовные элементы по допускам производителей и/или крепить с необходимым моментом затяжки. </w:t>
            </w:r>
          </w:p>
          <w:p w14:paraId="7CB1B63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Удалять, заменять и регулировать внешние/внутренние панели и/или другие части, необходимые для выполнения ремонта.</w:t>
            </w:r>
          </w:p>
          <w:p w14:paraId="48A789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Снимать, заменять и устанавливать компоненты систем пассивной безопасности.</w:t>
            </w:r>
          </w:p>
          <w:p w14:paraId="5E5234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снятие, замену, ремонт пластиковых неструктурных элементов.</w:t>
            </w:r>
          </w:p>
          <w:p w14:paraId="12B45C1B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ремонтные работы, необходимые для полного восстановления компонентов.</w:t>
            </w:r>
          </w:p>
          <w:p w14:paraId="0000010E" w14:textId="6AF3C839" w:rsidR="00650035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Вручную тестировать датчики парковки и системы помощи водителю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ADAS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перед возвратом автомобиля клиенту.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0F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291083C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0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111" w14:textId="353A5365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оборудованием, инструментом и материалами (инструментарий и ресурсы)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12" w14:textId="79C196D0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20,3</w:t>
            </w:r>
          </w:p>
        </w:tc>
      </w:tr>
      <w:tr w:rsidR="00650035" w:rsidRPr="00FD469D" w14:paraId="799D1F9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3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05EF98F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698BFDD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по технике безопасности, связанные с установкой и вытяжкой поврежденных кузовов автомобилей. </w:t>
            </w:r>
          </w:p>
          <w:p w14:paraId="7D053DC0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производителей и как они применяются к кузову автомобиля. </w:t>
            </w:r>
          </w:p>
          <w:p w14:paraId="4D1EDEFE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работы шаблонных систем, включая универсальные и модельные/индивидуальные системы.</w:t>
            </w:r>
          </w:p>
          <w:p w14:paraId="345D9403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работы тяговых устройств, включая башенного типа, рычажного и векторного.  </w:t>
            </w:r>
          </w:p>
          <w:p w14:paraId="0503F3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Использование, регулировка и обслуживание пневматического инструмента, используемого для снятия и замены.</w:t>
            </w:r>
          </w:p>
          <w:p w14:paraId="03A09EF6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эксплуатации и регулировки сварочных устройств, используемых для замены панелей включая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(дуговая сварка плавящимся электродом в среде активного газа с автоматической подачей проволоки),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TIGW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(ручная дуговая сварка неплавящимся электродом в среде инертного защитного газа), точечная сварка и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пайки.</w:t>
            </w:r>
          </w:p>
          <w:p w14:paraId="43FEFEB6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Типы, назначение и подключение гидравлического тягового/толкающего оборудования.</w:t>
            </w:r>
          </w:p>
          <w:p w14:paraId="0000011A" w14:textId="287E6090" w:rsidR="00650035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эксплуатации и технического обслуживания вытяжного/вдавливающего гидравлического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1B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1BD1048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C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366BAD71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BE989D6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установку, настройку и эксплуатацию всего специализированного оборудования. </w:t>
            </w:r>
          </w:p>
          <w:p w14:paraId="2959C304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все рекомендации и указания, предоставляемые поставщиками и производителями оборудования или ремонтных материалов. </w:t>
            </w:r>
          </w:p>
          <w:p w14:paraId="739B35FC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структурные повреждения геометрии кузова, используя измерительное и диагностическое оборудование. </w:t>
            </w:r>
          </w:p>
          <w:p w14:paraId="2472F3F8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 повреждения кузова с использованием: </w:t>
            </w:r>
          </w:p>
          <w:p w14:paraId="69062877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РУУК;</w:t>
            </w:r>
          </w:p>
          <w:p w14:paraId="2C4B3FFD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Оптической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РУУК;</w:t>
            </w:r>
          </w:p>
          <w:p w14:paraId="5DE28FD2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Телескопической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B44CFF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руководством для автомобиля и т.д. </w:t>
            </w:r>
          </w:p>
          <w:p w14:paraId="3AFAA715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Эффективно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шлифмашинкой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ножницами, клеевым пистолетом, пистолетом с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герметиком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заклепочным пистолетом и т.д.). </w:t>
            </w:r>
          </w:p>
          <w:p w14:paraId="00000124" w14:textId="1489A9EF" w:rsidR="00650035" w:rsidRPr="002B5213" w:rsidRDefault="00E15643" w:rsidP="002B5213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 управлять электрическими инструментами предназн</w:t>
            </w:r>
            <w:r w:rsidR="002B5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аченным для кузовного ремонта.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2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05F0B03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72DF6CBE" w14:textId="7DA439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5BA412" w14:textId="23F6C561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программным обеспечением и программирование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6B20182" w14:textId="3DD9E0D3" w:rsidR="00E15643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E15643" w:rsidRPr="00FD469D" w14:paraId="26EB03F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3D08C2EB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64EB186B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A14AE1E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Порядок оформления заказ-наряда.</w:t>
            </w:r>
          </w:p>
          <w:p w14:paraId="7668884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Технологию Акта приемки – передачи.</w:t>
            </w:r>
          </w:p>
          <w:p w14:paraId="23418575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Принцип работы электронной системы диагностики.</w:t>
            </w:r>
          </w:p>
          <w:p w14:paraId="23A995AC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Программы для просмотра электронной технической документации и инструкций.</w:t>
            </w:r>
          </w:p>
          <w:p w14:paraId="142A81D9" w14:textId="3BDFBBDB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Работу диагностического сканера.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DC41875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6047A71B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40CC1E99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3B016FDF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12D98F0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Производить выявление и сброс кодов ошибок системы пассивной безопасности.</w:t>
            </w:r>
          </w:p>
          <w:p w14:paraId="0D5105F5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Вовремя производить поиск и заказ запчастей и материалов.</w:t>
            </w:r>
          </w:p>
          <w:p w14:paraId="785E4884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офисными приложениями и оргтехникой.</w:t>
            </w:r>
          </w:p>
          <w:p w14:paraId="5410D8D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Пользоваться программным обеспечением электронной системы диагностики. </w:t>
            </w:r>
          </w:p>
          <w:p w14:paraId="255C086D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программным обеспечением для просмотра электронной технической документации и инструкций.</w:t>
            </w:r>
          </w:p>
          <w:p w14:paraId="71BEAE8B" w14:textId="56BC0048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диагностическим сканером.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B3AF7F8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10ADF05C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432D8C1E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565259A" w14:textId="1DEEAB35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4606274" w14:textId="2FF03264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04900E8" w14:textId="77777777" w:rsidR="002B5213" w:rsidRDefault="002B5213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7" w:name="_Toc125572753"/>
      <w:bookmarkStart w:id="8" w:name="_Toc164086503"/>
    </w:p>
    <w:p w14:paraId="00000129" w14:textId="77777777" w:rsidR="00650035" w:rsidRPr="00C638BF" w:rsidRDefault="00567EC0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C638BF">
        <w:rPr>
          <w:rFonts w:ascii="Times New Roman" w:hAnsi="Times New Roman"/>
          <w:szCs w:val="28"/>
        </w:rPr>
        <w:t>1.3. ТРЕБОВАНИЯ К СХЕМЕ ОЦЕНКИ</w:t>
      </w:r>
      <w:bookmarkEnd w:id="7"/>
      <w:bookmarkEnd w:id="8"/>
    </w:p>
    <w:p w14:paraId="0000012A" w14:textId="77777777" w:rsidR="00650035" w:rsidRPr="00ED2220" w:rsidRDefault="00567EC0" w:rsidP="00431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000012B" w14:textId="77777777" w:rsidR="00650035" w:rsidRPr="00996D42" w:rsidRDefault="00567EC0" w:rsidP="00FD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96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№2</w:t>
      </w:r>
    </w:p>
    <w:p w14:paraId="0000012C" w14:textId="59E615A8" w:rsidR="00650035" w:rsidRDefault="00567EC0" w:rsidP="00FD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10480" w:type="dxa"/>
        <w:jc w:val="center"/>
        <w:tblLook w:val="04A0" w:firstRow="1" w:lastRow="0" w:firstColumn="1" w:lastColumn="0" w:noHBand="0" w:noVBand="1"/>
      </w:tblPr>
      <w:tblGrid>
        <w:gridCol w:w="2052"/>
        <w:gridCol w:w="779"/>
        <w:gridCol w:w="977"/>
        <w:gridCol w:w="810"/>
        <w:gridCol w:w="1089"/>
        <w:gridCol w:w="839"/>
        <w:gridCol w:w="869"/>
        <w:gridCol w:w="947"/>
        <w:gridCol w:w="2118"/>
      </w:tblGrid>
      <w:tr w:rsidR="001F7D0D" w:rsidRPr="002B5213" w14:paraId="0DBFEC29" w14:textId="77777777" w:rsidTr="00FD469D">
        <w:trPr>
          <w:trHeight w:val="1010"/>
          <w:jc w:val="center"/>
        </w:trPr>
        <w:tc>
          <w:tcPr>
            <w:tcW w:w="83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C8C963" w14:textId="77777777" w:rsidR="001F7D0D" w:rsidRPr="002B5213" w:rsidRDefault="001F7D0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E2CC2E" w14:textId="77777777" w:rsidR="001F7D0D" w:rsidRPr="002B5213" w:rsidRDefault="001F7D0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раздел ТРЕБОВАНИЙ КОМПЕТЕНЦИИ</w:t>
            </w:r>
          </w:p>
        </w:tc>
      </w:tr>
      <w:tr w:rsidR="008F6A93" w:rsidRPr="002B5213" w14:paraId="36006B35" w14:textId="77777777" w:rsidTr="008F6A93">
        <w:trPr>
          <w:trHeight w:val="319"/>
          <w:jc w:val="center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D3A6A8" w14:textId="77777777" w:rsidR="008F6A93" w:rsidRPr="002B5213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Разделы ТРЕБОВАНИЙ КОМПЕТЕНЦИИ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AD32A1" w14:textId="77777777" w:rsidR="008F6A93" w:rsidRPr="002B5213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7C1BCA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42CAED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6FEF4A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3BDA33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2EBB14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029930C" w14:textId="11660320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5FAEA6E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</w:tr>
      <w:tr w:rsidR="00FD469D" w:rsidRPr="002B5213" w14:paraId="4BA9A250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A3C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121B742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2E7" w14:textId="62171E0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D0A" w14:textId="6009C11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94C" w14:textId="3309A9D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915" w14:textId="5F27F4A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79E" w14:textId="4294DF0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67F" w14:textId="0A7CC3B5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3818A75" w14:textId="4EDD7BAE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FD469D" w:rsidRPr="002B5213" w14:paraId="0A84B55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C1F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852C21B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C52" w14:textId="36DF8A3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657" w14:textId="1A07A9C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7C6B" w14:textId="7F2B062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59A" w14:textId="6CB656B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1E4" w14:textId="6F6229A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7CE" w14:textId="708617B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4C1D13C" w14:textId="21DE8F3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FD469D" w:rsidRPr="002B5213" w14:paraId="4460328E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0D45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1BFE629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16B" w14:textId="1380EFBB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D80" w14:textId="59A1608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2FE" w14:textId="6A902C8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CA8" w14:textId="24CB6D5E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F8A" w14:textId="5845937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92C" w14:textId="7FFD0799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E80DA4" w14:textId="7229E682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17,7</w:t>
            </w:r>
          </w:p>
        </w:tc>
      </w:tr>
      <w:tr w:rsidR="00FD469D" w:rsidRPr="002B5213" w14:paraId="0CB6011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5398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B13B82D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48B" w14:textId="50CB7C1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2D4" w14:textId="37E3D2A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0E8" w14:textId="314FB895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1B8" w14:textId="0AF9E28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6B9" w14:textId="36D8D977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404" w14:textId="63499E8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793D097" w14:textId="4C7CF0C7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13,7</w:t>
            </w:r>
          </w:p>
        </w:tc>
      </w:tr>
      <w:tr w:rsidR="00FD469D" w:rsidRPr="002B5213" w14:paraId="64E5CC77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30E4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8416AA1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71F" w14:textId="0B3B8FAE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8C9" w14:textId="336D9854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FC6" w14:textId="6A8A7042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FDC" w14:textId="3F124EC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5D9" w14:textId="14C54F7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0BD" w14:textId="0F2012A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D78230F" w14:textId="702DDD54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26,6</w:t>
            </w:r>
          </w:p>
        </w:tc>
      </w:tr>
      <w:tr w:rsidR="00FD469D" w:rsidRPr="002B5213" w14:paraId="22B4879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DF26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A3AA08E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2B4" w14:textId="748BC91A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94B" w14:textId="1BE0315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D48" w14:textId="1A52839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798" w14:textId="40C3DBE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68D" w14:textId="003D4DEB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058" w14:textId="7A776E18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CE9DC48" w14:textId="2A90D3F5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20,3</w:t>
            </w:r>
          </w:p>
        </w:tc>
      </w:tr>
      <w:tr w:rsidR="00FD469D" w:rsidRPr="002B5213" w14:paraId="3D6E6C11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9C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F5B8B56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CE0" w14:textId="49812AF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48F" w14:textId="6A12F54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ADC" w14:textId="204481D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349" w14:textId="720EA729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52F" w14:textId="3FF324F8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D337" w14:textId="7A07377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934E628" w14:textId="11201BF9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5,7</w:t>
            </w:r>
          </w:p>
        </w:tc>
      </w:tr>
      <w:tr w:rsidR="00FD469D" w:rsidRPr="002B5213" w14:paraId="6D2EDDB3" w14:textId="77777777" w:rsidTr="00AC4E0C">
        <w:trPr>
          <w:trHeight w:val="557"/>
          <w:jc w:val="center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hideMark/>
          </w:tcPr>
          <w:p w14:paraId="5034925B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F8028" w14:textId="2071BE60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442DE" w14:textId="46A11AE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C60B4E" w14:textId="762E659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C5BD9" w14:textId="4694AE3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4C4343" w14:textId="3718F3D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49DD0" w14:textId="459BA270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D6E57E" w14:textId="77777777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14:paraId="00000194" w14:textId="3C589188" w:rsidR="00650035" w:rsidRPr="00C638BF" w:rsidRDefault="00567EC0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9" w:name="_Toc125572754"/>
      <w:bookmarkStart w:id="10" w:name="_Toc164086504"/>
      <w:r w:rsidRPr="00C638BF">
        <w:rPr>
          <w:rFonts w:ascii="Times New Roman" w:hAnsi="Times New Roman"/>
          <w:szCs w:val="28"/>
        </w:rPr>
        <w:lastRenderedPageBreak/>
        <w:t>1.4. СПЕЦИФИКАЦИЯ ОЦЕНКИ КОМПЕТЕНЦИИ</w:t>
      </w:r>
      <w:bookmarkEnd w:id="9"/>
      <w:bookmarkEnd w:id="10"/>
    </w:p>
    <w:p w14:paraId="00000195" w14:textId="0CFFD600" w:rsidR="00650035" w:rsidRDefault="00567EC0" w:rsidP="00431542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0000196" w14:textId="77777777" w:rsidR="00650035" w:rsidRPr="001F7D0D" w:rsidRDefault="00567EC0" w:rsidP="0043154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F7D0D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№3</w:t>
      </w:r>
    </w:p>
    <w:p w14:paraId="00000197" w14:textId="77777777" w:rsidR="00650035" w:rsidRPr="00ED2220" w:rsidRDefault="00567EC0" w:rsidP="0043154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72"/>
        <w:gridCol w:w="4807"/>
        <w:gridCol w:w="4758"/>
      </w:tblGrid>
      <w:tr w:rsidR="00E663B2" w:rsidRPr="00AA419B" w14:paraId="1043809D" w14:textId="77777777" w:rsidTr="00E415F1">
        <w:tc>
          <w:tcPr>
            <w:tcW w:w="2653" w:type="pct"/>
            <w:gridSpan w:val="2"/>
            <w:shd w:val="clear" w:color="auto" w:fill="92D050"/>
            <w:vAlign w:val="center"/>
          </w:tcPr>
          <w:p w14:paraId="5F64DA20" w14:textId="77777777" w:rsidR="00E663B2" w:rsidRPr="00AA419B" w:rsidRDefault="00E663B2" w:rsidP="00735C6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347" w:type="pct"/>
            <w:shd w:val="clear" w:color="auto" w:fill="92D050"/>
            <w:vAlign w:val="center"/>
          </w:tcPr>
          <w:p w14:paraId="3B10D837" w14:textId="77777777" w:rsidR="00E663B2" w:rsidRPr="00AA419B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b/>
                <w:sz w:val="24"/>
                <w:szCs w:val="24"/>
                <w:lang w:eastAsia="en-US"/>
              </w:rPr>
              <w:t>Методика проверки навыков в критерии</w:t>
            </w:r>
          </w:p>
        </w:tc>
      </w:tr>
      <w:tr w:rsidR="00E663B2" w:rsidRPr="00AA419B" w14:paraId="680F6F4F" w14:textId="77777777" w:rsidTr="005F5017">
        <w:tc>
          <w:tcPr>
            <w:tcW w:w="282" w:type="pct"/>
            <w:shd w:val="clear" w:color="auto" w:fill="00B050"/>
            <w:vAlign w:val="center"/>
          </w:tcPr>
          <w:p w14:paraId="08A9B738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71E68AF3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«ДИАГНОСТИРОВАНИЕ И ВОССТАНОВЛЕНИЕ ГЕОМЕТРИИ АВТОМОБИЛЬНОГО КУЗОВА ИЛИ ЕГО ЧАСТИ»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346D818B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1" w:name="_Hlk124868075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Сравнение с эталонными значениями базы данных.</w:t>
            </w:r>
            <w:bookmarkEnd w:id="11"/>
          </w:p>
        </w:tc>
      </w:tr>
      <w:tr w:rsidR="00E663B2" w:rsidRPr="00AA419B" w14:paraId="4CDA05E7" w14:textId="77777777" w:rsidTr="005F5017">
        <w:tc>
          <w:tcPr>
            <w:tcW w:w="282" w:type="pct"/>
            <w:shd w:val="clear" w:color="auto" w:fill="00B050"/>
            <w:vAlign w:val="center"/>
          </w:tcPr>
          <w:p w14:paraId="332E2448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0C32BE4B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СИЛОВОГО КАРКАСА КУЗОВА ИЛИ ОТДЕЛЬНЫХ ЕГО ЭЛЕМЕНТОВ»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11BAF873" w14:textId="4DFD48ED" w:rsidR="00E663B2" w:rsidRPr="00AA419B" w:rsidRDefault="007A6A14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2" w:name="_Hlk124869451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  <w:r w:rsidR="00E663B2" w:rsidRPr="00AA419B">
              <w:rPr>
                <w:rFonts w:eastAsiaTheme="minorHAnsi"/>
                <w:sz w:val="24"/>
                <w:szCs w:val="24"/>
                <w:lang w:eastAsia="en-US"/>
              </w:rPr>
              <w:t xml:space="preserve"> Сравнение с эталонной базой данных и соответствие нормативной технической документации завода изготовителя.</w:t>
            </w:r>
            <w:bookmarkEnd w:id="12"/>
          </w:p>
        </w:tc>
      </w:tr>
      <w:tr w:rsidR="00E663B2" w:rsidRPr="00AA419B" w14:paraId="40903D1F" w14:textId="77777777" w:rsidTr="005F5017">
        <w:tc>
          <w:tcPr>
            <w:tcW w:w="282" w:type="pct"/>
            <w:shd w:val="clear" w:color="auto" w:fill="00B050"/>
            <w:vAlign w:val="center"/>
          </w:tcPr>
          <w:p w14:paraId="63215C9C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11EAC9E1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МЕТАЛЛИЧЕСКИХ СЪЕМНЫХ ПАНЕЛЕЙ, ОПЕРЕНИЯ КУЗОВА»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774F8438" w14:textId="49070508" w:rsidR="00E663B2" w:rsidRPr="00AA419B" w:rsidRDefault="007A6A14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</w:p>
        </w:tc>
      </w:tr>
      <w:tr w:rsidR="00E663B2" w:rsidRPr="00AA419B" w14:paraId="6AA55425" w14:textId="77777777" w:rsidTr="005F5017">
        <w:tc>
          <w:tcPr>
            <w:tcW w:w="282" w:type="pct"/>
            <w:shd w:val="clear" w:color="auto" w:fill="00B050"/>
            <w:vAlign w:val="center"/>
          </w:tcPr>
          <w:p w14:paraId="7885B3F0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3C54EAAF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НЕМЕТАЛЛИЧЕСКИХ ПАНЕЛЕЙ И ДЕКОРАТИВНЫХ ЭЛЕМЕНТОВ КУЗОВА»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20BC1604" w14:textId="20EAA7C1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3" w:name="_Hlk124871150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</w:t>
            </w:r>
            <w:r w:rsidR="007A6A14" w:rsidRPr="00AA419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AA419B">
              <w:rPr>
                <w:rFonts w:eastAsiaTheme="minorHAnsi"/>
                <w:sz w:val="24"/>
                <w:szCs w:val="24"/>
                <w:lang w:eastAsia="en-US"/>
              </w:rPr>
              <w:t xml:space="preserve"> Соответствие нормативной технической документации завода изготовителя.</w:t>
            </w:r>
            <w:bookmarkEnd w:id="13"/>
          </w:p>
        </w:tc>
      </w:tr>
      <w:tr w:rsidR="00E663B2" w:rsidRPr="00253F38" w14:paraId="0673B765" w14:textId="77777777" w:rsidTr="005F5017">
        <w:tc>
          <w:tcPr>
            <w:tcW w:w="282" w:type="pct"/>
            <w:shd w:val="clear" w:color="auto" w:fill="00B050"/>
            <w:vAlign w:val="center"/>
          </w:tcPr>
          <w:p w14:paraId="6399EE39" w14:textId="77777777" w:rsidR="00E663B2" w:rsidRPr="00253F38" w:rsidRDefault="00E663B2" w:rsidP="003F299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253F38"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2354F84B" w14:textId="77777777" w:rsidR="00E663B2" w:rsidRPr="00253F38" w:rsidRDefault="00E663B2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3F38">
              <w:rPr>
                <w:rFonts w:eastAsiaTheme="minorHAnsi"/>
                <w:sz w:val="28"/>
                <w:szCs w:val="28"/>
                <w:lang w:eastAsia="en-US"/>
              </w:rPr>
              <w:t>«ПОДГОТОВКА ПЕРЕДАЧИ АВТОМОБИЛЯ ИЛИ ДЕТАЛЕЙ КУЗОВА В МАЛЯРНЫЙ ЦЕХ»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0DC62B31" w14:textId="1215EA65" w:rsidR="00E663B2" w:rsidRPr="00253F38" w:rsidRDefault="00E663B2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4" w:name="_Hlk124871783"/>
            <w:r w:rsidRPr="00253F38">
              <w:rPr>
                <w:rFonts w:eastAsiaTheme="minorHAnsi"/>
                <w:sz w:val="28"/>
                <w:szCs w:val="28"/>
                <w:lang w:eastAsia="en-US"/>
              </w:rPr>
              <w:t>ВИК</w:t>
            </w:r>
            <w:r w:rsidR="007A6A14" w:rsidRPr="00253F38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253F38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Соответствие нормативной технической документации завода изготовителя.</w:t>
            </w:r>
            <w:bookmarkEnd w:id="14"/>
          </w:p>
        </w:tc>
      </w:tr>
      <w:tr w:rsidR="002E72D8" w:rsidRPr="00253F38" w14:paraId="704566B4" w14:textId="77777777" w:rsidTr="005F5017">
        <w:tc>
          <w:tcPr>
            <w:tcW w:w="282" w:type="pct"/>
            <w:shd w:val="clear" w:color="auto" w:fill="00B050"/>
            <w:vAlign w:val="center"/>
          </w:tcPr>
          <w:p w14:paraId="51EDC037" w14:textId="1FFE11CE" w:rsidR="002E72D8" w:rsidRPr="00253F38" w:rsidRDefault="002E72D8" w:rsidP="003F299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28F3D101" w14:textId="447AD0F3" w:rsidR="002E72D8" w:rsidRPr="00253F38" w:rsidRDefault="002E72D8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«ДИАГНОСТИРОВАНИЕ СИСТЕМ АКТИВНОЙ БЕЗОПАСНОСТИ АВТОМОБИЛЯ, ПОИСК НЕИСПРАВНОСТЕЙ, ЗАМЕНА ЭЛЕМЕНТОВ SRS»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36AEC0A3" w14:textId="77777777" w:rsidR="002E72D8" w:rsidRPr="00AA419B" w:rsidRDefault="002E72D8" w:rsidP="005F50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5" w:name="_Hlk124871993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Диагностические средства контроля,</w:t>
            </w:r>
          </w:p>
          <w:p w14:paraId="2CA5D0BB" w14:textId="6920F631" w:rsidR="002E72D8" w:rsidRPr="00253F38" w:rsidRDefault="002E72D8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нормативно-техническая документация завода изготовителя.</w:t>
            </w:r>
            <w:bookmarkEnd w:id="15"/>
          </w:p>
        </w:tc>
      </w:tr>
    </w:tbl>
    <w:p w14:paraId="000001B0" w14:textId="77777777" w:rsidR="00650035" w:rsidRPr="00253F38" w:rsidRDefault="00650035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1" w14:textId="1C924A68" w:rsidR="00650035" w:rsidRPr="005D464D" w:rsidRDefault="00567EC0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16" w:name="_Toc125572755"/>
      <w:bookmarkStart w:id="17" w:name="_Toc164086505"/>
      <w:r w:rsidRPr="005D464D">
        <w:rPr>
          <w:rFonts w:ascii="Times New Roman" w:hAnsi="Times New Roman"/>
          <w:szCs w:val="28"/>
          <w:lang w:val="ru-RU"/>
        </w:rPr>
        <w:t>1.5. КОНКУРСНОЕ ЗАДАНИЕ</w:t>
      </w:r>
      <w:bookmarkEnd w:id="16"/>
      <w:bookmarkEnd w:id="17"/>
    </w:p>
    <w:p w14:paraId="000001B3" w14:textId="5D69D7DE" w:rsidR="00650035" w:rsidRPr="00253F38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продолжительность Конкурсного задания</w:t>
      </w: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E4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E72D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9520AB"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DC6E5E" w14:textId="36DCAD2E" w:rsidR="0090322D" w:rsidRDefault="0090322D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2D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 дня</w:t>
      </w:r>
    </w:p>
    <w:p w14:paraId="000001B5" w14:textId="15EFFD7D" w:rsidR="00650035" w:rsidRPr="00253F38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00001B6" w14:textId="77777777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1C5E564" w14:textId="77777777" w:rsidR="002E72D8" w:rsidRPr="00097682" w:rsidRDefault="002E72D8" w:rsidP="00097682">
      <w:pPr>
        <w:pStyle w:val="3"/>
        <w:spacing w:before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8" w:name="_Toc125572756"/>
      <w:bookmarkStart w:id="19" w:name="_Toc164086506"/>
    </w:p>
    <w:p w14:paraId="000001B7" w14:textId="5A308E94" w:rsidR="00650035" w:rsidRPr="005D464D" w:rsidRDefault="00567EC0" w:rsidP="003F2996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1.5.1. </w:t>
      </w:r>
      <w:r w:rsidR="00B267C5">
        <w:fldChar w:fldCharType="begin"/>
      </w:r>
      <w:r w:rsidR="00B267C5" w:rsidRPr="00010F20">
        <w:rPr>
          <w:lang w:val="ru-RU"/>
        </w:rPr>
        <w:instrText xml:space="preserve"> </w:instrText>
      </w:r>
      <w:r w:rsidR="00B267C5">
        <w:instrText>HYPERLINK</w:instrText>
      </w:r>
      <w:r w:rsidR="00B267C5" w:rsidRPr="00010F20">
        <w:rPr>
          <w:lang w:val="ru-RU"/>
        </w:rPr>
        <w:instrText xml:space="preserve"> "</w:instrText>
      </w:r>
      <w:r w:rsidR="00B267C5">
        <w:instrText>https</w:instrText>
      </w:r>
      <w:r w:rsidR="00B267C5" w:rsidRPr="00010F20">
        <w:rPr>
          <w:lang w:val="ru-RU"/>
        </w:rPr>
        <w:instrText>://</w:instrText>
      </w:r>
      <w:r w:rsidR="00B267C5">
        <w:instrText>docs</w:instrText>
      </w:r>
      <w:r w:rsidR="00B267C5" w:rsidRPr="00010F20">
        <w:rPr>
          <w:lang w:val="ru-RU"/>
        </w:rPr>
        <w:instrText>.</w:instrText>
      </w:r>
      <w:r w:rsidR="00B267C5">
        <w:instrText>google</w:instrText>
      </w:r>
      <w:r w:rsidR="00B267C5" w:rsidRPr="00010F20">
        <w:rPr>
          <w:lang w:val="ru-RU"/>
        </w:rPr>
        <w:instrText>.</w:instrText>
      </w:r>
      <w:r w:rsidR="00B267C5">
        <w:instrText>com</w:instrText>
      </w:r>
      <w:r w:rsidR="00B267C5" w:rsidRPr="00010F20">
        <w:rPr>
          <w:lang w:val="ru-RU"/>
        </w:rPr>
        <w:instrText>/</w:instrText>
      </w:r>
      <w:r w:rsidR="00B267C5">
        <w:instrText>spreadsheets</w:instrText>
      </w:r>
      <w:r w:rsidR="00B267C5" w:rsidRPr="00010F20">
        <w:rPr>
          <w:lang w:val="ru-RU"/>
        </w:rPr>
        <w:instrText>/</w:instrText>
      </w:r>
      <w:r w:rsidR="00B267C5">
        <w:instrText>d</w:instrText>
      </w:r>
      <w:r w:rsidR="00B267C5" w:rsidRPr="00010F20">
        <w:rPr>
          <w:lang w:val="ru-RU"/>
        </w:rPr>
        <w:instrText>/1</w:instrText>
      </w:r>
      <w:r w:rsidR="00B267C5">
        <w:instrText>Gpolrfr</w:instrText>
      </w:r>
      <w:r w:rsidR="00B267C5" w:rsidRPr="00010F20">
        <w:rPr>
          <w:lang w:val="ru-RU"/>
        </w:rPr>
        <w:instrText>1</w:instrText>
      </w:r>
      <w:r w:rsidR="00B267C5">
        <w:instrText>qrxa</w:instrText>
      </w:r>
      <w:r w:rsidR="00B267C5" w:rsidRPr="00010F20">
        <w:rPr>
          <w:lang w:val="ru-RU"/>
        </w:rPr>
        <w:instrText>_</w:instrText>
      </w:r>
      <w:r w:rsidR="00B267C5">
        <w:instrText>V</w:instrText>
      </w:r>
      <w:r w:rsidR="00B267C5" w:rsidRPr="00010F20">
        <w:rPr>
          <w:lang w:val="ru-RU"/>
        </w:rPr>
        <w:instrText>-8</w:instrText>
      </w:r>
      <w:r w:rsidR="00B267C5">
        <w:instrText>tAiZjMe</w:instrText>
      </w:r>
      <w:r w:rsidR="00B267C5" w:rsidRPr="00010F20">
        <w:rPr>
          <w:lang w:val="ru-RU"/>
        </w:rPr>
        <w:instrText>4</w:instrText>
      </w:r>
      <w:r w:rsidR="00B267C5">
        <w:instrText>Nk</w:instrText>
      </w:r>
      <w:r w:rsidR="00B267C5" w:rsidRPr="00010F20">
        <w:rPr>
          <w:lang w:val="ru-RU"/>
        </w:rPr>
        <w:instrText>4</w:instrText>
      </w:r>
      <w:r w:rsidR="00B267C5">
        <w:instrText>S</w:instrText>
      </w:r>
      <w:r w:rsidR="00B267C5" w:rsidRPr="00010F20">
        <w:rPr>
          <w:lang w:val="ru-RU"/>
        </w:rPr>
        <w:instrText>6</w:instrText>
      </w:r>
      <w:r w:rsidR="00B267C5">
        <w:instrText>SPp</w:instrText>
      </w:r>
      <w:r w:rsidR="00B267C5" w:rsidRPr="00010F20">
        <w:rPr>
          <w:lang w:val="ru-RU"/>
        </w:rPr>
        <w:instrText>/</w:instrText>
      </w:r>
      <w:r w:rsidR="00B267C5">
        <w:instrText>edit</w:instrText>
      </w:r>
      <w:r w:rsidR="00B267C5" w:rsidRPr="00010F20">
        <w:rPr>
          <w:lang w:val="ru-RU"/>
        </w:rPr>
        <w:instrText>" \</w:instrText>
      </w:r>
      <w:r w:rsidR="00B267C5">
        <w:instrText>l</w:instrText>
      </w:r>
      <w:r w:rsidR="00B267C5" w:rsidRPr="00010F20">
        <w:rPr>
          <w:lang w:val="ru-RU"/>
        </w:rPr>
        <w:instrText xml:space="preserve"> "</w:instrText>
      </w:r>
      <w:r w:rsidR="00B267C5">
        <w:instrText>gid</w:instrText>
      </w:r>
      <w:r w:rsidR="00B267C5" w:rsidRPr="00010F20">
        <w:rPr>
          <w:lang w:val="ru-RU"/>
        </w:rPr>
        <w:instrText>=2039688519" \</w:instrText>
      </w:r>
      <w:r w:rsidR="00B267C5">
        <w:instrText>h</w:instrText>
      </w:r>
      <w:r w:rsidR="00B267C5" w:rsidRPr="00010F20">
        <w:rPr>
          <w:lang w:val="ru-RU"/>
        </w:rPr>
        <w:instrText xml:space="preserve"> </w:instrText>
      </w:r>
      <w:r w:rsidR="00B267C5">
        <w:fldChar w:fldCharType="separate"/>
      </w:r>
      <w:r w:rsidRPr="005D464D">
        <w:rPr>
          <w:rFonts w:ascii="Times New Roman" w:hAnsi="Times New Roman" w:cs="Times New Roman"/>
          <w:sz w:val="28"/>
          <w:szCs w:val="28"/>
          <w:lang w:val="ru-RU"/>
        </w:rPr>
        <w:t>Разработка/выбор конкурсного задания</w:t>
      </w:r>
      <w:r w:rsidR="00B267C5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Яндекс</w:t>
      </w:r>
      <w:r w:rsidR="00416B34"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Диск с матрицей, заполненной в </w:t>
      </w:r>
      <w:r w:rsidRPr="003F2996">
        <w:rPr>
          <w:rFonts w:ascii="Times New Roman" w:hAnsi="Times New Roman" w:cs="Times New Roman"/>
          <w:sz w:val="28"/>
          <w:szCs w:val="28"/>
        </w:rPr>
        <w:t>Excel</w:t>
      </w:r>
      <w:r w:rsidRPr="005D464D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18"/>
      <w:bookmarkEnd w:id="19"/>
    </w:p>
    <w:p w14:paraId="000001B8" w14:textId="29C0F705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9520AB" w:rsidRPr="00253F38">
        <w:rPr>
          <w:rFonts w:ascii="Times New Roman" w:eastAsia="Times New Roman" w:hAnsi="Times New Roman" w:cs="Times New Roman"/>
          <w:sz w:val="28"/>
          <w:szCs w:val="28"/>
        </w:rPr>
        <w:t>пя</w:t>
      </w:r>
      <w:r w:rsidR="00E663B2" w:rsidRPr="00253F3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модуль А, модуль Б, модуль В и вариативную часть – </w:t>
      </w:r>
      <w:r w:rsidR="00101368" w:rsidRPr="00253F38">
        <w:rPr>
          <w:rFonts w:ascii="Times New Roman" w:eastAsia="Times New Roman" w:hAnsi="Times New Roman" w:cs="Times New Roman"/>
          <w:sz w:val="28"/>
          <w:szCs w:val="28"/>
        </w:rPr>
        <w:t xml:space="preserve">модуль Г, </w:t>
      </w:r>
      <w:r w:rsidR="009520AB" w:rsidRPr="00253F38">
        <w:rPr>
          <w:rFonts w:ascii="Times New Roman" w:eastAsia="Times New Roman" w:hAnsi="Times New Roman" w:cs="Times New Roman"/>
          <w:sz w:val="28"/>
          <w:szCs w:val="28"/>
        </w:rPr>
        <w:t>модуль Д</w:t>
      </w:r>
      <w:r w:rsidR="002E72D8">
        <w:rPr>
          <w:rFonts w:ascii="Times New Roman" w:eastAsia="Times New Roman" w:hAnsi="Times New Roman" w:cs="Times New Roman"/>
          <w:sz w:val="28"/>
          <w:szCs w:val="28"/>
        </w:rPr>
        <w:t>, модуль Е</w:t>
      </w:r>
      <w:r w:rsidR="00E663B2" w:rsidRPr="00253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баллов конкурсного задания составляет </w:t>
      </w:r>
      <w:r w:rsidR="002E72D8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B9" w14:textId="77777777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00001BA" w14:textId="505EF877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</w:t>
      </w:r>
      <w:r w:rsidR="0054474D" w:rsidRPr="00253F38">
        <w:rPr>
          <w:rFonts w:ascii="Times New Roman" w:eastAsia="Times New Roman" w:hAnsi="Times New Roman" w:cs="Times New Roman"/>
          <w:sz w:val="28"/>
          <w:szCs w:val="28"/>
        </w:rPr>
        <w:t>ретного региона, то вариативный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>(е) модуль(и) формируется регионом самостоятельно под запрос работодателя. При этом, время на выполнение каждого модуля(ей) и количество баллов в критериях оценки по аспектам не меняются.</w:t>
      </w:r>
    </w:p>
    <w:p w14:paraId="000001BC" w14:textId="4576C95F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54474D" w:rsidRPr="00253F38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модуль вариативной части не выполняется, то время, отведенное на выполнение </w:t>
      </w:r>
      <w:r w:rsidR="00ED2220" w:rsidRPr="00253F38">
        <w:rPr>
          <w:rFonts w:ascii="Times New Roman" w:eastAsia="Times New Roman" w:hAnsi="Times New Roman" w:cs="Times New Roman"/>
          <w:sz w:val="28"/>
          <w:szCs w:val="28"/>
        </w:rPr>
        <w:t>данного модуля,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220" w:rsidRPr="00253F38">
        <w:rPr>
          <w:rFonts w:ascii="Times New Roman" w:eastAsia="Times New Roman" w:hAnsi="Times New Roman" w:cs="Times New Roman"/>
          <w:sz w:val="28"/>
          <w:szCs w:val="28"/>
        </w:rPr>
        <w:t>не перераспределяется,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и участники получают за этот модуль 0 баллов.</w:t>
      </w:r>
    </w:p>
    <w:p w14:paraId="000001BD" w14:textId="77777777" w:rsidR="00650035" w:rsidRPr="0090322D" w:rsidRDefault="00567EC0" w:rsidP="002B5213">
      <w:pP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322D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№4</w:t>
      </w:r>
    </w:p>
    <w:p w14:paraId="000001BE" w14:textId="77777777" w:rsidR="00650035" w:rsidRPr="0090322D" w:rsidRDefault="00B267C5" w:rsidP="002C57FE">
      <w:pPr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1" w:anchor="gid=2039688519">
        <w:r w:rsidR="00567EC0" w:rsidRPr="0090322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Матрица конкурсного задания</w:t>
        </w:r>
      </w:hyperlink>
    </w:p>
    <w:tbl>
      <w:tblPr>
        <w:tblStyle w:val="afff0"/>
        <w:tblW w:w="95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6"/>
        <w:gridCol w:w="1843"/>
        <w:gridCol w:w="1134"/>
        <w:gridCol w:w="1559"/>
        <w:gridCol w:w="1134"/>
        <w:gridCol w:w="920"/>
      </w:tblGrid>
      <w:tr w:rsidR="00650035" w:rsidRPr="0090322D" w14:paraId="272F9D4C" w14:textId="77777777" w:rsidTr="0090322D">
        <w:trPr>
          <w:trHeight w:val="998"/>
          <w:jc w:val="center"/>
        </w:trPr>
        <w:tc>
          <w:tcPr>
            <w:tcW w:w="1696" w:type="dxa"/>
            <w:vAlign w:val="center"/>
          </w:tcPr>
          <w:p w14:paraId="000001BF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276" w:type="dxa"/>
            <w:vAlign w:val="center"/>
          </w:tcPr>
          <w:p w14:paraId="000001C0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1843" w:type="dxa"/>
            <w:vAlign w:val="center"/>
          </w:tcPr>
          <w:p w14:paraId="000001C1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34" w:type="dxa"/>
            <w:vAlign w:val="center"/>
          </w:tcPr>
          <w:p w14:paraId="000001C2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1559" w:type="dxa"/>
            <w:vAlign w:val="center"/>
          </w:tcPr>
          <w:p w14:paraId="000001C3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Инвариант/</w:t>
            </w:r>
            <w:proofErr w:type="spellStart"/>
            <w:r w:rsidRPr="0090322D">
              <w:rPr>
                <w:b/>
                <w:bCs/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1134" w:type="dxa"/>
            <w:vAlign w:val="center"/>
          </w:tcPr>
          <w:p w14:paraId="000001C4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ИЛ</w:t>
            </w:r>
          </w:p>
        </w:tc>
        <w:tc>
          <w:tcPr>
            <w:tcW w:w="920" w:type="dxa"/>
            <w:vAlign w:val="center"/>
          </w:tcPr>
          <w:p w14:paraId="000001C5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КО</w:t>
            </w:r>
          </w:p>
        </w:tc>
      </w:tr>
      <w:tr w:rsidR="00650035" w:rsidRPr="0090322D" w14:paraId="68B22567" w14:textId="77777777" w:rsidTr="0090322D">
        <w:trPr>
          <w:trHeight w:val="559"/>
          <w:jc w:val="center"/>
        </w:trPr>
        <w:tc>
          <w:tcPr>
            <w:tcW w:w="1696" w:type="dxa"/>
            <w:vAlign w:val="center"/>
          </w:tcPr>
          <w:p w14:paraId="000001C6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0001C7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00001C8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00001C9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00001CA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00001CB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6</w:t>
            </w:r>
          </w:p>
        </w:tc>
        <w:tc>
          <w:tcPr>
            <w:tcW w:w="920" w:type="dxa"/>
            <w:vAlign w:val="center"/>
          </w:tcPr>
          <w:p w14:paraId="000001CC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7</w:t>
            </w:r>
          </w:p>
        </w:tc>
      </w:tr>
    </w:tbl>
    <w:p w14:paraId="5406D1B9" w14:textId="77777777" w:rsidR="002C57FE" w:rsidRDefault="002C57FE" w:rsidP="002C57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6DBF8D" w14:textId="1E58E99C" w:rsidR="00624F38" w:rsidRDefault="00567EC0" w:rsidP="002C57F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 по заполнению матрицы конкурсного задания (Приложение № 1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1D1" w14:textId="794290DF" w:rsidR="00650035" w:rsidRPr="005D464D" w:rsidRDefault="00567EC0" w:rsidP="003F2996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125572757"/>
      <w:bookmarkStart w:id="21" w:name="_Toc164086507"/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1.5.2. Структура модулей конкурсного задания </w:t>
      </w:r>
      <w:bookmarkEnd w:id="20"/>
      <w:bookmarkEnd w:id="21"/>
    </w:p>
    <w:p w14:paraId="6FFDE107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D3" w14:textId="09BCBAEB" w:rsidR="00650035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>Диагностирование и восстановление геометрии авто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мобильного кузова или его части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1D4" w14:textId="42654766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16B34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14:paraId="68E2B3B4" w14:textId="77777777" w:rsidR="005E793E" w:rsidRPr="00ED2220" w:rsidRDefault="005E793E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Сравнение с эталонными значениями базы данных.</w:t>
      </w:r>
    </w:p>
    <w:p w14:paraId="1E5A51A0" w14:textId="4270F3F7" w:rsidR="00624F38" w:rsidRPr="005E793E" w:rsidRDefault="00624F3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92D5EF5" w14:textId="024C1164" w:rsidR="00215415" w:rsidRPr="00ED2220" w:rsidRDefault="00215415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Автомобиль, автомобильный кузов, часть автомобильного кузова или имитация автомобильного кузова, содержащая в себе кузовные элементы, составляющие силовой каркас (предварительно собранный) устанавливаются на стенд, кондуктор, подъемник, стапель и прочее для осуществления измерения его геометрических размеров и параметров различными видами измерительных систем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F15B6E" w14:textId="2B002F08" w:rsidR="00215415" w:rsidRPr="00ED2220" w:rsidRDefault="00215415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После измерения геометрии конкурсанту необходимо составить экспертное заключение (распечатать карту замеров), рассчитать необходимый объем работ и составить план технологических операций. Произвести восстановление геометрии кузова без частичной или полной замены поврежденного элемента и осуществить контрольные замеры. </w:t>
      </w:r>
    </w:p>
    <w:p w14:paraId="79AEB01E" w14:textId="77777777" w:rsidR="002E72D8" w:rsidRDefault="002E72D8" w:rsidP="003F2996">
      <w:pPr>
        <w:tabs>
          <w:tab w:val="left" w:pos="709"/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2" w14:textId="285B7F3F" w:rsidR="00650035" w:rsidRPr="00ED2220" w:rsidRDefault="00567EC0" w:rsidP="003F2996">
      <w:pPr>
        <w:tabs>
          <w:tab w:val="left" w:pos="709"/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>Ремонт силового каркаса куз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ова или отдельных его элементов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1E3" w14:textId="3C8A04C1" w:rsidR="00650035" w:rsidRPr="00485377" w:rsidRDefault="00485377" w:rsidP="003F29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C85E4B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</w:t>
      </w:r>
      <w:r w:rsidR="00C85E4B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</w:p>
    <w:p w14:paraId="0E2218BC" w14:textId="7CE5FD58" w:rsidR="007F4A10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7F4A10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4A10" w:rsidRPr="00ED2220">
        <w:rPr>
          <w:rFonts w:ascii="Times New Roman" w:eastAsia="Times New Roman" w:hAnsi="Times New Roman" w:cs="Times New Roman"/>
          <w:sz w:val="28"/>
          <w:szCs w:val="28"/>
        </w:rPr>
        <w:t>ВИК, Сравнение с эталонной базой данных и соответствие нормативной технической документации завода изготовителя.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B27D41" w14:textId="42E1B58D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51558E9" w14:textId="77ABF998" w:rsidR="00CF37AB" w:rsidRDefault="00CF37AB" w:rsidP="003F2996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 xml:space="preserve">Автомобильный кузов, часть автомобильного кузова или имитация кузовного элемента, входящая в состав силового каркаса, устанавливаются на площадку, верстак, кондуктор, стойку или прочее для осуществления его ремонта. </w:t>
      </w:r>
      <w:r w:rsidRPr="00ED2220">
        <w:rPr>
          <w:rFonts w:ascii="Times New Roman" w:hAnsi="Times New Roman" w:cs="Times New Roman"/>
          <w:sz w:val="28"/>
          <w:szCs w:val="28"/>
        </w:rPr>
        <w:lastRenderedPageBreak/>
        <w:t>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(части кузова или имитации кузовного элемента)</w:t>
      </w:r>
    </w:p>
    <w:p w14:paraId="3DA7625D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9" w14:textId="67FEA894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352B0" w:rsidRPr="005E793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>Ремонт металлических с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ъемных панелей, оперения кузова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EA" w14:textId="433E8CD0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C85E4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14:paraId="000001F2" w14:textId="071247BF" w:rsidR="00650035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E352B0"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ВИК;</w:t>
      </w:r>
    </w:p>
    <w:p w14:paraId="5CA1103D" w14:textId="539B8BD2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7DA3C42" w14:textId="4E458582" w:rsidR="00E352B0" w:rsidRDefault="00E352B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Съемный элемент кузова (крылья, двери, капот, багажник и прочее) устанавливаются на площадку, кондуктор, стойку и прочее для осуществления его ремонта. 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(съемному элементу).</w:t>
      </w:r>
    </w:p>
    <w:p w14:paraId="5975602D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7" w14:textId="107F928A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Ремонт неметаллических панелей 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и декоративных элементов кузова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1F8" w14:textId="7833E0C3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C85E4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</w:t>
      </w:r>
      <w:r w:rsidR="00C85E4B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3348F9E3" w14:textId="1E2D1455" w:rsidR="00014C2C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014C2C"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8B9" w:rsidRPr="00ED22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4C2C" w:rsidRPr="00ED2220">
        <w:rPr>
          <w:rFonts w:ascii="Times New Roman" w:eastAsia="Times New Roman" w:hAnsi="Times New Roman" w:cs="Times New Roman"/>
          <w:sz w:val="28"/>
          <w:szCs w:val="28"/>
        </w:rPr>
        <w:t>ИК, Соответствие нормативной технической документации завода изготовителя.</w:t>
      </w:r>
    </w:p>
    <w:p w14:paraId="4DA62B93" w14:textId="1A0A24AB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84304FD" w14:textId="27274C0D" w:rsidR="00014C2C" w:rsidRPr="00ED2220" w:rsidRDefault="00014C2C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необходимо восстановить съемный неметаллический элемент кузова (бампера, накладки, </w:t>
      </w:r>
      <w:proofErr w:type="spellStart"/>
      <w:r w:rsidRPr="00ED2220">
        <w:rPr>
          <w:rFonts w:ascii="Times New Roman" w:eastAsia="Times New Roman" w:hAnsi="Times New Roman" w:cs="Times New Roman"/>
          <w:sz w:val="28"/>
          <w:szCs w:val="28"/>
        </w:rPr>
        <w:t>фальш</w:t>
      </w:r>
      <w:proofErr w:type="spellEnd"/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-пороги, арки, </w:t>
      </w:r>
      <w:proofErr w:type="spellStart"/>
      <w:r w:rsidRPr="00ED2220">
        <w:rPr>
          <w:rFonts w:ascii="Times New Roman" w:eastAsia="Times New Roman" w:hAnsi="Times New Roman" w:cs="Times New Roman"/>
          <w:sz w:val="28"/>
          <w:szCs w:val="28"/>
        </w:rPr>
        <w:t>молдинги</w:t>
      </w:r>
      <w:proofErr w:type="spellEnd"/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и прочее), используя способы и методы ремонта, указанные в нормативной и технической документации к данному кузову (съемному элементу)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F788C0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E" w14:textId="38542E43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Д.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передачи автомобиля или детали кузова в малярный цех </w:t>
      </w:r>
    </w:p>
    <w:p w14:paraId="000001FF" w14:textId="799183E6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DE4706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2E7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час</w:t>
      </w:r>
    </w:p>
    <w:p w14:paraId="4C84AA74" w14:textId="77777777" w:rsidR="00CF37AB" w:rsidRPr="00ED2220" w:rsidRDefault="00014C2C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модуля:</w:t>
      </w:r>
      <w:r w:rsidR="004808B9" w:rsidRPr="00ED2220">
        <w:rPr>
          <w:rFonts w:ascii="Times New Roman" w:eastAsia="Times New Roman" w:hAnsi="Times New Roman" w:cs="Times New Roman"/>
          <w:sz w:val="28"/>
          <w:szCs w:val="28"/>
        </w:rPr>
        <w:t xml:space="preserve"> ВИК, Соответствие нормативной технической документации завода изготовителя. </w:t>
      </w:r>
    </w:p>
    <w:p w14:paraId="781BD1CC" w14:textId="12003D79" w:rsidR="004808B9" w:rsidRPr="005E793E" w:rsidRDefault="004808B9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2BCC96A" w14:textId="770BBFEE" w:rsidR="00CF37AB" w:rsidRDefault="004808B9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Конкурсант выполняет шпатлевание поверхности кузовного элемента после его ремонта, осуществляет сушку и обработку шпатлевки, придает ремонтной поверхности первоначальную форму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, наносит герметик на места ремонта согласно рекомендациям завода-изготовителя.</w:t>
      </w:r>
      <w:r w:rsidR="00763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45DE87" w14:textId="77777777" w:rsid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CE75FA" w14:textId="68E8965E" w:rsidR="002C57FE" w:rsidRDefault="002C57FE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00021D" w14:textId="6ED5253B" w:rsidR="00650035" w:rsidRPr="00FA3ED8" w:rsidRDefault="00567EC0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2" w:name="_Toc164086508"/>
      <w:r w:rsidRPr="00FA3ED8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2. СПЕЦИАЛЬНЫЕ ПРАВИЛА КОМПЕТЕНЦИИ</w:t>
      </w:r>
      <w:r w:rsidRPr="00FA3ED8">
        <w:rPr>
          <w:rFonts w:ascii="Times New Roman" w:hAnsi="Times New Roman"/>
          <w:color w:val="auto"/>
          <w:sz w:val="28"/>
          <w:szCs w:val="28"/>
          <w:vertAlign w:val="superscript"/>
        </w:rPr>
        <w:footnoteReference w:id="2"/>
      </w:r>
      <w:bookmarkEnd w:id="22"/>
    </w:p>
    <w:p w14:paraId="198CE262" w14:textId="49936782" w:rsidR="00E355D7" w:rsidRPr="005E793E" w:rsidRDefault="00530506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ИНСТРУКЦИИ, НЕПОСРЕДСТВЕННО ПРИМЕНЯЕМЫЕ К СОРЕВНОВАНИЯМ</w:t>
      </w:r>
    </w:p>
    <w:p w14:paraId="454B6D8E" w14:textId="45D3A8DB" w:rsidR="0044404B" w:rsidRPr="00ED2220" w:rsidRDefault="00853175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отборочного этапа определяется </w:t>
      </w:r>
      <w:r w:rsidR="0044404B" w:rsidRPr="00ED2220">
        <w:rPr>
          <w:rFonts w:ascii="Times New Roman" w:eastAsia="Times New Roman" w:hAnsi="Times New Roman" w:cs="Times New Roman"/>
          <w:sz w:val="28"/>
          <w:szCs w:val="28"/>
        </w:rPr>
        <w:t>самостоятельно главным экспертом или экспертным сообществом региона.</w:t>
      </w:r>
    </w:p>
    <w:p w14:paraId="6F6D65E8" w14:textId="5E97ABE3" w:rsidR="00AE33CE" w:rsidRPr="00ED2220" w:rsidRDefault="0044404B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Время, отведенн</w:t>
      </w:r>
      <w:r w:rsidR="00AE33CE" w:rsidRPr="00ED2220">
        <w:rPr>
          <w:rFonts w:ascii="Times New Roman" w:eastAsia="Times New Roman" w:hAnsi="Times New Roman" w:cs="Times New Roman"/>
          <w:sz w:val="28"/>
          <w:szCs w:val="28"/>
        </w:rPr>
        <w:t xml:space="preserve">ое на выполнение </w:t>
      </w:r>
      <w:r w:rsidR="00485377" w:rsidRPr="00ED2220">
        <w:rPr>
          <w:rFonts w:ascii="Times New Roman" w:eastAsia="Times New Roman" w:hAnsi="Times New Roman" w:cs="Times New Roman"/>
          <w:sz w:val="28"/>
          <w:szCs w:val="28"/>
        </w:rPr>
        <w:t>конкурсной части,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4F317B">
        <w:rPr>
          <w:rFonts w:ascii="Times New Roman" w:eastAsia="Times New Roman" w:hAnsi="Times New Roman" w:cs="Times New Roman"/>
          <w:sz w:val="28"/>
          <w:szCs w:val="28"/>
        </w:rPr>
        <w:t xml:space="preserve">должно превышать </w:t>
      </w:r>
      <w:r w:rsidR="00DE4706">
        <w:rPr>
          <w:rFonts w:ascii="Times New Roman" w:eastAsia="Times New Roman" w:hAnsi="Times New Roman" w:cs="Times New Roman"/>
          <w:sz w:val="28"/>
          <w:szCs w:val="28"/>
        </w:rPr>
        <w:t>4</w:t>
      </w:r>
      <w:r w:rsidR="004F317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010F20">
        <w:rPr>
          <w:rFonts w:ascii="Times New Roman" w:eastAsia="Times New Roman" w:hAnsi="Times New Roman" w:cs="Times New Roman"/>
          <w:sz w:val="28"/>
          <w:szCs w:val="28"/>
        </w:rPr>
        <w:t>а</w:t>
      </w:r>
      <w:bookmarkStart w:id="23" w:name="_GoBack"/>
      <w:bookmarkEnd w:id="23"/>
      <w:r w:rsidR="004F317B">
        <w:rPr>
          <w:rFonts w:ascii="Times New Roman" w:eastAsia="Times New Roman" w:hAnsi="Times New Roman" w:cs="Times New Roman"/>
          <w:sz w:val="28"/>
          <w:szCs w:val="28"/>
        </w:rPr>
        <w:t xml:space="preserve"> в день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. Чемпионат</w:t>
      </w:r>
      <w:r w:rsidR="00947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проводить только в одну смену. </w:t>
      </w:r>
    </w:p>
    <w:p w14:paraId="0000021F" w14:textId="27030F17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и нескольких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модулей конкурсного задания (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инвариант исключать нельзя!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), время на выполнение </w:t>
      </w:r>
      <w:r w:rsidR="009477A0">
        <w:rPr>
          <w:rFonts w:ascii="Times New Roman" w:eastAsia="Times New Roman" w:hAnsi="Times New Roman" w:cs="Times New Roman"/>
          <w:sz w:val="28"/>
          <w:szCs w:val="28"/>
        </w:rPr>
        <w:t xml:space="preserve">конкурсного задания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уменьшается пропорционально времени, рекомендованного для выполнения 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исключенного модуля</w:t>
      </w:r>
      <w:r w:rsidR="0044404B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030B4B" w14:textId="3CBAF671" w:rsidR="0044404B" w:rsidRPr="00ED2220" w:rsidRDefault="0044404B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Допускается уменьшение времени на выполнение модуля, в случаях, когда модуль выполняется не полностью. Увеличение времени на выполнение модуля – недопустимо.</w:t>
      </w:r>
    </w:p>
    <w:p w14:paraId="65FFF4AE" w14:textId="5EF5CD9E" w:rsidR="00E355D7" w:rsidRPr="00ED2220" w:rsidRDefault="00A01BD4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публичного освещения чемпионата 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рекомендуется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прямые видеотрансляции с площадки на любом доступном сервисе или социальной сети.</w:t>
      </w:r>
    </w:p>
    <w:p w14:paraId="16DDFCA5" w14:textId="4586686F" w:rsidR="00A77060" w:rsidRPr="00ED2220" w:rsidRDefault="00A7706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Также необходимо пройти инструктаж по настройке и эксплуатации технологического оборудования конкурсной площадки</w:t>
      </w:r>
      <w:r w:rsidR="00ED2220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BB1CB3" w14:textId="11D67172" w:rsidR="00ED2220" w:rsidRDefault="00ED2220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220">
        <w:rPr>
          <w:rFonts w:ascii="Times New Roman" w:hAnsi="Times New Roman"/>
          <w:sz w:val="28"/>
          <w:szCs w:val="28"/>
        </w:rPr>
        <w:t>В процессе выполнения конкурсных заданий (включая перерывы), участники имеют право общаться со своими экспертами только в присутствии эксперта, не имеющего заинтересованности в получении преимуществ данным участником перед другими участниками (эксперты других участников, либо независимые эксперты).</w:t>
      </w:r>
    </w:p>
    <w:p w14:paraId="7CD75297" w14:textId="02B0EA2D" w:rsidR="00DE29B1" w:rsidRDefault="00DE29B1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9B1">
        <w:rPr>
          <w:rFonts w:ascii="Times New Roman" w:hAnsi="Times New Roman"/>
          <w:sz w:val="28"/>
          <w:szCs w:val="28"/>
        </w:rPr>
        <w:t xml:space="preserve">Телефоны, гарнитура к ним и </w:t>
      </w:r>
      <w:r w:rsidR="0017185F" w:rsidRPr="00DE29B1">
        <w:rPr>
          <w:rFonts w:ascii="Times New Roman" w:hAnsi="Times New Roman"/>
          <w:sz w:val="28"/>
          <w:szCs w:val="28"/>
        </w:rPr>
        <w:t>другие гаджеты,</w:t>
      </w:r>
      <w:r w:rsidRPr="00DE29B1">
        <w:rPr>
          <w:rFonts w:ascii="Times New Roman" w:hAnsi="Times New Roman"/>
          <w:sz w:val="28"/>
          <w:szCs w:val="28"/>
        </w:rPr>
        <w:t xml:space="preserve"> позволяющие слушать музыку или переговариваться/переписываться использовать на площадке во время </w:t>
      </w:r>
      <w:r w:rsidRPr="00DE29B1">
        <w:rPr>
          <w:rFonts w:ascii="Times New Roman" w:hAnsi="Times New Roman"/>
          <w:sz w:val="28"/>
          <w:szCs w:val="28"/>
        </w:rPr>
        <w:lastRenderedPageBreak/>
        <w:t>работы запрещается. Такие устройства подлежат сдаче главному эксперту</w:t>
      </w:r>
      <w:r>
        <w:rPr>
          <w:rFonts w:ascii="Times New Roman" w:hAnsi="Times New Roman"/>
          <w:sz w:val="28"/>
          <w:szCs w:val="28"/>
        </w:rPr>
        <w:t xml:space="preserve"> или техническому эксперту</w:t>
      </w:r>
      <w:r w:rsidRPr="00DE29B1">
        <w:rPr>
          <w:rFonts w:ascii="Times New Roman" w:hAnsi="Times New Roman"/>
          <w:sz w:val="28"/>
          <w:szCs w:val="28"/>
        </w:rPr>
        <w:t>.</w:t>
      </w:r>
    </w:p>
    <w:p w14:paraId="3518DDB3" w14:textId="0B0F602B" w:rsidR="00DE29B1" w:rsidRPr="00ED2220" w:rsidRDefault="00DE29B1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ЛИК производиться экспертами ежедневно перед началом выполнения конкурсного задания в присутствии участника/эксперта, представителя участника.</w:t>
      </w:r>
    </w:p>
    <w:p w14:paraId="506131F4" w14:textId="77777777" w:rsidR="00ED2220" w:rsidRPr="00ED2220" w:rsidRDefault="00ED2220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C" w14:textId="01DF6CF2" w:rsidR="00650035" w:rsidRPr="005D464D" w:rsidRDefault="00485377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24" w:name="_Toc164086509"/>
      <w:r w:rsidRPr="005D464D">
        <w:rPr>
          <w:rFonts w:ascii="Times New Roman" w:hAnsi="Times New Roman"/>
          <w:szCs w:val="28"/>
          <w:lang w:val="ru-RU"/>
        </w:rPr>
        <w:t>2.1.</w:t>
      </w:r>
      <w:r w:rsidR="00530506" w:rsidRPr="005D464D">
        <w:rPr>
          <w:rFonts w:ascii="Times New Roman" w:hAnsi="Times New Roman"/>
          <w:szCs w:val="28"/>
          <w:lang w:val="ru-RU"/>
        </w:rPr>
        <w:t xml:space="preserve"> ЛИЧНЫЙ ИНСТРУМЕНТ КОНКУРСАНТА (ЛИК)</w:t>
      </w:r>
      <w:bookmarkEnd w:id="24"/>
    </w:p>
    <w:p w14:paraId="0000028D" w14:textId="77777777" w:rsidR="00650035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0000028E" w14:textId="1ABA0AAA" w:rsidR="00650035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ЛИК является рекомендованным минимальным набором инструмента и расходных частей</w:t>
      </w:r>
      <w:r w:rsidR="005E793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3, ИЛ)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. Участник может применять дополнительные инструменты и аксессуары.</w:t>
      </w:r>
    </w:p>
    <w:tbl>
      <w:tblPr>
        <w:tblW w:w="94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814"/>
        <w:gridCol w:w="992"/>
      </w:tblGrid>
      <w:tr w:rsidR="001A4125" w:rsidRPr="00485377" w14:paraId="0626825F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E90" w14:textId="58EFEB44" w:rsidR="001A4125" w:rsidRPr="00485377" w:rsidRDefault="001A4125" w:rsidP="003F2996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5" w:name="_heading=h.ccwbx4mjbkxw" w:colFirst="0" w:colLast="0"/>
            <w:bookmarkEnd w:id="25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2EC2" w14:textId="6D50DBC0" w:rsidR="001A4125" w:rsidRPr="00485377" w:rsidRDefault="001A4125" w:rsidP="002C57F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9727" w14:textId="77777777" w:rsidR="001A4125" w:rsidRPr="00485377" w:rsidRDefault="001A4125" w:rsidP="002C57F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1A4125" w:rsidRPr="00485377" w14:paraId="0F3CDB2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00F9" w14:textId="3D87A5E6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Отрезная машинка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0FDA" w14:textId="17F4305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C4EF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30387A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717D" w14:textId="0DEF2D8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Пила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AB65" w14:textId="2BB28F8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F337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78D656D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782B" w14:textId="7C38EEB4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Машинка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зачистная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435" w14:textId="2F2A663A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B63E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B070152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E5B9" w14:textId="732A9F2F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Машинка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зачистная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ленточная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CE50" w14:textId="08A09C36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A050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77A880DA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720C" w14:textId="14956EA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шлифовальная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124D" w14:textId="43C1D401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C29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0BECDBE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A975" w14:textId="6F6E1074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шлифовальная пневматическая/электрическая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шлифовки ЛКП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A1CE" w14:textId="7DEF091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2D6F" w14:textId="3CE465C1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125" w:rsidRPr="00485377" w14:paraId="1F92452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F9AC" w14:textId="229D3D2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 пневматическая с приспособлением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высверливания сварочных точек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3159" w14:textId="563BE82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F274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3F7E2C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A055" w14:textId="42847CFE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Дрель-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-,  12, 14, 18В)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CFBE" w14:textId="44602DA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976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CB7FBC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3A42" w14:textId="38C4C207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воздушный (для обдува)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AFC0" w14:textId="6F545644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0DF4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52C69D7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FD65" w14:textId="4B4C5F2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стальная 50см, 100 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F98A" w14:textId="3638BCA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E18D" w14:textId="6DCEB6EA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125" w:rsidRPr="00485377" w14:paraId="3391540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0A40" w14:textId="66D1B7B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 (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-, ручной)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1BEF" w14:textId="53B343C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5BC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3F8CD84A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7684" w14:textId="1F3C2F9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по металлу ручные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9871" w14:textId="62F99455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15E0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81378DC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244C" w14:textId="1BBC65BC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Плоскогубцы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205E" w14:textId="2597A38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AF29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9EF9502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71C9" w14:textId="45686D45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Кусачки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F107" w14:textId="5234CF00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7E8C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017C3D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BABA" w14:textId="4EF6122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Керно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49B0" w14:textId="51237C9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AFCB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BCB3ACB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C4EF" w14:textId="596FBAEB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Напильники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DE5E" w14:textId="2E62B23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71F3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1187F36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2002" w14:textId="1B5B066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Молотки стальные кузовщика –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E4C3" w14:textId="0E124A69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661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13AEEC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6C31" w14:textId="6EBD4435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монтажек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кузовных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4746" w14:textId="6DEE8995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4076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3A500011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C450" w14:textId="7320FB5B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 капроновый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202E" w14:textId="5357D75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6CEF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4F1A06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2308" w14:textId="6BED9D4A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 с острым концом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9571" w14:textId="15B81AE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D7FB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4B02BA9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0C98" w14:textId="52ED66B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Выколотки (поддержки)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ECA7" w14:textId="788B316E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7672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7569825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B322" w14:textId="0EF441D3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Струбцины кузовные (набор)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0363" w14:textId="4B8DEEAE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8CF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7B083E9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DD3F" w14:textId="1F0A5770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 3м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991E" w14:textId="6AC92F70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0F02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2BD146F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A253" w14:textId="432DCE07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Штангенциркуль 150 мм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F8D4" w14:textId="4F45C393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E36F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FD5C92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022D" w14:textId="694B914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сверел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</w:t>
            </w:r>
            <w:r w:rsidR="00DE29B1"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</w:t>
            </w:r>
            <w:r w:rsidR="00DE29B1"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 с шагом 1мм)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6659" w14:textId="612F855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0A52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20919341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17A" w14:textId="6E900F78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Фиксаторы кузовных элементов,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DAA" w14:textId="0DC2DE14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8C28" w14:textId="07CE4F01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649FD79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AA72" w14:textId="033E3639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PDR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4AA" w14:textId="207995BA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5AC9" w14:textId="7371C01B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623D30C0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AE0" w14:textId="6F62EDB2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Разветвитель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пневмосети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сплиттер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BBF1" w14:textId="6DE3CD35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1213" w14:textId="57445EC4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743CC720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498B" w14:textId="458F4445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Минилифтер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52F5" w14:textId="74F4706C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4569" w14:textId="6089DCAA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16E688AE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829" w14:textId="6F7105B5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DD0" w14:textId="23E3424C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437" w14:textId="60731D99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00002B2" w14:textId="413C5687" w:rsidR="00650035" w:rsidRDefault="00650035" w:rsidP="002C57F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06038" w14:textId="2117DE93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участник привозит с собой все необходимые средства защиты: г</w:t>
      </w:r>
      <w:r w:rsidRPr="00DE29B1">
        <w:rPr>
          <w:rFonts w:ascii="Times New Roman" w:eastAsia="Times New Roman" w:hAnsi="Times New Roman" w:cs="Times New Roman"/>
          <w:sz w:val="28"/>
          <w:szCs w:val="28"/>
        </w:rPr>
        <w:t>оловной убор, комбинезон/полукомбинезон рабочий с курткой, защитные ботинки, перчатки рабочие х/б, защитные очки или маска, респиратор или полумаска, беруши/наушники. Краги сварочные, маска сварочная, при необходимости - сварочный фартук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C267B3" w14:textId="19EEA91E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одежда не должна иметь дефектов (износ, порезы, неисправные застежки/молнии/пуговицы). Одежда и обувь должна соответствовать размерной группе участника. Запрещено использовать СИЗ, не соответствующие видам работ, выполняемых в конкурсном задании.</w:t>
      </w:r>
    </w:p>
    <w:p w14:paraId="3B89E324" w14:textId="70B48928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B3" w14:textId="176BFB84" w:rsidR="00650035" w:rsidRPr="005D464D" w:rsidRDefault="00416B34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26" w:name="_Toc125572758"/>
      <w:bookmarkStart w:id="27" w:name="_Toc164086510"/>
      <w:r w:rsidRPr="005D464D">
        <w:rPr>
          <w:rFonts w:ascii="Times New Roman" w:hAnsi="Times New Roman"/>
          <w:szCs w:val="28"/>
          <w:lang w:val="ru-RU"/>
        </w:rPr>
        <w:t>2.3 МАТЕРИАЛЫ</w:t>
      </w:r>
      <w:r w:rsidR="00530506" w:rsidRPr="005D464D">
        <w:rPr>
          <w:rFonts w:ascii="Times New Roman" w:hAnsi="Times New Roman"/>
          <w:szCs w:val="28"/>
          <w:lang w:val="ru-RU"/>
        </w:rPr>
        <w:t>, ОБОРУДОВАНИЕ И ИНСТРУМЕНТЫ, ЗАПРЕЩЕННЫЕ НА ПЛОЩАДКЕ</w:t>
      </w:r>
      <w:bookmarkEnd w:id="26"/>
      <w:bookmarkEnd w:id="27"/>
    </w:p>
    <w:p w14:paraId="000002B4" w14:textId="77777777" w:rsidR="00650035" w:rsidRPr="00485377" w:rsidRDefault="00567EC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Запрещается использовать:</w:t>
      </w:r>
    </w:p>
    <w:p w14:paraId="000002B5" w14:textId="1FD0696C" w:rsidR="00650035" w:rsidRPr="00485377" w:rsidRDefault="005E793E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 xml:space="preserve">электрические отрезные, </w:t>
      </w:r>
      <w:proofErr w:type="spellStart"/>
      <w:r w:rsidRPr="00485377">
        <w:rPr>
          <w:rFonts w:ascii="Times New Roman" w:eastAsia="Times New Roman" w:hAnsi="Times New Roman"/>
          <w:sz w:val="28"/>
          <w:szCs w:val="28"/>
        </w:rPr>
        <w:t>зачистные</w:t>
      </w:r>
      <w:proofErr w:type="spellEnd"/>
      <w:r w:rsidRPr="0048537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85377">
        <w:rPr>
          <w:rFonts w:ascii="Times New Roman" w:eastAsia="Times New Roman" w:hAnsi="Times New Roman"/>
          <w:sz w:val="28"/>
          <w:szCs w:val="28"/>
        </w:rPr>
        <w:t>угло</w:t>
      </w:r>
      <w:proofErr w:type="spellEnd"/>
      <w:r w:rsidRPr="00485377">
        <w:rPr>
          <w:rFonts w:ascii="Times New Roman" w:eastAsia="Times New Roman" w:hAnsi="Times New Roman"/>
          <w:sz w:val="28"/>
          <w:szCs w:val="28"/>
        </w:rPr>
        <w:t>-шлифовальные машины (220В);</w:t>
      </w:r>
    </w:p>
    <w:p w14:paraId="01629CD0" w14:textId="196920E4" w:rsidR="001A4125" w:rsidRPr="00485377" w:rsidRDefault="001A4125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газовые паяльники/фены;</w:t>
      </w:r>
    </w:p>
    <w:p w14:paraId="739F8CDA" w14:textId="711F7755" w:rsidR="005E793E" w:rsidRPr="00485377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приспособления, инструмент или</w:t>
      </w:r>
      <w:r w:rsidR="005E793E" w:rsidRPr="00485377">
        <w:rPr>
          <w:rFonts w:ascii="Times New Roman" w:eastAsia="Times New Roman" w:hAnsi="Times New Roman"/>
          <w:sz w:val="28"/>
          <w:szCs w:val="28"/>
        </w:rPr>
        <w:t xml:space="preserve"> оснастк</w:t>
      </w:r>
      <w:r w:rsidRPr="00485377">
        <w:rPr>
          <w:rFonts w:ascii="Times New Roman" w:eastAsia="Times New Roman" w:hAnsi="Times New Roman"/>
          <w:sz w:val="28"/>
          <w:szCs w:val="28"/>
        </w:rPr>
        <w:t>у</w:t>
      </w:r>
      <w:r w:rsidR="005E793E" w:rsidRPr="00485377">
        <w:rPr>
          <w:rFonts w:ascii="Times New Roman" w:eastAsia="Times New Roman" w:hAnsi="Times New Roman"/>
          <w:sz w:val="28"/>
          <w:szCs w:val="28"/>
        </w:rPr>
        <w:t>, изготовленные самостоятельно;</w:t>
      </w:r>
    </w:p>
    <w:p w14:paraId="590D3350" w14:textId="5F31F409" w:rsidR="00DE29B1" w:rsidRPr="00485377" w:rsidRDefault="00DE29B1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дублирующий (одинаковый по характеристикам и наименованию) инструмент;</w:t>
      </w:r>
    </w:p>
    <w:p w14:paraId="129F2FC7" w14:textId="1A6BD65D" w:rsidR="00407350" w:rsidRPr="00485377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неисправные инструмент и оснастку;</w:t>
      </w:r>
    </w:p>
    <w:p w14:paraId="6A281462" w14:textId="77777777" w:rsidR="002C57FE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материалы, не предусмотренные конкурсным заданием (технологической картой);</w:t>
      </w:r>
    </w:p>
    <w:p w14:paraId="07F16220" w14:textId="47DFA775" w:rsidR="002C57FE" w:rsidRDefault="002C57FE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000002B8" w14:textId="226D483F" w:rsidR="00650035" w:rsidRPr="005D464D" w:rsidRDefault="005E793E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8" w:name="_Toc125572759"/>
      <w:bookmarkStart w:id="29" w:name="_Toc164086511"/>
      <w:r w:rsidRPr="005D464D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3. ПРИЛОЖЕНИЯ</w:t>
      </w:r>
      <w:bookmarkEnd w:id="28"/>
      <w:bookmarkEnd w:id="29"/>
    </w:p>
    <w:p w14:paraId="000002B9" w14:textId="374E55E1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Инструкция по заполнению матрицы конкурсного задания</w:t>
        </w:r>
      </w:hyperlink>
    </w:p>
    <w:p w14:paraId="000002BA" w14:textId="53415F9F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anchor="gid=2039688519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Матрица конкурсного задания</w:t>
        </w:r>
      </w:hyperlink>
    </w:p>
    <w:p w14:paraId="000002BE" w14:textId="0DFE2A29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Инструкция по охране труда по компетенции «</w:t>
        </w:r>
        <w:r w:rsidR="005E793E" w:rsidRPr="00485377">
          <w:rPr>
            <w:rFonts w:ascii="Times New Roman" w:eastAsia="Times New Roman" w:hAnsi="Times New Roman" w:cs="Times New Roman"/>
            <w:sz w:val="28"/>
            <w:szCs w:val="28"/>
          </w:rPr>
          <w:t>Кузовной ремонт</w:t>
        </w:r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».</w:t>
        </w:r>
      </w:hyperlink>
    </w:p>
    <w:p w14:paraId="000002C4" w14:textId="6AA420BD" w:rsidR="00650035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</w:t>
      </w:r>
      <w:r w:rsidR="00234478" w:rsidRPr="00485377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234478" w:rsidRPr="00485377">
        <w:rPr>
          <w:rFonts w:ascii="Times New Roman" w:eastAsia="Times New Roman" w:hAnsi="Times New Roman" w:cs="Times New Roman"/>
          <w:sz w:val="28"/>
          <w:szCs w:val="28"/>
        </w:rPr>
        <w:t>ы модулей</w:t>
      </w:r>
    </w:p>
    <w:p w14:paraId="44FEF41E" w14:textId="77777777" w:rsidR="00485377" w:rsidRPr="00485377" w:rsidRDefault="00485377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5377" w:rsidRPr="00485377" w:rsidSect="008F156C">
      <w:footerReference w:type="default" r:id="rId15"/>
      <w:pgSz w:w="11906" w:h="16838"/>
      <w:pgMar w:top="1134" w:right="851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BB206" w14:textId="77777777" w:rsidR="00B267C5" w:rsidRDefault="00B267C5">
      <w:pPr>
        <w:spacing w:after="0" w:line="240" w:lineRule="auto"/>
      </w:pPr>
      <w:r>
        <w:separator/>
      </w:r>
    </w:p>
  </w:endnote>
  <w:endnote w:type="continuationSeparator" w:id="0">
    <w:p w14:paraId="42E47000" w14:textId="77777777" w:rsidR="00B267C5" w:rsidRDefault="00B2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716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83DA8C" w14:textId="5976FC0C" w:rsidR="00C85E4B" w:rsidRPr="008F156C" w:rsidRDefault="00C85E4B" w:rsidP="008F156C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F15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5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15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0F20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8F15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6DC29" w14:textId="77777777" w:rsidR="00B267C5" w:rsidRDefault="00B267C5">
      <w:pPr>
        <w:spacing w:after="0" w:line="240" w:lineRule="auto"/>
      </w:pPr>
      <w:r>
        <w:separator/>
      </w:r>
    </w:p>
  </w:footnote>
  <w:footnote w:type="continuationSeparator" w:id="0">
    <w:p w14:paraId="35B43E1A" w14:textId="77777777" w:rsidR="00B267C5" w:rsidRDefault="00B267C5">
      <w:pPr>
        <w:spacing w:after="0" w:line="240" w:lineRule="auto"/>
      </w:pPr>
      <w:r>
        <w:continuationSeparator/>
      </w:r>
    </w:p>
  </w:footnote>
  <w:footnote w:id="1">
    <w:p w14:paraId="000002CA" w14:textId="77777777" w:rsidR="00C85E4B" w:rsidRDefault="00C85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00002CB" w14:textId="77777777" w:rsidR="00C85E4B" w:rsidRDefault="00C85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CEC"/>
    <w:multiLevelType w:val="multilevel"/>
    <w:tmpl w:val="8908605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">
    <w:nsid w:val="07B31B84"/>
    <w:multiLevelType w:val="multilevel"/>
    <w:tmpl w:val="94C610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">
    <w:nsid w:val="096C2639"/>
    <w:multiLevelType w:val="hybridMultilevel"/>
    <w:tmpl w:val="3D7C2E68"/>
    <w:lvl w:ilvl="0" w:tplc="B790B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A1CEA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24F2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BAC6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BE15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620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56DD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A277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6CC1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457E9"/>
    <w:multiLevelType w:val="multilevel"/>
    <w:tmpl w:val="AA6A362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4">
    <w:nsid w:val="0C7A570B"/>
    <w:multiLevelType w:val="multilevel"/>
    <w:tmpl w:val="2D0437FA"/>
    <w:lvl w:ilvl="0"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7B38DB"/>
    <w:multiLevelType w:val="hybridMultilevel"/>
    <w:tmpl w:val="C6A663BC"/>
    <w:lvl w:ilvl="0" w:tplc="86D4E25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CFAC9B7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54409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961E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802B1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9A6CB6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12A0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40DE5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D4A8D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9401BD"/>
    <w:multiLevelType w:val="multilevel"/>
    <w:tmpl w:val="ADB0D81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8">
    <w:nsid w:val="2CF57575"/>
    <w:multiLevelType w:val="multilevel"/>
    <w:tmpl w:val="B906B944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9">
    <w:nsid w:val="312C2CCB"/>
    <w:multiLevelType w:val="multilevel"/>
    <w:tmpl w:val="2F0A139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0">
    <w:nsid w:val="3CDA4987"/>
    <w:multiLevelType w:val="hybridMultilevel"/>
    <w:tmpl w:val="1E3C6F2A"/>
    <w:lvl w:ilvl="0" w:tplc="2BBE9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0627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50EFD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AAEC1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0AD7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F60D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C621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9690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9A8B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DB496C"/>
    <w:multiLevelType w:val="hybridMultilevel"/>
    <w:tmpl w:val="E010869A"/>
    <w:lvl w:ilvl="0" w:tplc="2F9CC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594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06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CC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8A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2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8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4E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01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65756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3">
    <w:nsid w:val="54447E43"/>
    <w:multiLevelType w:val="multilevel"/>
    <w:tmpl w:val="5524A7E8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4">
    <w:nsid w:val="55C350BA"/>
    <w:multiLevelType w:val="hybridMultilevel"/>
    <w:tmpl w:val="81BCA750"/>
    <w:lvl w:ilvl="0" w:tplc="32BE24C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5B89564F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6">
    <w:nsid w:val="5E2B5D5E"/>
    <w:multiLevelType w:val="hybridMultilevel"/>
    <w:tmpl w:val="5FC2F738"/>
    <w:lvl w:ilvl="0" w:tplc="AC027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C56A0C40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3E90746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17C1B1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6660FDC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EA4234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5E2233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50C3AA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2F667D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30A4735"/>
    <w:multiLevelType w:val="multilevel"/>
    <w:tmpl w:val="E034A6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8">
    <w:nsid w:val="631C76B8"/>
    <w:multiLevelType w:val="multilevel"/>
    <w:tmpl w:val="68CE313C"/>
    <w:lvl w:ilvl="0"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19">
    <w:nsid w:val="6AA20C66"/>
    <w:multiLevelType w:val="hybridMultilevel"/>
    <w:tmpl w:val="9DB6B970"/>
    <w:lvl w:ilvl="0" w:tplc="99CEDB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1902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4C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6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E6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A4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64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E3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66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473A5"/>
    <w:multiLevelType w:val="multilevel"/>
    <w:tmpl w:val="B634918C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21">
    <w:nsid w:val="76336207"/>
    <w:multiLevelType w:val="multilevel"/>
    <w:tmpl w:val="02AAAD54"/>
    <w:lvl w:ilvl="0"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2">
    <w:nsid w:val="7C99562B"/>
    <w:multiLevelType w:val="hybridMultilevel"/>
    <w:tmpl w:val="F66E724A"/>
    <w:lvl w:ilvl="0" w:tplc="DA384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E02E2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DE3F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A8B5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9EE5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C4C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CAD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78CB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6C9D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1"/>
  </w:num>
  <w:num w:numId="9">
    <w:abstractNumId w:val="0"/>
  </w:num>
  <w:num w:numId="10">
    <w:abstractNumId w:val="17"/>
  </w:num>
  <w:num w:numId="11">
    <w:abstractNumId w:val="12"/>
  </w:num>
  <w:num w:numId="12">
    <w:abstractNumId w:val="8"/>
  </w:num>
  <w:num w:numId="13">
    <w:abstractNumId w:val="20"/>
  </w:num>
  <w:num w:numId="14">
    <w:abstractNumId w:val="15"/>
  </w:num>
  <w:num w:numId="15">
    <w:abstractNumId w:val="2"/>
  </w:num>
  <w:num w:numId="16">
    <w:abstractNumId w:val="22"/>
  </w:num>
  <w:num w:numId="17">
    <w:abstractNumId w:val="6"/>
  </w:num>
  <w:num w:numId="18">
    <w:abstractNumId w:val="19"/>
  </w:num>
  <w:num w:numId="19">
    <w:abstractNumId w:val="11"/>
  </w:num>
  <w:num w:numId="20">
    <w:abstractNumId w:val="16"/>
  </w:num>
  <w:num w:numId="21">
    <w:abstractNumId w:val="10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35"/>
    <w:rsid w:val="00010F20"/>
    <w:rsid w:val="000146C1"/>
    <w:rsid w:val="00014C2C"/>
    <w:rsid w:val="000162E9"/>
    <w:rsid w:val="00034A09"/>
    <w:rsid w:val="00097682"/>
    <w:rsid w:val="000A22A7"/>
    <w:rsid w:val="000B1178"/>
    <w:rsid w:val="000E6723"/>
    <w:rsid w:val="000F02A3"/>
    <w:rsid w:val="00101368"/>
    <w:rsid w:val="00147C12"/>
    <w:rsid w:val="0017185F"/>
    <w:rsid w:val="00181E12"/>
    <w:rsid w:val="00186C06"/>
    <w:rsid w:val="001A4125"/>
    <w:rsid w:val="001F4A8C"/>
    <w:rsid w:val="001F7D0D"/>
    <w:rsid w:val="00215415"/>
    <w:rsid w:val="002339BF"/>
    <w:rsid w:val="00234478"/>
    <w:rsid w:val="00253F38"/>
    <w:rsid w:val="00253F9D"/>
    <w:rsid w:val="00274B32"/>
    <w:rsid w:val="00286491"/>
    <w:rsid w:val="002B3085"/>
    <w:rsid w:val="002B5213"/>
    <w:rsid w:val="002C57FE"/>
    <w:rsid w:val="002E72D8"/>
    <w:rsid w:val="002F18C7"/>
    <w:rsid w:val="003171DC"/>
    <w:rsid w:val="003308C8"/>
    <w:rsid w:val="00331687"/>
    <w:rsid w:val="00392DC8"/>
    <w:rsid w:val="003B7131"/>
    <w:rsid w:val="003F2996"/>
    <w:rsid w:val="00407350"/>
    <w:rsid w:val="00416B34"/>
    <w:rsid w:val="00431542"/>
    <w:rsid w:val="00432340"/>
    <w:rsid w:val="0044404B"/>
    <w:rsid w:val="004808B9"/>
    <w:rsid w:val="00485377"/>
    <w:rsid w:val="004D2E56"/>
    <w:rsid w:val="004F317B"/>
    <w:rsid w:val="00526407"/>
    <w:rsid w:val="00530506"/>
    <w:rsid w:val="0054474D"/>
    <w:rsid w:val="005665DC"/>
    <w:rsid w:val="00567EC0"/>
    <w:rsid w:val="005B2E8C"/>
    <w:rsid w:val="005B2EC0"/>
    <w:rsid w:val="005D1C6A"/>
    <w:rsid w:val="005D464D"/>
    <w:rsid w:val="005E1385"/>
    <w:rsid w:val="005E793E"/>
    <w:rsid w:val="005F5017"/>
    <w:rsid w:val="00605FCA"/>
    <w:rsid w:val="00624F38"/>
    <w:rsid w:val="00650035"/>
    <w:rsid w:val="00735C67"/>
    <w:rsid w:val="007638D0"/>
    <w:rsid w:val="007A213A"/>
    <w:rsid w:val="007A6A14"/>
    <w:rsid w:val="007D0C47"/>
    <w:rsid w:val="007D366D"/>
    <w:rsid w:val="007F4A10"/>
    <w:rsid w:val="00814489"/>
    <w:rsid w:val="00836321"/>
    <w:rsid w:val="00853175"/>
    <w:rsid w:val="00880FCB"/>
    <w:rsid w:val="008A769D"/>
    <w:rsid w:val="008B288E"/>
    <w:rsid w:val="008F11C9"/>
    <w:rsid w:val="008F156C"/>
    <w:rsid w:val="008F6A93"/>
    <w:rsid w:val="0090322D"/>
    <w:rsid w:val="00946F67"/>
    <w:rsid w:val="009477A0"/>
    <w:rsid w:val="009520AB"/>
    <w:rsid w:val="00996D42"/>
    <w:rsid w:val="009A7D05"/>
    <w:rsid w:val="009B1088"/>
    <w:rsid w:val="009E2F71"/>
    <w:rsid w:val="00A01BD4"/>
    <w:rsid w:val="00A77060"/>
    <w:rsid w:val="00AA419B"/>
    <w:rsid w:val="00AC4E0C"/>
    <w:rsid w:val="00AD1085"/>
    <w:rsid w:val="00AE33CE"/>
    <w:rsid w:val="00AE5A66"/>
    <w:rsid w:val="00B267C5"/>
    <w:rsid w:val="00B9494B"/>
    <w:rsid w:val="00C422BB"/>
    <w:rsid w:val="00C638BF"/>
    <w:rsid w:val="00C85E4B"/>
    <w:rsid w:val="00CB7A8E"/>
    <w:rsid w:val="00CD0152"/>
    <w:rsid w:val="00CF37AB"/>
    <w:rsid w:val="00DA2254"/>
    <w:rsid w:val="00DB310F"/>
    <w:rsid w:val="00DB3DFD"/>
    <w:rsid w:val="00DB3EF8"/>
    <w:rsid w:val="00DB5674"/>
    <w:rsid w:val="00DE29B1"/>
    <w:rsid w:val="00DE4706"/>
    <w:rsid w:val="00E15643"/>
    <w:rsid w:val="00E352B0"/>
    <w:rsid w:val="00E355D7"/>
    <w:rsid w:val="00E35628"/>
    <w:rsid w:val="00E415F1"/>
    <w:rsid w:val="00E515FB"/>
    <w:rsid w:val="00E51F1B"/>
    <w:rsid w:val="00E61EE7"/>
    <w:rsid w:val="00E663B2"/>
    <w:rsid w:val="00EC3300"/>
    <w:rsid w:val="00ED2220"/>
    <w:rsid w:val="00ED575D"/>
    <w:rsid w:val="00EF3749"/>
    <w:rsid w:val="00F9573C"/>
    <w:rsid w:val="00FA3ED8"/>
    <w:rsid w:val="00FC3CE6"/>
    <w:rsid w:val="00FD469D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A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0B1178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0B1178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fontstyle01">
    <w:name w:val="fontstyle01"/>
    <w:basedOn w:val="a2"/>
    <w:rsid w:val="001A412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2"/>
    <w:rsid w:val="001A412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0B1178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0B1178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fontstyle01">
    <w:name w:val="fontstyle01"/>
    <w:basedOn w:val="a2"/>
    <w:rsid w:val="001A412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2"/>
    <w:rsid w:val="001A412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spreadsheets/d/1Gpolrfr1qrxa_V-8tAiZjMe4Nk4S6SPp/edit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document/d/1ltEFc_sElVHH2H5WPMWurxz10DLM6Tqt/ed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spreadsheets/d/1Gpolrfr1qrxa_V-8tAiZjMe4Nk4S6SPp/edit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document/d/1Z0OdzrkDucWYi1y12gG5zI_31ktmELo6/edit?usp=share_link&amp;ouid=114359840160250154280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ggjXUeEzxoQKOIERs/UcdBSQ==">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1FA46F-563A-41DE-AA6A-6198935A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4212</Words>
  <Characters>24014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4</cp:revision>
  <cp:lastPrinted>2024-05-07T05:50:00Z</cp:lastPrinted>
  <dcterms:created xsi:type="dcterms:W3CDTF">2025-03-10T06:40:00Z</dcterms:created>
  <dcterms:modified xsi:type="dcterms:W3CDTF">2025-04-05T10:35:00Z</dcterms:modified>
</cp:coreProperties>
</file>