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F74DB" w14:textId="2C42FFAE" w:rsidR="00BB6439" w:rsidRDefault="00BB6439" w:rsidP="00BB6439">
      <w:pPr>
        <w:pStyle w:val="a8"/>
        <w:keepNext/>
      </w:pPr>
    </w:p>
    <w:tbl>
      <w:tblPr>
        <w:tblStyle w:val="a7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BB6439" w14:paraId="1981C3E2" w14:textId="77777777" w:rsidTr="001F02EC">
        <w:tc>
          <w:tcPr>
            <w:tcW w:w="5670" w:type="dxa"/>
          </w:tcPr>
          <w:p w14:paraId="47BB5ADD" w14:textId="77777777" w:rsidR="00BB6439" w:rsidRDefault="00BB6439" w:rsidP="001F02E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224470F9" wp14:editId="777DB2D8">
                  <wp:extent cx="3343275" cy="1289099"/>
                  <wp:effectExtent l="0" t="0" r="0" b="6350"/>
                  <wp:docPr id="300909666" name="Рисунок 300909666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909666" name="Рисунок 300909666" descr="Изображение выглядит как текст, Шрифт, логотип, Графика&#10;&#10;Автоматически созданное описание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999BA01" w14:textId="77777777" w:rsidR="00BB6439" w:rsidRDefault="00BB6439" w:rsidP="001F02EC">
            <w:pPr>
              <w:spacing w:line="360" w:lineRule="auto"/>
              <w:ind w:left="290"/>
              <w:jc w:val="center"/>
              <w:rPr>
                <w:sz w:val="30"/>
              </w:rPr>
            </w:pPr>
            <w:r>
              <w:rPr>
                <w:noProof/>
                <w:sz w:val="30"/>
              </w:rPr>
              <w:drawing>
                <wp:anchor distT="0" distB="0" distL="114300" distR="114300" simplePos="0" relativeHeight="251659264" behindDoc="1" locked="0" layoutInCell="1" allowOverlap="1" wp14:anchorId="67FA40D4" wp14:editId="684BEFF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339090</wp:posOffset>
                  </wp:positionV>
                  <wp:extent cx="2393092" cy="598273"/>
                  <wp:effectExtent l="0" t="0" r="0" b="0"/>
                  <wp:wrapTight wrapText="bothSides">
                    <wp:wrapPolygon edited="0">
                      <wp:start x="0" y="0"/>
                      <wp:lineTo x="0" y="5503"/>
                      <wp:lineTo x="10777" y="7338"/>
                      <wp:lineTo x="0" y="7338"/>
                      <wp:lineTo x="0" y="13299"/>
                      <wp:lineTo x="10777" y="14675"/>
                      <wp:lineTo x="0" y="17427"/>
                      <wp:lineTo x="0" y="20178"/>
                      <wp:lineTo x="229" y="21096"/>
                      <wp:lineTo x="21439" y="21096"/>
                      <wp:lineTo x="21439" y="16510"/>
                      <wp:lineTo x="10777" y="14675"/>
                      <wp:lineTo x="21439" y="13299"/>
                      <wp:lineTo x="21439" y="7338"/>
                      <wp:lineTo x="10777" y="7338"/>
                      <wp:lineTo x="21439" y="5503"/>
                      <wp:lineTo x="21439" y="0"/>
                      <wp:lineTo x="0" y="0"/>
                    </wp:wrapPolygon>
                  </wp:wrapTight>
                  <wp:docPr id="1143777714" name="Рисунок 1" descr="Изображение выглядит как Шрифт, текст, снимок экрана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777714" name="Рисунок 1" descr="Изображение выглядит как Шрифт, текст, снимок экрана, Графика&#10;&#10;Автоматически созданное описание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092" cy="59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4857D029" w14:textId="7AC2278C" w:rsidR="00AA07B0" w:rsidRPr="00AA07B0" w:rsidRDefault="00E21B55" w:rsidP="00AA07B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омпетенции </w:t>
      </w:r>
      <w:r w:rsidR="00AA07B0" w:rsidRPr="00AA07B0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C12072" w:rsidRPr="00C12072">
        <w:rPr>
          <w:rFonts w:ascii="Times New Roman" w:hAnsi="Times New Roman" w:cs="Times New Roman"/>
          <w:b/>
          <w:bCs/>
          <w:sz w:val="36"/>
          <w:szCs w:val="36"/>
        </w:rPr>
        <w:t>Технологии волоконно-оптической связи для беспилотных авиационных систем</w:t>
      </w:r>
      <w:r w:rsidR="00AA07B0" w:rsidRPr="00AA07B0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1E1AA2DB" w14:textId="6BD98BB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0965A76" w14:textId="49008E84" w:rsidR="00E21B55" w:rsidRPr="00E21B55" w:rsidRDefault="00A933E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Регионального</w:t>
      </w:r>
      <w:r w:rsidR="00E21B55" w:rsidRPr="00E21B55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этапа </w:t>
      </w:r>
      <w:r w:rsidR="00481FCC">
        <w:rPr>
          <w:rFonts w:ascii="Times New Roman" w:hAnsi="Times New Roman" w:cs="Times New Roman"/>
          <w:b/>
          <w:bCs/>
          <w:i/>
          <w:sz w:val="36"/>
          <w:szCs w:val="36"/>
        </w:rPr>
        <w:t>Ч</w:t>
      </w:r>
      <w:r w:rsidR="00E21B55" w:rsidRPr="00E21B55">
        <w:rPr>
          <w:rFonts w:ascii="Times New Roman" w:hAnsi="Times New Roman" w:cs="Times New Roman"/>
          <w:b/>
          <w:bCs/>
          <w:i/>
          <w:sz w:val="36"/>
          <w:szCs w:val="36"/>
        </w:rPr>
        <w:t>емпионата</w:t>
      </w:r>
      <w:r w:rsidR="00481FCC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высоких технологий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AA07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31D9C1FE" w:rsidR="00483FA6" w:rsidRDefault="00A933E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B8FBF40" w14:textId="77777777" w:rsidR="00481FCC" w:rsidRDefault="00481FCC" w:rsidP="00481FC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81FCC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3AF5C35" w14:textId="19CF60CA" w:rsidR="00481FCC" w:rsidRDefault="00C12072" w:rsidP="00481FC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81FCC" w:rsidSect="00481FC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43C0EF90" wp14:editId="7F740EA1">
            <wp:simplePos x="0" y="0"/>
            <wp:positionH relativeFrom="column">
              <wp:posOffset>-704494</wp:posOffset>
            </wp:positionH>
            <wp:positionV relativeFrom="paragraph">
              <wp:posOffset>-415290</wp:posOffset>
            </wp:positionV>
            <wp:extent cx="10530013" cy="7377194"/>
            <wp:effectExtent l="0" t="0" r="0" b="1905"/>
            <wp:wrapNone/>
            <wp:docPr id="48207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7520" name="Рисунок 48207520"/>
                    <pic:cNvPicPr/>
                  </pic:nvPicPr>
                  <pic:blipFill rotWithShape="1">
                    <a:blip r:embed="rId6"/>
                    <a:srcRect l="5225" t="6714" r="20211" b="21235"/>
                    <a:stretch/>
                  </pic:blipFill>
                  <pic:spPr bwMode="auto">
                    <a:xfrm>
                      <a:off x="0" y="0"/>
                      <a:ext cx="10530013" cy="7377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FDBB1" w14:textId="33FEA86A" w:rsidR="00260A39" w:rsidRDefault="00260A39" w:rsidP="00260A39">
      <w:pPr>
        <w:spacing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60A39">
        <w:rPr>
          <w:rFonts w:ascii="Times New Roman" w:eastAsia="Arial Unicode MS" w:hAnsi="Times New Roman" w:cs="Times New Roman"/>
          <w:sz w:val="28"/>
          <w:szCs w:val="28"/>
        </w:rPr>
        <w:t xml:space="preserve">План застройки может иметь иную планировку, утвержденную </w:t>
      </w:r>
      <w:r w:rsidR="00481FCC">
        <w:rPr>
          <w:rFonts w:ascii="Times New Roman" w:eastAsia="Arial Unicode MS" w:hAnsi="Times New Roman" w:cs="Times New Roman"/>
          <w:sz w:val="28"/>
          <w:szCs w:val="28"/>
        </w:rPr>
        <w:t>г</w:t>
      </w:r>
      <w:r w:rsidRPr="00260A39">
        <w:rPr>
          <w:rFonts w:ascii="Times New Roman" w:eastAsia="Arial Unicode MS" w:hAnsi="Times New Roman" w:cs="Times New Roman"/>
          <w:sz w:val="28"/>
          <w:szCs w:val="28"/>
        </w:rPr>
        <w:t xml:space="preserve">лавным экспертом площадки. </w:t>
      </w:r>
    </w:p>
    <w:p w14:paraId="70B67453" w14:textId="6C664087" w:rsidR="00C37E4F" w:rsidRDefault="00260A39" w:rsidP="00260A39">
      <w:pPr>
        <w:spacing w:line="360" w:lineRule="auto"/>
        <w:ind w:firstLine="708"/>
        <w:jc w:val="both"/>
        <w:rPr>
          <w:rFonts w:ascii="Times New Roman" w:hAnsi="Times New Roman" w:cs="Times New Roman"/>
          <w:sz w:val="72"/>
          <w:szCs w:val="72"/>
        </w:rPr>
      </w:pPr>
      <w:r w:rsidRPr="00260A39">
        <w:rPr>
          <w:rFonts w:ascii="Times New Roman" w:eastAsia="Arial Unicode MS" w:hAnsi="Times New Roman" w:cs="Times New Roman"/>
          <w:sz w:val="28"/>
          <w:szCs w:val="28"/>
        </w:rPr>
        <w:t xml:space="preserve">Комната </w:t>
      </w:r>
      <w:r w:rsidR="00BB6439">
        <w:rPr>
          <w:rFonts w:ascii="Times New Roman" w:eastAsia="Arial Unicode MS" w:hAnsi="Times New Roman" w:cs="Times New Roman"/>
          <w:sz w:val="28"/>
          <w:szCs w:val="28"/>
        </w:rPr>
        <w:t>конкурсантов</w:t>
      </w:r>
      <w:r w:rsidRPr="00260A39">
        <w:rPr>
          <w:rFonts w:ascii="Times New Roman" w:eastAsia="Arial Unicode MS" w:hAnsi="Times New Roman" w:cs="Times New Roman"/>
          <w:sz w:val="28"/>
          <w:szCs w:val="28"/>
        </w:rPr>
        <w:t>, комната экспертов, главного эксперта могут находиться в другом помещении, за пределами конкурсной площадки в шаговой доступности. Зона работы главного эксперта может размещаться как в отдельном помещении, так и в комнате экспертов</w:t>
      </w:r>
      <w:r w:rsidR="00BB6439"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55186"/>
    <w:rsid w:val="00102399"/>
    <w:rsid w:val="00105A1F"/>
    <w:rsid w:val="0010791E"/>
    <w:rsid w:val="001C442A"/>
    <w:rsid w:val="002548D8"/>
    <w:rsid w:val="00260A39"/>
    <w:rsid w:val="002850E8"/>
    <w:rsid w:val="00303C6E"/>
    <w:rsid w:val="00410311"/>
    <w:rsid w:val="00481FCC"/>
    <w:rsid w:val="00483FA6"/>
    <w:rsid w:val="004E02FB"/>
    <w:rsid w:val="00714DFB"/>
    <w:rsid w:val="008F7D23"/>
    <w:rsid w:val="009F1F94"/>
    <w:rsid w:val="00A933EF"/>
    <w:rsid w:val="00AA07B0"/>
    <w:rsid w:val="00BB6439"/>
    <w:rsid w:val="00BF27EB"/>
    <w:rsid w:val="00C12072"/>
    <w:rsid w:val="00C37E4F"/>
    <w:rsid w:val="00CE4726"/>
    <w:rsid w:val="00DD4B66"/>
    <w:rsid w:val="00DF6FE4"/>
    <w:rsid w:val="00E21B55"/>
    <w:rsid w:val="00F6496B"/>
    <w:rsid w:val="00F8780C"/>
    <w:rsid w:val="00FC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BB6439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53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3</cp:revision>
  <dcterms:created xsi:type="dcterms:W3CDTF">2025-04-06T17:46:00Z</dcterms:created>
  <dcterms:modified xsi:type="dcterms:W3CDTF">2025-04-06T17:48:00Z</dcterms:modified>
</cp:coreProperties>
</file>