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D5362" w14:paraId="10119E7E" w14:textId="77777777" w:rsidTr="00624BC3">
        <w:tc>
          <w:tcPr>
            <w:tcW w:w="5670" w:type="dxa"/>
          </w:tcPr>
          <w:p w14:paraId="127CC7A2" w14:textId="77777777" w:rsidR="00BD5362" w:rsidRDefault="00BD5362" w:rsidP="00624BC3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0004C48" wp14:editId="167B2F84">
                  <wp:extent cx="3343275" cy="1289099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58034241" w14:textId="77777777" w:rsidR="00BD5362" w:rsidRDefault="00BD5362" w:rsidP="00624BC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EFA0A50" w14:textId="77777777" w:rsidR="00BD5362" w:rsidRDefault="00BD5362" w:rsidP="00BD536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1157496360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296A5DEE" w14:textId="77777777" w:rsidR="00BD5362" w:rsidRDefault="00BD5362" w:rsidP="00BD536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A23625" w14:textId="77777777" w:rsidR="00BD5362" w:rsidRDefault="00BD5362" w:rsidP="00BD5362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A041C9C" w14:textId="77777777" w:rsidR="00BD5362" w:rsidRPr="00A204BB" w:rsidRDefault="00BD5362" w:rsidP="00BD5362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ACA4731" w14:textId="77777777" w:rsidR="00BD5362" w:rsidRPr="00A204BB" w:rsidRDefault="00BD5362" w:rsidP="00BD536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D19F752" w14:textId="77777777" w:rsidR="00BD5362" w:rsidRDefault="00BD5362" w:rsidP="00BD536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Управление бульдозером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DDE3777" w14:textId="77777777" w:rsidR="00BD5362" w:rsidRDefault="00BD5362" w:rsidP="00BD536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5831DA6E" w14:textId="4D19FF0D" w:rsidR="00BD5362" w:rsidRPr="00D83E4E" w:rsidRDefault="00BD5362" w:rsidP="00BD536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в </w:t>
          </w:r>
          <w:r w:rsidR="00770BEC">
            <w:rPr>
              <w:rFonts w:ascii="Times New Roman" w:eastAsia="Arial Unicode MS" w:hAnsi="Times New Roman" w:cs="Times New Roman"/>
              <w:sz w:val="36"/>
              <w:szCs w:val="36"/>
            </w:rPr>
            <w:t>Сахалинской области</w:t>
          </w:r>
        </w:p>
        <w:p w14:paraId="0B959F68" w14:textId="77777777" w:rsidR="00BD5362" w:rsidRPr="00A204BB" w:rsidRDefault="0000291E" w:rsidP="00BD536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6110C69" w14:textId="7777777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715D163" w14:textId="7777777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B0EBA79" w14:textId="7777777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14A94B" w14:textId="7777777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6AF8D78" w14:textId="7777777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7D30BBD" w14:textId="7777777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6760EA6" w14:textId="7777777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A1CF0F6" w14:textId="7777777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354F478" w14:textId="7777777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D33770A" w14:textId="7777777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FE99B87" w14:textId="46250438" w:rsidR="00BD5362" w:rsidRDefault="00770BEC" w:rsidP="00BD536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</w:t>
      </w:r>
      <w:r w:rsidR="00BD5362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728B016E" w:rsidR="009B18A2" w:rsidRPr="004873D8" w:rsidRDefault="0029547E" w:rsidP="004873D8">
      <w:pPr>
        <w:pStyle w:val="11"/>
        <w:rPr>
          <w:rFonts w:asciiTheme="minorHAnsi" w:eastAsiaTheme="minorEastAsia" w:hAnsiTheme="minorHAnsi" w:cstheme="minorBidi"/>
          <w:lang w:val="ru-RU" w:eastAsia="ru-RU"/>
        </w:rPr>
      </w:pPr>
      <w:r w:rsidRPr="004873D8">
        <w:rPr>
          <w:lang w:val="ru-RU" w:eastAsia="ru-RU"/>
        </w:rPr>
        <w:fldChar w:fldCharType="begin"/>
      </w:r>
      <w:r w:rsidRPr="004873D8">
        <w:rPr>
          <w:lang w:val="ru-RU" w:eastAsia="ru-RU"/>
        </w:rPr>
        <w:instrText xml:space="preserve"> TOC \o "1-2" \h \z \u </w:instrText>
      </w:r>
      <w:r w:rsidRPr="004873D8">
        <w:rPr>
          <w:lang w:val="ru-RU" w:eastAsia="ru-RU"/>
        </w:rPr>
        <w:fldChar w:fldCharType="separate"/>
      </w:r>
      <w:hyperlink w:anchor="_Toc124422965" w:history="1">
        <w:r w:rsidR="009B18A2" w:rsidRPr="004873D8">
          <w:rPr>
            <w:rStyle w:val="ae"/>
            <w:sz w:val="28"/>
          </w:rPr>
          <w:t>1. ОСНОВНЫЕ ТРЕБОВАНИЯ КОМПЕТЕНЦИИ</w:t>
        </w:r>
        <w:r w:rsidR="009B18A2" w:rsidRPr="004873D8">
          <w:rPr>
            <w:webHidden/>
          </w:rPr>
          <w:tab/>
        </w:r>
        <w:r w:rsidR="009B18A2" w:rsidRPr="004873D8">
          <w:rPr>
            <w:webHidden/>
            <w:sz w:val="28"/>
          </w:rPr>
          <w:fldChar w:fldCharType="begin"/>
        </w:r>
        <w:r w:rsidR="009B18A2" w:rsidRPr="004873D8">
          <w:rPr>
            <w:webHidden/>
            <w:sz w:val="28"/>
          </w:rPr>
          <w:instrText xml:space="preserve"> PAGEREF _Toc124422965 \h </w:instrText>
        </w:r>
        <w:r w:rsidR="009B18A2" w:rsidRPr="004873D8">
          <w:rPr>
            <w:webHidden/>
            <w:sz w:val="28"/>
          </w:rPr>
        </w:r>
        <w:r w:rsidR="009B18A2" w:rsidRPr="004873D8">
          <w:rPr>
            <w:webHidden/>
            <w:sz w:val="28"/>
          </w:rPr>
          <w:fldChar w:fldCharType="separate"/>
        </w:r>
        <w:r w:rsidR="000B24FC">
          <w:rPr>
            <w:webHidden/>
            <w:sz w:val="28"/>
          </w:rPr>
          <w:t>2</w:t>
        </w:r>
        <w:r w:rsidR="009B18A2" w:rsidRPr="004873D8">
          <w:rPr>
            <w:webHidden/>
            <w:sz w:val="28"/>
          </w:rPr>
          <w:fldChar w:fldCharType="end"/>
        </w:r>
      </w:hyperlink>
    </w:p>
    <w:p w14:paraId="79475B50" w14:textId="74D33CD2" w:rsidR="009B18A2" w:rsidRPr="004873D8" w:rsidRDefault="0000291E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66" w:history="1">
        <w:r w:rsidR="009B18A2" w:rsidRPr="004873D8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4873D8">
          <w:rPr>
            <w:noProof/>
            <w:webHidden/>
          </w:rPr>
          <w:tab/>
        </w:r>
        <w:r w:rsidR="004873D8">
          <w:rPr>
            <w:noProof/>
            <w:webHidden/>
          </w:rPr>
          <w:t xml:space="preserve"> </w:t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_Toc124422966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0B24FC">
          <w:rPr>
            <w:noProof/>
            <w:webHidden/>
            <w:sz w:val="28"/>
          </w:rPr>
          <w:t>2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418704EC" w14:textId="414581D4" w:rsidR="009B18A2" w:rsidRPr="004873D8" w:rsidRDefault="0000291E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67" w:history="1">
        <w:r w:rsidR="009B18A2" w:rsidRPr="004873D8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835327" w:rsidRPr="004873D8">
          <w:rPr>
            <w:rStyle w:val="ae"/>
            <w:noProof/>
            <w:sz w:val="28"/>
            <w:szCs w:val="28"/>
          </w:rPr>
          <w:t xml:space="preserve">Управление </w:t>
        </w:r>
        <w:r w:rsidR="004F1A93" w:rsidRPr="004873D8">
          <w:rPr>
            <w:rStyle w:val="ae"/>
            <w:noProof/>
            <w:sz w:val="28"/>
            <w:szCs w:val="28"/>
          </w:rPr>
          <w:t>бульдозером</w:t>
        </w:r>
        <w:r w:rsidR="009B18A2" w:rsidRPr="004873D8">
          <w:rPr>
            <w:rStyle w:val="ae"/>
            <w:noProof/>
            <w:sz w:val="28"/>
            <w:szCs w:val="28"/>
          </w:rPr>
          <w:t>»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_Toc124422967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0B24FC">
          <w:rPr>
            <w:noProof/>
            <w:webHidden/>
            <w:sz w:val="28"/>
          </w:rPr>
          <w:t>3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73D4AB1F" w14:textId="0E7BCE95" w:rsidR="009B18A2" w:rsidRPr="004873D8" w:rsidRDefault="0000291E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68" w:history="1">
        <w:r w:rsidR="009B18A2" w:rsidRPr="004873D8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_Toc124422968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0B24FC">
          <w:rPr>
            <w:noProof/>
            <w:webHidden/>
            <w:sz w:val="28"/>
          </w:rPr>
          <w:t>13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40B5B8DA" w14:textId="6884B845" w:rsidR="009B18A2" w:rsidRPr="004873D8" w:rsidRDefault="0000291E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69" w:history="1">
        <w:r w:rsidR="009B18A2" w:rsidRPr="004873D8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_Toc124422969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0B24FC">
          <w:rPr>
            <w:noProof/>
            <w:webHidden/>
            <w:sz w:val="28"/>
          </w:rPr>
          <w:t>13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16814EF3" w14:textId="0172FA84" w:rsidR="009B18A2" w:rsidRPr="004873D8" w:rsidRDefault="0000291E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70" w:history="1">
        <w:r w:rsidR="009B18A2" w:rsidRPr="004873D8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_Toc124422970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0B24FC">
          <w:rPr>
            <w:noProof/>
            <w:webHidden/>
            <w:sz w:val="28"/>
          </w:rPr>
          <w:t>19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79BE8C40" w14:textId="374FEA0A" w:rsidR="009B18A2" w:rsidRPr="004873D8" w:rsidRDefault="0000291E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71" w:history="1">
        <w:r w:rsidR="009B18A2" w:rsidRPr="004873D8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_Toc124422971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0B24FC">
          <w:rPr>
            <w:noProof/>
            <w:webHidden/>
            <w:sz w:val="28"/>
          </w:rPr>
          <w:t>22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1E177A7F" w14:textId="2BECD0FC" w:rsidR="009B18A2" w:rsidRPr="004873D8" w:rsidRDefault="0000291E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72" w:history="1">
        <w:r w:rsidR="009B18A2" w:rsidRPr="004873D8">
          <w:rPr>
            <w:rStyle w:val="ae"/>
            <w:noProof/>
            <w:sz w:val="28"/>
            <w:szCs w:val="28"/>
          </w:rPr>
          <w:t xml:space="preserve">2.1. </w:t>
        </w:r>
        <w:r w:rsidR="009B18A2" w:rsidRPr="004873D8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_Toc124422972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0B24FC">
          <w:rPr>
            <w:noProof/>
            <w:webHidden/>
            <w:sz w:val="28"/>
          </w:rPr>
          <w:t>24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05C32EBC" w14:textId="018E831C" w:rsidR="009B18A2" w:rsidRPr="004873D8" w:rsidRDefault="0000291E" w:rsidP="004873D8">
      <w:pPr>
        <w:pStyle w:val="11"/>
        <w:rPr>
          <w:rFonts w:eastAsiaTheme="minorEastAsia"/>
          <w:lang w:val="ru-RU" w:eastAsia="ru-RU"/>
        </w:rPr>
      </w:pPr>
      <w:hyperlink w:anchor="_Toc124422973" w:history="1">
        <w:r w:rsidR="009B18A2" w:rsidRPr="004873D8">
          <w:rPr>
            <w:rStyle w:val="ae"/>
          </w:rPr>
          <w:t>3. Приложения</w:t>
        </w:r>
        <w:r w:rsidR="009B18A2" w:rsidRPr="004873D8">
          <w:rPr>
            <w:webHidden/>
          </w:rPr>
          <w:tab/>
        </w:r>
        <w:r w:rsidR="009B18A2" w:rsidRPr="004873D8">
          <w:rPr>
            <w:webHidden/>
            <w:sz w:val="28"/>
          </w:rPr>
          <w:fldChar w:fldCharType="begin"/>
        </w:r>
        <w:r w:rsidR="009B18A2" w:rsidRPr="004873D8">
          <w:rPr>
            <w:webHidden/>
            <w:sz w:val="28"/>
          </w:rPr>
          <w:instrText xml:space="preserve"> PAGEREF _Toc124422973 \h </w:instrText>
        </w:r>
        <w:r w:rsidR="009B18A2" w:rsidRPr="004873D8">
          <w:rPr>
            <w:webHidden/>
            <w:sz w:val="28"/>
          </w:rPr>
        </w:r>
        <w:r w:rsidR="009B18A2" w:rsidRPr="004873D8">
          <w:rPr>
            <w:webHidden/>
            <w:sz w:val="28"/>
          </w:rPr>
          <w:fldChar w:fldCharType="separate"/>
        </w:r>
        <w:r w:rsidR="000B24FC">
          <w:rPr>
            <w:webHidden/>
            <w:sz w:val="28"/>
          </w:rPr>
          <w:t>24</w:t>
        </w:r>
        <w:r w:rsidR="009B18A2" w:rsidRPr="004873D8">
          <w:rPr>
            <w:webHidden/>
            <w:sz w:val="28"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873D8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F5C08FC" w14:textId="77777777" w:rsidR="00BD5362" w:rsidRPr="00786827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Toc124422965"/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8D19545" w14:textId="77777777" w:rsidR="00BD5362" w:rsidRPr="00786827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4B585D38" w14:textId="77777777" w:rsidR="00BD5362" w:rsidRPr="00786827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1. ПДД – правила дорожного движения</w:t>
      </w:r>
    </w:p>
    <w:p w14:paraId="17FD0F6D" w14:textId="77777777" w:rsidR="00BD5362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БЭСМиТ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безопасная эксплуатация самоходных машин и тракторов</w:t>
      </w:r>
    </w:p>
    <w:p w14:paraId="62459985" w14:textId="77777777" w:rsidR="00BD5362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ТО и ТР – техническое обслуживание и текущий ремонт</w:t>
      </w:r>
    </w:p>
    <w:p w14:paraId="231F63C0" w14:textId="77777777" w:rsidR="00BD5362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ГСМ – горюче-смазочные материалы</w:t>
      </w:r>
    </w:p>
    <w:p w14:paraId="06428DD4" w14:textId="77777777" w:rsidR="00BD5362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ТО-1</w:t>
      </w:r>
      <w:proofErr w:type="gram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,</w:t>
      </w:r>
      <w:proofErr w:type="gram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ТО-2, ТО-3 – техническое обслуживание №1, 2, 3.</w:t>
      </w:r>
    </w:p>
    <w:p w14:paraId="42479FA9" w14:textId="77777777" w:rsidR="00BD5362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СИЗ – средства индивидуальной защиты</w:t>
      </w:r>
    </w:p>
    <w:p w14:paraId="50C4DF39" w14:textId="77777777" w:rsidR="00BD5362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КПП – коробка переключения передач</w:t>
      </w:r>
    </w:p>
    <w:p w14:paraId="2BB47CD4" w14:textId="77777777" w:rsidR="00BD5362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8. КИ – контрольный инструмент</w:t>
      </w:r>
    </w:p>
    <w:p w14:paraId="462592CD" w14:textId="77777777" w:rsidR="00BD5362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9. ПС– Профессиональный стандарт</w:t>
      </w:r>
    </w:p>
    <w:p w14:paraId="2A7DAEBF" w14:textId="77777777" w:rsidR="00BD5362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10. ФГОС– Федеральный государственный образовательный стандарт</w:t>
      </w:r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6B37ACAA" w:rsidR="00E857D6" w:rsidRPr="00A204BB" w:rsidRDefault="00D37DEA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3532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D66AC">
        <w:rPr>
          <w:rFonts w:ascii="Times New Roman" w:hAnsi="Times New Roman" w:cs="Times New Roman"/>
          <w:sz w:val="28"/>
          <w:szCs w:val="28"/>
        </w:rPr>
        <w:t>бульдозером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BDE36ED" w:rsidR="00E857D6" w:rsidRDefault="00D37DEA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6EDF186" w14:textId="77777777" w:rsidR="00BD5362" w:rsidRPr="00A204BB" w:rsidRDefault="00BD5362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49A4D23D" w:rsidR="000244DA" w:rsidRPr="00B3104F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ЗАДАЧ СПЕЦИАЛИСТА ПО КОМПЕТЕНЦИИ </w:t>
      </w:r>
      <w:r w:rsidRPr="00B3104F">
        <w:rPr>
          <w:rFonts w:ascii="Times New Roman" w:hAnsi="Times New Roman"/>
          <w:color w:val="000000"/>
          <w:lang w:val="ru-RU"/>
        </w:rPr>
        <w:t>«</w:t>
      </w:r>
      <w:r w:rsidR="00835327" w:rsidRPr="00B3104F">
        <w:rPr>
          <w:rFonts w:ascii="Times New Roman" w:hAnsi="Times New Roman"/>
          <w:color w:val="000000"/>
          <w:lang w:val="ru-RU"/>
        </w:rPr>
        <w:t xml:space="preserve">Управление </w:t>
      </w:r>
      <w:r w:rsidR="005D66AC">
        <w:rPr>
          <w:rFonts w:ascii="Times New Roman" w:hAnsi="Times New Roman"/>
          <w:color w:val="000000"/>
          <w:lang w:val="ru-RU"/>
        </w:rPr>
        <w:t>бульдозером</w:t>
      </w:r>
      <w:r w:rsidRPr="00B3104F">
        <w:rPr>
          <w:rFonts w:ascii="Times New Roman" w:hAnsi="Times New Roman"/>
          <w:color w:val="000000"/>
          <w:lang w:val="ru-RU"/>
        </w:rPr>
        <w:t>»</w:t>
      </w:r>
      <w:bookmarkEnd w:id="4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5D66AC" w:rsidRPr="003732A7" w14:paraId="33D58191" w14:textId="77777777" w:rsidTr="005D66AC">
        <w:tc>
          <w:tcPr>
            <w:tcW w:w="330" w:type="pct"/>
            <w:shd w:val="clear" w:color="auto" w:fill="92D050"/>
            <w:vAlign w:val="center"/>
          </w:tcPr>
          <w:p w14:paraId="6A823865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20BA63D2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9942829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D66AC" w:rsidRPr="003732A7" w14:paraId="6702E5B8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0D854E5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263D9808" w14:textId="77777777" w:rsidR="005D66AC" w:rsidRPr="00733122" w:rsidRDefault="005D66AC" w:rsidP="005D66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12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и безопасные условия труда.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23FE1F48" w14:textId="08DBF576" w:rsidR="005D66AC" w:rsidRPr="00886BD2" w:rsidRDefault="00B1482D" w:rsidP="002357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357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D66AC" w:rsidRPr="003732A7" w14:paraId="46E44DFA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33B881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3A25F2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3DCEA322" w14:textId="468AC9FB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(ПДД)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55309C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порядок работы в стесненных условиях, на наклонных плоскостях, со сменными рабочими органами;</w:t>
            </w:r>
          </w:p>
          <w:p w14:paraId="4E36A1AB" w14:textId="5FB8E2C5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методы и параметры организации рабочего времени по техническому обслуживанию и ремонту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E50486" w14:textId="0E07F6FA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порядок подготовки к работе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бульдозера;</w:t>
            </w:r>
          </w:p>
          <w:p w14:paraId="0CEB55A2" w14:textId="351E308A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правила допуска к работе </w:t>
            </w:r>
            <w:r>
              <w:rPr>
                <w:rFonts w:ascii="Times New Roman" w:hAnsi="Times New Roman"/>
                <w:sz w:val="28"/>
                <w:szCs w:val="28"/>
              </w:rPr>
              <w:t>машиниста 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40F03C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перед началом работы;</w:t>
            </w:r>
          </w:p>
          <w:p w14:paraId="454CF31B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во время работы;</w:t>
            </w:r>
          </w:p>
          <w:p w14:paraId="34172D53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по окончанию работ;</w:t>
            </w:r>
          </w:p>
          <w:p w14:paraId="78328CCF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при возникновении внештатных и аварийных ситуаций;</w:t>
            </w:r>
          </w:p>
          <w:p w14:paraId="4650E23A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назначение средств индивидуальной защиты;</w:t>
            </w:r>
          </w:p>
          <w:p w14:paraId="28039CAB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возможность содержания рабочего места в чистоте и порядке;</w:t>
            </w:r>
          </w:p>
          <w:p w14:paraId="2D9E1E8B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трудности и риски, связанные с сопутствующими видами деятельности, а также их причины и способы предотвращения;</w:t>
            </w:r>
          </w:p>
          <w:p w14:paraId="26068CD8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техники безопасности, охраны здоровья и окружающей среды, способы их применения на рабочем месте;</w:t>
            </w:r>
          </w:p>
          <w:p w14:paraId="645605D8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и инструкции по производственной санитарии, электробезопасности, пожарной и экологической безопасности;</w:t>
            </w:r>
          </w:p>
          <w:p w14:paraId="532B2555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меры, необходимые для сохранения здоровья и рабочего пространства в безопасности;</w:t>
            </w:r>
          </w:p>
          <w:p w14:paraId="3943FD01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причины возникновения и способы предотвращения любых рисков, связанных с поставленными задачами.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4DE203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0188E3D2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905533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F21648A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5F1AC1E5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lastRenderedPageBreak/>
              <w:t>подготовить и поддерживать рабочее место в надлежащем состоянии;</w:t>
            </w:r>
          </w:p>
          <w:p w14:paraId="208D5E23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себя к поставленным задачам;</w:t>
            </w:r>
          </w:p>
          <w:p w14:paraId="6A61266D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планировать, подготавливать и завершать каждое задание за выделенное время;</w:t>
            </w:r>
          </w:p>
          <w:p w14:paraId="2C0C08E7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планировать работу для максимального повышения эффективности и минимизации срывов графика производства работ;</w:t>
            </w:r>
          </w:p>
          <w:p w14:paraId="64BE4F92" w14:textId="5B510AAA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восстанавливать зону проведения работ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бульдозер 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до должного состояния;</w:t>
            </w:r>
          </w:p>
          <w:p w14:paraId="73FF8314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осуществлять контроль за соблюдением технологической дисциплины;</w:t>
            </w:r>
          </w:p>
          <w:p w14:paraId="2C549DD0" w14:textId="294473A3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последовательно и добросовестно выполнять работы по эксплуатации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36FEAB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и поддерживать рабочее место в надлежащем состоянии, и подготовить рабочее пространство для следующего специалиста;</w:t>
            </w:r>
          </w:p>
          <w:p w14:paraId="69D4B23F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выбирать и использовать все оборудование и материалы безопасно и в соответствии с инструкциями изготовителя;</w:t>
            </w:r>
          </w:p>
          <w:p w14:paraId="1FC709B5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строго следовать требованиям техники безопасности и норм охраны здоровья и отношении окружающей среды, оборудования и материалов;</w:t>
            </w:r>
          </w:p>
          <w:p w14:paraId="31CC3108" w14:textId="0713F3ED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безопасно управлять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бульдозером</w:t>
            </w:r>
            <w:r w:rsidR="00143C5E" w:rsidRPr="008C4F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при производстве дорожно-строительны</w:t>
            </w:r>
            <w:r w:rsidR="00143C5E">
              <w:rPr>
                <w:rFonts w:ascii="Times New Roman" w:hAnsi="Times New Roman"/>
                <w:sz w:val="28"/>
                <w:szCs w:val="28"/>
              </w:rPr>
              <w:t>х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 xml:space="preserve"> работ;</w:t>
            </w:r>
          </w:p>
          <w:p w14:paraId="0181D64D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соблюдать правила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(ПДД)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 xml:space="preserve"> и безопасной эксплуатации самоходных машин и тракторов (</w:t>
            </w:r>
            <w:proofErr w:type="spellStart"/>
            <w:r w:rsidRPr="008C4FC1">
              <w:rPr>
                <w:rFonts w:ascii="Times New Roman" w:hAnsi="Times New Roman"/>
                <w:sz w:val="28"/>
                <w:szCs w:val="28"/>
              </w:rPr>
              <w:t>БЭСМиТ</w:t>
            </w:r>
            <w:proofErr w:type="spellEnd"/>
            <w:r w:rsidRPr="008C4FC1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6D070C01" w14:textId="396604A3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обеспечивать безопасность работ при эксплуатации и ремонте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2647FDF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использовать подходящие средства индивидуальной защиты (специалист постоянно должен носить защитную одежду, обувь, защиту для глаз и защитные перчатки);</w:t>
            </w:r>
          </w:p>
          <w:p w14:paraId="248A5678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рационально использовать рабочее время;</w:t>
            </w:r>
          </w:p>
          <w:p w14:paraId="6A2405DE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lastRenderedPageBreak/>
              <w:t>утилизировать вещества и материалы без риска для окружающей среды.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021268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15F681C2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B98A011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2941A688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  <w:r w:rsidRPr="007331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33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документация.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569E6787" w14:textId="4C04BEE7" w:rsidR="005D66AC" w:rsidRPr="00886BD2" w:rsidRDefault="00B1482D" w:rsidP="005D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D66AC" w:rsidRPr="003732A7" w14:paraId="5CE2BC64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DCAF8B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472696" w14:textId="77777777" w:rsidR="005D66AC" w:rsidRPr="00733122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2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9A02016" w14:textId="5BEF13C0" w:rsidR="005D66AC" w:rsidRPr="008C4FC1" w:rsidRDefault="005D66AC" w:rsidP="005D66AC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условные обозначения на технологических и </w:t>
            </w:r>
            <w:proofErr w:type="spellStart"/>
            <w:r w:rsidRPr="008C4FC1">
              <w:rPr>
                <w:rFonts w:ascii="Times New Roman" w:hAnsi="Times New Roman"/>
                <w:sz w:val="28"/>
                <w:szCs w:val="28"/>
              </w:rPr>
              <w:t>химмотологических</w:t>
            </w:r>
            <w:proofErr w:type="spellEnd"/>
            <w:r w:rsidRPr="008C4FC1">
              <w:rPr>
                <w:rFonts w:ascii="Times New Roman" w:hAnsi="Times New Roman"/>
                <w:sz w:val="28"/>
                <w:szCs w:val="28"/>
              </w:rPr>
              <w:t xml:space="preserve"> картах и прочих схемах, представленных в инструкциях по эксплуатации и ремонту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EFBAC6D" w14:textId="06EEDA1F" w:rsidR="005D66AC" w:rsidRPr="008C4FC1" w:rsidRDefault="005D66AC" w:rsidP="005D66AC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FC1">
              <w:rPr>
                <w:rFonts w:ascii="Times New Roman" w:hAnsi="Times New Roman"/>
                <w:sz w:val="28"/>
                <w:szCs w:val="28"/>
              </w:rPr>
              <w:t>химмотологическую</w:t>
            </w:r>
            <w:proofErr w:type="spellEnd"/>
            <w:r w:rsidRPr="008C4FC1">
              <w:rPr>
                <w:rFonts w:ascii="Times New Roman" w:hAnsi="Times New Roman"/>
                <w:sz w:val="28"/>
                <w:szCs w:val="28"/>
              </w:rPr>
              <w:t xml:space="preserve"> карту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812D9E5" w14:textId="727FC0A4" w:rsidR="005D66AC" w:rsidRPr="008C4FC1" w:rsidRDefault="005D66AC" w:rsidP="005D66AC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виды технологической и сопроводительной документации для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63DE941" w14:textId="77777777" w:rsidR="005D66AC" w:rsidRPr="008C4FC1" w:rsidRDefault="005D66AC" w:rsidP="005D66AC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профессиональную терминологию.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2A2BE5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5241D2AA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623E1F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F5CD0E" w14:textId="77777777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60C868DA" w14:textId="7E726249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объяснить порядок регламентных работ по техническому обслуживанию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36B6594" w14:textId="57591BC0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объяснить и показать точки смазки в соответствии с </w:t>
            </w:r>
            <w:proofErr w:type="spellStart"/>
            <w:r w:rsidRPr="008C4FC1">
              <w:rPr>
                <w:rFonts w:ascii="Times New Roman" w:hAnsi="Times New Roman"/>
                <w:sz w:val="28"/>
                <w:szCs w:val="28"/>
              </w:rPr>
              <w:t>химмотологической</w:t>
            </w:r>
            <w:proofErr w:type="spellEnd"/>
            <w:r w:rsidRPr="008C4FC1">
              <w:rPr>
                <w:rFonts w:ascii="Times New Roman" w:hAnsi="Times New Roman"/>
                <w:sz w:val="28"/>
                <w:szCs w:val="28"/>
              </w:rPr>
              <w:t xml:space="preserve"> картой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2489A0" w14:textId="2BB871E6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объяснить порядок выполнения работ по ремонту систем и агрегатов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6C09511" w14:textId="4AE73008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объяснить правила и порядок выполнения регулировочных работ при техническом обслуживании (ТО) и ремонте (Р)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, его систем, агрегатов и механизмов;</w:t>
            </w:r>
          </w:p>
          <w:p w14:paraId="55239420" w14:textId="5644F76C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правильно называть обнаруженные неисправности при ремонте и обслуживании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, их признаки и причины возникновения;</w:t>
            </w:r>
          </w:p>
          <w:p w14:paraId="50F67F7E" w14:textId="37A30E56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читать технологические, </w:t>
            </w:r>
            <w:proofErr w:type="spellStart"/>
            <w:r w:rsidRPr="008C4FC1">
              <w:rPr>
                <w:rFonts w:ascii="Times New Roman" w:hAnsi="Times New Roman"/>
                <w:sz w:val="28"/>
                <w:szCs w:val="28"/>
              </w:rPr>
              <w:t>химмотологические</w:t>
            </w:r>
            <w:proofErr w:type="spellEnd"/>
            <w:r w:rsidRPr="008C4FC1">
              <w:rPr>
                <w:rFonts w:ascii="Times New Roman" w:hAnsi="Times New Roman"/>
                <w:sz w:val="28"/>
                <w:szCs w:val="28"/>
              </w:rPr>
              <w:t xml:space="preserve"> карты и прочие схемы, представленных в инструкции по эксплуатации и ремонту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B85E5E2" w14:textId="2CBF464A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заполнять технологическую и сопроводительную документацию для </w:t>
            </w:r>
            <w:r w:rsidR="00143C5E" w:rsidRP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D0D229" w14:textId="77777777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грамотно формулировать свои мысли и запросы;</w:t>
            </w:r>
          </w:p>
          <w:p w14:paraId="381B5E8A" w14:textId="77777777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lastRenderedPageBreak/>
              <w:t>строить диалог с непосредственным руководителем и другими специалистами смежных профессий.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06A057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53D84F8D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23BB247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07332490" w14:textId="77777777" w:rsidR="005D66AC" w:rsidRPr="00886BD2" w:rsidRDefault="005D66AC" w:rsidP="005D66A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Материалы, оборудование и инструменты.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500E68D3" w14:textId="656CF40F" w:rsidR="005D66AC" w:rsidRPr="00886BD2" w:rsidRDefault="00B1482D" w:rsidP="005D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D66AC" w:rsidRPr="003732A7" w14:paraId="4F55492D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70B974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B8759D3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128DE6D2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способы применения инструмента и оборудования для разборочно-сборочных, смазочно-заправочных, уборочно- моечных и прочих работ;</w:t>
            </w:r>
          </w:p>
          <w:p w14:paraId="68DCC0CE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способы применения оборудования для диагностических работ, измерительных, регулировочных и контрольных инструментов;</w:t>
            </w:r>
          </w:p>
          <w:p w14:paraId="77DD99B7" w14:textId="0CD384A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правила использования инструментов и оборудования при техническом обслуживании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B5EFD7E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применения эксплуатационных жидкостей и смазочных материалов;</w:t>
            </w:r>
          </w:p>
          <w:p w14:paraId="562F6F90" w14:textId="46FDDDB8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специальные требования к инструменту для проведения технического обслуживания и ремонта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D7C844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ассортимент и назначение материалов, оборудования и веществ, используемых при выполнении работ;</w:t>
            </w:r>
          </w:p>
          <w:p w14:paraId="152ADA8F" w14:textId="042ED9B3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значения контрольных параметров, характеризующих работоспособное состояние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80F4B2F" w14:textId="1D48EAEF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название, общее устройство и принцип работы всех агрегатов, систем и механизмов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DC41C7E" w14:textId="3F96E646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назначение, устройство и принцип действия рабочих органов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8C4F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(основного и вспомогательных), устройство и принцип работы гидравлической системы рабочего оборудования;</w:t>
            </w:r>
          </w:p>
          <w:p w14:paraId="1786067C" w14:textId="56715482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назначение, устройство и принцип действия оборудования и инструмента, используемого при обслуживании и ремонте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B38E81" w14:textId="5D6F1C02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основные правила работы с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бульдозером;</w:t>
            </w:r>
          </w:p>
          <w:p w14:paraId="026E9AF9" w14:textId="3787E8F5" w:rsidR="005D66AC" w:rsidRPr="008C4FC1" w:rsidRDefault="00143C5E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порядок работы бульдозера на различных грунтах</w:t>
            </w:r>
            <w:r w:rsidR="005D66AC"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83BE718" w14:textId="14815FE6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приборы и устройства безопасности, установленные на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бульдозере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D1D7D1A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0DBBF80E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E5316C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A5A932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3258960B" w14:textId="7A23B0BF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правильно использовать слесарный, разборочно-сборочный, ударный, монтажный и специальный инструмент и оборудование при выполнении ТО и ремонта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B80E44A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пользоваться инструментом и техническими средствами контроля;</w:t>
            </w:r>
          </w:p>
          <w:p w14:paraId="6AC29883" w14:textId="34CEB13E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осуществлять подбор запасных частей и расходных материалов для восстановления работоспособности агрегатов и систем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61CB2E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производить подбор эксплуатационных жидкостей и горюче-смазочных материалов (ГСМ) по их маркировке, свойствам и составу;</w:t>
            </w:r>
          </w:p>
          <w:p w14:paraId="30BC8BA3" w14:textId="58853931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анализировать совместимость состава и свойств ГСМ относительно условий эксплуатации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C45C395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инструмент и оборудование к выполнению определенных видов работ по ТО и ремонту;</w:t>
            </w:r>
          </w:p>
          <w:p w14:paraId="2B6CFD07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производить очистку, контроль состояния, настройку и ремонт оборудования и инструмента;</w:t>
            </w:r>
          </w:p>
          <w:p w14:paraId="0F33BD7A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снимать показания с оборудования для диагностических работ, измерительных, регулировочных и контрольных инструментов;</w:t>
            </w:r>
          </w:p>
          <w:p w14:paraId="4EF8B32F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применять ГСМ по назначению.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5FEDEF4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658FDDB1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F27FA83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3BC27418" w14:textId="67CD2F95" w:rsidR="005D66AC" w:rsidRPr="008C4FC1" w:rsidRDefault="005D66AC" w:rsidP="00143C5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производства работ по техническому обслуживанию и ремонту агрегатов и систем </w:t>
            </w:r>
            <w:r w:rsidR="00143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2DEC83FA" w14:textId="6A43FBBB" w:rsidR="005D66AC" w:rsidRPr="00886BD2" w:rsidRDefault="00B1482D" w:rsidP="002357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357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D66AC" w:rsidRPr="003732A7" w14:paraId="5BCD352D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B38C144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B5B321C" w14:textId="77777777" w:rsidR="005D66AC" w:rsidRPr="00A41BDC" w:rsidRDefault="005D66AC" w:rsidP="005D6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649E1EEE" w14:textId="52E5F975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методы ремонта и технического обслуживания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1158A99" w14:textId="1EE9D313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правила проведения технического обслуживания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, перечень работ по каждому виду воздействия;</w:t>
            </w:r>
          </w:p>
          <w:p w14:paraId="5272C5E7" w14:textId="12205F54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технологическую последовательность технического обслуживания и ремонта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81F2336" w14:textId="35DA488D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методы и порядок осуществления ремонта агрегатов и систем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D967E7E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перечень работ по ремонту систем и механизмов дизельных двигателей и гидравлических систем;</w:t>
            </w:r>
          </w:p>
          <w:p w14:paraId="117FAA9A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подбора процедуры ремонта агрегатов и систем;</w:t>
            </w:r>
          </w:p>
          <w:p w14:paraId="69C08EF7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методы выявления и способы устранения неисправностей;</w:t>
            </w:r>
          </w:p>
          <w:p w14:paraId="1B397C57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и методы восстановления деталей машин, технологические процессы их восстановления.</w:t>
            </w:r>
          </w:p>
          <w:p w14:paraId="0763CA95" w14:textId="2808FBF0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методику выбора технологического оборудования для диагностики технического обслуживания и ремонта агрегатов и систем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5F79B8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517E9051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A7DD510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63BF38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25ABC394" w14:textId="0B57D5D4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осуществлять визуальный контроль общего технического состояния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97ABE63" w14:textId="4056FC8C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проведение технического осмотра агрегатов и механизмов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4E6A998" w14:textId="3CDCBDB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ыполнение смазки механических частей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, долив гидравлической жидкости, проверка зарядки аккумуляторной батареи;</w:t>
            </w:r>
          </w:p>
          <w:p w14:paraId="2004E697" w14:textId="380BE20C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выполнение работ по подготовке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к хранению, в том числе длительному;</w:t>
            </w:r>
          </w:p>
          <w:p w14:paraId="770EF56F" w14:textId="557CD303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выполнение подготовительных работ по подготовке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к транспортировке;</w:t>
            </w:r>
          </w:p>
          <w:p w14:paraId="13EAA793" w14:textId="1C635FA5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проверку надежности крепления узлов и агрегатов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C2B7CCF" w14:textId="615DECF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проверять состояние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ходовой части и натяжение гусениц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B5FD2D7" w14:textId="41D17EA9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осуществлять проверку уровней эксплуатационных жидкостей в двигателе, агрегатах и системах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283A14" w14:textId="791639A4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основные операции технического обслуживания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048DF0B" w14:textId="0E5BA4B3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контролировать комплектность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</w:p>
          <w:p w14:paraId="56A1714D" w14:textId="1F2886E5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определять техническое состояние агрегатов, систем и механизмов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A847BAE" w14:textId="5113A17C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уборочно- моечные работы и поддерживать надлежащий внешний вид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897A7C" w14:textId="3ABEF511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основные виды работ по техническому обслуживанию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в соответствии с требованиями технологических процессов;</w:t>
            </w:r>
          </w:p>
          <w:p w14:paraId="102CAA56" w14:textId="2028642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проводить смазочно-заправочные работы в соответствии с </w:t>
            </w:r>
            <w:proofErr w:type="spellStart"/>
            <w:r w:rsidRPr="00A41BDC">
              <w:rPr>
                <w:rFonts w:ascii="Times New Roman" w:hAnsi="Times New Roman"/>
                <w:sz w:val="28"/>
                <w:szCs w:val="28"/>
              </w:rPr>
              <w:t>химмотолигической</w:t>
            </w:r>
            <w:proofErr w:type="spellEnd"/>
            <w:r w:rsidRPr="00A41BDC">
              <w:rPr>
                <w:rFonts w:ascii="Times New Roman" w:hAnsi="Times New Roman"/>
                <w:sz w:val="28"/>
                <w:szCs w:val="28"/>
              </w:rPr>
              <w:t xml:space="preserve"> картой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C8F5D11" w14:textId="4A7BF541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основные виды работ по ремонту агрегатов и узлов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с соблюдением технологических процессов;</w:t>
            </w:r>
          </w:p>
          <w:p w14:paraId="42F21504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проводить разборочно-сборочные и </w:t>
            </w:r>
            <w:proofErr w:type="spellStart"/>
            <w:r w:rsidRPr="00A41BDC">
              <w:rPr>
                <w:rFonts w:ascii="Times New Roman" w:hAnsi="Times New Roman"/>
                <w:sz w:val="28"/>
                <w:szCs w:val="28"/>
              </w:rPr>
              <w:t>дефектовочные</w:t>
            </w:r>
            <w:proofErr w:type="spellEnd"/>
            <w:r w:rsidRPr="00A41BDC">
              <w:rPr>
                <w:rFonts w:ascii="Times New Roman" w:hAnsi="Times New Roman"/>
                <w:sz w:val="28"/>
                <w:szCs w:val="28"/>
              </w:rPr>
              <w:t xml:space="preserve"> работы;</w:t>
            </w:r>
          </w:p>
          <w:p w14:paraId="5C1D0B00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проводить измерительные и ремонтные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3BE2F4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7C13C049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F735FEB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0833BB2D" w14:textId="14DA45BC" w:rsidR="005D66AC" w:rsidRPr="008C4FC1" w:rsidRDefault="005D66AC" w:rsidP="005D66A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эксплуатации и управления </w:t>
            </w:r>
            <w:r w:rsidR="00143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бульдозером</w:t>
            </w: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43A06A1D" w14:textId="59C56448" w:rsidR="005D66AC" w:rsidRPr="00886BD2" w:rsidRDefault="00B1482D" w:rsidP="002357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357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D66AC" w:rsidRPr="003732A7" w14:paraId="345C7822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C4A3FD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ED3D0F1" w14:textId="77777777" w:rsidR="005D66AC" w:rsidRPr="00A41BDC" w:rsidRDefault="005D66AC" w:rsidP="005D6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5F037196" w14:textId="422FA9C8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требования инструкции по эксплуатации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2295EA3" w14:textId="146C64E8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правила производственной и технической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8205035" w14:textId="30B61206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принцип работы и технические характеристики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, его составных частей;</w:t>
            </w:r>
          </w:p>
          <w:p w14:paraId="7AB1D58C" w14:textId="740BF6A5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динамические свойства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и возможности его торможения;</w:t>
            </w:r>
          </w:p>
          <w:p w14:paraId="135A42F7" w14:textId="77777777" w:rsidR="005D66A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lastRenderedPageBreak/>
              <w:t>действия установленной сигнализации при работе и движении;</w:t>
            </w:r>
          </w:p>
          <w:p w14:paraId="73C9C754" w14:textId="7C7BC9E8" w:rsidR="001B7A23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ациональные режимы работы бульдозера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12BDA9F" w14:textId="446F101B" w:rsidR="001B7A23" w:rsidRPr="00A41BDC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ежимы работы и максимальные нагрузочные режимы работы бульдозера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8C7AED0" w14:textId="09FB3C82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технологию выполнения простых и сложных элементов движения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3093FD" w14:textId="3042E3D9" w:rsidR="005D66AC" w:rsidRPr="00A41BDC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пособы управления рабочими органами бульдозера, кинематика движения рабочего органа бульдозера</w:t>
            </w:r>
            <w:r w:rsidR="005D66AC"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AA1339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транспортировки груза к месту его хранения;</w:t>
            </w:r>
          </w:p>
          <w:p w14:paraId="08B04209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работы на наклонных плоскостях;</w:t>
            </w:r>
          </w:p>
          <w:p w14:paraId="6CE1FBF4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работы в стесненных условиях;</w:t>
            </w:r>
          </w:p>
          <w:p w14:paraId="348BB1AF" w14:textId="352B3785" w:rsidR="005D66AC" w:rsidRPr="00A41BDC" w:rsidRDefault="005D66AC" w:rsidP="0014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порядок работы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рабочими органами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E2C4B95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6650BEBB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79847F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2DCD54E" w14:textId="77777777" w:rsidR="005D66AC" w:rsidRPr="00A41BDC" w:rsidRDefault="005D66AC" w:rsidP="005D6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6CEFCAA7" w14:textId="33B2A8AC" w:rsidR="005D66A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управлять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бульдозером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в различных условиях движения;</w:t>
            </w:r>
          </w:p>
          <w:p w14:paraId="147DAD04" w14:textId="6970CB2A" w:rsidR="001B7A23" w:rsidRPr="00A41BDC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пределять рациональные режимы работы бульдозера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3E6726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следить за показаниями приборов при движении;</w:t>
            </w:r>
          </w:p>
          <w:p w14:paraId="6307FE96" w14:textId="13C09C60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отслеживать наличие посторонних предметов в рабочей зоне, наличие ограждений и предупредительных знаков в зоне производства работ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4BE9BE8" w14:textId="54A46830" w:rsidR="005D66A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управлять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бульдозером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в различных условиях движения, соблюдать безопасную дистанцию и интервал;</w:t>
            </w:r>
          </w:p>
          <w:p w14:paraId="439BE3BE" w14:textId="53E5C836" w:rsidR="008F744B" w:rsidRPr="00A41BDC" w:rsidRDefault="008F744B" w:rsidP="008F744B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облюдать траекторию движения в соответствии с технологической схемой выполнения работ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53CCCF2" w14:textId="77777777" w:rsidR="001B7A23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правлять бульдозером при движении по прямой и с поворотами местности, задним ходом и при изменении направления движения машины, в транспортном и рабочем режимах, по пересеченной местности с преодолением подъемов, спусков, косогоров, ручьев и мелких речек, железнодорожных переездов, мостов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13E9B08" w14:textId="03A2B81C" w:rsidR="008F744B" w:rsidRPr="00A41BDC" w:rsidRDefault="008F744B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облюдать последовательность технологических приемов и управляющих действий при совершении рабочего цикла бульдозером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9E2A50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производить транспортировку груза к месту его хранения;</w:t>
            </w:r>
          </w:p>
          <w:p w14:paraId="0BCA3B86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работы в стесненных условиях.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5A2BD7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2A40EE2A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2B1EDCA" w14:textId="588F119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3EFC40C4" w14:textId="3844D493" w:rsidR="005D66AC" w:rsidRPr="008C4FC1" w:rsidRDefault="005D66AC" w:rsidP="008F744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производства работ на </w:t>
            </w:r>
            <w:r w:rsidR="008F7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бульдозере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6E4D65A2" w14:textId="522820DE" w:rsidR="005D66AC" w:rsidRPr="00886BD2" w:rsidRDefault="00B1482D" w:rsidP="002357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357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D66AC" w:rsidRPr="003732A7" w14:paraId="69CD7051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7FD93E8" w14:textId="77777777" w:rsidR="005D66AC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1FEC2B" w14:textId="77777777" w:rsidR="005D66AC" w:rsidRPr="00A41BDC" w:rsidRDefault="005D66AC" w:rsidP="005D6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277FB94D" w14:textId="11A4BF3E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сновные сведения о производстве открытых горных и дорожных работ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B41300" w14:textId="453D5314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возможности использования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при строительстве дорог;</w:t>
            </w:r>
          </w:p>
          <w:p w14:paraId="3449B7B3" w14:textId="026623AD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область применения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в качестве дорожно-строительной машины;</w:t>
            </w:r>
          </w:p>
          <w:p w14:paraId="14E5D470" w14:textId="7D4DAF0F" w:rsidR="00143C5E" w:rsidRPr="00143C5E" w:rsidRDefault="00143C5E" w:rsidP="00143C5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область применения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открытых горных работах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CF63A05" w14:textId="77777777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проведения дорожно-строительных работ;</w:t>
            </w:r>
          </w:p>
          <w:p w14:paraId="2A428F75" w14:textId="1582B7F9" w:rsidR="008F744B" w:rsidRPr="00A41BDC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словия и возможности разработки горных пород бульдозером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3734591" w14:textId="66E1C1DE" w:rsidR="00143C5E" w:rsidRPr="00A41BDC" w:rsidRDefault="00143C5E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проведения горно-капитальных работ; </w:t>
            </w:r>
          </w:p>
          <w:p w14:paraId="02DA9C36" w14:textId="77777777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производства работ и технические требования к их качеству;</w:t>
            </w:r>
          </w:p>
          <w:p w14:paraId="784967E4" w14:textId="0F46CD67" w:rsidR="008F744B" w:rsidRPr="00A41BDC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ехнологические особенности различных способов выемки пород при выполнении вскрышных работ бульдозером</w:t>
            </w:r>
          </w:p>
          <w:p w14:paraId="7A569A1A" w14:textId="77777777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план проведения строительных работ на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бульдозере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A77D8A" w14:textId="216AAFC5" w:rsidR="00143C5E" w:rsidRPr="00143C5E" w:rsidRDefault="00143C5E" w:rsidP="00143C5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план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горно-капитальных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работ на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бульдозере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87DA46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6A10A588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5AB8CF" w14:textId="77777777" w:rsidR="005D66AC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708775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5743FD3A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дорожно-строительные работы;</w:t>
            </w:r>
          </w:p>
          <w:p w14:paraId="66568DE8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земляные работы;</w:t>
            </w:r>
          </w:p>
          <w:p w14:paraId="218EF671" w14:textId="77777777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контролировать наличие посторонних предметов (камней, пней), ограждений и предупредительных знаков в рабочей зоне;</w:t>
            </w:r>
          </w:p>
          <w:p w14:paraId="5539EE42" w14:textId="42FD28F8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пределять технологию резания различных групп грунта бульдозером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7517758" w14:textId="122B7382" w:rsidR="003B0F38" w:rsidRDefault="003B0F38" w:rsidP="003B0F38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технологию</w:t>
            </w:r>
            <w:r w:rsidRPr="003B0F38">
              <w:rPr>
                <w:rFonts w:ascii="Times New Roman" w:hAnsi="Times New Roman"/>
                <w:sz w:val="28"/>
                <w:szCs w:val="28"/>
              </w:rPr>
              <w:t xml:space="preserve"> разработки выемок, перемещения и рыхления грунтов различных категорий, отсыпки насыпей бульдозером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1AAF5DA" w14:textId="1BAC8FDC" w:rsidR="003B0F38" w:rsidRDefault="003B0F38" w:rsidP="003B0F38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B0F38">
              <w:rPr>
                <w:rFonts w:ascii="Times New Roman" w:hAnsi="Times New Roman"/>
                <w:sz w:val="28"/>
                <w:szCs w:val="28"/>
              </w:rPr>
              <w:t>ыполнять чистовую отделку п</w:t>
            </w:r>
            <w:r>
              <w:rPr>
                <w:rFonts w:ascii="Times New Roman" w:hAnsi="Times New Roman"/>
                <w:sz w:val="28"/>
                <w:szCs w:val="28"/>
              </w:rPr>
              <w:t>лощадки задним ходом бульдозера;</w:t>
            </w:r>
          </w:p>
          <w:p w14:paraId="7C87CBE6" w14:textId="0A4F7400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пределять максимальный объем породы, перемещаемый бульдозеро</w:t>
            </w:r>
            <w:r>
              <w:rPr>
                <w:rFonts w:ascii="Times New Roman" w:hAnsi="Times New Roman"/>
                <w:sz w:val="28"/>
                <w:szCs w:val="28"/>
              </w:rPr>
              <w:t>м;</w:t>
            </w:r>
          </w:p>
          <w:p w14:paraId="0519863E" w14:textId="68DF03D0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 xml:space="preserve">существлять погрузку бульдозера на железнодорожную платформу и трейлер, выгрузку бульдозера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железнодорожной платформы и трейлера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21D8C0" w14:textId="72FB2322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существлять набор и перемещение с минимальными потерями к месту разгрузки горной массы, грунта, сырья и други</w:t>
            </w:r>
            <w:r>
              <w:rPr>
                <w:rFonts w:ascii="Times New Roman" w:hAnsi="Times New Roman"/>
                <w:sz w:val="28"/>
                <w:szCs w:val="28"/>
              </w:rPr>
              <w:t>х материалов отвалом бульдозера;</w:t>
            </w:r>
          </w:p>
          <w:p w14:paraId="4617AF55" w14:textId="7024031C" w:rsidR="003B0F38" w:rsidRPr="003B0F38" w:rsidRDefault="003B0F38" w:rsidP="003B0F38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B0F38">
              <w:rPr>
                <w:rFonts w:ascii="Times New Roman" w:hAnsi="Times New Roman"/>
                <w:sz w:val="28"/>
                <w:szCs w:val="28"/>
              </w:rPr>
              <w:t>егулировать положение отвала, препятствуя образованию волнистой поверхности, при выполнении планировочных работ бульдозером</w:t>
            </w:r>
          </w:p>
          <w:p w14:paraId="04911BE1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выявлять, устранять и предотвращать причины нарушений технологического процесса.</w:t>
            </w:r>
          </w:p>
          <w:p w14:paraId="4DE73D83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прекращать работу при возникновении внештатных и аварийных ситуаций;</w:t>
            </w:r>
          </w:p>
          <w:p w14:paraId="219F1F99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работы в различных погодных и климатических условиях, в том числе работы в темное время суток;</w:t>
            </w:r>
          </w:p>
          <w:p w14:paraId="708BFAD5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механизированные и транспортные работы со сменными рабочими органами;</w:t>
            </w:r>
          </w:p>
          <w:p w14:paraId="4522BDCE" w14:textId="6CF7E136" w:rsidR="005D66AC" w:rsidRPr="008F744B" w:rsidRDefault="005D66AC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выявлять, устранять и предотвращать причины нарушений в работе </w:t>
            </w:r>
            <w:r w:rsidR="003B0F38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8F74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D86E69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15AE2380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379D6394" w:rsidR="007274B8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2C020307" w14:textId="016657A3" w:rsidR="004B1675" w:rsidRPr="00640E46" w:rsidRDefault="004B1675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Ссылка на матри</w:t>
      </w:r>
      <w:r w:rsidR="0094604D">
        <w:rPr>
          <w:rFonts w:ascii="Times New Roman" w:hAnsi="Times New Roman"/>
          <w:b/>
          <w:sz w:val="28"/>
          <w:szCs w:val="28"/>
          <w:lang w:val="ru-RU"/>
        </w:rPr>
        <w:t>цу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813" w:type="pct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098"/>
        <w:gridCol w:w="714"/>
        <w:gridCol w:w="708"/>
        <w:gridCol w:w="866"/>
        <w:gridCol w:w="851"/>
        <w:gridCol w:w="851"/>
        <w:gridCol w:w="994"/>
        <w:gridCol w:w="996"/>
        <w:gridCol w:w="2125"/>
      </w:tblGrid>
      <w:tr w:rsidR="008236F0" w:rsidRPr="001B7A23" w14:paraId="0A2AADAC" w14:textId="77777777" w:rsidTr="008236F0">
        <w:trPr>
          <w:trHeight w:val="1538"/>
          <w:jc w:val="center"/>
        </w:trPr>
        <w:tc>
          <w:tcPr>
            <w:tcW w:w="443" w:type="pct"/>
            <w:shd w:val="clear" w:color="auto" w:fill="92D050"/>
          </w:tcPr>
          <w:p w14:paraId="67895666" w14:textId="77777777" w:rsidR="008236F0" w:rsidRPr="001B7A23" w:rsidRDefault="008236F0" w:rsidP="00C17B01">
            <w:pPr>
              <w:jc w:val="center"/>
              <w:rPr>
                <w:b/>
              </w:rPr>
            </w:pPr>
          </w:p>
        </w:tc>
        <w:tc>
          <w:tcPr>
            <w:tcW w:w="3607" w:type="pct"/>
            <w:gridSpan w:val="8"/>
            <w:shd w:val="clear" w:color="auto" w:fill="92D050"/>
            <w:vAlign w:val="center"/>
          </w:tcPr>
          <w:p w14:paraId="07D5AA59" w14:textId="084F5C01" w:rsidR="008236F0" w:rsidRPr="001B7A23" w:rsidRDefault="008236F0" w:rsidP="00C17B01">
            <w:pPr>
              <w:jc w:val="center"/>
              <w:rPr>
                <w:b/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949" w:type="pct"/>
            <w:shd w:val="clear" w:color="auto" w:fill="92D050"/>
            <w:vAlign w:val="center"/>
          </w:tcPr>
          <w:p w14:paraId="2AF4BE06" w14:textId="43F17F2B" w:rsidR="008236F0" w:rsidRPr="001B7A23" w:rsidRDefault="008236F0" w:rsidP="00C17B01">
            <w:pPr>
              <w:jc w:val="center"/>
              <w:rPr>
                <w:b/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236F0" w:rsidRPr="001B7A23" w14:paraId="6EDBED15" w14:textId="77777777" w:rsidTr="00770BEC">
        <w:trPr>
          <w:trHeight w:val="536"/>
          <w:jc w:val="center"/>
        </w:trPr>
        <w:tc>
          <w:tcPr>
            <w:tcW w:w="1380" w:type="pct"/>
            <w:gridSpan w:val="2"/>
            <w:vMerge w:val="restart"/>
            <w:shd w:val="clear" w:color="auto" w:fill="92D050"/>
            <w:vAlign w:val="center"/>
          </w:tcPr>
          <w:p w14:paraId="22554985" w14:textId="0EDAD76E" w:rsidR="008236F0" w:rsidRPr="001B7A23" w:rsidRDefault="008236F0" w:rsidP="003242E1">
            <w:pPr>
              <w:jc w:val="center"/>
              <w:rPr>
                <w:b/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18" w:type="pct"/>
            <w:shd w:val="clear" w:color="auto" w:fill="92D050"/>
            <w:vAlign w:val="center"/>
          </w:tcPr>
          <w:p w14:paraId="3CF24956" w14:textId="77777777" w:rsidR="008236F0" w:rsidRPr="001B7A23" w:rsidRDefault="008236F0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35F42FCD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87" w:type="pct"/>
            <w:shd w:val="clear" w:color="auto" w:fill="00B050"/>
            <w:vAlign w:val="center"/>
          </w:tcPr>
          <w:p w14:paraId="73DA90DA" w14:textId="11265A4A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80" w:type="pct"/>
            <w:shd w:val="clear" w:color="auto" w:fill="00B050"/>
            <w:vAlign w:val="center"/>
          </w:tcPr>
          <w:p w14:paraId="22F4030B" w14:textId="447655FE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80" w:type="pct"/>
            <w:shd w:val="clear" w:color="auto" w:fill="00B050"/>
            <w:vAlign w:val="center"/>
          </w:tcPr>
          <w:p w14:paraId="06257C9D" w14:textId="6349D29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44" w:type="pct"/>
            <w:shd w:val="clear" w:color="auto" w:fill="00B050"/>
            <w:vAlign w:val="center"/>
          </w:tcPr>
          <w:p w14:paraId="7C8612AC" w14:textId="4A2B3B12" w:rsidR="008236F0" w:rsidRPr="00770BEC" w:rsidRDefault="008236F0" w:rsidP="00770BEC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45" w:type="pct"/>
            <w:shd w:val="clear" w:color="auto" w:fill="00B050"/>
            <w:vAlign w:val="center"/>
          </w:tcPr>
          <w:p w14:paraId="5D19332A" w14:textId="26EC4F3D" w:rsidR="008236F0" w:rsidRPr="008236F0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949" w:type="pct"/>
            <w:shd w:val="clear" w:color="auto" w:fill="00B050"/>
            <w:vAlign w:val="center"/>
          </w:tcPr>
          <w:p w14:paraId="089247DF" w14:textId="77777777" w:rsidR="008236F0" w:rsidRPr="001B7A23" w:rsidRDefault="008236F0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236F0" w:rsidRPr="001B7A23" w14:paraId="61D77BE1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06232BE1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0E5703EC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16" w:type="pct"/>
            <w:vAlign w:val="center"/>
          </w:tcPr>
          <w:p w14:paraId="3B3E3C84" w14:textId="6C4A9718" w:rsidR="008236F0" w:rsidRPr="001B7A23" w:rsidRDefault="00EC534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7" w:type="pct"/>
            <w:vAlign w:val="center"/>
          </w:tcPr>
          <w:p w14:paraId="5DA46E3D" w14:textId="36F889C6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" w:type="pct"/>
            <w:vAlign w:val="center"/>
          </w:tcPr>
          <w:p w14:paraId="082615A5" w14:textId="16501207" w:rsidR="008236F0" w:rsidRPr="001B7A23" w:rsidRDefault="006631D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" w:type="pct"/>
            <w:vAlign w:val="center"/>
          </w:tcPr>
          <w:p w14:paraId="38191B9B" w14:textId="18D807C7" w:rsidR="008236F0" w:rsidRPr="001B7A23" w:rsidRDefault="006631D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" w:type="pct"/>
            <w:vAlign w:val="center"/>
          </w:tcPr>
          <w:p w14:paraId="6931F60B" w14:textId="44AA530B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2</w:t>
            </w:r>
          </w:p>
        </w:tc>
        <w:tc>
          <w:tcPr>
            <w:tcW w:w="445" w:type="pct"/>
            <w:vAlign w:val="center"/>
          </w:tcPr>
          <w:p w14:paraId="0A63AAA5" w14:textId="60641C64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712CE198" w14:textId="7C4114D1" w:rsidR="008236F0" w:rsidRPr="002357DD" w:rsidRDefault="002357DD" w:rsidP="00C17B01">
            <w:pPr>
              <w:jc w:val="center"/>
              <w:rPr>
                <w:sz w:val="22"/>
                <w:szCs w:val="22"/>
              </w:rPr>
            </w:pPr>
            <w:r w:rsidRPr="002357DD">
              <w:rPr>
                <w:sz w:val="22"/>
                <w:szCs w:val="22"/>
                <w:lang w:val="en-US"/>
              </w:rPr>
              <w:t>15</w:t>
            </w:r>
          </w:p>
        </w:tc>
      </w:tr>
      <w:tr w:rsidR="008236F0" w:rsidRPr="001B7A23" w14:paraId="4EB85C79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22B843BA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120AFA02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16" w:type="pct"/>
            <w:vAlign w:val="center"/>
          </w:tcPr>
          <w:p w14:paraId="4A25E47C" w14:textId="5A15735C" w:rsidR="008236F0" w:rsidRPr="001B7A23" w:rsidRDefault="00EC534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" w:type="pct"/>
            <w:vAlign w:val="center"/>
          </w:tcPr>
          <w:p w14:paraId="2ABB4702" w14:textId="1F2B0E16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" w:type="pct"/>
            <w:vAlign w:val="center"/>
          </w:tcPr>
          <w:p w14:paraId="6D9FE905" w14:textId="554978C4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" w:type="pct"/>
            <w:vAlign w:val="center"/>
          </w:tcPr>
          <w:p w14:paraId="2ABB6818" w14:textId="458F3C37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" w:type="pct"/>
          </w:tcPr>
          <w:p w14:paraId="1E05EB2E" w14:textId="790364A1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1</w:t>
            </w:r>
          </w:p>
        </w:tc>
        <w:tc>
          <w:tcPr>
            <w:tcW w:w="445" w:type="pct"/>
            <w:vAlign w:val="center"/>
          </w:tcPr>
          <w:p w14:paraId="5D8D8451" w14:textId="59DC39BF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6E5BB194" w14:textId="10550167" w:rsidR="008236F0" w:rsidRPr="002357DD" w:rsidRDefault="00A2151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8236F0" w:rsidRPr="001B7A23" w14:paraId="270858FE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11C06268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1C8BD818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16" w:type="pct"/>
            <w:vAlign w:val="center"/>
          </w:tcPr>
          <w:p w14:paraId="3BEDDFEB" w14:textId="4366DC3E" w:rsidR="008236F0" w:rsidRPr="001B7A23" w:rsidRDefault="00EC534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" w:type="pct"/>
            <w:vAlign w:val="center"/>
          </w:tcPr>
          <w:p w14:paraId="2FB413FD" w14:textId="67109B75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" w:type="pct"/>
            <w:vAlign w:val="center"/>
          </w:tcPr>
          <w:p w14:paraId="2A6F8DAE" w14:textId="130FF564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" w:type="pct"/>
            <w:vAlign w:val="center"/>
          </w:tcPr>
          <w:p w14:paraId="149B0B9A" w14:textId="511C3776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</w:tcPr>
          <w:p w14:paraId="221744E5" w14:textId="16FE651E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vAlign w:val="center"/>
          </w:tcPr>
          <w:p w14:paraId="245802AE" w14:textId="7EAA9CAF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35C37911" w14:textId="2802490A" w:rsidR="008236F0" w:rsidRPr="002357DD" w:rsidRDefault="00A2151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8236F0" w:rsidRPr="001B7A23" w14:paraId="729DCFA9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064ADD9F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0124CBF9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16" w:type="pct"/>
            <w:vAlign w:val="center"/>
          </w:tcPr>
          <w:p w14:paraId="7BB1AD33" w14:textId="1B5BE3F2" w:rsidR="008236F0" w:rsidRPr="001B7A23" w:rsidRDefault="00EC534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7" w:type="pct"/>
            <w:vAlign w:val="center"/>
          </w:tcPr>
          <w:p w14:paraId="6A4E8200" w14:textId="3FF5B564" w:rsidR="008236F0" w:rsidRPr="001B7A23" w:rsidRDefault="006631DB" w:rsidP="00A6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0" w:type="pct"/>
            <w:vAlign w:val="center"/>
          </w:tcPr>
          <w:p w14:paraId="60DE24C5" w14:textId="1C448A2F" w:rsidR="008236F0" w:rsidRPr="001B7A23" w:rsidRDefault="006631D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0" w:type="pct"/>
            <w:vAlign w:val="center"/>
          </w:tcPr>
          <w:p w14:paraId="4535938D" w14:textId="6337D31B" w:rsidR="008236F0" w:rsidRPr="001B7A23" w:rsidRDefault="008A58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</w:tcPr>
          <w:p w14:paraId="2387A714" w14:textId="48DBE231" w:rsidR="008236F0" w:rsidRPr="00FB428E" w:rsidRDefault="008A584F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vAlign w:val="center"/>
          </w:tcPr>
          <w:p w14:paraId="119764A1" w14:textId="3EE1D595" w:rsidR="008236F0" w:rsidRPr="001B7A23" w:rsidRDefault="008A58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5CA64B26" w14:textId="634CB0CC" w:rsidR="008236F0" w:rsidRPr="002357DD" w:rsidRDefault="00A21511" w:rsidP="00235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2357DD">
              <w:rPr>
                <w:sz w:val="22"/>
                <w:szCs w:val="22"/>
              </w:rPr>
              <w:t>7</w:t>
            </w:r>
          </w:p>
        </w:tc>
      </w:tr>
      <w:tr w:rsidR="008236F0" w:rsidRPr="001B7A23" w14:paraId="22BB9E7A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2B3484F3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18DD302D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16" w:type="pct"/>
            <w:vAlign w:val="center"/>
          </w:tcPr>
          <w:p w14:paraId="788DF647" w14:textId="58DCCE5F" w:rsidR="008236F0" w:rsidRPr="001B7A23" w:rsidRDefault="00EC534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7" w:type="pct"/>
            <w:vAlign w:val="center"/>
          </w:tcPr>
          <w:p w14:paraId="792DEA04" w14:textId="0F4C72A8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" w:type="pct"/>
            <w:vAlign w:val="center"/>
          </w:tcPr>
          <w:p w14:paraId="71778EC4" w14:textId="3C446062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vAlign w:val="center"/>
          </w:tcPr>
          <w:p w14:paraId="12ACE406" w14:textId="08C17EC1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" w:type="pct"/>
          </w:tcPr>
          <w:p w14:paraId="6D4EE311" w14:textId="3019C108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14:paraId="6199ECC4" w14:textId="2D4F796A" w:rsidR="008236F0" w:rsidRPr="001B7A23" w:rsidRDefault="002357D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4A57BB5C" w14:textId="5B142AEF" w:rsidR="008236F0" w:rsidRPr="002357DD" w:rsidRDefault="002357D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8236F0" w:rsidRPr="001B7A23" w14:paraId="78D47C38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12BB70EF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3BE846A8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16" w:type="pct"/>
            <w:vAlign w:val="center"/>
          </w:tcPr>
          <w:p w14:paraId="58EB7FF5" w14:textId="3A27533C" w:rsidR="008236F0" w:rsidRPr="001B7A23" w:rsidRDefault="00EC534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7" w:type="pct"/>
            <w:vAlign w:val="center"/>
          </w:tcPr>
          <w:p w14:paraId="5D98CD8B" w14:textId="1F28C3F1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vAlign w:val="center"/>
          </w:tcPr>
          <w:p w14:paraId="4A122AC8" w14:textId="27C935F9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vAlign w:val="center"/>
          </w:tcPr>
          <w:p w14:paraId="360019F7" w14:textId="1AE951FB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4" w:type="pct"/>
          </w:tcPr>
          <w:p w14:paraId="29C04CA1" w14:textId="64CB02BE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7</w:t>
            </w:r>
          </w:p>
        </w:tc>
        <w:tc>
          <w:tcPr>
            <w:tcW w:w="445" w:type="pct"/>
            <w:vAlign w:val="center"/>
          </w:tcPr>
          <w:p w14:paraId="02DB999C" w14:textId="0A3D81FD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3CF75DC1" w14:textId="0F8F5319" w:rsidR="008236F0" w:rsidRPr="002357DD" w:rsidRDefault="00A21511" w:rsidP="00235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2357DD">
              <w:rPr>
                <w:sz w:val="22"/>
                <w:szCs w:val="22"/>
              </w:rPr>
              <w:t>4</w:t>
            </w:r>
          </w:p>
        </w:tc>
      </w:tr>
      <w:tr w:rsidR="008236F0" w:rsidRPr="00613219" w14:paraId="7A651F98" w14:textId="77777777" w:rsidTr="008236F0">
        <w:trPr>
          <w:trHeight w:val="50"/>
          <w:jc w:val="center"/>
        </w:trPr>
        <w:tc>
          <w:tcPr>
            <w:tcW w:w="1699" w:type="pct"/>
            <w:gridSpan w:val="3"/>
            <w:shd w:val="clear" w:color="auto" w:fill="00B050"/>
            <w:vAlign w:val="center"/>
          </w:tcPr>
          <w:p w14:paraId="031BF5E1" w14:textId="36D478B4" w:rsidR="008236F0" w:rsidRPr="001B7A23" w:rsidRDefault="008236F0" w:rsidP="007274B8">
            <w:pPr>
              <w:jc w:val="center"/>
              <w:rPr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16" w:type="pct"/>
            <w:shd w:val="clear" w:color="auto" w:fill="F2F2F2" w:themeFill="background1" w:themeFillShade="F2"/>
            <w:vAlign w:val="center"/>
          </w:tcPr>
          <w:p w14:paraId="62B470B5" w14:textId="3F4AC93B" w:rsidR="008236F0" w:rsidRPr="001B7A23" w:rsidRDefault="001E010E" w:rsidP="00EC5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5343">
              <w:rPr>
                <w:sz w:val="22"/>
                <w:szCs w:val="22"/>
              </w:rPr>
              <w:t>3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3F54C3E5" w14:textId="68BCCB78" w:rsidR="008236F0" w:rsidRPr="001B7A23" w:rsidRDefault="006631DB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31EC0780" w14:textId="7103758D" w:rsidR="008236F0" w:rsidRPr="001B7A23" w:rsidRDefault="001E010E" w:rsidP="00663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31DB">
              <w:rPr>
                <w:sz w:val="22"/>
                <w:szCs w:val="22"/>
              </w:rPr>
              <w:t>6</w:t>
            </w: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46E89523" w14:textId="430FF157" w:rsidR="008236F0" w:rsidRPr="001B7A23" w:rsidRDefault="006631DB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4" w:type="pct"/>
            <w:shd w:val="clear" w:color="auto" w:fill="F2F2F2" w:themeFill="background1" w:themeFillShade="F2"/>
          </w:tcPr>
          <w:p w14:paraId="64B3F49D" w14:textId="01D26B73" w:rsidR="008236F0" w:rsidRPr="001B7A23" w:rsidRDefault="001E010E" w:rsidP="001E010E">
            <w:pPr>
              <w:jc w:val="center"/>
            </w:pPr>
            <w:r>
              <w:t>16</w:t>
            </w:r>
          </w:p>
        </w:tc>
        <w:tc>
          <w:tcPr>
            <w:tcW w:w="445" w:type="pct"/>
            <w:shd w:val="clear" w:color="auto" w:fill="F2F2F2" w:themeFill="background1" w:themeFillShade="F2"/>
            <w:vAlign w:val="center"/>
          </w:tcPr>
          <w:p w14:paraId="2EBA648F" w14:textId="3E59FFA7" w:rsidR="008236F0" w:rsidRPr="001B7A23" w:rsidRDefault="002357DD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5498864D" w14:textId="36336B9A" w:rsidR="008236F0" w:rsidRPr="00613219" w:rsidRDefault="008236F0" w:rsidP="007274B8">
            <w:pPr>
              <w:jc w:val="center"/>
              <w:rPr>
                <w:b/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FE6E20C" w14:textId="5BCFD353" w:rsidR="00613219" w:rsidRDefault="00613219" w:rsidP="00B21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0B506A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5ECCA3C" w:rsidR="0094604D" w:rsidRPr="0094604D" w:rsidRDefault="0094604D" w:rsidP="0094604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Ремонт агрегатов бульдозера</w:t>
            </w:r>
          </w:p>
        </w:tc>
        <w:tc>
          <w:tcPr>
            <w:tcW w:w="3149" w:type="pct"/>
            <w:shd w:val="clear" w:color="auto" w:fill="auto"/>
          </w:tcPr>
          <w:p w14:paraId="5940CAED" w14:textId="77777777" w:rsidR="0094604D" w:rsidRPr="00197158" w:rsidRDefault="0094604D" w:rsidP="00946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 xml:space="preserve">• Требования безопасности при подготовке рабочего места и проведении работ; </w:t>
            </w:r>
          </w:p>
          <w:p w14:paraId="25B5D0CC" w14:textId="77777777" w:rsidR="0094604D" w:rsidRPr="00197158" w:rsidRDefault="0094604D" w:rsidP="00946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Тестирование и диагностика компонентов и</w:t>
            </w:r>
            <w:r w:rsidRPr="00197158">
              <w:rPr>
                <w:sz w:val="24"/>
                <w:szCs w:val="24"/>
              </w:rPr>
              <w:t xml:space="preserve"> систем управления </w:t>
            </w:r>
            <w:r>
              <w:rPr>
                <w:sz w:val="24"/>
                <w:szCs w:val="24"/>
              </w:rPr>
              <w:t>агрегата;</w:t>
            </w:r>
            <w:r w:rsidRPr="00197158">
              <w:rPr>
                <w:sz w:val="24"/>
                <w:szCs w:val="24"/>
              </w:rPr>
              <w:t xml:space="preserve"> </w:t>
            </w:r>
          </w:p>
          <w:p w14:paraId="4B17EEC3" w14:textId="77777777" w:rsidR="0094604D" w:rsidRPr="00197158" w:rsidRDefault="0094604D" w:rsidP="00946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 xml:space="preserve">• Ремонт и измерения; </w:t>
            </w:r>
          </w:p>
          <w:p w14:paraId="702F81B5" w14:textId="77777777" w:rsidR="0094604D" w:rsidRPr="00197158" w:rsidRDefault="0094604D" w:rsidP="00946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Поддержание порядка на рабочем месте при</w:t>
            </w:r>
            <w:r w:rsidRPr="00197158">
              <w:rPr>
                <w:sz w:val="24"/>
                <w:szCs w:val="24"/>
              </w:rPr>
              <w:t xml:space="preserve"> выполнении задания и по завершению работы; </w:t>
            </w:r>
          </w:p>
          <w:p w14:paraId="360B4BE2" w14:textId="698FF8E8" w:rsidR="000B506A" w:rsidRPr="00FB581E" w:rsidRDefault="0094604D" w:rsidP="00946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 xml:space="preserve">• Заполнение акта о </w:t>
            </w:r>
            <w:r>
              <w:rPr>
                <w:sz w:val="24"/>
                <w:szCs w:val="24"/>
              </w:rPr>
              <w:t>выполненных работах (лист учета</w:t>
            </w:r>
            <w:r w:rsidRPr="0019715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0B506A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3CB7A86F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920B154" w:rsidR="000B506A" w:rsidRPr="004904C5" w:rsidRDefault="000B506A" w:rsidP="000B5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E19">
              <w:rPr>
                <w:sz w:val="24"/>
                <w:lang w:eastAsia="zh-TW"/>
              </w:rPr>
              <w:t xml:space="preserve">Техническое обслуживание </w:t>
            </w:r>
            <w:r>
              <w:rPr>
                <w:sz w:val="24"/>
                <w:lang w:eastAsia="zh-TW"/>
              </w:rPr>
              <w:t>бульдозера</w:t>
            </w:r>
          </w:p>
        </w:tc>
        <w:tc>
          <w:tcPr>
            <w:tcW w:w="3149" w:type="pct"/>
            <w:shd w:val="clear" w:color="auto" w:fill="auto"/>
          </w:tcPr>
          <w:p w14:paraId="26C76D4A" w14:textId="77777777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Требования безопасности при подготовке рабочего места и проведении работ; </w:t>
            </w:r>
          </w:p>
          <w:p w14:paraId="4BB8792A" w14:textId="38F1E92D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Тестирование и диагностика агрегатов, механизмов и систем </w:t>
            </w:r>
            <w:r>
              <w:rPr>
                <w:sz w:val="24"/>
                <w:szCs w:val="24"/>
              </w:rPr>
              <w:t>бульдозера</w:t>
            </w:r>
            <w:r w:rsidRPr="00FB581E">
              <w:rPr>
                <w:sz w:val="24"/>
                <w:szCs w:val="24"/>
              </w:rPr>
              <w:t>;</w:t>
            </w:r>
          </w:p>
          <w:p w14:paraId="7F0D0C75" w14:textId="43928C5C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Техническое обслуживание </w:t>
            </w:r>
            <w:r>
              <w:rPr>
                <w:sz w:val="24"/>
                <w:szCs w:val="24"/>
              </w:rPr>
              <w:t>бульдозера</w:t>
            </w:r>
            <w:r w:rsidRPr="00FB581E">
              <w:rPr>
                <w:sz w:val="24"/>
                <w:szCs w:val="24"/>
              </w:rPr>
              <w:t xml:space="preserve"> и смазочно-заправочные работы; </w:t>
            </w:r>
          </w:p>
          <w:p w14:paraId="32A3DA4B" w14:textId="77777777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lastRenderedPageBreak/>
              <w:t xml:space="preserve">• Поддержание порядка на рабочем месте при выполнении задания и по завершению работы; </w:t>
            </w:r>
          </w:p>
          <w:p w14:paraId="03F2F467" w14:textId="52FA3767" w:rsidR="000B506A" w:rsidRPr="009D04E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Заполнение акта о выполненных работах (лист учета).</w:t>
            </w:r>
          </w:p>
        </w:tc>
      </w:tr>
      <w:tr w:rsidR="000B506A" w:rsidRPr="009D04EE" w14:paraId="5D3E30D7" w14:textId="77777777" w:rsidTr="00D17132">
        <w:tc>
          <w:tcPr>
            <w:tcW w:w="282" w:type="pct"/>
            <w:shd w:val="clear" w:color="auto" w:fill="00B050"/>
          </w:tcPr>
          <w:p w14:paraId="424CE5E9" w14:textId="3E21E96D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1B1CF303" w14:textId="0A01DE3F" w:rsidR="000B506A" w:rsidRDefault="000B506A" w:rsidP="001578FF">
            <w:pPr>
              <w:autoSpaceDE w:val="0"/>
              <w:autoSpaceDN w:val="0"/>
              <w:adjustRightInd w:val="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Техническое обслуживание и ремонт </w:t>
            </w:r>
            <w:r w:rsidR="001578FF">
              <w:rPr>
                <w:sz w:val="24"/>
                <w:lang w:eastAsia="zh-TW"/>
              </w:rPr>
              <w:t>гидравлической системы бульдозера</w:t>
            </w:r>
          </w:p>
        </w:tc>
        <w:tc>
          <w:tcPr>
            <w:tcW w:w="3149" w:type="pct"/>
            <w:shd w:val="clear" w:color="auto" w:fill="auto"/>
          </w:tcPr>
          <w:p w14:paraId="283C5C3A" w14:textId="77777777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Требования безопасности при подготовке рабочего места и проведении работ; </w:t>
            </w:r>
          </w:p>
          <w:p w14:paraId="2EAADF29" w14:textId="24DCD563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</w:t>
            </w:r>
            <w:r w:rsidR="000B24FC">
              <w:rPr>
                <w:sz w:val="24"/>
                <w:szCs w:val="24"/>
              </w:rPr>
              <w:t>Разборочно-сборочные операции с гидроцилиндром и шестеренчатым насосом;</w:t>
            </w:r>
            <w:r w:rsidRPr="00FB581E">
              <w:rPr>
                <w:sz w:val="24"/>
                <w:szCs w:val="24"/>
              </w:rPr>
              <w:t xml:space="preserve"> </w:t>
            </w:r>
          </w:p>
          <w:p w14:paraId="6C3FE34F" w14:textId="6B620359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Проведение измерений</w:t>
            </w:r>
            <w:r w:rsidRPr="00FB581E">
              <w:rPr>
                <w:sz w:val="24"/>
                <w:szCs w:val="24"/>
              </w:rPr>
              <w:t xml:space="preserve">; </w:t>
            </w:r>
          </w:p>
          <w:p w14:paraId="6A004F79" w14:textId="77777777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Поддержание порядка на рабочем месте при выполнении задания и по завершению работы; </w:t>
            </w:r>
          </w:p>
          <w:p w14:paraId="40A38BFD" w14:textId="28F5C5E0" w:rsidR="000B506A" w:rsidRPr="007336EB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Заполнение акта о выполненных работах (лист учета).</w:t>
            </w:r>
          </w:p>
        </w:tc>
      </w:tr>
      <w:tr w:rsidR="000B506A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604BFAF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4D99A27B" w14:textId="4C773594" w:rsidR="000B506A" w:rsidRPr="009440BB" w:rsidRDefault="000B506A" w:rsidP="000B5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40BB">
              <w:rPr>
                <w:sz w:val="24"/>
                <w:lang w:eastAsia="zh-TW"/>
              </w:rPr>
              <w:t>Маневрирование на площадке, сбивание кубиков и заезд на трал</w:t>
            </w:r>
          </w:p>
        </w:tc>
        <w:tc>
          <w:tcPr>
            <w:tcW w:w="3149" w:type="pct"/>
            <w:shd w:val="clear" w:color="auto" w:fill="auto"/>
          </w:tcPr>
          <w:p w14:paraId="2C3E11B0" w14:textId="28A15E04" w:rsid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9C0C9D">
              <w:rPr>
                <w:sz w:val="24"/>
                <w:szCs w:val="24"/>
              </w:rPr>
              <w:t>Требования безопасности при подготовке к работе на</w:t>
            </w:r>
            <w:r>
              <w:rPr>
                <w:sz w:val="24"/>
                <w:szCs w:val="24"/>
              </w:rPr>
              <w:t xml:space="preserve"> бульдозере</w:t>
            </w:r>
            <w:r w:rsidRPr="009C0C9D">
              <w:rPr>
                <w:sz w:val="24"/>
                <w:szCs w:val="24"/>
              </w:rPr>
              <w:t>;</w:t>
            </w:r>
            <w:r w:rsidRPr="00FB581E">
              <w:rPr>
                <w:sz w:val="24"/>
                <w:szCs w:val="24"/>
              </w:rPr>
              <w:t xml:space="preserve"> </w:t>
            </w:r>
          </w:p>
          <w:p w14:paraId="319C8DBC" w14:textId="7FDF1538" w:rsid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9C0C9D">
              <w:rPr>
                <w:sz w:val="24"/>
                <w:szCs w:val="24"/>
              </w:rPr>
              <w:t>Проверка навыков управления бульдозером в различных условиях движения, а также работы рабочими органами в движении</w:t>
            </w:r>
            <w:r w:rsidRPr="00FB581E">
              <w:rPr>
                <w:sz w:val="24"/>
                <w:szCs w:val="24"/>
              </w:rPr>
              <w:t>;</w:t>
            </w:r>
          </w:p>
          <w:p w14:paraId="29ACEF34" w14:textId="12E9AB31" w:rsid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Заезд, постановка бульдозера и съезд с трала</w:t>
            </w:r>
            <w:r w:rsidRPr="009C0C9D">
              <w:rPr>
                <w:sz w:val="24"/>
                <w:szCs w:val="24"/>
              </w:rPr>
              <w:t>;</w:t>
            </w:r>
          </w:p>
          <w:p w14:paraId="214F7BE7" w14:textId="7215C99F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Скорость и качество выполнения работы;</w:t>
            </w:r>
          </w:p>
          <w:p w14:paraId="52821F30" w14:textId="48E4D54B" w:rsidR="000B506A" w:rsidRPr="009D04EE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Окончание работ.</w:t>
            </w:r>
          </w:p>
        </w:tc>
      </w:tr>
      <w:tr w:rsidR="000B506A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6F3A792F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FF01597" w14:textId="69484A96" w:rsidR="000B506A" w:rsidRPr="009C0C9D" w:rsidRDefault="009C0C9D" w:rsidP="000B506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zh-HK"/>
              </w:rPr>
            </w:pPr>
            <w:r w:rsidRPr="009C0C9D">
              <w:rPr>
                <w:sz w:val="24"/>
                <w:lang w:eastAsia="zh-HK"/>
              </w:rPr>
              <w:t>Перемещение колес</w:t>
            </w:r>
            <w:r w:rsidRPr="009C0C9D">
              <w:rPr>
                <w:bCs/>
                <w:sz w:val="24"/>
                <w:lang w:eastAsia="zh-HK"/>
              </w:rPr>
              <w:t xml:space="preserve"> в ограниченном пространстве.</w:t>
            </w:r>
          </w:p>
        </w:tc>
        <w:tc>
          <w:tcPr>
            <w:tcW w:w="3149" w:type="pct"/>
            <w:shd w:val="clear" w:color="auto" w:fill="auto"/>
          </w:tcPr>
          <w:p w14:paraId="0BDB2B20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 xml:space="preserve">• Требования безопасности при подготовке к работе на </w:t>
            </w:r>
            <w:r>
              <w:rPr>
                <w:sz w:val="24"/>
                <w:szCs w:val="24"/>
              </w:rPr>
              <w:t>бульдозере</w:t>
            </w:r>
            <w:r w:rsidRPr="009C0C9D">
              <w:rPr>
                <w:sz w:val="24"/>
                <w:szCs w:val="24"/>
              </w:rPr>
              <w:t xml:space="preserve">; </w:t>
            </w:r>
          </w:p>
          <w:p w14:paraId="72122C1D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Выполнение объема работ;</w:t>
            </w:r>
          </w:p>
          <w:p w14:paraId="3E333BED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Технология выполнения работ;</w:t>
            </w:r>
          </w:p>
          <w:p w14:paraId="75A704FA" w14:textId="607055D6" w:rsid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Скорость и качество выполнения работы;</w:t>
            </w:r>
          </w:p>
          <w:p w14:paraId="387950E5" w14:textId="203C3B35" w:rsidR="009C0C9D" w:rsidRPr="004904C5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Окончание работ.</w:t>
            </w:r>
          </w:p>
        </w:tc>
      </w:tr>
      <w:tr w:rsidR="000B506A" w:rsidRPr="009D04EE" w14:paraId="2D2A60D4" w14:textId="77777777" w:rsidTr="009C0C9D">
        <w:trPr>
          <w:trHeight w:val="275"/>
        </w:trPr>
        <w:tc>
          <w:tcPr>
            <w:tcW w:w="282" w:type="pct"/>
            <w:shd w:val="clear" w:color="auto" w:fill="00B050"/>
          </w:tcPr>
          <w:p w14:paraId="6D0BB7BC" w14:textId="2376DA04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708580A4" w14:textId="77777777" w:rsidR="000B506A" w:rsidRPr="006631DB" w:rsidRDefault="009C0C9D" w:rsidP="00082A5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631DB">
              <w:rPr>
                <w:sz w:val="24"/>
              </w:rPr>
              <w:t xml:space="preserve">Выполнение работ. </w:t>
            </w:r>
          </w:p>
          <w:p w14:paraId="75948D32" w14:textId="374D7210" w:rsidR="00082A59" w:rsidRPr="00082A59" w:rsidRDefault="00082A59" w:rsidP="00082A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6631DB">
              <w:rPr>
                <w:sz w:val="24"/>
              </w:rPr>
              <w:t>Рытье котлована</w:t>
            </w:r>
          </w:p>
        </w:tc>
        <w:tc>
          <w:tcPr>
            <w:tcW w:w="3149" w:type="pct"/>
            <w:shd w:val="clear" w:color="auto" w:fill="auto"/>
          </w:tcPr>
          <w:p w14:paraId="6E5EE257" w14:textId="0128AEB4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 xml:space="preserve">• Требования безопасности при подготовке к работе на </w:t>
            </w:r>
            <w:r>
              <w:rPr>
                <w:sz w:val="24"/>
                <w:szCs w:val="24"/>
              </w:rPr>
              <w:t>бульдозере</w:t>
            </w:r>
            <w:r w:rsidRPr="009C0C9D">
              <w:rPr>
                <w:sz w:val="24"/>
                <w:szCs w:val="24"/>
              </w:rPr>
              <w:t xml:space="preserve">; </w:t>
            </w:r>
          </w:p>
          <w:p w14:paraId="491E1559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Выполнение объема работ;</w:t>
            </w:r>
          </w:p>
          <w:p w14:paraId="2225C6D5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Технология выполнения работ;</w:t>
            </w:r>
          </w:p>
          <w:p w14:paraId="596D57DD" w14:textId="375072F6" w:rsidR="000B506A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Скорость и качество выполнения работы;</w:t>
            </w:r>
          </w:p>
          <w:p w14:paraId="5EF9B890" w14:textId="3A9C82B7" w:rsidR="009C0C9D" w:rsidRPr="009D04EE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•. Окончание работ</w:t>
            </w:r>
          </w:p>
        </w:tc>
      </w:tr>
    </w:tbl>
    <w:p w14:paraId="0B234921" w14:textId="52D098D1" w:rsidR="00B213E6" w:rsidRDefault="00B213E6" w:rsidP="002912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5D11B39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7DDED724" w14:textId="77777777" w:rsidR="00897B5A" w:rsidRDefault="00897B5A" w:rsidP="00487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CA20EA" w14:textId="318C971B" w:rsidR="009E52E7" w:rsidRPr="003732A7" w:rsidRDefault="009E52E7" w:rsidP="00487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97B5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  <w:r w:rsidR="00897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мин.</w:t>
      </w:r>
    </w:p>
    <w:p w14:paraId="04FBA5D7" w14:textId="54C9B854" w:rsidR="009E52E7" w:rsidRPr="003732A7" w:rsidRDefault="009E52E7" w:rsidP="00487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104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3104F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48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2DFBE609" w14:textId="77777777" w:rsidR="0009701A" w:rsidRDefault="0009701A" w:rsidP="0048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4A2FD" w14:textId="77777777" w:rsidR="0009701A" w:rsidRDefault="0009701A" w:rsidP="0048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33B07C03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C74B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62B2C3" w14:textId="77777777" w:rsidR="00C74BD6" w:rsidRDefault="00C74BD6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E60CA" w14:textId="373D825F" w:rsidR="008C41F7" w:rsidRDefault="008C41F7" w:rsidP="004873D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4533FD64" w14:textId="77777777" w:rsidR="00C74BD6" w:rsidRPr="008C41F7" w:rsidRDefault="00C74BD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8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B8D29" w14:textId="3C3307E2" w:rsidR="00CD798A" w:rsidRDefault="00CD798A" w:rsidP="008B11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81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Ремонт агрегатов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бульдозера</w:t>
      </w:r>
      <w:r w:rsidR="008B1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CC24E55" w14:textId="2831F08A" w:rsidR="008B113F" w:rsidRPr="008B113F" w:rsidRDefault="008B113F" w:rsidP="008B113F">
      <w:pPr>
        <w:widowControl w:val="0"/>
        <w:tabs>
          <w:tab w:val="left" w:pos="1834"/>
        </w:tabs>
        <w:autoSpaceDE w:val="0"/>
        <w:autoSpaceDN w:val="0"/>
        <w:spacing w:line="276" w:lineRule="auto"/>
        <w:jc w:val="both"/>
        <w:rPr>
          <w:b/>
          <w:i/>
          <w:sz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lang w:eastAsia="zh-TW"/>
        </w:rPr>
        <w:t>Инвариант</w:t>
      </w:r>
    </w:p>
    <w:p w14:paraId="59A82712" w14:textId="08CA51E3" w:rsidR="00CD798A" w:rsidRDefault="00CD798A" w:rsidP="00CD798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D798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часа.</w:t>
      </w:r>
    </w:p>
    <w:p w14:paraId="1AF8354B" w14:textId="77777777" w:rsidR="00CD798A" w:rsidRDefault="00CD798A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Подготовка к выполнению задания: Проверка готовности рабочего места.</w:t>
      </w:r>
    </w:p>
    <w:p w14:paraId="3F2135D8" w14:textId="74240F6D" w:rsidR="00CD798A" w:rsidRDefault="00CD798A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Проверить и подготовить контрольно-измерительный инструмент.</w:t>
      </w:r>
    </w:p>
    <w:p w14:paraId="781B70C3" w14:textId="17BD6010" w:rsidR="00CD798A" w:rsidRDefault="00CD798A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Провести разборку агрегата в правильной последовательности.</w:t>
      </w:r>
    </w:p>
    <w:p w14:paraId="64A1239A" w14:textId="7E0B1ED7" w:rsidR="00CD798A" w:rsidRDefault="00CD798A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Выполнить контрольно-измерительные работы. </w:t>
      </w:r>
    </w:p>
    <w:p w14:paraId="5D8BF75D" w14:textId="6DCE103A" w:rsidR="00CD798A" w:rsidRDefault="00CD798A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Сопоставить измеренные параметры с номинальными и предельно допустимыми.</w:t>
      </w:r>
    </w:p>
    <w:p w14:paraId="5D9D9B07" w14:textId="50B6CA92" w:rsidR="00CD798A" w:rsidRDefault="00CD798A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Выполнить сборочные работы </w:t>
      </w:r>
    </w:p>
    <w:p w14:paraId="02513922" w14:textId="1DD917FF" w:rsidR="00CD798A" w:rsidRDefault="00CD798A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Провести регулировочные работы</w:t>
      </w:r>
    </w:p>
    <w:p w14:paraId="2C7A5AB1" w14:textId="596D0AA4" w:rsidR="0094604D" w:rsidRDefault="0094604D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Проверить качество выполненных работ.</w:t>
      </w:r>
    </w:p>
    <w:p w14:paraId="01097BD0" w14:textId="32E466F1" w:rsidR="00CD798A" w:rsidRDefault="0094604D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D798A">
        <w:rPr>
          <w:rFonts w:ascii="Times New Roman" w:eastAsia="Times New Roman" w:hAnsi="Times New Roman" w:cs="Times New Roman"/>
          <w:color w:val="000000"/>
          <w:sz w:val="28"/>
          <w:szCs w:val="28"/>
        </w:rPr>
        <w:t>. Заполнить лист учета ремонта.</w:t>
      </w:r>
    </w:p>
    <w:p w14:paraId="0D37A0FC" w14:textId="3E35D09F" w:rsidR="00CD798A" w:rsidRDefault="0094604D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D798A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Показать умения пользования предоставленным инструментом и оборудованием.</w:t>
      </w:r>
    </w:p>
    <w:p w14:paraId="2A27A9AE" w14:textId="23BD004E" w:rsidR="00CD798A" w:rsidRDefault="00CD798A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4604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Убрать рабочее место.</w:t>
      </w:r>
    </w:p>
    <w:p w14:paraId="5D537145" w14:textId="77777777" w:rsidR="0094604D" w:rsidRDefault="0094604D" w:rsidP="005E77ED">
      <w:pPr>
        <w:pStyle w:val="af1"/>
        <w:spacing w:line="276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23F82A57" w14:textId="22ACE17E" w:rsidR="003E7FBE" w:rsidRDefault="00730AE0" w:rsidP="005E77ED">
      <w:pPr>
        <w:pStyle w:val="af1"/>
        <w:spacing w:line="276" w:lineRule="auto"/>
        <w:rPr>
          <w:rFonts w:ascii="Times New Roman" w:hAnsi="Times New Roman"/>
          <w:b/>
          <w:i/>
          <w:sz w:val="28"/>
          <w:lang w:val="ru-RU" w:eastAsia="zh-TW"/>
        </w:rPr>
      </w:pPr>
      <w:r w:rsidRPr="000D54CF">
        <w:rPr>
          <w:rFonts w:ascii="Times New Roman" w:hAnsi="Times New Roman"/>
          <w:b/>
          <w:bCs/>
          <w:sz w:val="28"/>
          <w:szCs w:val="28"/>
          <w:lang w:val="ru-RU" w:eastAsia="ru-RU"/>
        </w:rPr>
        <w:t>Модуль Б.</w:t>
      </w:r>
      <w:r w:rsidRPr="000D54CF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 </w:t>
      </w:r>
      <w:r w:rsidR="00AC5DA5" w:rsidRPr="00C77BC8">
        <w:rPr>
          <w:rFonts w:ascii="Times New Roman" w:hAnsi="Times New Roman"/>
          <w:b/>
          <w:i/>
          <w:sz w:val="28"/>
          <w:lang w:val="ru-RU" w:eastAsia="zh-TW"/>
        </w:rPr>
        <w:t xml:space="preserve">Техническое обслуживание </w:t>
      </w:r>
      <w:r w:rsidR="00290D64">
        <w:rPr>
          <w:rFonts w:ascii="Times New Roman" w:hAnsi="Times New Roman"/>
          <w:b/>
          <w:i/>
          <w:sz w:val="28"/>
          <w:lang w:val="ru-RU" w:eastAsia="zh-TW"/>
        </w:rPr>
        <w:t>бульдозер</w:t>
      </w:r>
      <w:r w:rsidR="00AC5DA5" w:rsidRPr="00C77BC8">
        <w:rPr>
          <w:rFonts w:ascii="Times New Roman" w:hAnsi="Times New Roman"/>
          <w:b/>
          <w:i/>
          <w:sz w:val="28"/>
          <w:lang w:val="ru-RU" w:eastAsia="zh-TW"/>
        </w:rPr>
        <w:t>а.</w:t>
      </w:r>
    </w:p>
    <w:p w14:paraId="5C3C2ACE" w14:textId="0B43180D" w:rsidR="003E7FBE" w:rsidRPr="00C77BC8" w:rsidRDefault="003E7FBE" w:rsidP="005E77ED">
      <w:pPr>
        <w:pStyle w:val="af1"/>
        <w:spacing w:after="240" w:line="276" w:lineRule="auto"/>
        <w:rPr>
          <w:rFonts w:ascii="Times New Roman" w:hAnsi="Times New Roman"/>
          <w:b/>
          <w:i/>
          <w:sz w:val="28"/>
          <w:lang w:val="ru-RU" w:eastAsia="zh-TW"/>
        </w:rPr>
      </w:pPr>
      <w:r>
        <w:rPr>
          <w:rFonts w:ascii="Times New Roman" w:hAnsi="Times New Roman"/>
          <w:b/>
          <w:i/>
          <w:sz w:val="28"/>
          <w:lang w:val="ru-RU" w:eastAsia="zh-TW"/>
        </w:rPr>
        <w:t>Инвариант</w:t>
      </w:r>
    </w:p>
    <w:p w14:paraId="10C29A71" w14:textId="719F2192" w:rsidR="00730AE0" w:rsidRPr="00C97E44" w:rsidRDefault="00730AE0" w:rsidP="003E7FBE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97B5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1,5 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часа.</w:t>
      </w:r>
    </w:p>
    <w:p w14:paraId="6750DFD9" w14:textId="77777777" w:rsidR="00AC5DA5" w:rsidRDefault="00730AE0" w:rsidP="00AC5DA5">
      <w:pPr>
        <w:widowControl w:val="0"/>
        <w:tabs>
          <w:tab w:val="left" w:pos="2076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70F48521" w14:textId="741E5650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выполнению задания: Проверка готовности рабочего места.</w:t>
      </w:r>
    </w:p>
    <w:p w14:paraId="6FA42571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Проверить комплектность бульдозера.</w:t>
      </w:r>
    </w:p>
    <w:p w14:paraId="073D53F8" w14:textId="29CE2143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визуальный осмотр оборудования.</w:t>
      </w:r>
    </w:p>
    <w:p w14:paraId="56CB0492" w14:textId="1EB7B875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Выполнить работы по ТО и ТР бульдозера соблюдая нормы охраны окружающей среды.</w:t>
      </w:r>
    </w:p>
    <w:p w14:paraId="457B26B6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Проверить степень заряженности и </w:t>
      </w:r>
      <w:r w:rsidRPr="003E780E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D50EF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аккумуляторных батарей.</w:t>
      </w:r>
    </w:p>
    <w:p w14:paraId="2088ED82" w14:textId="1C2C3481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Выявить неисправности.</w:t>
      </w:r>
    </w:p>
    <w:p w14:paraId="400C6274" w14:textId="673D1DEA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Устранить неисправности.</w:t>
      </w:r>
    </w:p>
    <w:p w14:paraId="3629C7E5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Запустить бульдозер с соблюдением техники безопасности.</w:t>
      </w:r>
    </w:p>
    <w:p w14:paraId="7BE6682A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Проверить работоспособность приборов световой и звуковой сигнализации, приборов освещения, тормозной системы.</w:t>
      </w:r>
    </w:p>
    <w:p w14:paraId="51371A81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Осуществить проезд вперед – назад проверив рулевую и ходовую систему.</w:t>
      </w:r>
    </w:p>
    <w:p w14:paraId="4A009B75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Показать умения пользования предоставленным инструментом и оборудованием.</w:t>
      </w:r>
    </w:p>
    <w:p w14:paraId="1458B41E" w14:textId="5A3EB743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Убрать рабочее место.</w:t>
      </w:r>
    </w:p>
    <w:p w14:paraId="1417C01C" w14:textId="722333A0" w:rsidR="00730AE0" w:rsidRDefault="00730AE0" w:rsidP="007868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0D050D4" w14:textId="68625AB2" w:rsidR="00290D64" w:rsidRDefault="00290D64" w:rsidP="005E77ED">
      <w:pPr>
        <w:widowControl w:val="0"/>
        <w:tabs>
          <w:tab w:val="left" w:pos="183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90D64">
        <w:rPr>
          <w:rFonts w:ascii="Times New Roman" w:hAnsi="Times New Roman" w:cs="Times New Roman"/>
          <w:b/>
          <w:i/>
          <w:sz w:val="28"/>
          <w:lang w:eastAsia="zh-TW"/>
        </w:rPr>
        <w:t xml:space="preserve">Техническое обслуживание и ремонт </w:t>
      </w:r>
      <w:r w:rsidR="001578FF">
        <w:rPr>
          <w:rFonts w:ascii="Times New Roman" w:hAnsi="Times New Roman" w:cs="Times New Roman"/>
          <w:b/>
          <w:i/>
          <w:sz w:val="28"/>
          <w:lang w:eastAsia="zh-TW"/>
        </w:rPr>
        <w:t>гидравлической системы бульдозера.</w:t>
      </w:r>
    </w:p>
    <w:p w14:paraId="7E6E48E7" w14:textId="77777777" w:rsidR="000B24FC" w:rsidRPr="00C77BC8" w:rsidRDefault="000B24FC" w:rsidP="000B24FC">
      <w:pPr>
        <w:pStyle w:val="af1"/>
        <w:spacing w:after="240" w:line="276" w:lineRule="auto"/>
        <w:rPr>
          <w:rFonts w:ascii="Times New Roman" w:hAnsi="Times New Roman"/>
          <w:b/>
          <w:i/>
          <w:sz w:val="28"/>
          <w:lang w:val="ru-RU" w:eastAsia="zh-TW"/>
        </w:rPr>
      </w:pPr>
      <w:r>
        <w:rPr>
          <w:rFonts w:ascii="Times New Roman" w:hAnsi="Times New Roman"/>
          <w:b/>
          <w:i/>
          <w:sz w:val="28"/>
          <w:lang w:val="ru-RU" w:eastAsia="zh-TW"/>
        </w:rPr>
        <w:t>Инвариант</w:t>
      </w:r>
    </w:p>
    <w:p w14:paraId="72B99BE5" w14:textId="6230DA16" w:rsidR="00290D64" w:rsidRPr="00C97E44" w:rsidRDefault="00290D64" w:rsidP="003E7F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97B5A">
        <w:rPr>
          <w:rFonts w:ascii="Times New Roman" w:eastAsia="Times New Roman" w:hAnsi="Times New Roman" w:cs="Times New Roman"/>
          <w:bCs/>
          <w:i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часа.</w:t>
      </w:r>
    </w:p>
    <w:p w14:paraId="1166CAEB" w14:textId="77777777" w:rsidR="00E57464" w:rsidRDefault="00E57464" w:rsidP="00E57464">
      <w:pPr>
        <w:widowControl w:val="0"/>
        <w:tabs>
          <w:tab w:val="left" w:pos="2076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3BA37663" w14:textId="631F1084" w:rsidR="000B24FC" w:rsidRPr="000B24FC" w:rsidRDefault="000B24FC" w:rsidP="000B24FC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Разборка и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де</w:t>
      </w:r>
      <w:r w:rsidRPr="000B24FC">
        <w:rPr>
          <w:rFonts w:ascii="Times New Roman" w:hAnsi="Times New Roman" w:cs="Times New Roman"/>
          <w:b/>
          <w:i/>
          <w:sz w:val="28"/>
        </w:rPr>
        <w:t>фектовка</w:t>
      </w:r>
      <w:proofErr w:type="spellEnd"/>
      <w:r w:rsidRPr="000B24FC">
        <w:rPr>
          <w:rFonts w:ascii="Times New Roman" w:hAnsi="Times New Roman" w:cs="Times New Roman"/>
          <w:b/>
          <w:i/>
          <w:sz w:val="28"/>
        </w:rPr>
        <w:t xml:space="preserve"> насоса НШ-10</w:t>
      </w:r>
    </w:p>
    <w:p w14:paraId="09017D40" w14:textId="77777777" w:rsidR="000B24FC" w:rsidRPr="000B24FC" w:rsidRDefault="000B24FC" w:rsidP="000B24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A59">
        <w:rPr>
          <w:rFonts w:ascii="Times New Roman" w:hAnsi="Times New Roman" w:cs="Times New Roman"/>
          <w:sz w:val="28"/>
          <w:szCs w:val="28"/>
        </w:rPr>
        <w:t>1.</w:t>
      </w:r>
      <w:r w:rsidRPr="00082A59">
        <w:rPr>
          <w:rFonts w:ascii="Times New Roman" w:hAnsi="Times New Roman" w:cs="Times New Roman"/>
          <w:sz w:val="28"/>
          <w:szCs w:val="28"/>
        </w:rPr>
        <w:tab/>
      </w:r>
      <w:r w:rsidRPr="000B24FC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Визуально проверить техническое состояние шестеренчатого насоса.</w:t>
      </w:r>
    </w:p>
    <w:p w14:paraId="192EA617" w14:textId="77777777" w:rsidR="000B24FC" w:rsidRPr="000B24FC" w:rsidRDefault="000B24FC" w:rsidP="000B24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4F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B24F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Отвернуть винты, снять переднюю крышку.</w:t>
      </w:r>
    </w:p>
    <w:p w14:paraId="2DA68FC8" w14:textId="77777777" w:rsidR="000B24FC" w:rsidRPr="000B24FC" w:rsidRDefault="000B24FC" w:rsidP="000B24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4F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0B24F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Произвести демонтаж шестерен из корпуса насоса.</w:t>
      </w:r>
    </w:p>
    <w:p w14:paraId="69E6B3CF" w14:textId="77777777" w:rsidR="000B24FC" w:rsidRPr="000B24FC" w:rsidRDefault="000B24FC" w:rsidP="000B24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4F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После разборки прочистить, протереть насухо и приступить к осмотру и устранению дефектов.</w:t>
      </w:r>
    </w:p>
    <w:p w14:paraId="528D0954" w14:textId="77777777" w:rsidR="000B24FC" w:rsidRPr="000B24FC" w:rsidRDefault="000B24FC" w:rsidP="000B24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4FC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0B24F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Произвести оценку состояния внутренней поверхности корпуса насоса и шестерен.</w:t>
      </w:r>
    </w:p>
    <w:p w14:paraId="07ABC265" w14:textId="77777777" w:rsidR="000B24FC" w:rsidRPr="000B24FC" w:rsidRDefault="000B24FC" w:rsidP="000B24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4FC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0B24F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Произвести оценку состояния крышки насоса.</w:t>
      </w:r>
    </w:p>
    <w:p w14:paraId="634D5F3A" w14:textId="77777777" w:rsidR="000B24FC" w:rsidRPr="000B24FC" w:rsidRDefault="000B24FC" w:rsidP="000B24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4FC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0B24F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Произвести сборку насоса с соблюдение технологических норм и требований.</w:t>
      </w:r>
    </w:p>
    <w:p w14:paraId="0059430D" w14:textId="14294398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</w:p>
    <w:p w14:paraId="7B6E074F" w14:textId="77777777" w:rsidR="00082A59" w:rsidRPr="00082A59" w:rsidRDefault="00082A59" w:rsidP="00082A5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82A59">
        <w:rPr>
          <w:rFonts w:ascii="Times New Roman" w:hAnsi="Times New Roman" w:cs="Times New Roman"/>
          <w:b/>
          <w:i/>
          <w:sz w:val="28"/>
          <w:szCs w:val="28"/>
        </w:rPr>
        <w:t>Дефектовка</w:t>
      </w:r>
      <w:proofErr w:type="spellEnd"/>
      <w:r w:rsidRPr="00082A59">
        <w:rPr>
          <w:rFonts w:ascii="Times New Roman" w:hAnsi="Times New Roman" w:cs="Times New Roman"/>
          <w:b/>
          <w:i/>
          <w:sz w:val="28"/>
          <w:szCs w:val="28"/>
        </w:rPr>
        <w:t xml:space="preserve"> гидроцилиндра:</w:t>
      </w:r>
    </w:p>
    <w:p w14:paraId="471B6DBE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Визуально проверить техническое состояние гидроцилиндра на наличие внешних дефектов</w:t>
      </w:r>
    </w:p>
    <w:p w14:paraId="024DE69F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Подготовить гидроцилиндр к разборочным работам, при необходимости очистить от внешних загрязнений и закрепить на верстаке</w:t>
      </w:r>
    </w:p>
    <w:p w14:paraId="01951804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Произвести разборку гидроцилиндра с соблюдением техники безопасности, правил безопасного и бережливого производства работ</w:t>
      </w:r>
    </w:p>
    <w:p w14:paraId="4FC6F20C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 xml:space="preserve">Произвести контрольные замеры и </w:t>
      </w:r>
      <w:proofErr w:type="spellStart"/>
      <w:r w:rsidRPr="00082A59">
        <w:rPr>
          <w:rFonts w:ascii="Times New Roman" w:hAnsi="Times New Roman"/>
          <w:sz w:val="28"/>
          <w:szCs w:val="28"/>
        </w:rPr>
        <w:t>дефектовку</w:t>
      </w:r>
      <w:proofErr w:type="spellEnd"/>
      <w:r w:rsidRPr="00082A59">
        <w:rPr>
          <w:rFonts w:ascii="Times New Roman" w:hAnsi="Times New Roman"/>
          <w:sz w:val="28"/>
          <w:szCs w:val="28"/>
        </w:rPr>
        <w:t xml:space="preserve"> штока гидроцилиндра по результатам замеров не менее трёх контрольных сечений</w:t>
      </w:r>
    </w:p>
    <w:p w14:paraId="1E40A7B9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 xml:space="preserve">Произвести контрольные замеры и </w:t>
      </w:r>
      <w:proofErr w:type="spellStart"/>
      <w:r w:rsidRPr="00082A59">
        <w:rPr>
          <w:rFonts w:ascii="Times New Roman" w:hAnsi="Times New Roman"/>
          <w:sz w:val="28"/>
          <w:szCs w:val="28"/>
        </w:rPr>
        <w:t>дефектовку</w:t>
      </w:r>
      <w:proofErr w:type="spellEnd"/>
      <w:r w:rsidRPr="00082A59">
        <w:rPr>
          <w:rFonts w:ascii="Times New Roman" w:hAnsi="Times New Roman"/>
          <w:sz w:val="28"/>
          <w:szCs w:val="28"/>
        </w:rPr>
        <w:t xml:space="preserve"> поршня гидроцилиндра по результатам замеров не менее двух контрольных сечений и визуального контроля уплотнителей</w:t>
      </w:r>
    </w:p>
    <w:p w14:paraId="316F241F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lastRenderedPageBreak/>
        <w:t xml:space="preserve">Произвести контрольные замеры и </w:t>
      </w:r>
      <w:proofErr w:type="spellStart"/>
      <w:r w:rsidRPr="00082A59">
        <w:rPr>
          <w:rFonts w:ascii="Times New Roman" w:hAnsi="Times New Roman"/>
          <w:sz w:val="28"/>
          <w:szCs w:val="28"/>
        </w:rPr>
        <w:t>дефектовку</w:t>
      </w:r>
      <w:proofErr w:type="spellEnd"/>
      <w:r w:rsidRPr="00082A59">
        <w:rPr>
          <w:rFonts w:ascii="Times New Roman" w:hAnsi="Times New Roman"/>
          <w:sz w:val="28"/>
          <w:szCs w:val="28"/>
        </w:rPr>
        <w:t xml:space="preserve"> гильзы гидроцилиндра по результатам измерений контрольных сечений (определяется длинной штока гидроцилиндра)</w:t>
      </w:r>
    </w:p>
    <w:p w14:paraId="0FC990C8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Произвести сборку гидроцилиндра в обратном порядке, при необходимости выполнив замену уплотнителей</w:t>
      </w:r>
    </w:p>
    <w:p w14:paraId="42C40220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Результаты работы оформить в дефектную ведомость</w:t>
      </w:r>
    </w:p>
    <w:p w14:paraId="29A96889" w14:textId="38B3DF7D" w:rsidR="00290D64" w:rsidRPr="00EE40C8" w:rsidRDefault="00290D64" w:rsidP="007868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31E8738" w14:textId="1CBDDF03" w:rsidR="00AC5DA5" w:rsidRDefault="00730AE0" w:rsidP="005E77ED">
      <w:pPr>
        <w:widowControl w:val="0"/>
        <w:tabs>
          <w:tab w:val="left" w:pos="183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E6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90D64" w:rsidRPr="00290D64">
        <w:rPr>
          <w:rFonts w:ascii="Times New Roman" w:hAnsi="Times New Roman" w:cs="Times New Roman"/>
          <w:b/>
          <w:i/>
          <w:sz w:val="28"/>
          <w:lang w:eastAsia="zh-TW"/>
        </w:rPr>
        <w:t>Маневрирование на пл</w:t>
      </w:r>
      <w:r w:rsidR="009440BB">
        <w:rPr>
          <w:rFonts w:ascii="Times New Roman" w:hAnsi="Times New Roman" w:cs="Times New Roman"/>
          <w:b/>
          <w:i/>
          <w:sz w:val="28"/>
          <w:lang w:eastAsia="zh-TW"/>
        </w:rPr>
        <w:t>ощадке, сбивание кубиков и заезд на трал.</w:t>
      </w:r>
    </w:p>
    <w:p w14:paraId="03131B10" w14:textId="77777777" w:rsidR="000B24FC" w:rsidRPr="00C77BC8" w:rsidRDefault="000B24FC" w:rsidP="000B24FC">
      <w:pPr>
        <w:pStyle w:val="af1"/>
        <w:spacing w:after="240" w:line="276" w:lineRule="auto"/>
        <w:rPr>
          <w:rFonts w:ascii="Times New Roman" w:hAnsi="Times New Roman"/>
          <w:b/>
          <w:i/>
          <w:sz w:val="28"/>
          <w:lang w:val="ru-RU" w:eastAsia="zh-TW"/>
        </w:rPr>
      </w:pPr>
      <w:r>
        <w:rPr>
          <w:rFonts w:ascii="Times New Roman" w:hAnsi="Times New Roman"/>
          <w:b/>
          <w:i/>
          <w:sz w:val="28"/>
          <w:lang w:val="ru-RU" w:eastAsia="zh-TW"/>
        </w:rPr>
        <w:t>Инвариант</w:t>
      </w:r>
    </w:p>
    <w:p w14:paraId="2A06A62B" w14:textId="1A6516E8" w:rsidR="003E7FBE" w:rsidRPr="003E7FBE" w:rsidRDefault="00730AE0" w:rsidP="003E7F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97B5A">
        <w:rPr>
          <w:rFonts w:ascii="Times New Roman" w:eastAsia="Times New Roman" w:hAnsi="Times New Roman" w:cs="Times New Roman"/>
          <w:bCs/>
          <w:i/>
          <w:sz w:val="28"/>
          <w:szCs w:val="28"/>
        </w:rPr>
        <w:t>1 час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489CF712" w14:textId="77777777" w:rsidR="00AC5DA5" w:rsidRDefault="00730AE0" w:rsidP="00AC5DA5">
      <w:pPr>
        <w:widowControl w:val="0"/>
        <w:tabs>
          <w:tab w:val="left" w:pos="2076"/>
        </w:tabs>
        <w:autoSpaceDE w:val="0"/>
        <w:autoSpaceDN w:val="0"/>
        <w:spacing w:before="16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627B977C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Занять рабочее место в кабине бульдозера с соблюдением норм техники безопасности, находящегося на линии старта.</w:t>
      </w:r>
    </w:p>
    <w:p w14:paraId="3A6F5187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Произвести запуск двигателя и подать звуковой сигнал (сигнал считается временем начала задания).</w:t>
      </w:r>
    </w:p>
    <w:p w14:paraId="5B978DF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Поднять рабочее оборудование, выехать из бокса №1.</w:t>
      </w:r>
    </w:p>
    <w:p w14:paraId="602D57F3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Начать движение задним ходом.</w:t>
      </w:r>
    </w:p>
    <w:p w14:paraId="4693F9B7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Произвести заезд в бокс №2</w:t>
      </w:r>
    </w:p>
    <w:p w14:paraId="35DFC5A9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Произвести проезд по ограниченной вешками территории сбивая кубики, установленные на специальных подставках.</w:t>
      </w:r>
    </w:p>
    <w:p w14:paraId="64AEB89D" w14:textId="11C8531A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Проехать к тралу.</w:t>
      </w:r>
    </w:p>
    <w:p w14:paraId="1DED3F2C" w14:textId="498C76D4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Заехать на трал, при этом техника должна быть установлена как можно более прямолинейно и остановиться перед контрольной вешкой на расстоянии не более 30 см.</w:t>
      </w:r>
    </w:p>
    <w:p w14:paraId="319D302F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Опустить отвал, перевести рычаги переключения КПП и управления в нейтральное положение, подать звуковой сигнал. </w:t>
      </w:r>
    </w:p>
    <w:p w14:paraId="764E5390" w14:textId="7E9A1B0F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После сигнала эксперта, подать звуковой сигнал, поднять рабочее оборудование и осуществить съезд с трала.</w:t>
      </w:r>
    </w:p>
    <w:p w14:paraId="35E8A90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Произвести проезд по ограниченной вешками территории задним ходом сбивая кубики, установленные на специальных подставках.</w:t>
      </w:r>
    </w:p>
    <w:p w14:paraId="39A8889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Заехать в бокс №2 задним ходом. </w:t>
      </w:r>
    </w:p>
    <w:p w14:paraId="118C1086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Осуществить проезд в бокс №1 передним ходом, отпустить отвал.</w:t>
      </w:r>
    </w:p>
    <w:p w14:paraId="4562A318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Подать звуковой сигнал, (сигнал в боксе будет считаться временем окончания).</w:t>
      </w:r>
    </w:p>
    <w:p w14:paraId="7417B55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Произвести высадку из бульдозера с соблюдением техники безопасности.</w:t>
      </w:r>
    </w:p>
    <w:p w14:paraId="36EE41DE" w14:textId="77777777" w:rsidR="00AC5DA5" w:rsidRDefault="00AC5DA5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82A010" w14:textId="77777777" w:rsidR="00290D64" w:rsidRDefault="00290D64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E45CC" w14:textId="6BE49C4F" w:rsidR="00290D64" w:rsidRDefault="00730AE0" w:rsidP="005E77ED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lang w:eastAsia="zh-H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E6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AC5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90D64" w:rsidRPr="00290D64">
        <w:rPr>
          <w:rFonts w:ascii="Times New Roman" w:hAnsi="Times New Roman" w:cs="Times New Roman"/>
          <w:b/>
          <w:i/>
          <w:sz w:val="28"/>
          <w:lang w:eastAsia="zh-HK"/>
        </w:rPr>
        <w:t>Перемещение колес</w:t>
      </w:r>
      <w:r w:rsidR="00290D64" w:rsidRPr="00290D64">
        <w:rPr>
          <w:rFonts w:ascii="Times New Roman" w:hAnsi="Times New Roman" w:cs="Times New Roman"/>
          <w:b/>
          <w:bCs/>
          <w:i/>
          <w:sz w:val="28"/>
          <w:lang w:eastAsia="zh-HK"/>
        </w:rPr>
        <w:t xml:space="preserve"> </w:t>
      </w:r>
      <w:r w:rsidR="003E4331">
        <w:rPr>
          <w:rFonts w:ascii="Times New Roman" w:hAnsi="Times New Roman" w:cs="Times New Roman"/>
          <w:b/>
          <w:bCs/>
          <w:i/>
          <w:sz w:val="28"/>
          <w:lang w:eastAsia="zh-HK"/>
        </w:rPr>
        <w:t>в ограниченном пространстве.</w:t>
      </w:r>
    </w:p>
    <w:p w14:paraId="40F183A4" w14:textId="011143A1" w:rsidR="003E7FBE" w:rsidRPr="00AC5DA5" w:rsidRDefault="003E7FBE" w:rsidP="005E77ED">
      <w:pPr>
        <w:widowControl w:val="0"/>
        <w:tabs>
          <w:tab w:val="left" w:pos="1834"/>
        </w:tabs>
        <w:autoSpaceDE w:val="0"/>
        <w:autoSpaceDN w:val="0"/>
        <w:spacing w:line="276" w:lineRule="auto"/>
        <w:jc w:val="both"/>
        <w:rPr>
          <w:b/>
          <w:i/>
          <w:sz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lang w:eastAsia="zh-TW"/>
        </w:rPr>
        <w:t>Инвариант</w:t>
      </w:r>
    </w:p>
    <w:p w14:paraId="0C540818" w14:textId="15C08E20" w:rsidR="003E7FBE" w:rsidRPr="003E7FBE" w:rsidRDefault="003E7FBE" w:rsidP="003E7F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97B5A">
        <w:rPr>
          <w:rFonts w:ascii="Times New Roman" w:eastAsia="Times New Roman" w:hAnsi="Times New Roman" w:cs="Times New Roman"/>
          <w:bCs/>
          <w:i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323D990B" w14:textId="77777777" w:rsidR="00AC5DA5" w:rsidRDefault="00730AE0" w:rsidP="00AC5DA5">
      <w:pPr>
        <w:widowControl w:val="0"/>
        <w:tabs>
          <w:tab w:val="left" w:pos="2076"/>
        </w:tabs>
        <w:autoSpaceDE w:val="0"/>
        <w:autoSpaceDN w:val="0"/>
        <w:spacing w:before="159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59E99AD1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Toc78885643"/>
      <w:bookmarkStart w:id="10" w:name="_Toc12442297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Занять рабочее место в кабине бульдозера с соблюдением норм техники безопасности, находящегося на линии старта.</w:t>
      </w:r>
    </w:p>
    <w:p w14:paraId="71E52C99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Произвести запуск двигателя и подать звуковой сигнал (сигнал считается временем начала задания).</w:t>
      </w:r>
    </w:p>
    <w:p w14:paraId="7FECE044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Поднять рабочее оборудование, выехать из бокса. </w:t>
      </w:r>
    </w:p>
    <w:p w14:paraId="3D64861E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Осуществить перемещение колес.</w:t>
      </w:r>
    </w:p>
    <w:p w14:paraId="5479F8A6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При перемещении колес не касаться габаритного коридора, а также, не заезжать за него.</w:t>
      </w:r>
    </w:p>
    <w:p w14:paraId="6644EAA5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Заехать в бокс задним ходом. </w:t>
      </w:r>
    </w:p>
    <w:p w14:paraId="7CEA9CD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Опустить отвал, перевести рычаги переключения КПП и управления в нейтральное положение.</w:t>
      </w:r>
    </w:p>
    <w:p w14:paraId="61D20A1E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Подать звуковой сигнал, (сигнал в боксе будет считаться временем окончания) заглушить двигатель.</w:t>
      </w:r>
    </w:p>
    <w:p w14:paraId="56D7E363" w14:textId="51DB1749" w:rsidR="000E61FE" w:rsidRP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Произвести высадку из бульдозера с соблюдением техники безопасности</w:t>
      </w:r>
    </w:p>
    <w:p w14:paraId="15A3DB92" w14:textId="77777777" w:rsidR="00E57464" w:rsidRPr="005C255C" w:rsidRDefault="00E57464" w:rsidP="00E57464">
      <w:pPr>
        <w:widowControl w:val="0"/>
        <w:tabs>
          <w:tab w:val="left" w:pos="2076"/>
        </w:tabs>
        <w:autoSpaceDE w:val="0"/>
        <w:autoSpaceDN w:val="0"/>
        <w:spacing w:before="159" w:after="0" w:line="240" w:lineRule="auto"/>
        <w:rPr>
          <w:rFonts w:ascii="Times New Roman" w:hAnsi="Times New Roman" w:cs="Times New Roman"/>
          <w:sz w:val="28"/>
        </w:rPr>
      </w:pPr>
    </w:p>
    <w:p w14:paraId="5E1D24F2" w14:textId="3F1C5B23" w:rsidR="003E7FBE" w:rsidRPr="006631DB" w:rsidRDefault="00AC5DA5" w:rsidP="00F012C9">
      <w:pPr>
        <w:spacing w:after="0" w:line="276" w:lineRule="auto"/>
        <w:contextualSpacing/>
        <w:jc w:val="both"/>
        <w:rPr>
          <w:b/>
          <w:i/>
          <w:sz w:val="28"/>
        </w:rPr>
      </w:pPr>
      <w:r w:rsidRPr="00663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E61FE" w:rsidRPr="00663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63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63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E61FE" w:rsidRPr="006631DB">
        <w:rPr>
          <w:rFonts w:ascii="Times New Roman" w:hAnsi="Times New Roman" w:cs="Times New Roman"/>
          <w:b/>
          <w:i/>
          <w:sz w:val="28"/>
        </w:rPr>
        <w:t>Выполнение работ.</w:t>
      </w:r>
      <w:r w:rsidR="003E4331" w:rsidRPr="006631DB">
        <w:rPr>
          <w:rFonts w:ascii="Times New Roman" w:hAnsi="Times New Roman" w:cs="Times New Roman"/>
          <w:b/>
          <w:i/>
          <w:sz w:val="28"/>
        </w:rPr>
        <w:t xml:space="preserve"> </w:t>
      </w:r>
      <w:r w:rsidR="00F012C9" w:rsidRPr="006631DB">
        <w:rPr>
          <w:rFonts w:ascii="Times New Roman" w:hAnsi="Times New Roman" w:cs="Times New Roman"/>
          <w:b/>
          <w:i/>
          <w:sz w:val="28"/>
        </w:rPr>
        <w:t>Рытье котлована</w:t>
      </w:r>
    </w:p>
    <w:p w14:paraId="1F1F308E" w14:textId="4A118F2C" w:rsidR="003E7FBE" w:rsidRPr="006631DB" w:rsidRDefault="003E7FBE" w:rsidP="003E7F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897B5A">
        <w:rPr>
          <w:rFonts w:ascii="Times New Roman" w:eastAsia="Times New Roman" w:hAnsi="Times New Roman" w:cs="Times New Roman"/>
          <w:bCs/>
          <w:i/>
          <w:sz w:val="28"/>
          <w:szCs w:val="28"/>
        </w:rPr>
        <w:t>1,5</w:t>
      </w:r>
      <w:r w:rsidRPr="006631D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часа.</w:t>
      </w:r>
    </w:p>
    <w:p w14:paraId="4151E3EC" w14:textId="77777777" w:rsidR="00AC5DA5" w:rsidRPr="006631DB" w:rsidRDefault="00AC5DA5" w:rsidP="00AC5DA5">
      <w:pPr>
        <w:widowControl w:val="0"/>
        <w:tabs>
          <w:tab w:val="left" w:pos="2076"/>
        </w:tabs>
        <w:autoSpaceDE w:val="0"/>
        <w:autoSpaceDN w:val="0"/>
        <w:spacing w:before="159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6FEBB7FF" w14:textId="6A5452E0" w:rsidR="00F012C9" w:rsidRPr="006631DB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012C9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обноску котлована участнику на свое усмотрение.</w:t>
      </w:r>
      <w:r w:rsidR="006631DB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03F6D7E" w14:textId="3189072A" w:rsidR="00E57464" w:rsidRPr="006631DB" w:rsidRDefault="00F012C9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Занять рабочее место в кабине бульдозера с соблюдением норм техники безопасности, находящегося на линии старта.</w:t>
      </w:r>
    </w:p>
    <w:p w14:paraId="5C585223" w14:textId="65C48EE1" w:rsidR="00E57464" w:rsidRPr="006631DB" w:rsidRDefault="00F012C9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Произвести запуск двигателя и подать звуковой сигнал (сигнал считается временем начала задания).</w:t>
      </w:r>
    </w:p>
    <w:p w14:paraId="435400FA" w14:textId="18C4262C" w:rsidR="00E57464" w:rsidRPr="006631DB" w:rsidRDefault="00F012C9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Поднять рабочее оборудование, выехать из бокса №1. </w:t>
      </w:r>
    </w:p>
    <w:p w14:paraId="08B63EC1" w14:textId="539A7F04" w:rsidR="00E57464" w:rsidRPr="006631DB" w:rsidRDefault="00F012C9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82A59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Произвести рытье котлована </w:t>
      </w: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заданным размерам</w:t>
      </w:r>
      <w:r w:rsidR="006631DB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въезд </w:t>
      </w:r>
      <w:r w:rsidR="0094604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31DB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метр</w:t>
      </w:r>
      <w:r w:rsidR="0094604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631DB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дно </w:t>
      </w:r>
      <w:r w:rsidR="0094604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631DB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метров и выезд </w:t>
      </w:r>
      <w:r w:rsidR="0094604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31DB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метр</w:t>
      </w:r>
      <w:r w:rsidR="0094604D">
        <w:rPr>
          <w:rFonts w:ascii="Times New Roman" w:eastAsia="Times New Roman" w:hAnsi="Times New Roman" w:cs="Times New Roman"/>
          <w:color w:val="000000"/>
          <w:sz w:val="28"/>
          <w:szCs w:val="28"/>
        </w:rPr>
        <w:t>а, 5</w:t>
      </w:r>
      <w:r w:rsidR="006631DB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метров предоставляется под выкидку грунта.</w:t>
      </w:r>
    </w:p>
    <w:p w14:paraId="529233F9" w14:textId="50EF7E54" w:rsidR="00E57464" w:rsidRPr="006631DB" w:rsidRDefault="006631DB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 как котлован будет вырыт неровности должны составить не более 20 сантиметров.</w:t>
      </w:r>
    </w:p>
    <w:p w14:paraId="4DE0CAB2" w14:textId="092F7291" w:rsidR="00E57464" w:rsidRPr="006631DB" w:rsidRDefault="006631DB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Заехать в бокс №2 задним ходом. </w:t>
      </w:r>
    </w:p>
    <w:p w14:paraId="43CCF671" w14:textId="6DCDFEBA" w:rsidR="00E57464" w:rsidRPr="006631DB" w:rsidRDefault="006631DB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. Опустить отвал, перевести рычаги переключения КПП и управления в нейтральное положение.</w:t>
      </w:r>
    </w:p>
    <w:p w14:paraId="2917167B" w14:textId="6187737C" w:rsidR="00E57464" w:rsidRPr="006631DB" w:rsidRDefault="006631DB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Подать звуковой сигнал, (сигнал в боксе будет считаться временем окончания) заглушить двигатель.</w:t>
      </w:r>
    </w:p>
    <w:p w14:paraId="75C646D2" w14:textId="4BBD8F7E" w:rsidR="00E57464" w:rsidRDefault="006631DB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57464" w:rsidRPr="006631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7464" w:rsidRPr="006631DB">
        <w:rPr>
          <w:rFonts w:ascii="Times New Roman" w:eastAsia="Times New Roman" w:hAnsi="Times New Roman" w:cs="Times New Roman"/>
          <w:sz w:val="28"/>
          <w:szCs w:val="28"/>
        </w:rPr>
        <w:t>Произвести высадку из бульдозера с соблюдением техники безопасности.</w:t>
      </w:r>
    </w:p>
    <w:p w14:paraId="0A80B0B5" w14:textId="50FFA9FA" w:rsidR="00AC5DA5" w:rsidRPr="00047E19" w:rsidRDefault="00AC5DA5" w:rsidP="00AC5DA5">
      <w:pPr>
        <w:widowControl w:val="0"/>
        <w:tabs>
          <w:tab w:val="left" w:pos="2076"/>
        </w:tabs>
        <w:autoSpaceDE w:val="0"/>
        <w:autoSpaceDN w:val="0"/>
        <w:spacing w:before="162" w:after="0" w:line="360" w:lineRule="auto"/>
        <w:rPr>
          <w:rFonts w:ascii="Times New Roman" w:hAnsi="Times New Roman" w:cs="Times New Roman"/>
          <w:sz w:val="28"/>
        </w:rPr>
      </w:pPr>
    </w:p>
    <w:p w14:paraId="28B6497F" w14:textId="6957ADBC" w:rsidR="00D17132" w:rsidRPr="00D17132" w:rsidRDefault="0060658F" w:rsidP="003E7FBE">
      <w:pPr>
        <w:spacing w:after="0" w:line="276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4"/>
        </w:rPr>
        <w:t xml:space="preserve">2. </w:t>
      </w:r>
      <w:r w:rsidR="00D17132" w:rsidRPr="004873D8">
        <w:rPr>
          <w:rFonts w:ascii="Times New Roman" w:hAnsi="Times New Roman"/>
          <w:b/>
          <w:iCs/>
          <w:sz w:val="24"/>
        </w:rPr>
        <w:t>СПЕЦИАЛЬНЫЕ ПРАВИЛА КОМПЕТЕНЦИИ</w:t>
      </w:r>
      <w:bookmarkEnd w:id="9"/>
      <w:bookmarkEnd w:id="10"/>
    </w:p>
    <w:p w14:paraId="33B33677" w14:textId="77777777" w:rsidR="00A21511" w:rsidRDefault="00A21511" w:rsidP="004873D8">
      <w:pPr>
        <w:pStyle w:val="aff1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E03">
        <w:rPr>
          <w:rFonts w:ascii="Times New Roman" w:eastAsia="Times New Roman" w:hAnsi="Times New Roman"/>
          <w:sz w:val="28"/>
          <w:szCs w:val="28"/>
        </w:rPr>
        <w:t xml:space="preserve">Конкурсанты и эксперты без СИЗ (спец. одежда, обувь с </w:t>
      </w:r>
      <w:r>
        <w:rPr>
          <w:rFonts w:ascii="Times New Roman" w:eastAsia="Times New Roman" w:hAnsi="Times New Roman"/>
          <w:sz w:val="28"/>
          <w:szCs w:val="28"/>
        </w:rPr>
        <w:t>защитным подноском (металл)</w:t>
      </w:r>
      <w:r w:rsidRPr="00B63E0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защитные </w:t>
      </w:r>
      <w:r w:rsidRPr="00B63E03">
        <w:rPr>
          <w:rFonts w:ascii="Times New Roman" w:eastAsia="Times New Roman" w:hAnsi="Times New Roman"/>
          <w:sz w:val="28"/>
          <w:szCs w:val="28"/>
        </w:rPr>
        <w:t xml:space="preserve">очки, перчатки, головной убор) на конкурсную площадку не допускаются.  </w:t>
      </w:r>
    </w:p>
    <w:p w14:paraId="28216A58" w14:textId="77777777" w:rsidR="00A21511" w:rsidRDefault="00A21511" w:rsidP="004873D8">
      <w:pPr>
        <w:spacing w:after="20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Конкурсное задание может быть утверждено в любой удобной</w:t>
      </w:r>
      <w:r w:rsidRPr="00545937">
        <w:rPr>
          <w:rFonts w:ascii="Times New Roman" w:eastAsia="Times New Roman" w:hAnsi="Times New Roman" w:cs="Times New Roman"/>
          <w:sz w:val="28"/>
          <w:szCs w:val="28"/>
        </w:rPr>
        <w:t xml:space="preserve"> для Менеджера компетенции форме.</w:t>
      </w:r>
    </w:p>
    <w:p w14:paraId="24F9873D" w14:textId="70BA0C9D" w:rsidR="00A21511" w:rsidRPr="00DB7118" w:rsidRDefault="00A21511" w:rsidP="004873D8">
      <w:pPr>
        <w:spacing w:after="20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тем, что работа выполняется на реальных машинах, к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самостоятельному выполнению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 xml:space="preserve">конкурсных заданий в Компетенции «Управление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бульдозером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» допускаются участники </w:t>
      </w:r>
      <w:r w:rsidRPr="003933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не моложе 17 лет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12 июля 1999 года N 796 «Об утверждении Правил допуска к управлению самоходными машинами и выдачи удостоверений тракториста-машиниста (тракториста)» с изменениями на 26 апреля 2020 года).</w:t>
      </w:r>
    </w:p>
    <w:p w14:paraId="13C5FDC3" w14:textId="77777777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прошедшие инструктаж по охране труда по «Программе инструктажа по охране труда и технике безопасности»;</w:t>
      </w:r>
    </w:p>
    <w:p w14:paraId="2DA4EA12" w14:textId="77777777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ознакомленные с инструкцией по охране труда;</w:t>
      </w:r>
    </w:p>
    <w:p w14:paraId="2AB49247" w14:textId="77AD8753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 xml:space="preserve">имеющие необходимые навыки по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>бульдозера,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и инструмента для его ТО и ТР;</w:t>
      </w:r>
    </w:p>
    <w:p w14:paraId="6C5C6A2F" w14:textId="77777777" w:rsidR="00A21511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не имеющие противопоказаний к выполнению конкурсных заданий 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14:paraId="4C63161D" w14:textId="46CECDBD" w:rsidR="00A21511" w:rsidRDefault="00A21511" w:rsidP="003E7FB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оценке работы конкурсантов</w:t>
      </w:r>
      <w:r w:rsidR="003E7FBE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эксперты, </w:t>
      </w:r>
      <w:r w:rsidR="0094604D">
        <w:rPr>
          <w:rFonts w:ascii="Times New Roman" w:eastAsia="Times New Roman" w:hAnsi="Times New Roman" w:cs="Times New Roman"/>
          <w:sz w:val="28"/>
          <w:szCs w:val="28"/>
        </w:rPr>
        <w:t>имеющие опыт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в области транспорта и строительства:</w:t>
      </w:r>
    </w:p>
    <w:p w14:paraId="105431F3" w14:textId="0E656FC7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прошедшие инструктаж по охране труда по «Программе инструктажа по охране труда и технике безопасности»;</w:t>
      </w:r>
    </w:p>
    <w:p w14:paraId="090D01D6" w14:textId="77777777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ознакомленные с инструкцией по охране труда;</w:t>
      </w:r>
    </w:p>
    <w:p w14:paraId="530C17F4" w14:textId="22F65979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 xml:space="preserve">имеющие необходимые навыки по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бульдозера,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оборудования и инструмента для его ТО и ТР;</w:t>
      </w:r>
    </w:p>
    <w:p w14:paraId="11FFC1BD" w14:textId="77777777" w:rsidR="00A21511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не имеющие противопоказаний к выполнению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конкурсных заданий 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14:paraId="6AD0F918" w14:textId="77777777" w:rsidR="00EA30C6" w:rsidRPr="00F3099C" w:rsidRDefault="00EA30C6" w:rsidP="004873D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511FEC14" w:rsidR="00E15F2A" w:rsidRPr="004B78E2" w:rsidRDefault="00A11569" w:rsidP="003E7FB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iCs/>
        </w:rPr>
      </w:pPr>
      <w:bookmarkStart w:id="11" w:name="_Toc78885659"/>
      <w:bookmarkStart w:id="12" w:name="_Toc124422972"/>
      <w:r w:rsidRPr="004B78E2">
        <w:rPr>
          <w:rFonts w:ascii="Times New Roman" w:hAnsi="Times New Roman"/>
          <w:color w:val="000000"/>
        </w:rPr>
        <w:lastRenderedPageBreak/>
        <w:t>2</w:t>
      </w:r>
      <w:r w:rsidR="00FB022D" w:rsidRPr="004B78E2">
        <w:rPr>
          <w:rFonts w:ascii="Times New Roman" w:hAnsi="Times New Roman"/>
          <w:color w:val="000000"/>
        </w:rPr>
        <w:t>.</w:t>
      </w:r>
      <w:r w:rsidRPr="004B78E2">
        <w:rPr>
          <w:rFonts w:ascii="Times New Roman" w:hAnsi="Times New Roman"/>
          <w:color w:val="000000"/>
        </w:rPr>
        <w:t>1</w:t>
      </w:r>
      <w:r w:rsidR="00FB022D" w:rsidRPr="004B78E2">
        <w:rPr>
          <w:rFonts w:ascii="Times New Roman" w:hAnsi="Times New Roman"/>
          <w:color w:val="000000"/>
        </w:rPr>
        <w:t xml:space="preserve">. </w:t>
      </w:r>
      <w:bookmarkEnd w:id="11"/>
      <w:r w:rsidRPr="004B78E2">
        <w:rPr>
          <w:rFonts w:ascii="Times New Roman" w:hAnsi="Times New Roman"/>
          <w:bCs/>
          <w:iCs/>
        </w:rPr>
        <w:t>Личный инструмент конкурсанта</w:t>
      </w:r>
      <w:bookmarkEnd w:id="12"/>
    </w:p>
    <w:p w14:paraId="50B08C1D" w14:textId="4383B7DD" w:rsidR="00C77BC8" w:rsidRPr="004B78E2" w:rsidRDefault="00C77BC8" w:rsidP="004B78E2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 w:val="0"/>
        </w:rPr>
      </w:pPr>
      <w:r w:rsidRPr="004B78E2">
        <w:rPr>
          <w:rFonts w:ascii="Times New Roman" w:hAnsi="Times New Roman"/>
          <w:b w:val="0"/>
          <w:bCs/>
          <w:iCs/>
        </w:rPr>
        <w:t>Нулевой</w:t>
      </w:r>
      <w:r w:rsidR="004B78E2" w:rsidRPr="004B78E2">
        <w:rPr>
          <w:rFonts w:ascii="Times New Roman" w:hAnsi="Times New Roman"/>
          <w:b w:val="0"/>
          <w:bCs/>
          <w:iCs/>
        </w:rPr>
        <w:t>, все оборудование представлено площадкой проведения, конкурсантам ничего нельзя с собой привозить.</w:t>
      </w:r>
    </w:p>
    <w:p w14:paraId="112A6605" w14:textId="73692741" w:rsidR="00E15F2A" w:rsidRPr="004B78E2" w:rsidRDefault="00A11569" w:rsidP="003E7FBE">
      <w:pPr>
        <w:pStyle w:val="3"/>
        <w:spacing w:line="276" w:lineRule="auto"/>
        <w:ind w:firstLine="709"/>
        <w:rPr>
          <w:rFonts w:ascii="Times New Roman" w:hAnsi="Times New Roman" w:cs="Times New Roman"/>
          <w:bCs w:val="0"/>
          <w:iCs/>
          <w:sz w:val="28"/>
          <w:szCs w:val="24"/>
          <w:lang w:val="ru-RU"/>
        </w:rPr>
      </w:pPr>
      <w:bookmarkStart w:id="13" w:name="_Toc78885660"/>
      <w:r w:rsidRPr="004B78E2">
        <w:rPr>
          <w:rFonts w:ascii="Times New Roman" w:hAnsi="Times New Roman" w:cs="Times New Roman"/>
          <w:iCs/>
          <w:sz w:val="28"/>
          <w:szCs w:val="24"/>
          <w:lang w:val="ru-RU"/>
        </w:rPr>
        <w:t>2</w:t>
      </w:r>
      <w:r w:rsidR="00FB022D" w:rsidRPr="004B78E2">
        <w:rPr>
          <w:rFonts w:ascii="Times New Roman" w:hAnsi="Times New Roman" w:cs="Times New Roman"/>
          <w:iCs/>
          <w:sz w:val="28"/>
          <w:szCs w:val="24"/>
          <w:lang w:val="ru-RU"/>
        </w:rPr>
        <w:t>.2.</w:t>
      </w:r>
      <w:r w:rsidR="00FB022D" w:rsidRPr="004B78E2">
        <w:rPr>
          <w:rFonts w:ascii="Times New Roman" w:hAnsi="Times New Roman" w:cs="Times New Roman"/>
          <w:b w:val="0"/>
          <w:i/>
          <w:iCs/>
          <w:sz w:val="28"/>
          <w:szCs w:val="24"/>
          <w:lang w:val="ru-RU"/>
        </w:rPr>
        <w:t xml:space="preserve"> </w:t>
      </w:r>
      <w:r w:rsidR="00E15F2A" w:rsidRPr="004B78E2">
        <w:rPr>
          <w:rFonts w:ascii="Times New Roman" w:hAnsi="Times New Roman" w:cs="Times New Roman"/>
          <w:iCs/>
          <w:sz w:val="28"/>
          <w:szCs w:val="24"/>
          <w:lang w:val="ru-RU"/>
        </w:rPr>
        <w:t>Материалы, оборудование и инструменты, запрещенные на площадке</w:t>
      </w:r>
      <w:bookmarkEnd w:id="13"/>
    </w:p>
    <w:p w14:paraId="538D3EE9" w14:textId="4F505367" w:rsidR="00E15F2A" w:rsidRPr="003732A7" w:rsidRDefault="00A21511" w:rsidP="004B78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конкурсного задания не допускается применение п</w:t>
      </w:r>
      <w:r w:rsidRPr="00920038">
        <w:rPr>
          <w:rFonts w:ascii="Times New Roman" w:eastAsia="Times New Roman" w:hAnsi="Times New Roman" w:cs="Times New Roman"/>
          <w:sz w:val="28"/>
          <w:szCs w:val="28"/>
        </w:rPr>
        <w:t>невматическ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20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электрического </w:t>
      </w:r>
      <w:r w:rsidRPr="00920038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>а; средств индивидуальной мобильной связи</w:t>
      </w:r>
      <w:r w:rsidR="00B310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4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4"/>
    </w:p>
    <w:p w14:paraId="5CA9AD67" w14:textId="56A38FD0" w:rsidR="00897B5A" w:rsidRDefault="00897B5A" w:rsidP="00897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970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компетенции</w:t>
      </w:r>
    </w:p>
    <w:p w14:paraId="746E38A8" w14:textId="79860838" w:rsidR="00897B5A" w:rsidRDefault="00897B5A" w:rsidP="00897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970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438088FB" w14:textId="7256E5E3" w:rsidR="00897B5A" w:rsidRDefault="00897B5A" w:rsidP="00897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9701A">
        <w:rPr>
          <w:rFonts w:ascii="Times New Roman" w:hAnsi="Times New Roman" w:cs="Times New Roman"/>
          <w:sz w:val="28"/>
          <w:szCs w:val="28"/>
        </w:rPr>
        <w:t>3</w:t>
      </w:r>
      <w:bookmarkStart w:id="15" w:name="_GoBack"/>
      <w:bookmarkEnd w:id="15"/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</w:p>
    <w:p w14:paraId="08CB65A4" w14:textId="6DA7D19F" w:rsidR="00D41269" w:rsidRPr="00B3104F" w:rsidRDefault="00D41269" w:rsidP="00897B5A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1269" w:rsidRPr="00B3104F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59CF5" w14:textId="77777777" w:rsidR="0000291E" w:rsidRDefault="0000291E" w:rsidP="00970F49">
      <w:pPr>
        <w:spacing w:after="0" w:line="240" w:lineRule="auto"/>
      </w:pPr>
      <w:r>
        <w:separator/>
      </w:r>
    </w:p>
  </w:endnote>
  <w:endnote w:type="continuationSeparator" w:id="0">
    <w:p w14:paraId="51890768" w14:textId="77777777" w:rsidR="0000291E" w:rsidRDefault="0000291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0B24FC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44F511E" w:rsidR="000B24FC" w:rsidRPr="005D66AC" w:rsidRDefault="000B24FC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CCD3E67" w:rsidR="000B24FC" w:rsidRPr="00A204BB" w:rsidRDefault="000B24F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9701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20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0B24FC" w:rsidRDefault="000B2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FCA2E" w14:textId="77777777" w:rsidR="0000291E" w:rsidRDefault="0000291E" w:rsidP="00970F49">
      <w:pPr>
        <w:spacing w:after="0" w:line="240" w:lineRule="auto"/>
      </w:pPr>
      <w:r>
        <w:separator/>
      </w:r>
    </w:p>
  </w:footnote>
  <w:footnote w:type="continuationSeparator" w:id="0">
    <w:p w14:paraId="140901B7" w14:textId="77777777" w:rsidR="0000291E" w:rsidRDefault="0000291E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0B24FC" w:rsidRDefault="000B24F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0B24FC" w:rsidRPr="00B45AA4" w:rsidRDefault="000B24F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B013AF3"/>
    <w:multiLevelType w:val="hybridMultilevel"/>
    <w:tmpl w:val="7B700F6A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D24B39"/>
    <w:multiLevelType w:val="hybridMultilevel"/>
    <w:tmpl w:val="349A5DB6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51FB1"/>
    <w:multiLevelType w:val="hybridMultilevel"/>
    <w:tmpl w:val="E1CAA05C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03A5D4C"/>
    <w:multiLevelType w:val="hybridMultilevel"/>
    <w:tmpl w:val="D8DAE304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6655A"/>
    <w:multiLevelType w:val="hybridMultilevel"/>
    <w:tmpl w:val="017E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31D00"/>
    <w:multiLevelType w:val="hybridMultilevel"/>
    <w:tmpl w:val="7290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FC35B8"/>
    <w:multiLevelType w:val="hybridMultilevel"/>
    <w:tmpl w:val="A100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5206A71"/>
    <w:multiLevelType w:val="hybridMultilevel"/>
    <w:tmpl w:val="84787C6C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11C2C"/>
    <w:multiLevelType w:val="hybridMultilevel"/>
    <w:tmpl w:val="E342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312893"/>
    <w:multiLevelType w:val="hybridMultilevel"/>
    <w:tmpl w:val="A6909474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A01F8"/>
    <w:multiLevelType w:val="hybridMultilevel"/>
    <w:tmpl w:val="544EB9EC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8"/>
  </w:num>
  <w:num w:numId="10">
    <w:abstractNumId w:val="7"/>
  </w:num>
  <w:num w:numId="11">
    <w:abstractNumId w:val="3"/>
  </w:num>
  <w:num w:numId="12">
    <w:abstractNumId w:val="13"/>
  </w:num>
  <w:num w:numId="13">
    <w:abstractNumId w:val="31"/>
  </w:num>
  <w:num w:numId="14">
    <w:abstractNumId w:val="14"/>
  </w:num>
  <w:num w:numId="15">
    <w:abstractNumId w:val="29"/>
  </w:num>
  <w:num w:numId="16">
    <w:abstractNumId w:val="33"/>
  </w:num>
  <w:num w:numId="17">
    <w:abstractNumId w:val="30"/>
  </w:num>
  <w:num w:numId="18">
    <w:abstractNumId w:val="27"/>
  </w:num>
  <w:num w:numId="19">
    <w:abstractNumId w:val="19"/>
  </w:num>
  <w:num w:numId="20">
    <w:abstractNumId w:val="22"/>
  </w:num>
  <w:num w:numId="21">
    <w:abstractNumId w:val="15"/>
  </w:num>
  <w:num w:numId="22">
    <w:abstractNumId w:val="4"/>
  </w:num>
  <w:num w:numId="23">
    <w:abstractNumId w:val="2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2"/>
  </w:num>
  <w:num w:numId="27">
    <w:abstractNumId w:val="12"/>
  </w:num>
  <w:num w:numId="28">
    <w:abstractNumId w:val="16"/>
  </w:num>
  <w:num w:numId="29">
    <w:abstractNumId w:val="8"/>
  </w:num>
  <w:num w:numId="30">
    <w:abstractNumId w:val="24"/>
  </w:num>
  <w:num w:numId="31">
    <w:abstractNumId w:val="26"/>
  </w:num>
  <w:num w:numId="32">
    <w:abstractNumId w:val="18"/>
  </w:num>
  <w:num w:numId="33">
    <w:abstractNumId w:val="17"/>
  </w:num>
  <w:num w:numId="34">
    <w:abstractNumId w:val="25"/>
  </w:num>
  <w:num w:numId="3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291E"/>
    <w:rsid w:val="000051E8"/>
    <w:rsid w:val="00021CCE"/>
    <w:rsid w:val="000244DA"/>
    <w:rsid w:val="00024F7D"/>
    <w:rsid w:val="00041A78"/>
    <w:rsid w:val="00056CDE"/>
    <w:rsid w:val="00067386"/>
    <w:rsid w:val="00081D65"/>
    <w:rsid w:val="00082A59"/>
    <w:rsid w:val="0009701A"/>
    <w:rsid w:val="000A1F96"/>
    <w:rsid w:val="000B24FC"/>
    <w:rsid w:val="000B3397"/>
    <w:rsid w:val="000B506A"/>
    <w:rsid w:val="000B55A2"/>
    <w:rsid w:val="000D258B"/>
    <w:rsid w:val="000D43CC"/>
    <w:rsid w:val="000D4C46"/>
    <w:rsid w:val="000D54CF"/>
    <w:rsid w:val="000D74AA"/>
    <w:rsid w:val="000E61FE"/>
    <w:rsid w:val="000F0B42"/>
    <w:rsid w:val="000F0FC3"/>
    <w:rsid w:val="001024BE"/>
    <w:rsid w:val="00114D79"/>
    <w:rsid w:val="00127743"/>
    <w:rsid w:val="00143C5E"/>
    <w:rsid w:val="0015561E"/>
    <w:rsid w:val="001578FF"/>
    <w:rsid w:val="001627D5"/>
    <w:rsid w:val="0017612A"/>
    <w:rsid w:val="001A33FD"/>
    <w:rsid w:val="001B7A23"/>
    <w:rsid w:val="001C63E7"/>
    <w:rsid w:val="001E010E"/>
    <w:rsid w:val="001E1DF9"/>
    <w:rsid w:val="001F0E2D"/>
    <w:rsid w:val="00217E68"/>
    <w:rsid w:val="00220E70"/>
    <w:rsid w:val="002357DD"/>
    <w:rsid w:val="00237603"/>
    <w:rsid w:val="002378CE"/>
    <w:rsid w:val="00270E01"/>
    <w:rsid w:val="002776A1"/>
    <w:rsid w:val="00290D64"/>
    <w:rsid w:val="002912FD"/>
    <w:rsid w:val="0029547E"/>
    <w:rsid w:val="002B1426"/>
    <w:rsid w:val="002C13B0"/>
    <w:rsid w:val="002D5EEB"/>
    <w:rsid w:val="002E3E71"/>
    <w:rsid w:val="002F2906"/>
    <w:rsid w:val="003242E1"/>
    <w:rsid w:val="00333911"/>
    <w:rsid w:val="00334165"/>
    <w:rsid w:val="003531E7"/>
    <w:rsid w:val="003601A4"/>
    <w:rsid w:val="0037535C"/>
    <w:rsid w:val="00386090"/>
    <w:rsid w:val="003934F8"/>
    <w:rsid w:val="00397A1B"/>
    <w:rsid w:val="003A21C8"/>
    <w:rsid w:val="003B0F38"/>
    <w:rsid w:val="003C1D7A"/>
    <w:rsid w:val="003C5F97"/>
    <w:rsid w:val="003D1E51"/>
    <w:rsid w:val="003E4331"/>
    <w:rsid w:val="003E7FBE"/>
    <w:rsid w:val="004254FE"/>
    <w:rsid w:val="00436FFC"/>
    <w:rsid w:val="00437D28"/>
    <w:rsid w:val="0044354A"/>
    <w:rsid w:val="00454353"/>
    <w:rsid w:val="00461AC6"/>
    <w:rsid w:val="0047429B"/>
    <w:rsid w:val="004873D8"/>
    <w:rsid w:val="004904C5"/>
    <w:rsid w:val="004917C4"/>
    <w:rsid w:val="004A07A5"/>
    <w:rsid w:val="004B1675"/>
    <w:rsid w:val="004B692B"/>
    <w:rsid w:val="004B78E2"/>
    <w:rsid w:val="004C3CAF"/>
    <w:rsid w:val="004C703E"/>
    <w:rsid w:val="004D096E"/>
    <w:rsid w:val="004E785E"/>
    <w:rsid w:val="004E7905"/>
    <w:rsid w:val="004F1A93"/>
    <w:rsid w:val="005055FF"/>
    <w:rsid w:val="00510059"/>
    <w:rsid w:val="00554CBB"/>
    <w:rsid w:val="005560AC"/>
    <w:rsid w:val="0056194A"/>
    <w:rsid w:val="00565B7C"/>
    <w:rsid w:val="00582FBF"/>
    <w:rsid w:val="00584206"/>
    <w:rsid w:val="005A1625"/>
    <w:rsid w:val="005B05D5"/>
    <w:rsid w:val="005B0DEC"/>
    <w:rsid w:val="005B1C40"/>
    <w:rsid w:val="005B66FC"/>
    <w:rsid w:val="005C6A23"/>
    <w:rsid w:val="005D24FA"/>
    <w:rsid w:val="005D66AC"/>
    <w:rsid w:val="005E30DC"/>
    <w:rsid w:val="005E77ED"/>
    <w:rsid w:val="00605DD7"/>
    <w:rsid w:val="0060658F"/>
    <w:rsid w:val="00613219"/>
    <w:rsid w:val="00624BC3"/>
    <w:rsid w:val="0062789A"/>
    <w:rsid w:val="0063396F"/>
    <w:rsid w:val="00640E46"/>
    <w:rsid w:val="0064179C"/>
    <w:rsid w:val="00643A8A"/>
    <w:rsid w:val="0064491A"/>
    <w:rsid w:val="00653B50"/>
    <w:rsid w:val="006631DB"/>
    <w:rsid w:val="006758E9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0BEC"/>
    <w:rsid w:val="007735DC"/>
    <w:rsid w:val="0078311A"/>
    <w:rsid w:val="007851CB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236F0"/>
    <w:rsid w:val="00832EBB"/>
    <w:rsid w:val="00834734"/>
    <w:rsid w:val="00835327"/>
    <w:rsid w:val="00835BF6"/>
    <w:rsid w:val="008761F3"/>
    <w:rsid w:val="00881DD2"/>
    <w:rsid w:val="00882B54"/>
    <w:rsid w:val="008912AE"/>
    <w:rsid w:val="00897B5A"/>
    <w:rsid w:val="008A584F"/>
    <w:rsid w:val="008B0F23"/>
    <w:rsid w:val="008B113F"/>
    <w:rsid w:val="008B560B"/>
    <w:rsid w:val="008C41F7"/>
    <w:rsid w:val="008D6DCF"/>
    <w:rsid w:val="008E5424"/>
    <w:rsid w:val="008F744B"/>
    <w:rsid w:val="00901689"/>
    <w:rsid w:val="009018B4"/>
    <w:rsid w:val="009018F0"/>
    <w:rsid w:val="00906E82"/>
    <w:rsid w:val="009440BB"/>
    <w:rsid w:val="00945E13"/>
    <w:rsid w:val="0094604D"/>
    <w:rsid w:val="00953113"/>
    <w:rsid w:val="00954B97"/>
    <w:rsid w:val="00955127"/>
    <w:rsid w:val="00956BC9"/>
    <w:rsid w:val="00970F49"/>
    <w:rsid w:val="009715DA"/>
    <w:rsid w:val="00976338"/>
    <w:rsid w:val="0099266C"/>
    <w:rsid w:val="009931F0"/>
    <w:rsid w:val="009955F8"/>
    <w:rsid w:val="009A36AD"/>
    <w:rsid w:val="009B18A2"/>
    <w:rsid w:val="009B7306"/>
    <w:rsid w:val="009C0C9D"/>
    <w:rsid w:val="009D04EE"/>
    <w:rsid w:val="009D08F8"/>
    <w:rsid w:val="009E37D3"/>
    <w:rsid w:val="009E52E7"/>
    <w:rsid w:val="009F57C0"/>
    <w:rsid w:val="00A0510D"/>
    <w:rsid w:val="00A11569"/>
    <w:rsid w:val="00A204BB"/>
    <w:rsid w:val="00A20A67"/>
    <w:rsid w:val="00A21511"/>
    <w:rsid w:val="00A22BC4"/>
    <w:rsid w:val="00A27EE4"/>
    <w:rsid w:val="00A57976"/>
    <w:rsid w:val="00A602F2"/>
    <w:rsid w:val="00A636B8"/>
    <w:rsid w:val="00A641B5"/>
    <w:rsid w:val="00A8496D"/>
    <w:rsid w:val="00A85D42"/>
    <w:rsid w:val="00A87627"/>
    <w:rsid w:val="00A91D4B"/>
    <w:rsid w:val="00A962D4"/>
    <w:rsid w:val="00A9790B"/>
    <w:rsid w:val="00AA2B8A"/>
    <w:rsid w:val="00AC5DA5"/>
    <w:rsid w:val="00AD2200"/>
    <w:rsid w:val="00AD26B3"/>
    <w:rsid w:val="00AE0916"/>
    <w:rsid w:val="00AE6AB7"/>
    <w:rsid w:val="00AE7A32"/>
    <w:rsid w:val="00B1482D"/>
    <w:rsid w:val="00B162B5"/>
    <w:rsid w:val="00B213E6"/>
    <w:rsid w:val="00B236AD"/>
    <w:rsid w:val="00B30A26"/>
    <w:rsid w:val="00B3104F"/>
    <w:rsid w:val="00B34D3D"/>
    <w:rsid w:val="00B37579"/>
    <w:rsid w:val="00B40FFB"/>
    <w:rsid w:val="00B4196F"/>
    <w:rsid w:val="00B45392"/>
    <w:rsid w:val="00B45AA4"/>
    <w:rsid w:val="00B610A2"/>
    <w:rsid w:val="00BA2CF0"/>
    <w:rsid w:val="00BC0359"/>
    <w:rsid w:val="00BC3813"/>
    <w:rsid w:val="00BC7808"/>
    <w:rsid w:val="00BD5362"/>
    <w:rsid w:val="00BE099A"/>
    <w:rsid w:val="00C06EBC"/>
    <w:rsid w:val="00C0723F"/>
    <w:rsid w:val="00C17B01"/>
    <w:rsid w:val="00C21E3A"/>
    <w:rsid w:val="00C26C83"/>
    <w:rsid w:val="00C52383"/>
    <w:rsid w:val="00C54215"/>
    <w:rsid w:val="00C56A9B"/>
    <w:rsid w:val="00C740CF"/>
    <w:rsid w:val="00C74BD6"/>
    <w:rsid w:val="00C77BC8"/>
    <w:rsid w:val="00C8277D"/>
    <w:rsid w:val="00C95538"/>
    <w:rsid w:val="00C96567"/>
    <w:rsid w:val="00C97E44"/>
    <w:rsid w:val="00CA6CCD"/>
    <w:rsid w:val="00CB76D9"/>
    <w:rsid w:val="00CC50B7"/>
    <w:rsid w:val="00CD798A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6D0"/>
    <w:rsid w:val="00D82384"/>
    <w:rsid w:val="00D87A1E"/>
    <w:rsid w:val="00DC7301"/>
    <w:rsid w:val="00DE39D8"/>
    <w:rsid w:val="00DE5614"/>
    <w:rsid w:val="00E0407E"/>
    <w:rsid w:val="00E04FDF"/>
    <w:rsid w:val="00E15F2A"/>
    <w:rsid w:val="00E279E8"/>
    <w:rsid w:val="00E57464"/>
    <w:rsid w:val="00E579D6"/>
    <w:rsid w:val="00E75567"/>
    <w:rsid w:val="00E857D6"/>
    <w:rsid w:val="00EA0163"/>
    <w:rsid w:val="00EA0C3A"/>
    <w:rsid w:val="00EA30C6"/>
    <w:rsid w:val="00EB2779"/>
    <w:rsid w:val="00EB67F7"/>
    <w:rsid w:val="00EC5343"/>
    <w:rsid w:val="00ED18F9"/>
    <w:rsid w:val="00ED53C9"/>
    <w:rsid w:val="00EE40C8"/>
    <w:rsid w:val="00EE7DA3"/>
    <w:rsid w:val="00F012C9"/>
    <w:rsid w:val="00F104CD"/>
    <w:rsid w:val="00F136A2"/>
    <w:rsid w:val="00F1662D"/>
    <w:rsid w:val="00F3099C"/>
    <w:rsid w:val="00F35F4F"/>
    <w:rsid w:val="00F45E6B"/>
    <w:rsid w:val="00F50AC5"/>
    <w:rsid w:val="00F6025D"/>
    <w:rsid w:val="00F672B2"/>
    <w:rsid w:val="00F75B7B"/>
    <w:rsid w:val="00F8340A"/>
    <w:rsid w:val="00F83D10"/>
    <w:rsid w:val="00F96457"/>
    <w:rsid w:val="00FB022D"/>
    <w:rsid w:val="00FB1F17"/>
    <w:rsid w:val="00FB3492"/>
    <w:rsid w:val="00FB428E"/>
    <w:rsid w:val="00FB581E"/>
    <w:rsid w:val="00FD20DE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47631B3-CA24-4D70-A1D6-66CF81C2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4873D8"/>
    <w:pPr>
      <w:tabs>
        <w:tab w:val="right" w:leader="dot" w:pos="9825"/>
      </w:tabs>
      <w:spacing w:after="0" w:line="360" w:lineRule="auto"/>
    </w:pPr>
    <w:rPr>
      <w:rFonts w:ascii="Times New Roman" w:eastAsia="Times New Roman" w:hAnsi="Times New Roman" w:cs="Times New Roman"/>
      <w:bCs/>
      <w:noProof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4873D8"/>
    <w:pPr>
      <w:tabs>
        <w:tab w:val="left" w:pos="142"/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BC835-B311-4BEE-896F-5959FD20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4044</Words>
  <Characters>23055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1. ОСНОВНЫЕ ТРЕБОВАНИЯ КОМПЕТЕНЦИИ</vt:lpstr>
      <vt:lpstr>    1.1. ОБЩИЕ СВЕДЕНИЯ О ТРЕБОВАНИЯХ КОМПЕТЕНЦИИ</vt:lpstr>
      <vt:lpstr>    1.2. ПЕРЕЧЕНЬ ПРОФЕССИОНАЛЬНЫХ ЗАДАЧ СПЕЦИАЛИСТА ПО КОМПЕТЕНЦИИ «Управление буль</vt:lpstr>
      <vt:lpstr>    1.3. ТРЕБОВАНИЯ К СХЕМЕ ОЦЕНКИ</vt:lpstr>
      <vt:lpstr>    </vt:lpstr>
      <vt:lpstr>    1.4. СПЕЦИФИКАЦИЯ ОЦЕНКИ КОМПЕТЕНЦИИ</vt:lpstr>
      <vt:lpstr>    1.5.2. Структура модулей конкурсного задания (инвариант/вариатив)</vt:lpstr>
      <vt:lpstr>    2.1. Личный инструмент конкурсанта</vt:lpstr>
      <vt:lpstr>    Нулевой, все оборудование представлено площадкой проведения, конкурсантам ничего</vt:lpstr>
      <vt:lpstr>        2.2. Материалы, оборудование и инструменты, запрещенные на площадке</vt:lpstr>
      <vt:lpstr>3. Приложения</vt:lpstr>
    </vt:vector>
  </TitlesOfParts>
  <Company/>
  <LinksUpToDate>false</LinksUpToDate>
  <CharactersWithSpaces>27045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HP</cp:lastModifiedBy>
  <cp:revision>4</cp:revision>
  <dcterms:created xsi:type="dcterms:W3CDTF">2025-03-18T19:16:00Z</dcterms:created>
  <dcterms:modified xsi:type="dcterms:W3CDTF">2025-04-06T20:21:00Z</dcterms:modified>
</cp:coreProperties>
</file>