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EF7E6C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EF7E6C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2646B18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6D535B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A23A984" w14:textId="39D84405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«Туроператорская деятельность»</w:t>
      </w:r>
      <w:r w:rsidR="005A3538">
        <w:rPr>
          <w:rFonts w:eastAsia="Times New Roman" w:cs="Times New Roman"/>
          <w:color w:val="000000"/>
          <w:sz w:val="40"/>
          <w:szCs w:val="40"/>
        </w:rPr>
        <w:t xml:space="preserve"> (Юниоры)</w:t>
      </w:r>
    </w:p>
    <w:p w14:paraId="752B1686" w14:textId="0A9F7BD5" w:rsidR="001E5E4A" w:rsidRDefault="007C03AC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EB4FF8">
        <w:rPr>
          <w:rFonts w:eastAsia="Arial Unicode MS" w:cs="Times New Roman"/>
          <w:sz w:val="36"/>
          <w:szCs w:val="36"/>
        </w:rPr>
        <w:t>Итогов</w:t>
      </w:r>
      <w:r>
        <w:rPr>
          <w:rFonts w:eastAsia="Arial Unicode MS" w:cs="Times New Roman"/>
          <w:sz w:val="36"/>
          <w:szCs w:val="36"/>
        </w:rPr>
        <w:t>ого</w:t>
      </w:r>
      <w:r w:rsidRPr="00EB4FF8">
        <w:rPr>
          <w:rFonts w:eastAsia="Arial Unicode MS" w:cs="Times New Roman"/>
          <w:sz w:val="36"/>
          <w:szCs w:val="36"/>
        </w:rPr>
        <w:t xml:space="preserve"> (межрегиональн</w:t>
      </w:r>
      <w:r>
        <w:rPr>
          <w:rFonts w:eastAsia="Arial Unicode MS" w:cs="Times New Roman"/>
          <w:sz w:val="36"/>
          <w:szCs w:val="36"/>
        </w:rPr>
        <w:t>ого</w:t>
      </w:r>
      <w:r w:rsidRPr="00EB4FF8">
        <w:rPr>
          <w:rFonts w:eastAsia="Arial Unicode MS" w:cs="Times New Roman"/>
          <w:sz w:val="36"/>
          <w:szCs w:val="36"/>
        </w:rPr>
        <w:t xml:space="preserve">) </w:t>
      </w:r>
      <w:r w:rsidR="001E5E4A" w:rsidRPr="00A74F0F">
        <w:rPr>
          <w:rFonts w:eastAsia="Times New Roman" w:cs="Times New Roman"/>
          <w:sz w:val="36"/>
          <w:szCs w:val="36"/>
        </w:rPr>
        <w:t>этапа</w:t>
      </w:r>
      <w:r w:rsidR="001E5E4A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1E5E4A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110C1043" w14:textId="39582F6E" w:rsidR="001E5E4A" w:rsidRPr="00721165" w:rsidRDefault="007C03AC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Санкт-Петербург</w:t>
      </w:r>
    </w:p>
    <w:p w14:paraId="16D89E4D" w14:textId="77777777" w:rsidR="001E5E4A" w:rsidRPr="00A74F0F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0F3DC026" w14:textId="77777777" w:rsidR="001E5E4A" w:rsidRDefault="001E5E4A" w:rsidP="001E5E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BBB964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B25C82B" w:rsidR="001A206B" w:rsidRPr="00EF7E6C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EF7E6C">
        <w:rPr>
          <w:rFonts w:eastAsia="Times New Roman" w:cs="Times New Roman"/>
          <w:color w:val="000000"/>
        </w:rPr>
        <w:t>202</w:t>
      </w:r>
      <w:r w:rsidR="001E5E4A">
        <w:rPr>
          <w:rFonts w:eastAsia="Times New Roman" w:cs="Times New Roman"/>
          <w:color w:val="000000"/>
        </w:rPr>
        <w:t>5</w:t>
      </w:r>
      <w:r w:rsidR="00004270" w:rsidRPr="00EF7E6C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EF7E6C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EF7E6C">
            <w:rPr>
              <w:rFonts w:cs="Times New Roman"/>
            </w:rPr>
            <w:fldChar w:fldCharType="begin"/>
          </w:r>
          <w:r w:rsidRPr="00EF7E6C">
            <w:rPr>
              <w:rFonts w:cs="Times New Roman"/>
            </w:rPr>
            <w:instrText xml:space="preserve"> TOC \h \u \z </w:instrText>
          </w:r>
          <w:r w:rsidRPr="00EF7E6C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EF7E6C" w:rsidRDefault="007C03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EF7E6C" w:rsidRDefault="007C03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EF7E6C" w:rsidRDefault="007C03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061231C2" w:rsidR="001A206B" w:rsidRPr="00EF7E6C" w:rsidRDefault="007C03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r w:rsidR="00EF7E6C" w:rsidRPr="00EF7E6C">
            <w:rPr>
              <w:rFonts w:eastAsia="Times New Roman" w:cs="Times New Roman"/>
              <w:color w:val="0000FF"/>
              <w:sz w:val="28"/>
              <w:szCs w:val="28"/>
            </w:rPr>
            <w:tab/>
          </w:r>
          <w:hyperlink w:anchor="_heading=h.3dy6vkm" w:tooltip="#_heading=h.3dy6vkm" w:history="1">
            <w:r w:rsidR="00EF7E6C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05C76D" w14:textId="77777777" w:rsidR="001A206B" w:rsidRPr="00EF7E6C" w:rsidRDefault="007C03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EF7E6C" w:rsidRDefault="007C03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EF7E6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EF7E6C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EF7E6C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EF7E6C">
        <w:rPr>
          <w:rFonts w:cs="Times New Roman"/>
        </w:rPr>
        <w:br w:type="page" w:clear="all"/>
      </w:r>
    </w:p>
    <w:p w14:paraId="055B18EB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EF7E6C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9B18C62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EF7E6C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E80701" w:rsidRPr="00EF7E6C">
        <w:rPr>
          <w:rFonts w:eastAsia="Times New Roman" w:cs="Times New Roman"/>
          <w:color w:val="000000"/>
          <w:sz w:val="28"/>
          <w:szCs w:val="28"/>
        </w:rPr>
        <w:t>компетенции «Туроператорская деятельность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D2FBBF4" w14:textId="4557ECC8" w:rsidR="008C0F6B" w:rsidRPr="00EF7E6C" w:rsidRDefault="008C0F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2.1.2 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организациям воспитания и обучения, отдыха и оздоровления детей и молодежи» от 28.09.2020 г. №28.</w:t>
      </w:r>
    </w:p>
    <w:p w14:paraId="3613F6B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EF7E6C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488950C6" w14:textId="77777777" w:rsidR="003309BD" w:rsidRPr="003309BD" w:rsidRDefault="003309BD" w:rsidP="003309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309BD">
        <w:rPr>
          <w:rFonts w:eastAsia="Times New Roman" w:cs="Times New Roman"/>
          <w:color w:val="000000"/>
          <w:sz w:val="28"/>
          <w:szCs w:val="28"/>
        </w:rPr>
        <w:t>Для участников от 14 до 18 лет</w:t>
      </w:r>
    </w:p>
    <w:p w14:paraId="56EC8FEC" w14:textId="77777777" w:rsidR="003309BD" w:rsidRPr="003309BD" w:rsidRDefault="003309BD" w:rsidP="003309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309BD">
        <w:rPr>
          <w:rFonts w:eastAsia="Times New Roman" w:cs="Times New Roman"/>
          <w:color w:val="000000"/>
          <w:sz w:val="28"/>
          <w:szCs w:val="28"/>
        </w:rPr>
        <w:t>3.1. К участию в конкурсе, под непосредственным руководством Экспертов Компетенции «Туроператорская деятельность» допускаются участники в возрасте от 14 до 18 лет:</w:t>
      </w:r>
    </w:p>
    <w:p w14:paraId="4C5A4253" w14:textId="77777777" w:rsidR="003309BD" w:rsidRPr="003309BD" w:rsidRDefault="003309BD" w:rsidP="003309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309BD">
        <w:rPr>
          <w:rFonts w:eastAsia="Times New Roman" w:cs="Times New Roman"/>
          <w:color w:val="000000"/>
          <w:sz w:val="28"/>
          <w:szCs w:val="28"/>
        </w:rPr>
        <w:t>- прошедшие инструктаж по охране труда по «Программе инструктажа по охране труда»;</w:t>
      </w:r>
    </w:p>
    <w:p w14:paraId="3DAF5214" w14:textId="77777777" w:rsidR="003309BD" w:rsidRPr="003309BD" w:rsidRDefault="003309BD" w:rsidP="003309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309BD">
        <w:rPr>
          <w:rFonts w:eastAsia="Times New Roman" w:cs="Times New Roman"/>
          <w:color w:val="000000"/>
          <w:sz w:val="28"/>
          <w:szCs w:val="28"/>
        </w:rPr>
        <w:t>- ознакомленные с инструкцией по охране труда;</w:t>
      </w:r>
    </w:p>
    <w:p w14:paraId="09ECA0A3" w14:textId="77777777" w:rsidR="003309BD" w:rsidRPr="003309BD" w:rsidRDefault="003309BD" w:rsidP="003309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309BD">
        <w:rPr>
          <w:rFonts w:eastAsia="Times New Roman" w:cs="Times New Roman"/>
          <w:color w:val="000000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82234F8" w14:textId="77777777" w:rsidR="003309BD" w:rsidRDefault="003309BD" w:rsidP="003309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309BD">
        <w:rPr>
          <w:rFonts w:eastAsia="Times New Roman" w:cs="Times New Roman"/>
          <w:color w:val="000000"/>
          <w:sz w:val="28"/>
          <w:szCs w:val="28"/>
        </w:rPr>
        <w:lastRenderedPageBreak/>
        <w:t>- не имеющие противопоказаний к выполнению конкурсных заданий по состоянию здоровья.</w:t>
      </w:r>
    </w:p>
    <w:p w14:paraId="055E93A9" w14:textId="13FAAE73" w:rsidR="001A206B" w:rsidRPr="00EF7E6C" w:rsidRDefault="00C01BDB" w:rsidP="003309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E80701" w:rsidRPr="00EF7E6C">
        <w:rPr>
          <w:rFonts w:eastAsia="Times New Roman" w:cs="Times New Roman"/>
          <w:color w:val="000000"/>
          <w:sz w:val="28"/>
          <w:szCs w:val="28"/>
        </w:rPr>
        <w:t>Туроператорская деятельность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по профессии </w:t>
      </w:r>
      <w:r w:rsidR="009956BA" w:rsidRPr="00EF7E6C">
        <w:rPr>
          <w:rFonts w:eastAsia="Times New Roman" w:cs="Times New Roman"/>
          <w:color w:val="000000"/>
          <w:sz w:val="28"/>
          <w:szCs w:val="28"/>
        </w:rPr>
        <w:t xml:space="preserve"> «Специалист по туризму»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6E020A38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01F88DF2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.1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541493DF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.2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80DFC89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2E394C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80435FC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</w:p>
    <w:p w14:paraId="07502757" w14:textId="70284037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191F540A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24FE643F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3.</w:t>
      </w:r>
      <w:r w:rsidR="00C01BDB">
        <w:rPr>
          <w:rFonts w:eastAsia="Times New Roman" w:cs="Times New Roman"/>
          <w:color w:val="000000"/>
          <w:sz w:val="28"/>
          <w:szCs w:val="28"/>
        </w:rPr>
        <w:t>8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17041FC2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26DA4EFD" w:rsidR="001A206B" w:rsidRPr="00EF7E6C" w:rsidRDefault="00C01B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</w:t>
      </w:r>
      <w:r w:rsidR="00A8114D" w:rsidRPr="00EF7E6C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20BA85F9" w14:textId="7C6190C2" w:rsidR="00124761" w:rsidRPr="00EF7E6C" w:rsidRDefault="00C01BDB" w:rsidP="001247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 w:rsidRPr="00EF7E6C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="009269AB" w:rsidRPr="00EF7E6C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Start w:id="4" w:name="_heading=h.tyjcwt"/>
      <w:bookmarkEnd w:id="4"/>
    </w:p>
    <w:p w14:paraId="22FE8A24" w14:textId="5157FB0E" w:rsidR="00124761" w:rsidRPr="00124761" w:rsidRDefault="00C01BDB" w:rsidP="001247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3.12</w:t>
      </w:r>
      <w:r w:rsidR="00124761" w:rsidRPr="00EF7E6C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124761" w:rsidRPr="00124761">
        <w:rPr>
          <w:rFonts w:cs="Times New Roman"/>
          <w:position w:val="0"/>
          <w:sz w:val="28"/>
          <w:szCs w:val="28"/>
        </w:rPr>
        <w:t>Знаки безопасности, используемые на рабочем месте, для обозначения присутствующих опасностей:</w:t>
      </w:r>
    </w:p>
    <w:p w14:paraId="1A0648F1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>-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 F 04 Огнетушитель        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1D9D0A65" wp14:editId="2CA48DF9">
            <wp:extent cx="448945" cy="437515"/>
            <wp:effectExtent l="0" t="0" r="825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9126C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lastRenderedPageBreak/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 E 22 Указатель выхода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3FE755A9" wp14:editId="28CE03D2">
            <wp:extent cx="768350" cy="409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4C761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E 23 Указатель запасного выхода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02755773" wp14:editId="6AA8872E">
            <wp:extent cx="813435" cy="437515"/>
            <wp:effectExtent l="0" t="0" r="571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17762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 xml:space="preserve">EC 01 Аптечка первой медицинской помощи      </w:t>
      </w:r>
      <w:r w:rsidRPr="00124761">
        <w:rPr>
          <w:rFonts w:cs="Times New Roman"/>
          <w:position w:val="0"/>
          <w:sz w:val="28"/>
          <w:szCs w:val="28"/>
        </w:rPr>
        <w:t xml:space="preserve">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5E56D697" wp14:editId="44733865">
            <wp:extent cx="465455" cy="4654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DA558" w14:textId="77777777" w:rsidR="00124761" w:rsidRPr="00124761" w:rsidRDefault="00124761" w:rsidP="00124761">
      <w:pPr>
        <w:spacing w:before="120" w:after="120"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24761">
        <w:rPr>
          <w:rFonts w:cs="Times New Roman"/>
          <w:position w:val="0"/>
          <w:sz w:val="28"/>
          <w:szCs w:val="28"/>
        </w:rPr>
        <w:t xml:space="preserve">- </w:t>
      </w:r>
      <w:r w:rsidRPr="00124761">
        <w:rPr>
          <w:rFonts w:cs="Times New Roman"/>
          <w:color w:val="000000"/>
          <w:position w:val="0"/>
          <w:sz w:val="28"/>
          <w:szCs w:val="28"/>
        </w:rPr>
        <w:t>P 01 Запрещается курить</w:t>
      </w:r>
      <w:r w:rsidRPr="00124761">
        <w:rPr>
          <w:rFonts w:cs="Times New Roman"/>
          <w:position w:val="0"/>
          <w:sz w:val="28"/>
          <w:szCs w:val="28"/>
        </w:rPr>
        <w:t xml:space="preserve">                                         </w:t>
      </w:r>
      <w:r w:rsidRPr="00124761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134756DB" wp14:editId="32DBD312">
            <wp:extent cx="493395" cy="493395"/>
            <wp:effectExtent l="0" t="0" r="190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D9C4D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002E9453" w14:textId="77777777" w:rsidR="00124761" w:rsidRPr="00EF7E6C" w:rsidRDefault="0012476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79F20ACA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2C9E186B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 xml:space="preserve">участники </w:t>
      </w:r>
      <w:r w:rsidRPr="00EF7E6C">
        <w:rPr>
          <w:rFonts w:eastAsia="Times New Roman" w:cs="Times New Roman"/>
          <w:color w:val="000000"/>
          <w:sz w:val="28"/>
          <w:szCs w:val="28"/>
        </w:rPr>
        <w:t>обязан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ы</w:t>
      </w:r>
      <w:r w:rsidRPr="00EF7E6C">
        <w:rPr>
          <w:rFonts w:eastAsia="Times New Roman" w:cs="Times New Roman"/>
          <w:color w:val="000000"/>
          <w:sz w:val="28"/>
          <w:szCs w:val="28"/>
        </w:rPr>
        <w:t>:</w:t>
      </w:r>
    </w:p>
    <w:p w14:paraId="4298B267" w14:textId="77777777" w:rsidR="00FD640D" w:rsidRPr="00EF7E6C" w:rsidRDefault="00BA79F9" w:rsidP="004D438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</w:t>
      </w:r>
      <w:r w:rsidR="004D4383" w:rsidRPr="00EF7E6C">
        <w:rPr>
          <w:rFonts w:eastAsia="Times New Roman" w:cs="Times New Roman"/>
          <w:color w:val="000000"/>
          <w:sz w:val="28"/>
          <w:szCs w:val="28"/>
        </w:rPr>
        <w:t xml:space="preserve">охране труда и </w:t>
      </w:r>
      <w:r w:rsidRPr="00EF7E6C">
        <w:rPr>
          <w:rFonts w:eastAsia="Times New Roman" w:cs="Times New Roman"/>
          <w:color w:val="000000"/>
          <w:sz w:val="28"/>
          <w:szCs w:val="28"/>
        </w:rPr>
        <w:t>технике безопасности</w:t>
      </w:r>
      <w:r w:rsidR="004D4383" w:rsidRPr="00EF7E6C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питьевой воды.</w:t>
      </w:r>
    </w:p>
    <w:p w14:paraId="7A1D29B4" w14:textId="130379F6" w:rsidR="00E94F10" w:rsidRPr="00EF7E6C" w:rsidRDefault="00FD640D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По окончанию инструктажа 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участники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>подтвержда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>ю</w:t>
      </w:r>
      <w:r w:rsidR="00BA79F9" w:rsidRPr="00EF7E6C">
        <w:rPr>
          <w:rFonts w:eastAsia="Times New Roman" w:cs="Times New Roman"/>
          <w:color w:val="000000"/>
          <w:sz w:val="28"/>
          <w:szCs w:val="28"/>
        </w:rPr>
        <w:t>т свое ознакомление со всеми процессами, подписав соответствующий протокол.</w:t>
      </w:r>
    </w:p>
    <w:p w14:paraId="481B8907" w14:textId="3E412C3C" w:rsidR="005020B8" w:rsidRPr="00EF7E6C" w:rsidRDefault="005020B8" w:rsidP="005020B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4.1.1 Перед началом выполнения работ участник Чемпионата обязан: </w:t>
      </w:r>
    </w:p>
    <w:p w14:paraId="516B52D5" w14:textId="1F5C442A" w:rsidR="00E94F10" w:rsidRPr="00EF7E6C" w:rsidRDefault="00E94F10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Ознакомиться с рабочим местом, расположить стул на удобном расстоянии для работы,</w:t>
      </w:r>
      <w:r w:rsidR="005020B8" w:rsidRPr="00EF7E6C">
        <w:rPr>
          <w:rFonts w:eastAsia="Times New Roman" w:cs="Times New Roman"/>
          <w:color w:val="000000"/>
          <w:sz w:val="28"/>
          <w:szCs w:val="28"/>
        </w:rPr>
        <w:t xml:space="preserve"> проверить высоту стула и стола,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приготовить канцтовары для пометок и записей.</w:t>
      </w:r>
      <w:r w:rsidR="00B24609" w:rsidRPr="00EF7E6C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2731C0E" w14:textId="7EEEDA49" w:rsidR="005020B8" w:rsidRPr="00EF7E6C" w:rsidRDefault="005020B8" w:rsidP="00E94F10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Подготовить оборудование, разрешенное к самостоятельной работе: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6665"/>
      </w:tblGrid>
      <w:tr w:rsidR="00B24609" w:rsidRPr="00EF7E6C" w14:paraId="460B213A" w14:textId="77777777" w:rsidTr="00ED7013">
        <w:trPr>
          <w:tblHeader/>
        </w:trPr>
        <w:tc>
          <w:tcPr>
            <w:tcW w:w="3258" w:type="dxa"/>
            <w:shd w:val="clear" w:color="auto" w:fill="auto"/>
          </w:tcPr>
          <w:p w14:paraId="7BC1EF4E" w14:textId="77777777" w:rsidR="00B24609" w:rsidRPr="00EF7E6C" w:rsidRDefault="00B24609" w:rsidP="005150BC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665" w:type="dxa"/>
            <w:shd w:val="clear" w:color="auto" w:fill="auto"/>
          </w:tcPr>
          <w:p w14:paraId="5A067D8B" w14:textId="77777777" w:rsidR="00B24609" w:rsidRPr="00EF7E6C" w:rsidRDefault="00B24609" w:rsidP="005150BC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EF7E6C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24609" w:rsidRPr="00EF7E6C" w14:paraId="29E06412" w14:textId="77777777" w:rsidTr="00ED7013">
        <w:tc>
          <w:tcPr>
            <w:tcW w:w="3258" w:type="dxa"/>
            <w:shd w:val="clear" w:color="auto" w:fill="auto"/>
          </w:tcPr>
          <w:p w14:paraId="34067ED8" w14:textId="77777777" w:rsidR="00B24609" w:rsidRPr="00EF7E6C" w:rsidRDefault="00B24609" w:rsidP="00B24609">
            <w:pPr>
              <w:spacing w:line="240" w:lineRule="auto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t xml:space="preserve">Компьютер в сборе (монитор, мышь, </w:t>
            </w:r>
            <w:proofErr w:type="gramStart"/>
            <w:r w:rsidRPr="00EF7E6C">
              <w:rPr>
                <w:rFonts w:eastAsia="Times New Roman" w:cs="Times New Roman"/>
              </w:rPr>
              <w:t>клавиатура)  -</w:t>
            </w:r>
            <w:proofErr w:type="gramEnd"/>
            <w:r w:rsidRPr="00EF7E6C">
              <w:rPr>
                <w:rFonts w:eastAsia="Times New Roman" w:cs="Times New Roman"/>
              </w:rPr>
              <w:t xml:space="preserve"> ноутбук</w:t>
            </w:r>
          </w:p>
        </w:tc>
        <w:tc>
          <w:tcPr>
            <w:tcW w:w="6665" w:type="dxa"/>
            <w:shd w:val="clear" w:color="auto" w:fill="auto"/>
          </w:tcPr>
          <w:p w14:paraId="1C67CD01" w14:textId="30618C7F" w:rsidR="00416E79" w:rsidRPr="00EF7E6C" w:rsidRDefault="00416E7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 проверить работоспособность: </w:t>
            </w:r>
          </w:p>
          <w:p w14:paraId="744453F1" w14:textId="553055D6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включить, проверить стабильность и четкость изображения на экранах. Экран видеомонитора должен находиться от глаз пользователя во время работы, на расстоянии 600-700мм.;  </w:t>
            </w:r>
          </w:p>
          <w:p w14:paraId="03732AF9" w14:textId="7C553B4F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>- скорость работы при полной загруженности ПК;</w:t>
            </w:r>
          </w:p>
          <w:p w14:paraId="44BEA656" w14:textId="50095E22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проверить исправность мышки и клавиатуры. Клавиатура размещается за 20-30 сантиметров от края стола, стул стоит таким образом, чтобы спина лишь немного упиралась в его спинку. Высота сидения позволяет держать ровную осанку, </w:t>
            </w:r>
          </w:p>
          <w:p w14:paraId="6E7F4C6E" w14:textId="60FFFA5F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lastRenderedPageBreak/>
              <w:t xml:space="preserve">- отсутствие розеток и/или иных </w:t>
            </w:r>
            <w:proofErr w:type="gramStart"/>
            <w:r w:rsidRPr="00EF7E6C">
              <w:rPr>
                <w:rFonts w:eastAsia="Times New Roman" w:cs="Times New Roman"/>
              </w:rPr>
              <w:t>проводов  в</w:t>
            </w:r>
            <w:proofErr w:type="gramEnd"/>
            <w:r w:rsidRPr="00EF7E6C">
              <w:rPr>
                <w:rFonts w:eastAsia="Times New Roman" w:cs="Times New Roman"/>
              </w:rPr>
              <w:t xml:space="preserve"> зоне досягаемости;</w:t>
            </w:r>
            <w:r w:rsidRPr="00EF7E6C">
              <w:rPr>
                <w:rFonts w:cs="Times New Roman"/>
              </w:rPr>
              <w:t xml:space="preserve"> </w:t>
            </w:r>
          </w:p>
          <w:p w14:paraId="24A40E20" w14:textId="77777777" w:rsidR="00B2460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cs="Times New Roman"/>
              </w:rPr>
              <w:t xml:space="preserve">- </w:t>
            </w:r>
            <w:r w:rsidRPr="00EF7E6C">
              <w:rPr>
                <w:rFonts w:eastAsia="Times New Roman" w:cs="Times New Roman"/>
              </w:rPr>
              <w:t xml:space="preserve">убедиться в том, что в зоне досягаемости отсутствуют оголенные провода и различные шнуры; </w:t>
            </w:r>
          </w:p>
          <w:p w14:paraId="1BEB386D" w14:textId="23D58BE0" w:rsidR="00416E79" w:rsidRPr="00EF7E6C" w:rsidRDefault="00B24609" w:rsidP="00EC7E35">
            <w:pPr>
              <w:shd w:val="clear" w:color="auto" w:fill="FEFEFE"/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проверить вентиляционные отверстия устройств, </w:t>
            </w:r>
            <w:proofErr w:type="gramStart"/>
            <w:r w:rsidRPr="00EF7E6C">
              <w:rPr>
                <w:rFonts w:cs="Times New Roman"/>
              </w:rPr>
              <w:t>чтобы  ничем</w:t>
            </w:r>
            <w:proofErr w:type="gramEnd"/>
            <w:r w:rsidRPr="00EF7E6C">
              <w:rPr>
                <w:rFonts w:cs="Times New Roman"/>
              </w:rPr>
              <w:t xml:space="preserve"> не были закрыты.</w:t>
            </w:r>
          </w:p>
        </w:tc>
      </w:tr>
      <w:tr w:rsidR="00B24609" w:rsidRPr="00EF7E6C" w14:paraId="44108BB8" w14:textId="77777777" w:rsidTr="00ED7013">
        <w:tc>
          <w:tcPr>
            <w:tcW w:w="3258" w:type="dxa"/>
            <w:shd w:val="clear" w:color="auto" w:fill="auto"/>
          </w:tcPr>
          <w:p w14:paraId="206BE267" w14:textId="77777777" w:rsidR="00B24609" w:rsidRPr="00EF7E6C" w:rsidRDefault="00B24609" w:rsidP="005150BC">
            <w:pPr>
              <w:spacing w:line="240" w:lineRule="auto"/>
              <w:jc w:val="both"/>
              <w:rPr>
                <w:rFonts w:cs="Times New Roman"/>
              </w:rPr>
            </w:pPr>
            <w:r w:rsidRPr="00EF7E6C">
              <w:rPr>
                <w:rFonts w:eastAsia="Times New Roman" w:cs="Times New Roman"/>
              </w:rPr>
              <w:lastRenderedPageBreak/>
              <w:t xml:space="preserve">Принтер </w:t>
            </w:r>
          </w:p>
        </w:tc>
        <w:tc>
          <w:tcPr>
            <w:tcW w:w="6665" w:type="dxa"/>
            <w:shd w:val="clear" w:color="auto" w:fill="auto"/>
          </w:tcPr>
          <w:p w14:paraId="744D5C9D" w14:textId="3587DE12" w:rsidR="00633791" w:rsidRPr="00EF7E6C" w:rsidRDefault="00633791" w:rsidP="00EC7E35">
            <w:pPr>
              <w:shd w:val="clear" w:color="auto" w:fill="FEFEFE"/>
              <w:spacing w:after="120" w:line="240" w:lineRule="auto"/>
              <w:jc w:val="both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 xml:space="preserve">При проверке работоспособности строго следовать указаниям Главного эксперта. Под руководством Главного эксперта: </w:t>
            </w:r>
          </w:p>
          <w:p w14:paraId="2E331F25" w14:textId="5D8FC1AF" w:rsidR="00416E79" w:rsidRPr="00EF7E6C" w:rsidRDefault="00416E7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- провести визуальный осмотр копировально-множительной техники; </w:t>
            </w:r>
          </w:p>
          <w:p w14:paraId="65D9576B" w14:textId="7A3EAC40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синхронность работы ПК и принтера;</w:t>
            </w:r>
          </w:p>
          <w:p w14:paraId="5DFB8115" w14:textId="77777777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совершить пробный запуск тестовой печати;</w:t>
            </w:r>
          </w:p>
          <w:p w14:paraId="41E68887" w14:textId="5DC3A9ED" w:rsidR="00B24609" w:rsidRPr="00EF7E6C" w:rsidRDefault="00B24609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>- проверить наличие тонера и бумаги</w:t>
            </w:r>
          </w:p>
        </w:tc>
      </w:tr>
      <w:tr w:rsidR="00633791" w:rsidRPr="00EF7E6C" w14:paraId="3B65DCC4" w14:textId="77777777" w:rsidTr="00ED7013">
        <w:tc>
          <w:tcPr>
            <w:tcW w:w="3258" w:type="dxa"/>
            <w:shd w:val="clear" w:color="auto" w:fill="auto"/>
          </w:tcPr>
          <w:p w14:paraId="38EE6ACD" w14:textId="3523A916" w:rsidR="00633791" w:rsidRPr="00EF7E6C" w:rsidRDefault="00633791" w:rsidP="00633791">
            <w:pPr>
              <w:spacing w:line="240" w:lineRule="auto"/>
              <w:rPr>
                <w:rFonts w:eastAsia="Times New Roman" w:cs="Times New Roman"/>
              </w:rPr>
            </w:pPr>
            <w:r w:rsidRPr="00EF7E6C">
              <w:rPr>
                <w:rFonts w:eastAsia="Times New Roman" w:cs="Times New Roman"/>
              </w:rPr>
              <w:t>Интерактивная доска, проектор и экран</w:t>
            </w:r>
          </w:p>
        </w:tc>
        <w:tc>
          <w:tcPr>
            <w:tcW w:w="6665" w:type="dxa"/>
            <w:shd w:val="clear" w:color="auto" w:fill="auto"/>
          </w:tcPr>
          <w:p w14:paraId="2D83FBF6" w14:textId="4D07865A" w:rsidR="00633791" w:rsidRPr="00EF7E6C" w:rsidRDefault="00633791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Под руководством </w:t>
            </w:r>
            <w:r w:rsidR="00EC7E35" w:rsidRPr="00EF7E6C">
              <w:rPr>
                <w:rFonts w:cs="Times New Roman"/>
              </w:rPr>
              <w:t>Главного</w:t>
            </w:r>
            <w:r w:rsidRPr="00EF7E6C">
              <w:rPr>
                <w:rFonts w:cs="Times New Roman"/>
              </w:rPr>
              <w:t xml:space="preserve"> эксперта проверить работоспособность проектора и экран</w:t>
            </w:r>
            <w:r w:rsidR="00EC7E35" w:rsidRPr="00EF7E6C">
              <w:rPr>
                <w:rFonts w:cs="Times New Roman"/>
              </w:rPr>
              <w:t>а</w:t>
            </w:r>
            <w:r w:rsidRPr="00EF7E6C">
              <w:rPr>
                <w:rFonts w:cs="Times New Roman"/>
              </w:rPr>
              <w:t xml:space="preserve"> (путем проверки вывода изображения).</w:t>
            </w:r>
          </w:p>
        </w:tc>
      </w:tr>
      <w:tr w:rsidR="00EC7E35" w:rsidRPr="00EF7E6C" w14:paraId="7AFF2E01" w14:textId="77777777" w:rsidTr="00ED7013">
        <w:tc>
          <w:tcPr>
            <w:tcW w:w="3258" w:type="dxa"/>
            <w:shd w:val="clear" w:color="auto" w:fill="auto"/>
          </w:tcPr>
          <w:p w14:paraId="596CCBE5" w14:textId="2971945C" w:rsidR="00EC7E35" w:rsidRPr="00EF7E6C" w:rsidRDefault="00EC7E35" w:rsidP="00633791">
            <w:pPr>
              <w:spacing w:line="240" w:lineRule="auto"/>
              <w:rPr>
                <w:rFonts w:eastAsia="Times New Roman" w:cs="Times New Roman"/>
              </w:rPr>
            </w:pPr>
            <w:proofErr w:type="spellStart"/>
            <w:r w:rsidRPr="00EF7E6C">
              <w:rPr>
                <w:rFonts w:eastAsia="Times New Roman" w:cs="Times New Roman"/>
              </w:rPr>
              <w:t>Презентер</w:t>
            </w:r>
            <w:proofErr w:type="spellEnd"/>
          </w:p>
        </w:tc>
        <w:tc>
          <w:tcPr>
            <w:tcW w:w="6665" w:type="dxa"/>
            <w:shd w:val="clear" w:color="auto" w:fill="auto"/>
          </w:tcPr>
          <w:p w14:paraId="3DD6F844" w14:textId="4EB01875" w:rsidR="00EC7E35" w:rsidRPr="00EF7E6C" w:rsidRDefault="00EC7E35" w:rsidP="00EC7E35">
            <w:pPr>
              <w:spacing w:after="120" w:line="240" w:lineRule="auto"/>
              <w:jc w:val="both"/>
              <w:rPr>
                <w:rFonts w:cs="Times New Roman"/>
              </w:rPr>
            </w:pPr>
            <w:r w:rsidRPr="00EF7E6C">
              <w:rPr>
                <w:rFonts w:cs="Times New Roman"/>
              </w:rPr>
              <w:t xml:space="preserve">Под руководством Главного эксперта проверить работоспособность </w:t>
            </w:r>
            <w:proofErr w:type="spellStart"/>
            <w:r w:rsidRPr="00EF7E6C">
              <w:rPr>
                <w:rFonts w:cs="Times New Roman"/>
              </w:rPr>
              <w:t>презентера</w:t>
            </w:r>
            <w:proofErr w:type="spellEnd"/>
            <w:r w:rsidRPr="00EF7E6C">
              <w:rPr>
                <w:rFonts w:cs="Times New Roman"/>
              </w:rPr>
              <w:t xml:space="preserve"> (путем переключения слайдов презентации с помощью </w:t>
            </w:r>
            <w:proofErr w:type="spellStart"/>
            <w:r w:rsidRPr="00EF7E6C">
              <w:rPr>
                <w:rFonts w:cs="Times New Roman"/>
              </w:rPr>
              <w:t>презентера</w:t>
            </w:r>
            <w:proofErr w:type="spellEnd"/>
            <w:r w:rsidRPr="00EF7E6C">
              <w:rPr>
                <w:rFonts w:cs="Times New Roman"/>
              </w:rPr>
              <w:t>).</w:t>
            </w:r>
          </w:p>
        </w:tc>
      </w:tr>
    </w:tbl>
    <w:p w14:paraId="32C28DD2" w14:textId="77777777" w:rsidR="005020B8" w:rsidRPr="00EF7E6C" w:rsidRDefault="005020B8" w:rsidP="005020B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7811827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4.1.2 Ежедневно, перед началом выполнения конкурсного задания, в процессе подготовки рабочего места:</w:t>
      </w:r>
    </w:p>
    <w:p w14:paraId="2E88928B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486ABA6F" w14:textId="77777777" w:rsidR="00853218" w:rsidRPr="00EF7E6C" w:rsidRDefault="00853218" w:rsidP="008532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4FE43B2D" w14:textId="77777777" w:rsidR="00475F00" w:rsidRPr="00EF7E6C" w:rsidRDefault="00853218" w:rsidP="00475F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Главному эксперту или Техническому администратору площадки для устранения неисправностей в целях исключения неудобных п</w:t>
      </w:r>
      <w:r w:rsidR="00475F00" w:rsidRPr="00EF7E6C">
        <w:rPr>
          <w:rFonts w:eastAsia="Times New Roman" w:cs="Times New Roman"/>
          <w:color w:val="000000"/>
          <w:sz w:val="28"/>
          <w:szCs w:val="28"/>
        </w:rPr>
        <w:t>оз и длительных напряжений тела;</w:t>
      </w:r>
    </w:p>
    <w:p w14:paraId="5D80B2C4" w14:textId="11C5D33F" w:rsidR="00475F00" w:rsidRPr="00EF7E6C" w:rsidRDefault="00475F00" w:rsidP="00475F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- подготовить необходимые для работы материалы, приспособления, и разложить их на свои места, убрать с рабочего стола все лишнее</w:t>
      </w:r>
      <w:r w:rsidR="00AB25C4" w:rsidRPr="00EF7E6C">
        <w:rPr>
          <w:rFonts w:eastAsia="Times New Roman" w:cs="Times New Roman"/>
          <w:color w:val="000000"/>
          <w:sz w:val="28"/>
          <w:szCs w:val="28"/>
        </w:rPr>
        <w:t>.</w:t>
      </w:r>
    </w:p>
    <w:p w14:paraId="3FBBECF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2E3AFBF" w14:textId="4A4F84FD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в зоне досягаемости присутствуют оголенные провода;</w:t>
      </w:r>
    </w:p>
    <w:p w14:paraId="43D9F3CD" w14:textId="67ADB593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в зоне досягаемости присутствуют не уложенные согласно требованиям техники безопасности и охраны труда, сетевые или иные провода;</w:t>
      </w:r>
    </w:p>
    <w:p w14:paraId="1B6AC8E8" w14:textId="0E1BB62D" w:rsidR="00853218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277DF3AE" w14:textId="582893CB" w:rsidR="001A206B" w:rsidRPr="00EF7E6C" w:rsidRDefault="00CB040E" w:rsidP="00CB0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853218" w:rsidRPr="00EF7E6C">
        <w:rPr>
          <w:rFonts w:eastAsia="Times New Roman" w:cs="Times New Roman"/>
          <w:color w:val="000000"/>
          <w:sz w:val="28"/>
          <w:szCs w:val="28"/>
        </w:rPr>
        <w:t>при ощущении даже незначительного запаха гари.</w:t>
      </w:r>
    </w:p>
    <w:p w14:paraId="25FA260A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8F8AA86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 w:rsidRPr="00EF7E6C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EF7E6C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64639A8B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6" w:name="_heading=h.1t3h5sf"/>
      <w:bookmarkEnd w:id="6"/>
      <w:r w:rsidRPr="00EF7E6C">
        <w:rPr>
          <w:rFonts w:cs="Times New Roman"/>
          <w:sz w:val="28"/>
          <w:szCs w:val="28"/>
        </w:rPr>
        <w:t>5.2. На системном блоке не должно находиться посторонних предметов, - недопустимо включать персональный компьютер в удлинители и розетки, в которых отсутствует заземляющая шина;</w:t>
      </w:r>
    </w:p>
    <w:p w14:paraId="5C2CBDB5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5.3.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</w:r>
    </w:p>
    <w:p w14:paraId="3B76A238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5.4. Запрещается очищать поверхность компьютера от загрязнений, когда он находится во включенном состоянии;</w:t>
      </w:r>
    </w:p>
    <w:p w14:paraId="47A682ED" w14:textId="77777777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5.5. Недопустимо снимать корпус любой из составных частей ПК во время его работы;</w:t>
      </w:r>
    </w:p>
    <w:p w14:paraId="3AE8CD31" w14:textId="0D790B0E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5.6.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1BDDA2" w14:textId="15414285" w:rsidR="00D11694" w:rsidRPr="00EF7E6C" w:rsidRDefault="00D11694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5.7. Запрещается загромождение верхних панелей устройств бум</w:t>
      </w:r>
      <w:r w:rsidR="00D30A6D" w:rsidRPr="00EF7E6C">
        <w:rPr>
          <w:rFonts w:cs="Times New Roman"/>
          <w:sz w:val="28"/>
          <w:szCs w:val="28"/>
        </w:rPr>
        <w:t>агами и посторонними предметами, запрещается закрывать вентиляционные отверстия;</w:t>
      </w:r>
    </w:p>
    <w:p w14:paraId="3C0C5CC4" w14:textId="3D2F361D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</w:t>
      </w:r>
      <w:r w:rsidR="00D11694" w:rsidRPr="00EF7E6C">
        <w:rPr>
          <w:rFonts w:cs="Times New Roman"/>
          <w:sz w:val="28"/>
          <w:szCs w:val="28"/>
        </w:rPr>
        <w:t>8</w:t>
      </w:r>
      <w:r w:rsidRPr="00EF7E6C">
        <w:rPr>
          <w:rFonts w:cs="Times New Roman"/>
          <w:sz w:val="28"/>
          <w:szCs w:val="28"/>
        </w:rPr>
        <w:t xml:space="preserve">. Запрещается </w:t>
      </w:r>
      <w:r w:rsidRPr="00EF7E6C">
        <w:rPr>
          <w:rFonts w:cs="Times New Roman"/>
          <w:sz w:val="28"/>
          <w:szCs w:val="28"/>
        </w:rPr>
        <w:tab/>
        <w:t>переключать разъемы интерфейсных кабелей периферийных устройств при включенном питании;</w:t>
      </w:r>
    </w:p>
    <w:p w14:paraId="414F978E" w14:textId="7A418534" w:rsidR="00671FC3" w:rsidRPr="00EF7E6C" w:rsidRDefault="00671FC3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</w:t>
      </w:r>
      <w:r w:rsidR="00D11694" w:rsidRPr="00EF7E6C">
        <w:rPr>
          <w:rFonts w:cs="Times New Roman"/>
          <w:sz w:val="28"/>
          <w:szCs w:val="28"/>
        </w:rPr>
        <w:t>9</w:t>
      </w:r>
      <w:r w:rsidRPr="00EF7E6C">
        <w:rPr>
          <w:rFonts w:cs="Times New Roman"/>
          <w:sz w:val="28"/>
          <w:szCs w:val="28"/>
        </w:rPr>
        <w:t>. Вынимать из МФУ застрявшие листы можно только посл</w:t>
      </w:r>
      <w:r w:rsidR="00E162E8" w:rsidRPr="00EF7E6C">
        <w:rPr>
          <w:rFonts w:cs="Times New Roman"/>
          <w:sz w:val="28"/>
          <w:szCs w:val="28"/>
        </w:rPr>
        <w:t>е отключения устройства из сети;</w:t>
      </w:r>
    </w:p>
    <w:p w14:paraId="2B6EA291" w14:textId="03E0895D" w:rsidR="00E70654" w:rsidRPr="00EF7E6C" w:rsidRDefault="00E70654" w:rsidP="00671FC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lastRenderedPageBreak/>
        <w:t xml:space="preserve">5.10. Запрещается вставлять какие-либо предметы в щели и отверстия принтера. Контакт с высоким напряжением или короткое замыкание могут привести к возгоранию или поражению электрическим током; </w:t>
      </w:r>
    </w:p>
    <w:p w14:paraId="3408C581" w14:textId="1E6143CF" w:rsidR="00E162E8" w:rsidRPr="00EF7E6C" w:rsidRDefault="00E162E8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5.10. Запрещается конкурсантам самостоятельно вскрывать и ремонтировать оборудования на площадке</w:t>
      </w:r>
      <w:r w:rsidR="00615F3E" w:rsidRPr="00EF7E6C">
        <w:rPr>
          <w:rFonts w:cs="Times New Roman"/>
          <w:sz w:val="28"/>
          <w:szCs w:val="28"/>
        </w:rPr>
        <w:t>;</w:t>
      </w:r>
    </w:p>
    <w:p w14:paraId="147322DC" w14:textId="443A33D5" w:rsidR="00615F3E" w:rsidRPr="00EF7E6C" w:rsidRDefault="00615F3E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5.11. При работе у доски в проекционном режиме не поворачиваться в сторону проектора;</w:t>
      </w:r>
    </w:p>
    <w:p w14:paraId="6A3CB703" w14:textId="1FE64A5D" w:rsidR="00384D43" w:rsidRPr="00EF7E6C" w:rsidRDefault="00384D43" w:rsidP="00E162E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5.12. Лазерный указатель (</w:t>
      </w:r>
      <w:proofErr w:type="spellStart"/>
      <w:r w:rsidRPr="00EF7E6C">
        <w:rPr>
          <w:rFonts w:cs="Times New Roman"/>
          <w:sz w:val="28"/>
          <w:szCs w:val="28"/>
        </w:rPr>
        <w:t>презентер</w:t>
      </w:r>
      <w:proofErr w:type="spellEnd"/>
      <w:r w:rsidRPr="00EF7E6C">
        <w:rPr>
          <w:rFonts w:cs="Times New Roman"/>
          <w:sz w:val="28"/>
          <w:szCs w:val="28"/>
        </w:rPr>
        <w:t>) предназначен для облегчения наведения на объекты. Чтобы избежать травмы сетчатки, не направлять лазерный луч в глаза. Не направлять лазер на людей или животных непосредственно или через отражающие поверхности. Не светить лазером на движущиеся объекты;</w:t>
      </w:r>
    </w:p>
    <w:p w14:paraId="29A55508" w14:textId="11293750" w:rsidR="00D61D23" w:rsidRPr="00EF7E6C" w:rsidRDefault="00384D4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5.13</w:t>
      </w:r>
      <w:r w:rsidR="00615F3E" w:rsidRPr="00EF7E6C">
        <w:rPr>
          <w:rFonts w:cs="Times New Roman"/>
          <w:sz w:val="28"/>
          <w:szCs w:val="28"/>
        </w:rPr>
        <w:t xml:space="preserve">. </w:t>
      </w:r>
      <w:r w:rsidR="00D61D23" w:rsidRPr="00EF7E6C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46BBDF82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07A62A2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настоящую инструкцию;</w:t>
      </w:r>
    </w:p>
    <w:p w14:paraId="6226A39C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7F5F91CD" w14:textId="77777777" w:rsidR="00D61D23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07E3567D" w14:textId="54DCB193" w:rsidR="00615F3E" w:rsidRPr="00EF7E6C" w:rsidRDefault="00D61D23" w:rsidP="00D61D23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F7E6C">
        <w:rPr>
          <w:rFonts w:cs="Times New Roman"/>
          <w:sz w:val="28"/>
          <w:szCs w:val="28"/>
        </w:rPr>
        <w:t xml:space="preserve">- рабочий инструмент располагать таким образом, чтобы исключалась возможность его скатывания и падения. </w:t>
      </w:r>
    </w:p>
    <w:p w14:paraId="3C3BF3C8" w14:textId="1EF8D55F" w:rsidR="00671FC3" w:rsidRPr="00EF7E6C" w:rsidRDefault="00A209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5.14. Участники, допустившие невыполнение или нарушение инструкции по охране труда, привлекаются к ответственности</w:t>
      </w:r>
      <w:r w:rsidR="007F7A71" w:rsidRPr="00EF7E6C">
        <w:rPr>
          <w:rFonts w:eastAsia="Times New Roman" w:cs="Times New Roman"/>
          <w:color w:val="000000"/>
          <w:sz w:val="28"/>
          <w:szCs w:val="28"/>
        </w:rPr>
        <w:t xml:space="preserve"> в соответствии с Положением о Ч</w:t>
      </w:r>
      <w:r w:rsidRPr="00EF7E6C">
        <w:rPr>
          <w:rFonts w:eastAsia="Times New Roman" w:cs="Times New Roman"/>
          <w:color w:val="000000"/>
          <w:sz w:val="28"/>
          <w:szCs w:val="28"/>
        </w:rPr>
        <w:t>емпионате.</w:t>
      </w:r>
    </w:p>
    <w:p w14:paraId="749324D9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EF7E6C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EF7E6C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EF7E6C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0551097" w14:textId="77777777" w:rsidR="001663DD" w:rsidRPr="00EF7E6C" w:rsidRDefault="00A8114D" w:rsidP="001663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EF7E6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EF7E6C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388B8F0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немедленно оповестить главного эксперта и экспертов.</w:t>
      </w:r>
      <w:r w:rsidRPr="00EF7E6C">
        <w:rPr>
          <w:rFonts w:cs="Times New Roman"/>
        </w:rPr>
        <w:t xml:space="preserve"> </w:t>
      </w:r>
      <w:r w:rsidRPr="00EF7E6C">
        <w:rPr>
          <w:rFonts w:eastAsia="Times New Roman" w:cs="Times New Roman"/>
          <w:color w:val="000000"/>
          <w:sz w:val="28"/>
          <w:szCs w:val="28"/>
        </w:rPr>
        <w:t>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14:paraId="2FD7FDFA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безопасности;</w:t>
      </w:r>
    </w:p>
    <w:p w14:paraId="5AD48FE4" w14:textId="77777777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5AFBDFCA" w14:textId="27A0F785" w:rsidR="001663DD" w:rsidRPr="00EF7E6C" w:rsidRDefault="001663DD" w:rsidP="001663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Финала</w:t>
      </w:r>
      <w:r w:rsidRPr="00EF7E6C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EF7E6C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EF7E6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F7E6C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EF7E6C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EF7E6C">
        <w:rPr>
          <w:rFonts w:eastAsia="Times New Roman" w:cs="Times New Roman"/>
          <w:color w:val="000000"/>
          <w:sz w:val="28"/>
          <w:szCs w:val="28"/>
        </w:rPr>
        <w:t>.</w:t>
      </w:r>
      <w:r w:rsidRPr="00EF7E6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CE4737D" w14:textId="77777777" w:rsidR="00384D43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lastRenderedPageBreak/>
        <w:t>привести в порядок рабочее место;</w:t>
      </w:r>
    </w:p>
    <w:p w14:paraId="06EF8148" w14:textId="77777777" w:rsidR="00384D43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завершении выполнения задания;</w:t>
      </w:r>
    </w:p>
    <w:p w14:paraId="74103E89" w14:textId="2D3F62CD" w:rsidR="001A206B" w:rsidRPr="00EF7E6C" w:rsidRDefault="00384D43" w:rsidP="00384D43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F7E6C">
        <w:rPr>
          <w:rFonts w:eastAsia="Times New Roman" w:cs="Times New Roman"/>
          <w:color w:val="000000"/>
          <w:sz w:val="28"/>
          <w:szCs w:val="28"/>
        </w:rPr>
        <w:t>сообщить Главному эксперту или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EF7E6C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12A8C" w14:textId="77777777" w:rsidR="00067573" w:rsidRDefault="00067573">
      <w:pPr>
        <w:spacing w:line="240" w:lineRule="auto"/>
      </w:pPr>
      <w:r>
        <w:separator/>
      </w:r>
    </w:p>
  </w:endnote>
  <w:endnote w:type="continuationSeparator" w:id="0">
    <w:p w14:paraId="35190DAE" w14:textId="77777777" w:rsidR="00067573" w:rsidRDefault="00067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B0DB215" w:rsidR="001A206B" w:rsidRPr="00EF7E6C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EF7E6C">
      <w:rPr>
        <w:rFonts w:cs="Times New Roman"/>
        <w:color w:val="000000"/>
        <w:sz w:val="22"/>
        <w:szCs w:val="22"/>
      </w:rPr>
      <w:fldChar w:fldCharType="begin"/>
    </w:r>
    <w:r w:rsidRPr="00EF7E6C">
      <w:rPr>
        <w:rFonts w:cs="Times New Roman"/>
        <w:color w:val="000000"/>
        <w:sz w:val="22"/>
        <w:szCs w:val="22"/>
      </w:rPr>
      <w:instrText>PAGE</w:instrText>
    </w:r>
    <w:r w:rsidRPr="00EF7E6C">
      <w:rPr>
        <w:rFonts w:cs="Times New Roman"/>
        <w:color w:val="000000"/>
        <w:sz w:val="22"/>
        <w:szCs w:val="22"/>
      </w:rPr>
      <w:fldChar w:fldCharType="separate"/>
    </w:r>
    <w:r w:rsidR="00D018E6">
      <w:rPr>
        <w:rFonts w:cs="Times New Roman"/>
        <w:noProof/>
        <w:color w:val="000000"/>
        <w:sz w:val="22"/>
        <w:szCs w:val="22"/>
      </w:rPr>
      <w:t>4</w:t>
    </w:r>
    <w:r w:rsidRPr="00EF7E6C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411F" w14:textId="77777777" w:rsidR="00067573" w:rsidRDefault="00067573">
      <w:pPr>
        <w:spacing w:line="240" w:lineRule="auto"/>
      </w:pPr>
      <w:r>
        <w:separator/>
      </w:r>
    </w:p>
  </w:footnote>
  <w:footnote w:type="continuationSeparator" w:id="0">
    <w:p w14:paraId="4C8DC954" w14:textId="77777777" w:rsidR="00067573" w:rsidRDefault="000675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2F3010"/>
    <w:multiLevelType w:val="hybridMultilevel"/>
    <w:tmpl w:val="0DF4B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2127A"/>
    <w:rsid w:val="00067573"/>
    <w:rsid w:val="0009767B"/>
    <w:rsid w:val="000B3ADA"/>
    <w:rsid w:val="00124761"/>
    <w:rsid w:val="001663DD"/>
    <w:rsid w:val="001674F0"/>
    <w:rsid w:val="00195C80"/>
    <w:rsid w:val="001A206B"/>
    <w:rsid w:val="001E5E4A"/>
    <w:rsid w:val="001F0FCF"/>
    <w:rsid w:val="00270402"/>
    <w:rsid w:val="00274025"/>
    <w:rsid w:val="00325995"/>
    <w:rsid w:val="003309BD"/>
    <w:rsid w:val="00384D43"/>
    <w:rsid w:val="00416E79"/>
    <w:rsid w:val="00435028"/>
    <w:rsid w:val="00475F00"/>
    <w:rsid w:val="004A2C02"/>
    <w:rsid w:val="004D4383"/>
    <w:rsid w:val="005020B8"/>
    <w:rsid w:val="005833B4"/>
    <w:rsid w:val="00584FB3"/>
    <w:rsid w:val="005A3538"/>
    <w:rsid w:val="00615F3E"/>
    <w:rsid w:val="00633791"/>
    <w:rsid w:val="00671FC3"/>
    <w:rsid w:val="007905F6"/>
    <w:rsid w:val="007C03AC"/>
    <w:rsid w:val="007F1520"/>
    <w:rsid w:val="007F7A71"/>
    <w:rsid w:val="00853218"/>
    <w:rsid w:val="008C0F6B"/>
    <w:rsid w:val="009269AB"/>
    <w:rsid w:val="00940A53"/>
    <w:rsid w:val="009956BA"/>
    <w:rsid w:val="00A2093B"/>
    <w:rsid w:val="00A7162A"/>
    <w:rsid w:val="00A74F0F"/>
    <w:rsid w:val="00A8114D"/>
    <w:rsid w:val="00AB25C4"/>
    <w:rsid w:val="00B24609"/>
    <w:rsid w:val="00B366B4"/>
    <w:rsid w:val="00BA79F9"/>
    <w:rsid w:val="00C01BDB"/>
    <w:rsid w:val="00CB040E"/>
    <w:rsid w:val="00D018E6"/>
    <w:rsid w:val="00D11694"/>
    <w:rsid w:val="00D30A6D"/>
    <w:rsid w:val="00D61D23"/>
    <w:rsid w:val="00D73920"/>
    <w:rsid w:val="00E162E8"/>
    <w:rsid w:val="00E70654"/>
    <w:rsid w:val="00E80701"/>
    <w:rsid w:val="00E94F10"/>
    <w:rsid w:val="00EC7E35"/>
    <w:rsid w:val="00ED7013"/>
    <w:rsid w:val="00EF7E6C"/>
    <w:rsid w:val="00F26301"/>
    <w:rsid w:val="00F66017"/>
    <w:rsid w:val="00F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876901BE-D76B-4D97-BACB-F2C38021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Михеев Вячеслав</cp:lastModifiedBy>
  <cp:revision>11</cp:revision>
  <dcterms:created xsi:type="dcterms:W3CDTF">2024-05-24T04:34:00Z</dcterms:created>
  <dcterms:modified xsi:type="dcterms:W3CDTF">2025-04-07T03:52:00Z</dcterms:modified>
</cp:coreProperties>
</file>