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3A7CAD">
        <w:tc>
          <w:tcPr>
            <w:tcW w:w="5670" w:type="dxa"/>
          </w:tcPr>
          <w:p w:rsidR="00666BDD" w:rsidRDefault="00666BDD" w:rsidP="003A7CAD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E15E54" w:rsidRPr="00A204BB" w:rsidRDefault="00D04D5C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:rsidR="00323D4B" w:rsidRDefault="00323D4B" w:rsidP="00323D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:rsidR="00323D4B" w:rsidRPr="0091635C" w:rsidRDefault="00323D4B" w:rsidP="00323D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334165" w:rsidRPr="00A204BB" w:rsidRDefault="00334165" w:rsidP="00C17B01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1E03E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202</w:t>
      </w:r>
      <w:r w:rsidR="00C40792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5</w:t>
      </w:r>
      <w:r w:rsidR="009E5BD9" w:rsidRPr="001E03E6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:rsidR="00323D4B" w:rsidRPr="001E03E6" w:rsidRDefault="00323D4B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323D4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323D4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DC6BC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f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f"/>
            <w:noProof/>
            <w:sz w:val="24"/>
            <w:szCs w:val="24"/>
          </w:rPr>
          <w:t xml:space="preserve">1.2. Перечень профессиональных задач специалиста по компетенции </w:t>
        </w:r>
        <w:r w:rsidR="003A7CAD" w:rsidRPr="003357AF">
          <w:rPr>
            <w:rStyle w:val="af"/>
            <w:noProof/>
            <w:color w:val="000000" w:themeColor="text1"/>
            <w:sz w:val="24"/>
            <w:szCs w:val="24"/>
          </w:rPr>
          <w:t>«Сухое строительство и штукатурные работы»</w:t>
        </w:r>
        <w:r w:rsidR="00A4187F" w:rsidRPr="003357A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f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f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f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f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f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DC6BC0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DC6BC0" w:rsidRPr="00A4187F">
          <w:rPr>
            <w:rFonts w:ascii="Times New Roman" w:hAnsi="Times New Roman"/>
            <w:noProof/>
            <w:webHidden/>
            <w:szCs w:val="24"/>
          </w:rPr>
        </w:r>
        <w:r w:rsidR="00DC6BC0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DC6BC0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f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26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f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DC6BC0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DC6BC0" w:rsidRPr="00A4187F">
          <w:rPr>
            <w:noProof/>
            <w:webHidden/>
            <w:sz w:val="24"/>
            <w:szCs w:val="24"/>
          </w:rPr>
        </w:r>
        <w:r w:rsidR="00DC6BC0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DC6BC0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04D5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f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DC6BC0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DC6BC0" w:rsidRPr="00A4187F">
          <w:rPr>
            <w:rFonts w:ascii="Times New Roman" w:hAnsi="Times New Roman"/>
            <w:noProof/>
            <w:webHidden/>
            <w:szCs w:val="24"/>
          </w:rPr>
        </w:r>
        <w:r w:rsidR="00DC6BC0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DC6BC0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DC6BC0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bCs/>
          <w:iCs/>
          <w:sz w:val="28"/>
          <w:szCs w:val="28"/>
          <w:lang w:val="ru-RU" w:eastAsia="ru-RU"/>
        </w:rPr>
        <w:t>КОК – каркасно- обшивная конструкция</w:t>
      </w:r>
    </w:p>
    <w:p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iCs/>
          <w:sz w:val="28"/>
          <w:szCs w:val="28"/>
          <w:lang w:val="ru-RU"/>
        </w:rPr>
        <w:t>ГСП - гипсовая строительная плита</w:t>
      </w:r>
    </w:p>
    <w:p w:rsidR="00587491" w:rsidRPr="001E03E6" w:rsidRDefault="00587491" w:rsidP="00DB096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E03E6">
        <w:rPr>
          <w:rFonts w:ascii="Times New Roman" w:hAnsi="Times New Roman"/>
          <w:iCs/>
          <w:sz w:val="28"/>
          <w:szCs w:val="28"/>
          <w:lang w:val="ru-RU"/>
        </w:rPr>
        <w:t>КЗ – конкурсное задание</w:t>
      </w:r>
    </w:p>
    <w:p w:rsidR="00587491" w:rsidRPr="001E03E6" w:rsidRDefault="00587491" w:rsidP="00DB0963">
      <w:pPr>
        <w:pStyle w:val="aff2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1E03E6">
        <w:rPr>
          <w:rFonts w:ascii="Times New Roman" w:hAnsi="Times New Roman"/>
          <w:iCs/>
          <w:sz w:val="28"/>
          <w:szCs w:val="28"/>
        </w:rPr>
        <w:t xml:space="preserve">ПУ - </w:t>
      </w:r>
      <w:r w:rsidRPr="001E03E6">
        <w:rPr>
          <w:rFonts w:ascii="Times New Roman" w:eastAsia="Times New Roman" w:hAnsi="Times New Roman"/>
          <w:iCs/>
          <w:sz w:val="28"/>
          <w:szCs w:val="28"/>
        </w:rPr>
        <w:t>углозащитный профиль</w:t>
      </w:r>
    </w:p>
    <w:p w:rsidR="00587491" w:rsidRPr="001E03E6" w:rsidRDefault="00587491" w:rsidP="00DB0963">
      <w:pPr>
        <w:pStyle w:val="aff2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  <w:r w:rsidRPr="001E03E6">
        <w:rPr>
          <w:rFonts w:ascii="Times New Roman" w:hAnsi="Times New Roman"/>
          <w:iCs/>
          <w:sz w:val="28"/>
          <w:szCs w:val="28"/>
        </w:rPr>
        <w:t>ЛИК -</w:t>
      </w:r>
      <w:r w:rsidRPr="001E03E6">
        <w:rPr>
          <w:rFonts w:ascii="Times New Roman" w:eastAsia="Times New Roman" w:hAnsi="Times New Roman"/>
          <w:iCs/>
          <w:sz w:val="28"/>
          <w:szCs w:val="28"/>
        </w:rPr>
        <w:t xml:space="preserve"> личный инструмент конкурсанта</w:t>
      </w:r>
    </w:p>
    <w:p w:rsidR="00587491" w:rsidRPr="00FB3492" w:rsidRDefault="00587491" w:rsidP="0058749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1E03E6" w:rsidRDefault="00D37DEA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E03E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E03E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E03E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1E03E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1E03E6" w:rsidRDefault="00D37DE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42037184"/>
      <w:r w:rsidRPr="001E03E6">
        <w:rPr>
          <w:rFonts w:ascii="Times New Roman" w:hAnsi="Times New Roman"/>
          <w:szCs w:val="28"/>
        </w:rPr>
        <w:t>1</w:t>
      </w:r>
      <w:r w:rsidR="00DE39D8" w:rsidRPr="001E03E6">
        <w:rPr>
          <w:rFonts w:ascii="Times New Roman" w:hAnsi="Times New Roman"/>
          <w:szCs w:val="28"/>
        </w:rPr>
        <w:t xml:space="preserve">.1. </w:t>
      </w:r>
      <w:r w:rsidR="005C6A23" w:rsidRPr="001E03E6">
        <w:rPr>
          <w:rFonts w:ascii="Times New Roman" w:hAnsi="Times New Roman"/>
          <w:szCs w:val="28"/>
        </w:rPr>
        <w:t xml:space="preserve">ОБЩИЕ СВЕДЕНИЯ О </w:t>
      </w:r>
      <w:r w:rsidRPr="001E03E6">
        <w:rPr>
          <w:rFonts w:ascii="Times New Roman" w:hAnsi="Times New Roman"/>
          <w:szCs w:val="28"/>
        </w:rPr>
        <w:t>ТРЕБОВАНИЯХ</w:t>
      </w:r>
      <w:r w:rsidR="00E0407E" w:rsidRPr="001E03E6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87491" w:rsidRPr="001E03E6">
        <w:rPr>
          <w:rFonts w:ascii="Times New Roman" w:hAnsi="Times New Roman" w:cs="Times New Roman"/>
          <w:sz w:val="28"/>
          <w:szCs w:val="28"/>
        </w:rPr>
        <w:t xml:space="preserve">«Сухое строительство и штукатурные работы» </w:t>
      </w:r>
      <w:bookmarkStart w:id="3" w:name="_Hlk123050441"/>
      <w:r w:rsidR="00E857D6" w:rsidRPr="001E03E6">
        <w:rPr>
          <w:rFonts w:ascii="Times New Roman" w:hAnsi="Times New Roman" w:cs="Times New Roman"/>
          <w:sz w:val="28"/>
          <w:szCs w:val="28"/>
        </w:rPr>
        <w:t>определя</w:t>
      </w:r>
      <w:r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E03E6">
        <w:rPr>
          <w:rFonts w:ascii="Times New Roman" w:hAnsi="Times New Roman" w:cs="Times New Roman"/>
          <w:sz w:val="28"/>
          <w:szCs w:val="28"/>
        </w:rPr>
        <w:t>я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E03E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E03E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E03E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1E03E6" w:rsidRDefault="000244D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1E03E6" w:rsidRDefault="00C56A9B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</w:t>
      </w:r>
      <w:r w:rsidR="00D37DEA" w:rsidRPr="001E03E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E03E6">
        <w:rPr>
          <w:rFonts w:ascii="Times New Roman" w:hAnsi="Times New Roman" w:cs="Times New Roman"/>
          <w:sz w:val="28"/>
          <w:szCs w:val="28"/>
        </w:rPr>
        <w:t>явля</w:t>
      </w:r>
      <w:r w:rsidR="00D37DEA"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E03E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B825AF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E03E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1E03E6" w:rsidRDefault="00E857D6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E03E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E03E6">
        <w:rPr>
          <w:rFonts w:ascii="Times New Roman" w:hAnsi="Times New Roman" w:cs="Times New Roman"/>
          <w:sz w:val="28"/>
          <w:szCs w:val="28"/>
        </w:rPr>
        <w:t>ы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E03E6">
        <w:rPr>
          <w:rFonts w:ascii="Times New Roman" w:hAnsi="Times New Roman" w:cs="Times New Roman"/>
          <w:sz w:val="28"/>
          <w:szCs w:val="28"/>
        </w:rPr>
        <w:t>, к</w:t>
      </w:r>
      <w:r w:rsidR="00E857D6" w:rsidRPr="001E03E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E03E6">
        <w:rPr>
          <w:rFonts w:ascii="Times New Roman" w:hAnsi="Times New Roman" w:cs="Times New Roman"/>
          <w:sz w:val="28"/>
          <w:szCs w:val="28"/>
        </w:rPr>
        <w:t>, с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E03E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E03E6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A85F19" w:rsidRDefault="00A85F19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</w:p>
    <w:p w:rsidR="000244DA" w:rsidRPr="001E03E6" w:rsidRDefault="00270E01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bookmarkEnd w:id="4"/>
      <w:r w:rsidRPr="001E03E6">
        <w:rPr>
          <w:rFonts w:ascii="Times New Roman" w:hAnsi="Times New Roman"/>
          <w:szCs w:val="28"/>
        </w:rPr>
        <w:t>2. ПЕРЕЧЕНЬ ПРОФЕССИОНАЛЬНЫХ</w:t>
      </w:r>
      <w:r w:rsidR="00B825AF">
        <w:rPr>
          <w:rFonts w:ascii="Times New Roman" w:hAnsi="Times New Roman"/>
          <w:szCs w:val="28"/>
        </w:rPr>
        <w:t xml:space="preserve"> </w:t>
      </w:r>
      <w:r w:rsidRPr="001E03E6">
        <w:rPr>
          <w:rFonts w:ascii="Times New Roman" w:hAnsi="Times New Roman"/>
          <w:szCs w:val="28"/>
        </w:rPr>
        <w:t>ЗАДАЧ СПЕЦИАЛИСТА ПО КОМПЕТЕНЦИИ «</w:t>
      </w:r>
      <w:r w:rsidR="00587491" w:rsidRPr="001E03E6">
        <w:rPr>
          <w:rFonts w:ascii="Times New Roman" w:hAnsi="Times New Roman"/>
          <w:szCs w:val="28"/>
        </w:rPr>
        <w:t>Сухое строительство и штукатурные работы</w:t>
      </w:r>
      <w:r w:rsidRPr="001E03E6">
        <w:rPr>
          <w:rFonts w:ascii="Times New Roman" w:hAnsi="Times New Roman"/>
          <w:szCs w:val="28"/>
        </w:rPr>
        <w:t>»</w:t>
      </w:r>
      <w:bookmarkEnd w:id="5"/>
    </w:p>
    <w:p w:rsidR="00C56A9B" w:rsidRPr="001E03E6" w:rsidRDefault="00C56A9B" w:rsidP="001E03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E03E6">
        <w:rPr>
          <w:rFonts w:ascii="Times New Roman" w:hAnsi="Times New Roman" w:cs="Times New Roman"/>
          <w:sz w:val="28"/>
          <w:szCs w:val="28"/>
        </w:rPr>
        <w:t>1</w:t>
      </w:r>
    </w:p>
    <w:p w:rsidR="00640E46" w:rsidRPr="001E03E6" w:rsidRDefault="00640E46" w:rsidP="001E03E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3E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7732"/>
        <w:gridCol w:w="1492"/>
      </w:tblGrid>
      <w:tr w:rsidR="00587491" w:rsidRPr="003732A7" w:rsidTr="001E03E6">
        <w:tc>
          <w:tcPr>
            <w:tcW w:w="320" w:type="pct"/>
            <w:shd w:val="clear" w:color="auto" w:fill="92D050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работы, техника безопасности и охрана труда.</w:t>
            </w:r>
          </w:p>
          <w:p w:rsidR="00587491" w:rsidRPr="001E03E6" w:rsidRDefault="00587491" w:rsidP="001E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строительной отрасли;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отделочных работах;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средств защиты, связанных со специфическими или опасными задачами;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Надлежащие и безопасные способы утилизации отходов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Сроки выполнения работ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ГОСТы, СНиПы и СП в строительной отрасли;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чтения строительных (рабочих) чертежей;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термины, используемые в чертежах; 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и символы на чертежах (американских и европейских стандартов); 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Геометрические принципы, технологии и расчеты;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Методы объединения креативного видения и талантов с практическими навыками дизайна, выполнение расчетов и эскизов;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оборудования;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Выбор и подготовку необходимых инструментов, приспособлений и оборудования перед проведением работ;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поверхности инструментами и приспособлениями под различные виды работ;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Маркировку, классификацию, назначение и способы применения расходных материалов;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выбора и подготовки необходимых материалов перед проведением работ;</w:t>
            </w:r>
          </w:p>
          <w:p w:rsidR="00587491" w:rsidRPr="001E03E6" w:rsidRDefault="00587491" w:rsidP="001E03E6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Строительные растворы и сухие строительные смеси.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условия труда на рабочем месте по отношению к себе и окружающим;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инструмента, приспособлений и оборудования;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Безопасно осуществлять процесс утилизации отходов.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материалов.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Применять ГОСТы и СНиПы;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документацией: чертежами, эскизами, схемами.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материалов в соответствии с планами и спецификациями;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 узлов сложных конструкций;</w:t>
            </w:r>
          </w:p>
          <w:p w:rsidR="00587491" w:rsidRPr="001E03E6" w:rsidRDefault="00587491" w:rsidP="001E03E6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 для самостоятельной работы.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каркасно-обшивных конструкций и тепло</w:t>
            </w:r>
            <w:r w:rsidR="00323D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звукоизоляционного материала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 приемы разметки мест установки каркасно-обшивных конструкций;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раскроя металлических профилей и деревянных брусков каркасов;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устройства металлических и деревянных каркасов, в том числе с проемами, различных КОК;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Условия монтажа листовых и плитных материалов, тепло- и звукоизоляционных материалов;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Правила раскроя строительных листовых и плитных материалов, тепло- и звукоизоляционных материалов;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крепления строительных листовых и плитных материалов на металлические и деревянные каркасы;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металлических и деревянных каркасов;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листовых и плитных материалов каркасно-обшивных конструкций;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Бескаркасные способы облицовок стен;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каркасов для каркасно-обшивных конструкций сложной геометрической формы;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0"/>
              </w:numPr>
              <w:spacing w:after="0" w:line="240" w:lineRule="auto"/>
              <w:ind w:left="0" w:hanging="40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Материалы и способы использования для теплоизоляции зданий.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для монтажа каркасно-обшивных конструкций;</w:t>
            </w:r>
          </w:p>
          <w:p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Осуществлять раскрой с помощью специальных приспособлений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Осуществлять разметку и раскрой строительных листовых и плитных материалов, звукоизоляционных материалов;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Резать, гнуть, удлинять различные виды профилей по размеру; </w:t>
            </w:r>
          </w:p>
          <w:p w:rsidR="00587491" w:rsidRPr="001E03E6" w:rsidRDefault="00587491" w:rsidP="001E03E6">
            <w:pPr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Направлять и крепить металлические профили;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Выбирать профили для изготовления элементов каркасов сложной геометрической формы;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Приклеивать уплотнительную ленту к металлическим профилям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Использовать инструменты для выявления отклонений поверхностей помещения от плоскости;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8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Приготавливать строительные растворы необходимой консистенции;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закреплять различные виды теплоизоляционных материалов;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Приклеивать листовые и плитные материалы к вертикальным поверхностям помещения и выравнивать их в одной плоскости;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9"/>
              </w:numPr>
              <w:spacing w:after="0" w:line="240" w:lineRule="auto"/>
              <w:ind w:left="0" w:hanging="344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Изгибать листовые и плитные строительные материалы на гипсовой основе сухим, мокрым способом и способом фрезерования;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  Подготавливать материалы для изготовления шаблонов и криволинейных и ломаных элементов каркасно-обшивных конструкций;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Изготавливать шаблоны под криволинейные элементы обшивки каркасов;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Размечать поверхности для монтажа каркасно-обшивных конструкций;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каркасы с проемами для окон и дверей - перпендикулярно, вертикально и горизонтально;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Усиливать стойки дверного проема в зависимости от веса дверного полотна;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сводчато-купольного типа;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криволинейные, ломаные, многоуровневые каркасы в соответствии с проектной документацией;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элементы обшивки к каркасам сложной геометрической формы;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8"/>
              </w:numPr>
              <w:spacing w:after="0" w:line="240" w:lineRule="auto"/>
              <w:ind w:left="0" w:hanging="2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ремонт обшивок из строительных листовых и плитных материалов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гипсокартонных плит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1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Принципы шпаклевочных работ при отделке гипсовых строительных плит: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Категории качества поверхностей в зависимости от типа финишных покрытий;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выбора лент для армирования стыков между листовыми и плитными материалами;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приготовления шпаклевочных составов из сухих строительных смесей;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заделки стыков между листовыми и плитными материалами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Нарезать и устанавливать углозащитный профиль; 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- Наносить шпаклевочные составы при заделке стыков между листовыми и плитными материалами с различными типами кромок, углублений от шурупов;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Устанавливать армирующие бумажные ленты с синтетическими волокнами при заделке стыков между листовыми и плитными материалами;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шлифование стыков вручную;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отделку тонким слоем гипсовой штукатурки;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финишное покрытие поверхности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и декоративные работы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использования, соединения и нанесения штукатурных покрытий;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оштукатуривания поверхностей;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отделки оконных и дверных проемов;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 приемы выравнивания, подрезки, заглаживания штукатурных растворов, нанесенных на поверхности;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выполнения декоративных штукатурок;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нанесения специальных видов отделки включая сграффито, венецианскую штукатурку, искусственный мрамор и другие специальные технологии;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Технологию оштукатуривания поверхностей сложных архитектурных форм;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Существующие виды и способы изготовления, установки и крепления декоративных архитектурных элементов;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Конструкции, материалы шаблонов, лекал и способы их изготовления;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Приемы выполнения ремонта декоративных архитектурных элементов;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изготовления строительных растворов;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Клеевые составы, используемые для установки гипсовых декоративных элементов;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3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Методы и принципы изготовления шаблонов для выполнения гипсовых тяг и форм для отливки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Производить оштукатуривание поверхностей различной степени сложности вручную и механизированным способом;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Применять многослойную штукатурку и штукатурку, нанесенную </w:t>
            </w: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тонким слоем, на прямых и изогнутых поверхностях;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Наносить специальных виды отделки включая сграффито, венецианскую штукатурку, искусственный мрамор, декоративную штукатурку и другие специальные технологии;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декоративную штукатурку на различных поверхностях и архитектурно-конструктивных элементах;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декоративных покрытий;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4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формы для изготовления декоративных архитектурных элементов;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декоративные архитектурные изделия;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крепить готовые декоративные архитектурные изделия;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качественную заделку стыков и углов, образующихся при монтаже гипсовых декоративных элементов;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запил угла согласно заданного градуса;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5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подбор, соединение и установку гипсовые орнаменты карнизов и панелей, включая: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Формы для отливки;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Арки;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Стеновую панель или профиль, по периметру комнаты, защищающие поверхность стен от повреждения;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Карнизы;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Плинтусы;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Потолочные розетки.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ремонт элементов гипсовых декоративных элементов;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штукатурных покрытий;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7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изготовление форм для отливки и шаблонов для тяг.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Профессиональную терминологию;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взаимодействовать с клиентами;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Эффективно работать в команде; 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8"/>
              </w:numPr>
              <w:spacing w:after="0" w:line="240" w:lineRule="auto"/>
              <w:ind w:left="0" w:hanging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работать с другими специалистами на строительной площадке;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Предоставить информацию и рекомендации другим специалистам, например, архитекторам и инженерам-сметчикам;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требования заказчика;</w:t>
            </w:r>
          </w:p>
          <w:p w:rsidR="00587491" w:rsidRPr="001E03E6" w:rsidRDefault="00587491" w:rsidP="001E03E6">
            <w:pPr>
              <w:pStyle w:val="aff2"/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Уточнять и формулировать свои мысли для понимания цели и сроков заказанной работы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E03E6" w:rsidRDefault="001E03E6" w:rsidP="001E03E6">
      <w:pPr>
        <w:pStyle w:val="aa"/>
      </w:pPr>
      <w:bookmarkStart w:id="6" w:name="_Toc78885655"/>
      <w:bookmarkStart w:id="7" w:name="_Toc142037186"/>
    </w:p>
    <w:p w:rsidR="0039342A" w:rsidRDefault="0039342A" w:rsidP="001E03E6">
      <w:pPr>
        <w:pStyle w:val="aa"/>
      </w:pPr>
    </w:p>
    <w:p w:rsidR="0039342A" w:rsidRDefault="0039342A" w:rsidP="001E03E6">
      <w:pPr>
        <w:pStyle w:val="aa"/>
      </w:pPr>
    </w:p>
    <w:p w:rsidR="0039342A" w:rsidRDefault="0039342A" w:rsidP="001E03E6">
      <w:pPr>
        <w:pStyle w:val="aa"/>
      </w:pPr>
    </w:p>
    <w:p w:rsidR="0039342A" w:rsidRDefault="0039342A" w:rsidP="001E03E6">
      <w:pPr>
        <w:pStyle w:val="aa"/>
      </w:pPr>
    </w:p>
    <w:p w:rsidR="0039342A" w:rsidRDefault="0039342A" w:rsidP="001E03E6">
      <w:pPr>
        <w:pStyle w:val="aa"/>
      </w:pPr>
    </w:p>
    <w:p w:rsidR="0039342A" w:rsidRDefault="0039342A" w:rsidP="001E03E6">
      <w:pPr>
        <w:pStyle w:val="aa"/>
      </w:pPr>
    </w:p>
    <w:p w:rsidR="007274B8" w:rsidRPr="001E03E6" w:rsidRDefault="00F8340A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lastRenderedPageBreak/>
        <w:t>1</w:t>
      </w:r>
      <w:r w:rsidR="00D17132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3</w:t>
      </w:r>
      <w:r w:rsidR="00D17132" w:rsidRPr="001E03E6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Pr="001E03E6" w:rsidRDefault="00AE6AB7" w:rsidP="001E03E6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E03E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1E03E6" w:rsidRDefault="00640E46" w:rsidP="001E03E6">
      <w:pPr>
        <w:pStyle w:val="af2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E03E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:rsidR="007274B8" w:rsidRPr="001E03E6" w:rsidRDefault="007274B8" w:rsidP="001E03E6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E03E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424"/>
        <w:gridCol w:w="852"/>
        <w:gridCol w:w="992"/>
        <w:gridCol w:w="992"/>
        <w:gridCol w:w="1134"/>
        <w:gridCol w:w="2410"/>
      </w:tblGrid>
      <w:tr w:rsidR="00636FD3" w:rsidRPr="001E03E6" w:rsidTr="00636FD3">
        <w:tc>
          <w:tcPr>
            <w:tcW w:w="6946" w:type="dxa"/>
            <w:gridSpan w:val="6"/>
            <w:shd w:val="clear" w:color="auto" w:fill="92D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8" w:name="_Hlk126342044"/>
            <w:r w:rsidRPr="001E03E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410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Итого баллов </w:t>
            </w:r>
          </w:p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636FD3" w:rsidRPr="001E03E6" w:rsidTr="00636FD3">
        <w:tc>
          <w:tcPr>
            <w:tcW w:w="2552" w:type="dxa"/>
            <w:vMerge w:val="restart"/>
            <w:shd w:val="clear" w:color="auto" w:fill="92D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36FD3" w:rsidRPr="001E03E6" w:rsidTr="00636FD3">
        <w:tc>
          <w:tcPr>
            <w:tcW w:w="2552" w:type="dxa"/>
            <w:vMerge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36FD3" w:rsidRPr="001E03E6" w:rsidTr="00636FD3">
        <w:tc>
          <w:tcPr>
            <w:tcW w:w="2552" w:type="dxa"/>
            <w:vMerge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636FD3" w:rsidRPr="001E03E6" w:rsidTr="00636FD3">
        <w:tc>
          <w:tcPr>
            <w:tcW w:w="2552" w:type="dxa"/>
            <w:vMerge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636FD3" w:rsidRPr="001E03E6" w:rsidTr="00636FD3">
        <w:tc>
          <w:tcPr>
            <w:tcW w:w="2552" w:type="dxa"/>
            <w:vMerge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636FD3" w:rsidRPr="001E03E6" w:rsidTr="00636FD3">
        <w:tc>
          <w:tcPr>
            <w:tcW w:w="2552" w:type="dxa"/>
            <w:vMerge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36FD3" w:rsidRPr="001E03E6" w:rsidTr="00636FD3">
        <w:tc>
          <w:tcPr>
            <w:tcW w:w="2552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24" w:type="dxa"/>
            <w:shd w:val="clear" w:color="auto" w:fill="00B050"/>
            <w:vAlign w:val="center"/>
          </w:tcPr>
          <w:p w:rsidR="00636FD3" w:rsidRPr="001E03E6" w:rsidRDefault="00636FD3" w:rsidP="00636FD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36FD3" w:rsidRPr="001E03E6" w:rsidRDefault="00636FD3" w:rsidP="00636FD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8"/>
    </w:tbl>
    <w:p w:rsidR="0039342A" w:rsidRPr="001E03E6" w:rsidRDefault="0039342A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:rsidR="00DE39D8" w:rsidRPr="001E03E6" w:rsidRDefault="00F8340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1E03E6">
        <w:rPr>
          <w:rFonts w:ascii="Times New Roman" w:hAnsi="Times New Roman"/>
          <w:szCs w:val="28"/>
        </w:rPr>
        <w:t>1</w:t>
      </w:r>
      <w:r w:rsidR="00643A8A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4</w:t>
      </w:r>
      <w:r w:rsidR="00AA2B8A" w:rsidRPr="001E03E6">
        <w:rPr>
          <w:rFonts w:ascii="Times New Roman" w:hAnsi="Times New Roman"/>
          <w:szCs w:val="28"/>
        </w:rPr>
        <w:t xml:space="preserve">. </w:t>
      </w:r>
      <w:r w:rsidR="007A6888" w:rsidRPr="001E03E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DE39D8" w:rsidRDefault="00DE39D8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E03E6">
        <w:rPr>
          <w:rFonts w:ascii="Times New Roman" w:hAnsi="Times New Roman" w:cs="Times New Roman"/>
          <w:sz w:val="28"/>
          <w:szCs w:val="28"/>
        </w:rPr>
        <w:t>К</w:t>
      </w:r>
      <w:r w:rsidRPr="001E03E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E03E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1E03E6">
        <w:rPr>
          <w:rFonts w:ascii="Times New Roman" w:hAnsi="Times New Roman" w:cs="Times New Roman"/>
          <w:sz w:val="28"/>
          <w:szCs w:val="28"/>
        </w:rPr>
        <w:t>:</w:t>
      </w:r>
    </w:p>
    <w:p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Таблица 3</w:t>
      </w:r>
    </w:p>
    <w:p w:rsidR="00640E4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636FD3" w:rsidRPr="001E03E6" w:rsidTr="005604B1">
        <w:trPr>
          <w:trHeight w:val="475"/>
          <w:tblHeader/>
        </w:trPr>
        <w:tc>
          <w:tcPr>
            <w:tcW w:w="1851" w:type="pct"/>
            <w:gridSpan w:val="2"/>
            <w:shd w:val="clear" w:color="auto" w:fill="92D050"/>
            <w:vAlign w:val="center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36FD3" w:rsidRPr="001E03E6" w:rsidTr="00636FD3">
        <w:tc>
          <w:tcPr>
            <w:tcW w:w="282" w:type="pct"/>
            <w:shd w:val="clear" w:color="auto" w:fill="00B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Сборка конструкции </w:t>
            </w:r>
          </w:p>
        </w:tc>
        <w:tc>
          <w:tcPr>
            <w:tcW w:w="3149" w:type="pct"/>
            <w:shd w:val="clear" w:color="auto" w:fill="auto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Для точности замеры оценка производится сразу после выполнения модуля, до установки лент</w:t>
            </w:r>
            <w:r>
              <w:rPr>
                <w:sz w:val="24"/>
                <w:szCs w:val="24"/>
              </w:rPr>
              <w:t xml:space="preserve"> и </w:t>
            </w:r>
            <w:r w:rsidRPr="001E03E6">
              <w:rPr>
                <w:sz w:val="24"/>
                <w:szCs w:val="24"/>
              </w:rPr>
              <w:t xml:space="preserve">уголков. Оценка будет производиться с применением следующих подкритериев и аспектов: </w:t>
            </w:r>
          </w:p>
          <w:p w:rsidR="00636FD3" w:rsidRPr="002A69B1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Измерение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точность выполненных расчетов;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резки ГСП;</w:t>
            </w:r>
          </w:p>
          <w:p w:rsidR="00636FD3" w:rsidRPr="002A69B1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Вертикальность /горизонтальность / углы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вертикальность конструкции;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перпендикулярность граней конструкции;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конструкции;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соотношение уровней конструкции;</w:t>
            </w:r>
          </w:p>
          <w:p w:rsidR="00636FD3" w:rsidRPr="002A69B1" w:rsidRDefault="00636FD3" w:rsidP="00636FD3">
            <w:pPr>
              <w:autoSpaceDE w:val="0"/>
              <w:autoSpaceDN w:val="0"/>
              <w:adjustRightInd w:val="0"/>
              <w:ind w:left="285" w:hanging="283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Техническое соответствие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в соответствии с чертежом и согласно описанию конкурсного задания;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с применением компонентов и материалов, указанных в Инфраструктурном листе чемпионата;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правильный шаг саморезов (расположение от края элемента до первого самореза не более 60 мм, по вертикальной поверхности (стене) не более 250 мм, по горизонтальной поверхности (потолку) не более 150 мм);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правильная глубина саморезов;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соблюдено расстояние между профилем;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ГСП;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скрытые дефекты и нарушение технологии; 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охрана труда, техника безопасности и организация рабочего пространства.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нарушения.</w:t>
            </w:r>
          </w:p>
        </w:tc>
      </w:tr>
      <w:tr w:rsidR="00636FD3" w:rsidRPr="001E03E6" w:rsidTr="00636FD3">
        <w:tc>
          <w:tcPr>
            <w:tcW w:w="282" w:type="pct"/>
            <w:shd w:val="clear" w:color="auto" w:fill="00B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Установка тепло- и звукоизоляции</w:t>
            </w:r>
          </w:p>
        </w:tc>
        <w:tc>
          <w:tcPr>
            <w:tcW w:w="3149" w:type="pct"/>
            <w:shd w:val="clear" w:color="auto" w:fill="auto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ru-RU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вместе с оценкой Модуля А, с применением следующих подкритериев и аспектов:</w:t>
            </w:r>
            <w:r w:rsidRPr="001E03E6">
              <w:rPr>
                <w:sz w:val="24"/>
                <w:szCs w:val="24"/>
                <w:lang w:bidi="ru-RU"/>
              </w:rPr>
              <w:t xml:space="preserve"> </w:t>
            </w:r>
          </w:p>
          <w:p w:rsidR="00636FD3" w:rsidRPr="002A69B1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  <w:lang w:bidi="ru-RU"/>
              </w:rPr>
              <w:t>Тепло-звукоизоляция устанавливается:</w:t>
            </w:r>
          </w:p>
          <w:p w:rsidR="00636FD3" w:rsidRPr="001E03E6" w:rsidRDefault="00636FD3" w:rsidP="00636FD3">
            <w:pPr>
              <w:pStyle w:val="aff2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максимально плотно (без потерь звука и тепла); </w:t>
            </w:r>
          </w:p>
          <w:p w:rsidR="00636FD3" w:rsidRPr="001E03E6" w:rsidRDefault="00636FD3" w:rsidP="00636FD3">
            <w:pPr>
              <w:pStyle w:val="aff2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точно и аккуратно (без замятия)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636FD3" w:rsidRPr="001E03E6" w:rsidTr="00636FD3">
        <w:tc>
          <w:tcPr>
            <w:tcW w:w="282" w:type="pct"/>
            <w:shd w:val="clear" w:color="auto" w:fill="00B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Финишное шпатлевание с заделкой стыков и углов</w:t>
            </w:r>
          </w:p>
        </w:tc>
        <w:tc>
          <w:tcPr>
            <w:tcW w:w="3149" w:type="pct"/>
            <w:shd w:val="clear" w:color="auto" w:fill="auto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до начала Модуля Г и будет производиться в соответствии со следующими подкритериями и аспектами: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ПУ, лент и кромок;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покрытия ровные и гладкие, с четкими гранями;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элементы крепления (шляпки саморезов) зашпаклеваны; 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покрытия стандарту Q2;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покрытий;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охрана труда, техника безопасности и организация рабочего пространства.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636FD3" w:rsidRPr="001E03E6" w:rsidTr="00636FD3">
        <w:tc>
          <w:tcPr>
            <w:tcW w:w="282" w:type="pct"/>
            <w:shd w:val="clear" w:color="auto" w:fill="00B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Изготовление и фиксация фигурных гипсовых элементов</w:t>
            </w:r>
          </w:p>
        </w:tc>
        <w:tc>
          <w:tcPr>
            <w:tcW w:w="3149" w:type="pct"/>
            <w:shd w:val="clear" w:color="auto" w:fill="auto"/>
          </w:tcPr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Оценка производится</w:t>
            </w:r>
            <w:r>
              <w:rPr>
                <w:sz w:val="24"/>
                <w:szCs w:val="24"/>
              </w:rPr>
              <w:t xml:space="preserve"> сразу после выполнения модуля</w:t>
            </w:r>
            <w:r w:rsidRPr="001E03E6">
              <w:rPr>
                <w:sz w:val="24"/>
                <w:szCs w:val="24"/>
              </w:rPr>
              <w:t xml:space="preserve"> и будет проходить в соответствии со следующими подкритериями и аспектами: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изготовления шаблона;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точность измерений;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вертикальность/перпендикулярность/углы декоративных элементов;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резки, заполнения и гладкость внутренних и наружных скосов;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внутренних и наружных скосов;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элемента;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>чистота отделки внутренних и наружных скосов элементов;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изготовленных гипсовых элементов;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установки элементов на конструкцию;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охрана труда, техника безопасности и организация рабочего пространства. </w:t>
            </w:r>
          </w:p>
          <w:p w:rsidR="00636FD3" w:rsidRPr="001E03E6" w:rsidRDefault="00636FD3" w:rsidP="00636F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</w:tbl>
    <w:p w:rsidR="00636FD3" w:rsidRPr="001E03E6" w:rsidRDefault="00636FD3" w:rsidP="001E03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491" w:rsidRDefault="00587491" w:rsidP="005874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491" w:rsidRP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при выполнении Конкурсного задания</w:t>
      </w:r>
      <w:r w:rsidR="001E0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для конструкций: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2 мм для геометрических параметров от 300мм до 1200мм; (300-1199 мм) 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Допустимые отклонения для конструкций (угольник):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300 мм;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Допустимые отклонения ровности покрытия и отделки: 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1мм для геометрических параметров менее 500 мм; (0-499 мм) 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500 мм до 1500 мм; (500-1499 мм)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от 1500 мм (1500-∞ мм)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Допустимые отклонения гипсовых элементов: 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мм, (0-299 мм)</w:t>
      </w:r>
    </w:p>
    <w:p w:rsidR="00587491" w:rsidRPr="001E03E6" w:rsidRDefault="00587491" w:rsidP="001E03E6">
      <w:pPr>
        <w:pStyle w:val="aff2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300мм. (300-∞ мм)</w:t>
      </w:r>
    </w:p>
    <w:p w:rsid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гипсового элемента и ножа шаблона</w:t>
      </w:r>
    </w:p>
    <w:p w:rsidR="00587491" w:rsidRPr="001E03E6" w:rsidRDefault="00587491" w:rsidP="001E03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(замеры производятся штангенциркулем):</w:t>
      </w:r>
    </w:p>
    <w:p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0,5 мм для геометрических параметров менее 150 мм, (0-150 мм)</w:t>
      </w:r>
    </w:p>
    <w:p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от 150 мм до 300 мм</w:t>
      </w:r>
    </w:p>
    <w:p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lastRenderedPageBreak/>
        <w:t>Допустимые отклонения в модуле Декоративные штукатурные работы:</w:t>
      </w:r>
    </w:p>
    <w:p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</w:p>
    <w:p w:rsidR="00587491" w:rsidRPr="001E03E6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до 2 мм для геометрических параметров от 300мм до 1200мм; (300-1199 мм) </w:t>
      </w:r>
    </w:p>
    <w:p w:rsidR="0037535C" w:rsidRDefault="00587491" w:rsidP="001E03E6">
      <w:pPr>
        <w:pStyle w:val="aff2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  <w:r w:rsidR="005604B1">
        <w:rPr>
          <w:rFonts w:ascii="Times New Roman" w:hAnsi="Times New Roman"/>
          <w:sz w:val="28"/>
          <w:szCs w:val="28"/>
        </w:rPr>
        <w:t>.</w:t>
      </w:r>
    </w:p>
    <w:p w:rsidR="0039342A" w:rsidRPr="005604B1" w:rsidRDefault="0039342A" w:rsidP="005604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  <w:r w:rsidRPr="001E03E6">
        <w:rPr>
          <w:rFonts w:ascii="Times New Roman" w:hAnsi="Times New Roman"/>
          <w:szCs w:val="28"/>
        </w:rPr>
        <w:t>1.5. КОНКУРСНОЕ ЗАДАНИЕ</w:t>
      </w:r>
      <w:bookmarkEnd w:id="10"/>
    </w:p>
    <w:p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825A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A431E0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825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1E03E6" w:rsidRDefault="009E52E7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E03E6">
        <w:rPr>
          <w:rFonts w:ascii="Times New Roman" w:hAnsi="Times New Roman" w:cs="Times New Roman"/>
          <w:sz w:val="28"/>
          <w:szCs w:val="28"/>
        </w:rPr>
        <w:t>ет</w:t>
      </w:r>
      <w:r w:rsidRPr="001E03E6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1E03E6">
        <w:rPr>
          <w:rFonts w:ascii="Times New Roman" w:hAnsi="Times New Roman" w:cs="Times New Roman"/>
          <w:sz w:val="28"/>
          <w:szCs w:val="28"/>
        </w:rPr>
        <w:t>требований</w:t>
      </w:r>
      <w:r w:rsidRPr="001E03E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1E03E6" w:rsidRDefault="009E52E7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E03E6">
        <w:rPr>
          <w:rFonts w:ascii="Times New Roman" w:hAnsi="Times New Roman" w:cs="Times New Roman"/>
          <w:sz w:val="28"/>
          <w:szCs w:val="28"/>
        </w:rPr>
        <w:t>конкурсанта</w:t>
      </w:r>
      <w:r w:rsidRPr="001E03E6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E03E6">
        <w:rPr>
          <w:rFonts w:ascii="Times New Roman" w:hAnsi="Times New Roman" w:cs="Times New Roman"/>
          <w:sz w:val="28"/>
          <w:szCs w:val="28"/>
        </w:rPr>
        <w:t>.</w:t>
      </w:r>
    </w:p>
    <w:p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1E03E6">
        <w:rPr>
          <w:rFonts w:ascii="Times New Roman" w:hAnsi="Times New Roman"/>
          <w:szCs w:val="28"/>
        </w:rPr>
        <w:t xml:space="preserve">1.5.1. </w:t>
      </w:r>
      <w:r w:rsidR="008C41F7" w:rsidRPr="001E03E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:rsidR="008C41F7" w:rsidRPr="001E03E6" w:rsidRDefault="008C41F7" w:rsidP="001E03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825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2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(трех) модулей, и вариативную часть - </w:t>
      </w:r>
      <w:r w:rsidR="00B825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825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D139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</w:t>
      </w:r>
      <w:r w:rsidR="00B825A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1E03E6" w:rsidRDefault="001E03E6" w:rsidP="001E03E6">
      <w:pPr>
        <w:pStyle w:val="-2"/>
        <w:spacing w:before="0" w:after="0"/>
        <w:rPr>
          <w:rFonts w:ascii="Times New Roman" w:hAnsi="Times New Roman"/>
          <w:szCs w:val="28"/>
        </w:rPr>
      </w:pPr>
      <w:bookmarkStart w:id="12" w:name="_Toc142037190"/>
    </w:p>
    <w:p w:rsidR="00730AE0" w:rsidRPr="001E03E6" w:rsidRDefault="00730AE0" w:rsidP="0057049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bookmarkStart w:id="14" w:name="_Toc142037191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Модуль Б.</w:t>
      </w:r>
    </w:p>
    <w:p w:rsidR="00BD139E" w:rsidRPr="001E03E6" w:rsidRDefault="00BD139E" w:rsidP="001E03E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модулей</w:t>
      </w:r>
      <w:r w:rsid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1B45AE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1B45AE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1E03E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(общее)</w:t>
      </w:r>
    </w:p>
    <w:p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Сборка конструкции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6B5754" w:rsidRPr="001E03E6" w:rsidRDefault="006B5754" w:rsidP="006B5754">
      <w:pPr>
        <w:pStyle w:val="af2"/>
        <w:ind w:firstLine="717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>Модуль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включает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себя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монтаж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конструкции,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выполненной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из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металлического</w:t>
      </w:r>
      <w:r w:rsidR="00323D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 xml:space="preserve">профиля с однослойной обшивкой из </w:t>
      </w:r>
      <w:bookmarkStart w:id="15" w:name="_Hlk126311869"/>
      <w:r w:rsidRPr="001E03E6">
        <w:rPr>
          <w:rFonts w:ascii="Times New Roman" w:hAnsi="Times New Roman"/>
          <w:sz w:val="28"/>
          <w:szCs w:val="28"/>
          <w:lang w:val="ru-RU"/>
        </w:rPr>
        <w:t xml:space="preserve">гипсовых строительных </w:t>
      </w:r>
      <w:r w:rsidRPr="001E03E6">
        <w:rPr>
          <w:rFonts w:ascii="Times New Roman" w:hAnsi="Times New Roman"/>
          <w:sz w:val="28"/>
          <w:szCs w:val="28"/>
          <w:lang w:val="ru-RU"/>
        </w:rPr>
        <w:lastRenderedPageBreak/>
        <w:t>плит (ГСП)</w:t>
      </w:r>
      <w:bookmarkEnd w:id="15"/>
      <w:r w:rsidRPr="001E03E6">
        <w:rPr>
          <w:rFonts w:ascii="Times New Roman" w:hAnsi="Times New Roman"/>
          <w:sz w:val="28"/>
          <w:szCs w:val="28"/>
          <w:lang w:val="ru-RU"/>
        </w:rPr>
        <w:t>.</w:t>
      </w:r>
    </w:p>
    <w:p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Конструкция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содержит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стены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фигурным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проёмом</w:t>
      </w:r>
      <w:r w:rsidR="00DB21EE">
        <w:rPr>
          <w:rFonts w:ascii="Times New Roman" w:hAnsi="Times New Roman"/>
          <w:sz w:val="28"/>
          <w:szCs w:val="28"/>
        </w:rPr>
        <w:t xml:space="preserve"> и элемент потолка</w:t>
      </w:r>
      <w:r w:rsidRPr="001E03E6">
        <w:rPr>
          <w:rFonts w:ascii="Times New Roman" w:hAnsi="Times New Roman"/>
          <w:sz w:val="28"/>
          <w:szCs w:val="28"/>
        </w:rPr>
        <w:t xml:space="preserve">. </w:t>
      </w:r>
    </w:p>
    <w:p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контролируемые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размеры,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отклонения</w:t>
      </w:r>
      <w:r w:rsidR="00323D4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поверхности</w:t>
      </w:r>
      <w:r w:rsidR="00323D4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</w:t>
      </w:r>
      <w:r w:rsidR="00323D4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горизонтальной</w:t>
      </w:r>
      <w:r w:rsidR="00323D4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и</w:t>
      </w:r>
      <w:r w:rsidR="00323D4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вертикальной</w:t>
      </w:r>
      <w:r w:rsidR="00323D4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плоскостей</w:t>
      </w:r>
      <w:r w:rsidR="00323D4B">
        <w:rPr>
          <w:rFonts w:ascii="Times New Roman" w:hAnsi="Times New Roman"/>
          <w:color w:val="23232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снимаются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гипсовой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строительной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плите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перед нанесением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финишной отделки.</w:t>
      </w:r>
    </w:p>
    <w:p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 элементы(фрагменты)конструкции собираются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 рабочем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во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проведения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конкурса.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сборка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(изготовление)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фрагментов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полу,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исключением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случаев,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когда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данный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невозможно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собрать (изготовить) другим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способом.</w:t>
      </w:r>
    </w:p>
    <w:p w:rsidR="006B5754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Допуски указаны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КЗ </w:t>
      </w:r>
      <w:r w:rsidRPr="001E03E6">
        <w:rPr>
          <w:rFonts w:ascii="Times New Roman" w:hAnsi="Times New Roman"/>
          <w:sz w:val="28"/>
          <w:szCs w:val="28"/>
        </w:rPr>
        <w:t>пункт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1.4 Специфика оценки компетенции</w:t>
      </w:r>
      <w:r w:rsidRPr="001E03E6">
        <w:rPr>
          <w:rFonts w:ascii="Times New Roman" w:hAnsi="Times New Roman"/>
          <w:sz w:val="28"/>
          <w:szCs w:val="28"/>
        </w:rPr>
        <w:t>.</w:t>
      </w:r>
    </w:p>
    <w:p w:rsidR="00BD139E" w:rsidRPr="001E03E6" w:rsidRDefault="006B5754" w:rsidP="006B5754">
      <w:pPr>
        <w:pStyle w:val="aff2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="00323D4B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</w:t>
      </w:r>
      <w:r w:rsidR="00BD139E" w:rsidRPr="001E03E6">
        <w:rPr>
          <w:rFonts w:ascii="Times New Roman" w:hAnsi="Times New Roman"/>
          <w:sz w:val="28"/>
          <w:szCs w:val="28"/>
        </w:rPr>
        <w:t>.</w:t>
      </w:r>
    </w:p>
    <w:p w:rsidR="00BD139E" w:rsidRPr="001E03E6" w:rsidRDefault="00BD139E" w:rsidP="001E03E6">
      <w:pPr>
        <w:pStyle w:val="40"/>
        <w:jc w:val="center"/>
        <w:rPr>
          <w:rFonts w:ascii="Times New Roman" w:hAnsi="Times New Roman"/>
          <w:szCs w:val="28"/>
        </w:rPr>
      </w:pPr>
      <w:bookmarkStart w:id="16" w:name="_Hlk125979489"/>
      <w:r w:rsidRPr="001E03E6">
        <w:rPr>
          <w:rFonts w:ascii="Times New Roman" w:hAnsi="Times New Roman"/>
          <w:szCs w:val="28"/>
        </w:rPr>
        <w:t>Технические</w:t>
      </w:r>
      <w:r w:rsidR="00323D4B">
        <w:rPr>
          <w:rFonts w:ascii="Times New Roman" w:hAnsi="Times New Roman"/>
          <w:szCs w:val="28"/>
          <w:lang w:val="ru-RU"/>
        </w:rPr>
        <w:t xml:space="preserve"> </w:t>
      </w:r>
      <w:r w:rsidRPr="001E03E6">
        <w:rPr>
          <w:rFonts w:ascii="Times New Roman" w:hAnsi="Times New Roman"/>
          <w:szCs w:val="28"/>
        </w:rPr>
        <w:t>требования</w:t>
      </w:r>
      <w:bookmarkEnd w:id="16"/>
      <w:r w:rsidRPr="001E03E6">
        <w:rPr>
          <w:rFonts w:ascii="Times New Roman" w:hAnsi="Times New Roman"/>
          <w:szCs w:val="28"/>
        </w:rPr>
        <w:t>: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расстояние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между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саморезами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прикреплении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более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250мм.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 расстояние между саморезами</w:t>
      </w:r>
      <w:r w:rsidR="001B45AE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 креплении ГСП к потолку не более 150мм.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При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выполнении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соблюдать основные принципы технологии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сухого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строительства</w:t>
      </w:r>
      <w:r w:rsidR="00E02469">
        <w:rPr>
          <w:rFonts w:ascii="Times New Roman" w:hAnsi="Times New Roman"/>
          <w:sz w:val="28"/>
          <w:szCs w:val="28"/>
        </w:rPr>
        <w:t xml:space="preserve"> – </w:t>
      </w:r>
      <w:r w:rsidRPr="001E03E6">
        <w:rPr>
          <w:rFonts w:ascii="Times New Roman" w:hAnsi="Times New Roman"/>
          <w:sz w:val="28"/>
          <w:szCs w:val="28"/>
        </w:rPr>
        <w:t>максимальный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шаг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стоек не более 600мм, расположение стыков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противоположных сторон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относительно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другу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(минимум150мм).</w:t>
      </w:r>
      <w:r w:rsidR="00E02469">
        <w:rPr>
          <w:rFonts w:ascii="Times New Roman" w:hAnsi="Times New Roman"/>
          <w:sz w:val="28"/>
          <w:szCs w:val="28"/>
        </w:rPr>
        <w:t xml:space="preserve"> Смещение вертикальных стыков от проема не менее чем на 150 мм в ту или иную сторону, производственных стыков не менее 400 мм 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Верхняя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часть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же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проемы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обшиты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ГСП,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указаны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учетом</w:t>
      </w:r>
      <w:r w:rsidR="00817BF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ГСП.</w:t>
      </w:r>
    </w:p>
    <w:p w:rsidR="00DC2E42" w:rsidRDefault="00BD139E" w:rsidP="00DC2E42">
      <w:pPr>
        <w:pStyle w:val="aff9"/>
      </w:pPr>
      <w:r w:rsidRPr="001E03E6">
        <w:rPr>
          <w:sz w:val="28"/>
          <w:szCs w:val="28"/>
        </w:rPr>
        <w:lastRenderedPageBreak/>
        <w:t>ГСП,</w:t>
      </w:r>
      <w:r w:rsidR="00E02469">
        <w:rPr>
          <w:sz w:val="28"/>
          <w:szCs w:val="28"/>
        </w:rPr>
        <w:t xml:space="preserve"> </w:t>
      </w:r>
      <w:r w:rsidRPr="001E03E6">
        <w:rPr>
          <w:sz w:val="28"/>
          <w:szCs w:val="28"/>
        </w:rPr>
        <w:t>при</w:t>
      </w:r>
      <w:r w:rsidR="00E02469">
        <w:rPr>
          <w:sz w:val="28"/>
          <w:szCs w:val="28"/>
        </w:rPr>
        <w:t xml:space="preserve"> </w:t>
      </w:r>
      <w:r w:rsidRPr="001E03E6">
        <w:rPr>
          <w:sz w:val="28"/>
          <w:szCs w:val="28"/>
        </w:rPr>
        <w:t>обшивке</w:t>
      </w:r>
      <w:r w:rsidR="00E02469">
        <w:rPr>
          <w:sz w:val="28"/>
          <w:szCs w:val="28"/>
        </w:rPr>
        <w:t xml:space="preserve"> </w:t>
      </w:r>
      <w:r w:rsidRPr="001E03E6">
        <w:rPr>
          <w:sz w:val="28"/>
          <w:szCs w:val="28"/>
        </w:rPr>
        <w:t>стен,</w:t>
      </w:r>
      <w:r w:rsidR="00E02469">
        <w:rPr>
          <w:sz w:val="28"/>
          <w:szCs w:val="28"/>
        </w:rPr>
        <w:t xml:space="preserve"> </w:t>
      </w:r>
      <w:r w:rsidRPr="001E03E6">
        <w:rPr>
          <w:sz w:val="28"/>
          <w:szCs w:val="28"/>
        </w:rPr>
        <w:t>монтируется</w:t>
      </w:r>
      <w:r w:rsidR="00E02469">
        <w:rPr>
          <w:sz w:val="28"/>
          <w:szCs w:val="28"/>
        </w:rPr>
        <w:t xml:space="preserve"> </w:t>
      </w:r>
      <w:r w:rsidRPr="001E03E6">
        <w:rPr>
          <w:sz w:val="28"/>
          <w:szCs w:val="28"/>
        </w:rPr>
        <w:t>вертикальноориентировано.</w:t>
      </w:r>
      <w:r w:rsidR="00A84920">
        <w:rPr>
          <w:noProof/>
          <w:sz w:val="28"/>
          <w:szCs w:val="28"/>
        </w:rPr>
        <w:drawing>
          <wp:inline distT="0" distB="0" distL="0" distR="0">
            <wp:extent cx="2212848" cy="199339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01" cy="199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4B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54.5pt">
            <v:imagedata r:id="rId10" o:title="WhatsApp Image 2025-03-14 at 12"/>
          </v:shape>
        </w:pict>
      </w:r>
      <w:r w:rsidR="00DC2E42" w:rsidRPr="00DC2E42">
        <w:t xml:space="preserve"> 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BD139E" w:rsidRPr="001E03E6" w:rsidRDefault="00BD139E" w:rsidP="0057049B">
      <w:pPr>
        <w:pStyle w:val="aff2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устанавливается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без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зазора,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для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большей устойчивости</w:t>
      </w:r>
      <w:r w:rsidR="00E02469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конструкции.</w:t>
      </w:r>
    </w:p>
    <w:p w:rsidR="0057049B" w:rsidRDefault="0057049B" w:rsidP="001E03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39E" w:rsidRPr="001E03E6" w:rsidRDefault="00BD139E" w:rsidP="001E03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07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93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тепло</w:t>
      </w: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звукоизоляции</w:t>
      </w:r>
      <w:r w:rsidR="00071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6B5754" w:rsidRPr="001E03E6" w:rsidRDefault="006B5754" w:rsidP="006B57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Hlk125972435"/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установку в конструкции тепло-звукоизоляцию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B5754" w:rsidRPr="00E071A6" w:rsidRDefault="006B5754" w:rsidP="006B5754">
      <w:pPr>
        <w:pStyle w:val="aff2"/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Внутри потолка между металлическими стойками, необходимо установить тепло-звукоизоляцию;</w:t>
      </w:r>
    </w:p>
    <w:p w:rsidR="006B5754" w:rsidRPr="00E071A6" w:rsidRDefault="006B5754" w:rsidP="006B5754">
      <w:pPr>
        <w:pStyle w:val="aff2"/>
        <w:widowControl w:val="0"/>
        <w:numPr>
          <w:ilvl w:val="0"/>
          <w:numId w:val="3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Потолок остается открытым для того, чтобы можно было увидеть внутреннее устройство (каркас, тепло-звукоизоляцию);</w:t>
      </w:r>
    </w:p>
    <w:p w:rsidR="00BD139E" w:rsidRDefault="006B5754" w:rsidP="006B57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>Тепло-звукоизоляция устанавливается максимально плотно (без потерь звука и тепла), точно и аккуратно (без замятия), в указанное на чертеже место</w:t>
      </w:r>
    </w:p>
    <w:p w:rsidR="006B5754" w:rsidRPr="001E03E6" w:rsidRDefault="006B5754" w:rsidP="006B57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bookmarkEnd w:id="17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B2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патлевание с заделкой стыков и углов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Hlk125972447"/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EE17D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я: </w:t>
      </w:r>
      <w:r w:rsidR="00EE17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E17DF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57049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bookmarkEnd w:id="18"/>
    <w:p w:rsidR="00BD139E" w:rsidRPr="001E03E6" w:rsidRDefault="00BD139E" w:rsidP="001E03E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Модуль включает в себя работы по заделке стыков, углов образованных ГСП. 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На</w:t>
      </w:r>
      <w:r w:rsidR="00D043A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наружные</w:t>
      </w:r>
      <w:r w:rsidR="00D043A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="00D043A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устанавливаются </w:t>
      </w:r>
      <w:r w:rsidRPr="001E03E6">
        <w:rPr>
          <w:rFonts w:ascii="Times New Roman" w:hAnsi="Times New Roman"/>
          <w:spacing w:val="-3"/>
          <w:sz w:val="28"/>
          <w:szCs w:val="28"/>
        </w:rPr>
        <w:t>металлические</w:t>
      </w:r>
      <w:bookmarkStart w:id="19" w:name="_Hlk126312430"/>
      <w:r w:rsidR="00D043A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углозащитные</w:t>
      </w:r>
      <w:r w:rsidR="00D043A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профили. </w:t>
      </w:r>
      <w:bookmarkEnd w:id="19"/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Стыки ГСП и внутренние углы должны быть зашпаклеваны с </w:t>
      </w:r>
      <w:r w:rsidRPr="001E03E6">
        <w:rPr>
          <w:rFonts w:ascii="Times New Roman" w:hAnsi="Times New Roman"/>
          <w:sz w:val="28"/>
          <w:szCs w:val="28"/>
        </w:rPr>
        <w:lastRenderedPageBreak/>
        <w:t>применением бумажной</w:t>
      </w:r>
      <w:r w:rsidR="00D043A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армирующей</w:t>
      </w:r>
      <w:r w:rsidR="00D043A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ленты. 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Поверхность заделки стыков и внутренних углов должна иметь максимально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гладкую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поверхность. 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элементы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крепления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(шляпки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саморезов)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должны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быть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зашпаклеваны.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Для заделки стыков, саморезов, а также для установки металлических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3934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pacing w:val="-57"/>
          <w:sz w:val="28"/>
          <w:szCs w:val="28"/>
        </w:rPr>
        <w:t>П</w:t>
      </w:r>
      <w:r w:rsidR="00D336D4">
        <w:rPr>
          <w:rFonts w:ascii="Times New Roman" w:hAnsi="Times New Roman"/>
          <w:spacing w:val="-57"/>
          <w:sz w:val="28"/>
          <w:szCs w:val="28"/>
        </w:rPr>
        <w:t xml:space="preserve">     </w:t>
      </w:r>
      <w:r w:rsidRPr="001E03E6">
        <w:rPr>
          <w:rFonts w:ascii="Times New Roman" w:hAnsi="Times New Roman"/>
          <w:spacing w:val="-57"/>
          <w:sz w:val="28"/>
          <w:szCs w:val="28"/>
        </w:rPr>
        <w:t>У</w:t>
      </w:r>
      <w:r w:rsidR="00D336D4">
        <w:rPr>
          <w:rFonts w:ascii="Times New Roman" w:hAnsi="Times New Roman"/>
          <w:spacing w:val="-57"/>
          <w:sz w:val="28"/>
          <w:szCs w:val="28"/>
        </w:rPr>
        <w:t xml:space="preserve">    </w:t>
      </w:r>
      <w:r w:rsidR="0039342A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используется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гипсовая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шпаклевка.</w:t>
      </w:r>
      <w:r w:rsidR="00D04D5C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2.9pt;margin-top:260.95pt;width:.7pt;height:17.1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" fillcolor="black" stroked="f">
            <w10:wrap anchorx="page" anchory="page"/>
          </v:rect>
        </w:pict>
      </w:r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Покрытие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должно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иметь качество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поверхности,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соответствующее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стандарту</w:t>
      </w:r>
      <w:r w:rsidR="0039342A">
        <w:rPr>
          <w:rFonts w:ascii="Times New Roman" w:hAnsi="Times New Roman"/>
          <w:sz w:val="28"/>
          <w:szCs w:val="28"/>
        </w:rPr>
        <w:t xml:space="preserve"> Q2</w:t>
      </w:r>
      <w:r w:rsidRPr="001E03E6">
        <w:rPr>
          <w:rFonts w:ascii="Times New Roman" w:hAnsi="Times New Roman"/>
          <w:sz w:val="28"/>
          <w:szCs w:val="28"/>
        </w:rPr>
        <w:t xml:space="preserve">. 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Монтаж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ПУ </w:t>
      </w:r>
      <w:r w:rsidRPr="001E03E6">
        <w:rPr>
          <w:rFonts w:ascii="Times New Roman" w:hAnsi="Times New Roman"/>
          <w:sz w:val="28"/>
          <w:szCs w:val="28"/>
        </w:rPr>
        <w:t>и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шпаклевание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допускается,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пообшитой ГСП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поверхности. </w:t>
      </w:r>
    </w:p>
    <w:p w:rsidR="00BD139E" w:rsidRPr="001E03E6" w:rsidRDefault="00BD139E" w:rsidP="0057049B">
      <w:pPr>
        <w:pStyle w:val="aff2"/>
        <w:widowControl w:val="0"/>
        <w:numPr>
          <w:ilvl w:val="0"/>
          <w:numId w:val="38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="0039342A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="00D336D4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чистоту.</w:t>
      </w:r>
    </w:p>
    <w:p w:rsidR="00BD139E" w:rsidRPr="001E03E6" w:rsidRDefault="00BD139E" w:rsidP="001E03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и фиксация фигурных гипсовых элементов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363E6F" w:rsidRPr="001E0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</w:t>
      </w:r>
      <w:r w:rsidR="00570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BD139E" w:rsidRPr="001E03E6" w:rsidRDefault="00BD139E" w:rsidP="0057049B">
      <w:pPr>
        <w:pStyle w:val="a1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 xml:space="preserve">Модуль включает в себя установку лепных фигурных элементов, выполненных из гипса, на стене, указанной на чертеже. </w:t>
      </w:r>
    </w:p>
    <w:p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Гипсовые элементы необходимо изготовить с использованием готовых шаблонов, которые </w:t>
      </w: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изготовляет самостоятельно в период подготовки к чемпионату и привозит с</w:t>
      </w:r>
      <w:r w:rsidR="00D336D4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собой. </w:t>
      </w:r>
    </w:p>
    <w:p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Шаблон изготавливается исходя из чертежа наличника, представленного в Чертеж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ах к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КЗ</w:t>
      </w:r>
      <w:r w:rsidR="00A431E0" w:rsidRPr="001E03E6">
        <w:rPr>
          <w:rFonts w:ascii="Times New Roman" w:hAnsi="Times New Roman" w:cs="Times New Roman"/>
          <w:sz w:val="28"/>
          <w:szCs w:val="28"/>
          <w:lang w:val="ru-RU" w:bidi="ru-RU"/>
        </w:rPr>
        <w:t>,</w:t>
      </w:r>
      <w:bookmarkStart w:id="20" w:name="_Hlk94559979"/>
      <w:r w:rsidR="00D336D4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лист </w:t>
      </w:r>
      <w:bookmarkEnd w:id="20"/>
      <w:r w:rsidR="002F2D1B">
        <w:rPr>
          <w:rFonts w:ascii="Times New Roman" w:hAnsi="Times New Roman" w:cs="Times New Roman"/>
          <w:sz w:val="28"/>
          <w:szCs w:val="28"/>
          <w:lang w:val="ru-RU" w:bidi="ru-RU"/>
        </w:rPr>
        <w:t>7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. </w:t>
      </w:r>
    </w:p>
    <w:p w:rsidR="00BD139E" w:rsidRPr="001E03E6" w:rsidRDefault="00BD139E" w:rsidP="0057049B">
      <w:pPr>
        <w:pStyle w:val="a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 должен изготовить ф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игурные гипсовые элементы (гипсовые молдинги), и зафиксировать все гипсовые элементы согласно указанному чертежу.</w:t>
      </w:r>
    </w:p>
    <w:p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Гипсовые элементы изготовляются методом протяжки и устанавливаются конкурсантом в период проведения соревнований за время, 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отведенное на Модуль Г. Скорость выполнения модуля не учитывается, т.е. конкурсант, досрочно завершивший выполнение модуля быстрее всех, не получает дополнительных баллов. </w:t>
      </w:r>
    </w:p>
    <w:p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установки гипсовых элементов (фиксация) и обработки углов, образованных фигурными гипсовыми элементами, </w:t>
      </w:r>
      <w:r w:rsidRPr="001E03E6">
        <w:rPr>
          <w:rFonts w:ascii="Times New Roman" w:hAnsi="Times New Roman" w:cs="Times New Roman"/>
          <w:sz w:val="28"/>
          <w:szCs w:val="28"/>
        </w:rPr>
        <w:t>Конкурсанты могут воспользоваться любыми строительными гипсовыми смесями, предоставленными на площадке согласно ИЛ.</w:t>
      </w:r>
    </w:p>
    <w:p w:rsidR="00BD139E" w:rsidRPr="001E03E6" w:rsidRDefault="00BD139E" w:rsidP="0057049B">
      <w:pPr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снятия контрольных измерений,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 должен предоставить тестовый образец гипсового элемента (наличника), длинной не менее 150 мм, изготовленного во время выполнения модуля, методом протяжки. Контрольные образцы должны иметь аккуратные, четкие грани и иметь ровный срез по краям.</w:t>
      </w:r>
    </w:p>
    <w:p w:rsidR="00BD139E" w:rsidRPr="001E03E6" w:rsidRDefault="00BD139E" w:rsidP="0057049B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>Соединения лепных гипсовых элементов должны быть заполнены гипсовой шпаклевкой/гипсом.</w:t>
      </w:r>
    </w:p>
    <w:p w:rsidR="00BD139E" w:rsidRPr="001E03E6" w:rsidRDefault="00BD139E" w:rsidP="0057049B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Все соединения должны иметь чистую и гладкую поверхность. </w:t>
      </w:r>
    </w:p>
    <w:p w:rsidR="00BD139E" w:rsidRPr="001E03E6" w:rsidRDefault="00BD139E" w:rsidP="0057049B">
      <w:pPr>
        <w:pStyle w:val="aff2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>Во</w:t>
      </w:r>
      <w:bookmarkStart w:id="21" w:name="_GoBack"/>
      <w:bookmarkEnd w:id="21"/>
      <w:r w:rsidRPr="001E03E6">
        <w:rPr>
          <w:rFonts w:ascii="Times New Roman" w:hAnsi="Times New Roman"/>
          <w:sz w:val="28"/>
          <w:szCs w:val="28"/>
          <w:lang w:bidi="ru-RU"/>
        </w:rPr>
        <w:t xml:space="preserve"> время и после выполнения задания, </w:t>
      </w:r>
      <w:r w:rsidRPr="001E03E6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z w:val="28"/>
          <w:szCs w:val="28"/>
          <w:lang w:bidi="ru-RU"/>
        </w:rPr>
        <w:t xml:space="preserve"> должен обращать внимание на организацию рабочего места и его</w:t>
      </w:r>
      <w:r w:rsidR="00B825A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bidi="ru-RU"/>
        </w:rPr>
        <w:t>чистоту</w:t>
      </w:r>
      <w:r w:rsidR="0057049B">
        <w:rPr>
          <w:rFonts w:ascii="Times New Roman" w:hAnsi="Times New Roman"/>
          <w:sz w:val="28"/>
          <w:szCs w:val="28"/>
          <w:lang w:bidi="ru-RU"/>
        </w:rPr>
        <w:t>.</w:t>
      </w:r>
    </w:p>
    <w:p w:rsidR="00935D92" w:rsidRPr="001E03E6" w:rsidRDefault="00935D92" w:rsidP="005704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D83E4E" w:rsidRDefault="0060658F" w:rsidP="0057049B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301" w:type="dxa"/>
        </w:tblCellMar>
        <w:tblLook w:val="04A0" w:firstRow="1" w:lastRow="0" w:firstColumn="1" w:lastColumn="0" w:noHBand="0" w:noVBand="1"/>
      </w:tblPr>
      <w:tblGrid>
        <w:gridCol w:w="2564"/>
        <w:gridCol w:w="7260"/>
      </w:tblGrid>
      <w:tr w:rsidR="0057049B" w:rsidRPr="0057049B" w:rsidTr="004444FD">
        <w:trPr>
          <w:trHeight w:val="500"/>
        </w:trPr>
        <w:tc>
          <w:tcPr>
            <w:tcW w:w="1305" w:type="pct"/>
            <w:shd w:val="clear" w:color="auto" w:fill="auto"/>
            <w:vAlign w:val="center"/>
          </w:tcPr>
          <w:p w:rsidR="00BD139E" w:rsidRPr="0057049B" w:rsidRDefault="00BD139E" w:rsidP="00636FD3">
            <w:pPr>
              <w:spacing w:beforeLines="20" w:before="48" w:afterLines="20" w:after="48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5" w:type="pct"/>
            <w:shd w:val="clear" w:color="auto" w:fill="auto"/>
            <w:vAlign w:val="center"/>
          </w:tcPr>
          <w:p w:rsidR="00BD139E" w:rsidRPr="0057049B" w:rsidRDefault="00BD139E" w:rsidP="00636FD3">
            <w:pPr>
              <w:spacing w:beforeLines="20" w:before="48" w:afterLines="20" w:after="48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57049B" w:rsidRPr="0057049B" w:rsidTr="0057049B">
        <w:trPr>
          <w:trHeight w:val="676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USB, карты памяти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персональные компьютеры, планшеты, мобильные телефоны в рабочую зону (необходимо передать Эксперту в день соревнований).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приносить персональные компьютеры, планшеты, мобильные телефоны в рабочую зону только с разрешения Главного эксперта</w:t>
            </w:r>
          </w:p>
        </w:tc>
      </w:tr>
      <w:tr w:rsidR="0057049B" w:rsidRPr="0057049B" w:rsidTr="0057049B">
        <w:trPr>
          <w:trHeight w:val="658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персональные фото и видео устройства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разрешено использовать персональные фото и видео устройства в рабочей зоне только по завершении конкурса.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использовать персональные фото и видео устройства в рабочей зоне только с разрешения Главного эксперта</w:t>
            </w:r>
          </w:p>
        </w:tc>
      </w:tr>
      <w:tr w:rsidR="0057049B" w:rsidRPr="0057049B" w:rsidTr="0057049B">
        <w:trPr>
          <w:trHeight w:val="435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Шаблоны, вспомогательные пособия, и пр.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в рабочую зону шаблоны (трафареты), подпорки или вспомогательные пособия</w:t>
            </w:r>
          </w:p>
        </w:tc>
      </w:tr>
      <w:tr w:rsidR="0057049B" w:rsidRPr="0057049B" w:rsidTr="0057049B">
        <w:trPr>
          <w:trHeight w:val="384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Зарисовывание, запись информации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Конкурсантам запрещено приносить в рабочую зону собственные чертежи или устройства, записывающие звук или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видео. 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выносить из рабочей зоны рабочие чертежи</w:t>
            </w:r>
          </w:p>
        </w:tc>
      </w:tr>
      <w:tr w:rsidR="0057049B" w:rsidRPr="0057049B" w:rsidTr="0057049B">
        <w:trPr>
          <w:trHeight w:val="755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Экономичность/ Экологичность</w:t>
            </w:r>
          </w:p>
          <w:p w:rsidR="00BD139E" w:rsidRPr="0057049B" w:rsidRDefault="00BD139E" w:rsidP="00636FD3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pct"/>
          </w:tcPr>
          <w:p w:rsidR="00BD139E" w:rsidRPr="0057049B" w:rsidRDefault="00BD139E" w:rsidP="0057049B">
            <w:pPr>
              <w:numPr>
                <w:ilvl w:val="0"/>
                <w:numId w:val="29"/>
              </w:numPr>
              <w:ind w:left="-139" w:right="-142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Необходимо использовать только материалы, представленные организаторами чемпионата;</w:t>
            </w:r>
          </w:p>
          <w:p w:rsidR="00BD139E" w:rsidRPr="0057049B" w:rsidRDefault="00BD139E" w:rsidP="0057049B">
            <w:pPr>
              <w:numPr>
                <w:ilvl w:val="0"/>
                <w:numId w:val="29"/>
              </w:numPr>
              <w:ind w:left="-139" w:right="-142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должны уложиться в норму расходования материала, указанную в Инфраструктурном листе. Сверх нормы материал не выдается. </w:t>
            </w:r>
          </w:p>
        </w:tc>
      </w:tr>
      <w:tr w:rsidR="0057049B" w:rsidRPr="0057049B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Личный инструмент конкурсанта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ЛИК в т.ч. все инструменты, материалы и оборудования необходимые для выполнения Конкурсного задания заносятся в рабочую зону только в подготовительный день.</w:t>
            </w:r>
          </w:p>
          <w:p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Доносить в рабочую зону инструменты, материалы и приспособления для выполнения определенного Модуля ЗАПРЕЩЕНО;</w:t>
            </w:r>
          </w:p>
          <w:p w:rsidR="00BD139E" w:rsidRPr="0057049B" w:rsidRDefault="00BD139E" w:rsidP="0057049B">
            <w:pPr>
              <w:numPr>
                <w:ilvl w:val="0"/>
                <w:numId w:val="29"/>
              </w:numPr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Вывоз ЛИК из рабочей зоны разрешается после окончания чемпионата.</w:t>
            </w:r>
          </w:p>
        </w:tc>
      </w:tr>
      <w:tr w:rsidR="0057049B" w:rsidRPr="0057049B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 и Окружающая среда  </w:t>
            </w:r>
          </w:p>
        </w:tc>
        <w:tc>
          <w:tcPr>
            <w:tcW w:w="3695" w:type="pct"/>
          </w:tcPr>
          <w:p w:rsidR="00BD139E" w:rsidRPr="0057049B" w:rsidRDefault="00BD139E" w:rsidP="00636FD3">
            <w:pPr>
              <w:spacing w:beforeLines="20" w:before="48" w:afterLines="20" w:after="48"/>
              <w:ind w:left="-139" w:right="1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Согласно Правилам ОТ, Правилам СанПин РФ, регламентирующим основы охраны Здоровья, Безопасности и Окружающей среды:</w:t>
            </w:r>
          </w:p>
          <w:p w:rsidR="00BD139E" w:rsidRPr="0057049B" w:rsidRDefault="00BD139E" w:rsidP="00636FD3">
            <w:pPr>
              <w:numPr>
                <w:ilvl w:val="0"/>
                <w:numId w:val="31"/>
              </w:numPr>
              <w:spacing w:beforeLines="20" w:before="48" w:afterLines="20" w:after="48"/>
              <w:ind w:left="-139" w:right="113" w:firstLine="425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Конкурсант начинает работать, требуется использовать средства индивидуальной защиты (СИЗ). </w:t>
            </w:r>
          </w:p>
          <w:p w:rsidR="00BD139E" w:rsidRPr="0057049B" w:rsidRDefault="00BD139E" w:rsidP="00636FD3">
            <w:pPr>
              <w:numPr>
                <w:ilvl w:val="0"/>
                <w:numId w:val="31"/>
              </w:numPr>
              <w:spacing w:beforeLines="20" w:before="48" w:afterLines="20" w:after="48"/>
              <w:ind w:left="-139" w:right="113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Конкурсант начинает работать без СИЗ, то его попросят приостановить работу и надеть СИЗ. При этом, это будет засчитано как нарушение. </w:t>
            </w:r>
          </w:p>
          <w:p w:rsidR="00BD139E" w:rsidRPr="0057049B" w:rsidRDefault="00BD139E" w:rsidP="00636FD3">
            <w:pPr>
              <w:pStyle w:val="aff2"/>
              <w:numPr>
                <w:ilvl w:val="0"/>
                <w:numId w:val="30"/>
              </w:numPr>
              <w:spacing w:beforeLines="20" w:before="48" w:afterLines="20" w:after="48" w:line="240" w:lineRule="auto"/>
              <w:ind w:left="-139" w:right="113" w:firstLine="425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Конкурсант продолжит работать без СИЗ, то это будет считаться как нарушение Правил Конкурса, Правил ТБ и ОТ, сразу же последует отстранение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конкурсанта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от конкурса</w:t>
            </w:r>
          </w:p>
        </w:tc>
      </w:tr>
      <w:tr w:rsidR="0057049B" w:rsidRPr="0057049B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pStyle w:val="aff2"/>
              <w:spacing w:after="0" w:line="240" w:lineRule="auto"/>
              <w:ind w:left="291" w:right="1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Перерывы в течение выполнения конкурсного задания предусмотрены: 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Если выработка рабочего времени больше 2 часов, то дается 15 минут на каждые 2 часа работы.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Например, Модуль А – начало 9.00 окончание части модуля 12.00 отработано 3 часа,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может взять перерыв 15 минут. Перерыв можно брать спустя 30 минут после начала старта и за 30 минут до начала обеденного перерыва или до конца рабочего дня. Время перерывов фиксируется в ведомости «График перерывов». Время, взятое на перерыв, компенсируется за счет обеда, т.е. для тех, кто не брал перерыв, время останавливается в 12.00, а для тех, кто брал, перерыв в 12.15. Но продолжение модуля после обеда начинается в одно и тоже время, например, в 13.00.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2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не вернулся к концу перерыва, то время, которое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проводит за пределами площадки сверх установленных 15 минут, НЕ КОМПЕНСИРУЕТСЯ.</w:t>
            </w:r>
          </w:p>
          <w:p w:rsidR="00BD139E" w:rsidRPr="0057049B" w:rsidRDefault="00BD139E" w:rsidP="0057049B">
            <w:pPr>
              <w:numPr>
                <w:ilvl w:val="0"/>
                <w:numId w:val="32"/>
              </w:numPr>
              <w:ind w:left="0" w:right="113" w:firstLine="28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выработка всего 2 часа,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то перерывы НЕ ПРЕДУСМОТРЕНЫ.</w:t>
            </w:r>
          </w:p>
          <w:p w:rsidR="00BD139E" w:rsidRPr="0057049B" w:rsidRDefault="00BD139E" w:rsidP="0057049B">
            <w:pPr>
              <w:numPr>
                <w:ilvl w:val="0"/>
                <w:numId w:val="32"/>
              </w:numPr>
              <w:ind w:left="0" w:right="113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Если выработка составляет 4 часа, то дается два перерыва по 15 минут.</w:t>
            </w:r>
          </w:p>
          <w:p w:rsidR="00BD139E" w:rsidRPr="0057049B" w:rsidRDefault="00BD139E" w:rsidP="0057049B">
            <w:pPr>
              <w:ind w:right="113" w:firstLine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Перерывы не суммируются. Если </w:t>
            </w:r>
            <w:r w:rsidR="00F620AE" w:rsidRPr="0057049B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не воспользовался предложенным(и) перерывом до обеда, то это время сгорает и не добавляется в конце. С обеда у него новый отчет времени</w:t>
            </w:r>
          </w:p>
        </w:tc>
      </w:tr>
      <w:tr w:rsidR="0057049B" w:rsidRPr="0057049B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157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Во время проведения соревновательной части чемпионата на площадке работает экспертная группа, которая следит за соблюдением Конкурсантами охраны труда и техники безопасности, соблюдением технологических процессов, следит за соблюдением регламента чемпионата и т.д</w:t>
            </w:r>
            <w:r w:rsidR="0039342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 судействе могут принимать участие эксперты, аккредитованные на данный чемпионат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firstLine="286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Во время выполнения КЗ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 запрещено общаться с экспертами. 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Эксперты-компатриоты при ознакомлении с критериями оценки сдают/выключают телефоны, планшеты.</w:t>
            </w:r>
          </w:p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Экспертам-компатриотам и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выносить критерии с площадки запрещено</w:t>
            </w:r>
          </w:p>
        </w:tc>
      </w:tr>
      <w:tr w:rsidR="0057049B" w:rsidRPr="0057049B" w:rsidTr="0057049B">
        <w:tblPrEx>
          <w:tblCellMar>
            <w:top w:w="100" w:type="dxa"/>
            <w:left w:w="139" w:type="dxa"/>
            <w:right w:w="46" w:type="dxa"/>
          </w:tblCellMar>
        </w:tblPrEx>
        <w:trPr>
          <w:trHeight w:val="299"/>
        </w:trPr>
        <w:tc>
          <w:tcPr>
            <w:tcW w:w="1305" w:type="pct"/>
          </w:tcPr>
          <w:p w:rsidR="00BD139E" w:rsidRPr="0057049B" w:rsidRDefault="00BD139E" w:rsidP="00636FD3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5" w:type="pct"/>
          </w:tcPr>
          <w:p w:rsidR="00BD139E" w:rsidRPr="0057049B" w:rsidRDefault="00BD139E" w:rsidP="0057049B">
            <w:pPr>
              <w:pStyle w:val="aff2"/>
              <w:numPr>
                <w:ilvl w:val="0"/>
                <w:numId w:val="30"/>
              </w:numPr>
              <w:spacing w:after="0" w:line="240" w:lineRule="auto"/>
              <w:ind w:left="0" w:right="113" w:firstLine="286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Большую работу на площадке проводят и волонтеры, поддерживающие порядок вне рабочих зон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конкурсантов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, обеспечивают своевременную утилизацию больших фрагментов отработанного материала, что является очень важным для нормального функционирования мероприятия!</w:t>
            </w:r>
          </w:p>
        </w:tc>
      </w:tr>
    </w:tbl>
    <w:p w:rsidR="00EA30C6" w:rsidRPr="0057049B" w:rsidRDefault="00EA30C6" w:rsidP="0057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F2A" w:rsidRPr="0057049B" w:rsidRDefault="00A11569" w:rsidP="0057049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2" w:name="_Toc78885659"/>
      <w:bookmarkStart w:id="23" w:name="_Toc142037192"/>
      <w:r w:rsidRPr="0057049B">
        <w:rPr>
          <w:rFonts w:ascii="Times New Roman" w:hAnsi="Times New Roman"/>
          <w:color w:val="000000"/>
          <w:szCs w:val="28"/>
        </w:rPr>
        <w:t>2</w:t>
      </w:r>
      <w:r w:rsidR="00FB022D" w:rsidRPr="0057049B">
        <w:rPr>
          <w:rFonts w:ascii="Times New Roman" w:hAnsi="Times New Roman"/>
          <w:color w:val="000000"/>
          <w:szCs w:val="28"/>
        </w:rPr>
        <w:t>.</w:t>
      </w:r>
      <w:r w:rsidRPr="0057049B">
        <w:rPr>
          <w:rFonts w:ascii="Times New Roman" w:hAnsi="Times New Roman"/>
          <w:color w:val="000000"/>
          <w:szCs w:val="28"/>
        </w:rPr>
        <w:t>1</w:t>
      </w:r>
      <w:r w:rsidR="00FB022D" w:rsidRPr="0057049B">
        <w:rPr>
          <w:rFonts w:ascii="Times New Roman" w:hAnsi="Times New Roman"/>
          <w:color w:val="000000"/>
          <w:szCs w:val="28"/>
        </w:rPr>
        <w:t xml:space="preserve">. </w:t>
      </w:r>
      <w:bookmarkEnd w:id="22"/>
      <w:r w:rsidRPr="0057049B">
        <w:rPr>
          <w:rFonts w:ascii="Times New Roman" w:hAnsi="Times New Roman"/>
          <w:szCs w:val="28"/>
        </w:rPr>
        <w:t>Личный инструмент конкурсанта</w:t>
      </w:r>
      <w:bookmarkEnd w:id="23"/>
    </w:p>
    <w:p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78885660"/>
      <w:bookmarkStart w:id="25" w:name="_Toc142037193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:rsidR="00BD139E" w:rsidRPr="00DD2DCA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CA">
        <w:rPr>
          <w:rFonts w:ascii="Times New Roman" w:eastAsia="Times New Roman" w:hAnsi="Times New Roman" w:cs="Times New Roman"/>
          <w:sz w:val="28"/>
          <w:szCs w:val="28"/>
        </w:rPr>
        <w:t xml:space="preserve">Неопределенный - можно привезти оборудование по списку, кроме запрещенного. </w:t>
      </w:r>
    </w:p>
    <w:p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Данный список не является исчерпывающим. Любой инструмент, который отсутствует в этом перечне и не является запрещенным, можно привезти на </w:t>
      </w:r>
      <w:r w:rsidR="00AA468A" w:rsidRPr="0057049B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>. Его необходимо будет представить Экспертам на площадке, которые проголосуют за то, можно ли использовать его во время мероприятия.</w:t>
      </w:r>
    </w:p>
    <w:p w:rsidR="00BD139E" w:rsidRPr="0057049B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49B">
        <w:rPr>
          <w:rFonts w:ascii="Times New Roman" w:hAnsi="Times New Roman"/>
          <w:sz w:val="28"/>
          <w:szCs w:val="28"/>
        </w:rPr>
        <w:t xml:space="preserve">Нож строительный с выдвижными лезвиями (запасные лезвия 3 шт.), шт. 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обдирочный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кромочный (угол фаски 22,5/45 град)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Шуруповёрт аккумуляторный в комплекте, с комплектом бит РН2, компл.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Емкость для приготовления гипсовой шпаклёвки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lastRenderedPageBreak/>
        <w:t>Шпатель-кельма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Шпатель широкий 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Тёрка для шлифования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Комплект шлиф</w:t>
      </w:r>
      <w:r w:rsidR="00071641">
        <w:rPr>
          <w:rFonts w:ascii="Times New Roman" w:hAnsi="Times New Roman"/>
          <w:sz w:val="28"/>
          <w:szCs w:val="28"/>
        </w:rPr>
        <w:t xml:space="preserve">. </w:t>
      </w:r>
      <w:r w:rsidRPr="00DD2DCA">
        <w:rPr>
          <w:rFonts w:ascii="Times New Roman" w:hAnsi="Times New Roman"/>
          <w:sz w:val="28"/>
          <w:szCs w:val="28"/>
        </w:rPr>
        <w:t>бумаги для тёрки (в комплекте 10 шт</w:t>
      </w:r>
      <w:r w:rsidR="00071641">
        <w:rPr>
          <w:rFonts w:ascii="Times New Roman" w:hAnsi="Times New Roman"/>
          <w:sz w:val="28"/>
          <w:szCs w:val="28"/>
        </w:rPr>
        <w:t>.</w:t>
      </w:r>
      <w:r w:rsidRPr="00DD2DCA">
        <w:rPr>
          <w:rFonts w:ascii="Times New Roman" w:hAnsi="Times New Roman"/>
          <w:sz w:val="28"/>
          <w:szCs w:val="28"/>
        </w:rPr>
        <w:t xml:space="preserve"> 230*280мм), упаковка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Ножницы по металлу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Просекатель для соединения металлических профилей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Разметочный шнур с красящим порошком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Фрезер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карандаш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маркер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Пилка для ГКЛ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Плоскогубцы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Кисть плоская (для мойки инструмента)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Рулетка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Уровень пузырьковый – 1200 мм, 800 мм, 600 мм, 400 мм. 300 мм шт. 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Угольник строительный - 300 мм, шт. 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Перчатки прочные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Очки защитные, шт.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Респиратор, шт.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Защитные беруши, пар. 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Складной метр 2м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Стусло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Миксер с венчиком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DD2DCA">
      <w:pPr>
        <w:pStyle w:val="aff2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Ручные ножницы по металлу/электрические ножницы по металлу (любого типа)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265058" w:rsidRDefault="008A4CA8" w:rsidP="00DD2DCA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Л</w:t>
      </w:r>
      <w:r w:rsidR="00BD139E" w:rsidRPr="00DD2DCA">
        <w:rPr>
          <w:rFonts w:ascii="Times New Roman" w:hAnsi="Times New Roman"/>
          <w:sz w:val="28"/>
          <w:szCs w:val="28"/>
        </w:rPr>
        <w:t>азерные уровни, лазерные нивелиры, лазерные построители плоскостей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D336D4" w:rsidRPr="00D336D4" w:rsidRDefault="00D336D4" w:rsidP="00D336D4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265058" w:rsidRDefault="00D336D4" w:rsidP="00DD2DCA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Лобзик электрический / аккумуляторный (т</w:t>
      </w:r>
      <w:r w:rsidRPr="00D336D4">
        <w:rPr>
          <w:rFonts w:ascii="Times New Roman" w:hAnsi="Times New Roman"/>
          <w:sz w:val="28"/>
          <w:szCs w:val="28"/>
        </w:rPr>
        <w:t>олько с возможностью подсо</w:t>
      </w:r>
      <w:r>
        <w:rPr>
          <w:rFonts w:ascii="Times New Roman" w:hAnsi="Times New Roman"/>
          <w:sz w:val="28"/>
          <w:szCs w:val="28"/>
        </w:rPr>
        <w:t>единения строительного пылесоса)</w:t>
      </w:r>
    </w:p>
    <w:p w:rsidR="00D336D4" w:rsidRPr="00D336D4" w:rsidRDefault="00D336D4" w:rsidP="00D336D4">
      <w:pPr>
        <w:pStyle w:val="aff2"/>
        <w:rPr>
          <w:rFonts w:ascii="Times New Roman" w:hAnsi="Times New Roman"/>
          <w:sz w:val="28"/>
          <w:szCs w:val="28"/>
        </w:rPr>
      </w:pPr>
    </w:p>
    <w:p w:rsidR="00D336D4" w:rsidRPr="00D336D4" w:rsidRDefault="00D336D4" w:rsidP="00DD2DCA">
      <w:pPr>
        <w:pStyle w:val="aff2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Пылесос строительный.</w:t>
      </w:r>
    </w:p>
    <w:p w:rsidR="00DD2DCA" w:rsidRDefault="00A11569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2</w:t>
      </w:r>
      <w:r w:rsidR="00FB022D" w:rsidRPr="0057049B">
        <w:rPr>
          <w:rFonts w:ascii="Times New Roman" w:hAnsi="Times New Roman"/>
          <w:szCs w:val="28"/>
        </w:rPr>
        <w:t>.2.</w:t>
      </w:r>
      <w:r w:rsidR="00E15F2A" w:rsidRPr="0057049B">
        <w:rPr>
          <w:rFonts w:ascii="Times New Roman" w:hAnsi="Times New Roman"/>
          <w:szCs w:val="28"/>
        </w:rPr>
        <w:t>Материалы, оборудование и инструменты,</w:t>
      </w:r>
    </w:p>
    <w:p w:rsidR="00E15F2A" w:rsidRPr="0057049B" w:rsidRDefault="00E15F2A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запрещенные на площадке</w:t>
      </w:r>
      <w:bookmarkEnd w:id="24"/>
      <w:bookmarkEnd w:id="25"/>
    </w:p>
    <w:p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_Toc142037194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Электрический инструмент: пилы, имеющие вращающий диск, углошлифовальные машины (болгарки);</w:t>
      </w:r>
    </w:p>
    <w:p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Угломеры;</w:t>
      </w:r>
    </w:p>
    <w:p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Подпорки, крепления, откосины заранее изготовленные для фиксации стен;</w:t>
      </w:r>
    </w:p>
    <w:p w:rsidR="00BD139E" w:rsidRPr="00DD2DCA" w:rsidRDefault="00BD139E" w:rsidP="00DD2DCA">
      <w:pPr>
        <w:pStyle w:val="aff2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Аэрозольные баллончики (краска на масляной основе, блестки и прочее).</w:t>
      </w:r>
    </w:p>
    <w:p w:rsidR="00BD139E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у </w:t>
      </w:r>
      <w:r w:rsidR="004444FD">
        <w:rPr>
          <w:rFonts w:ascii="Times New Roman" w:hAnsi="Times New Roman"/>
          <w:sz w:val="28"/>
          <w:szCs w:val="28"/>
        </w:rPr>
        <w:t>конкурсантов</w:t>
      </w:r>
      <w:r w:rsidRPr="0057049B">
        <w:rPr>
          <w:rFonts w:ascii="Times New Roman" w:hAnsi="Times New Roman" w:cs="Times New Roman"/>
          <w:sz w:val="28"/>
          <w:szCs w:val="28"/>
        </w:rPr>
        <w:t xml:space="preserve">, необходимо предъявить экспертам для проверки. Эксперты имеют право запретить использование любых материалов, инструментов и оборудования, которые будут сочтены не относящимися к разрешенным или же они могут дать </w:t>
      </w:r>
      <w:r w:rsidR="004444FD">
        <w:rPr>
          <w:rFonts w:ascii="Times New Roman" w:hAnsi="Times New Roman" w:cs="Times New Roman"/>
          <w:sz w:val="28"/>
          <w:szCs w:val="28"/>
        </w:rPr>
        <w:t>конкурсанту</w:t>
      </w:r>
      <w:r w:rsidRPr="0057049B">
        <w:rPr>
          <w:rFonts w:ascii="Times New Roman" w:hAnsi="Times New Roman" w:cs="Times New Roman"/>
          <w:sz w:val="28"/>
          <w:szCs w:val="28"/>
        </w:rPr>
        <w:t xml:space="preserve"> явное несправедливое преимущество.</w:t>
      </w:r>
    </w:p>
    <w:p w:rsidR="00D336D4" w:rsidRDefault="00D336D4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DCA" w:rsidRPr="0057049B" w:rsidRDefault="00DD2DCA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7579" w:rsidRPr="0057049B" w:rsidRDefault="00A11569" w:rsidP="00DD2DC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7049B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57049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7049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6"/>
    </w:p>
    <w:p w:rsidR="00945E13" w:rsidRPr="0057049B" w:rsidRDefault="00A115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7049B">
        <w:rPr>
          <w:rFonts w:ascii="Times New Roman" w:hAnsi="Times New Roman" w:cs="Times New Roman"/>
          <w:sz w:val="28"/>
          <w:szCs w:val="28"/>
        </w:rPr>
        <w:t>1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="00945E13" w:rsidRPr="0057049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945E13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DD2DC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57049B" w:rsidRDefault="00D336D4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 </w:t>
      </w:r>
      <w:r w:rsidR="00945E13" w:rsidRPr="0057049B">
        <w:rPr>
          <w:rFonts w:ascii="Times New Roman" w:hAnsi="Times New Roman" w:cs="Times New Roman"/>
          <w:sz w:val="28"/>
          <w:szCs w:val="28"/>
        </w:rPr>
        <w:t>2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7049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DD2DCA">
        <w:rPr>
          <w:rFonts w:ascii="Times New Roman" w:hAnsi="Times New Roman" w:cs="Times New Roman"/>
          <w:sz w:val="28"/>
          <w:szCs w:val="28"/>
        </w:rPr>
        <w:t>.</w:t>
      </w:r>
    </w:p>
    <w:p w:rsidR="00FC6098" w:rsidRPr="0057049B" w:rsidRDefault="00D336D4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57049B">
        <w:rPr>
          <w:rFonts w:ascii="Times New Roman" w:hAnsi="Times New Roman" w:cs="Times New Roman"/>
          <w:sz w:val="28"/>
          <w:szCs w:val="28"/>
        </w:rPr>
        <w:t>3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DCA" w:rsidRPr="0057049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«Сухое строительство и штукатурные работы».</w:t>
      </w:r>
    </w:p>
    <w:p w:rsidR="002B3DBB" w:rsidRPr="0057049B" w:rsidRDefault="00425563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255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336D4">
        <w:rPr>
          <w:rFonts w:ascii="Times New Roman" w:hAnsi="Times New Roman" w:cs="Times New Roman"/>
          <w:sz w:val="28"/>
          <w:szCs w:val="28"/>
        </w:rPr>
        <w:t xml:space="preserve">   </w:t>
      </w:r>
      <w:r w:rsidRPr="00425563">
        <w:rPr>
          <w:rFonts w:ascii="Times New Roman" w:hAnsi="Times New Roman" w:cs="Times New Roman"/>
          <w:sz w:val="28"/>
          <w:szCs w:val="28"/>
        </w:rPr>
        <w:t>4. Чертежи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57049B" w:rsidSect="0057049B">
      <w:footerReference w:type="default" r:id="rId11"/>
      <w:pgSz w:w="11906" w:h="16838"/>
      <w:pgMar w:top="1134" w:right="849" w:bottom="1134" w:left="1418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5C" w:rsidRDefault="00D04D5C" w:rsidP="00970F49">
      <w:pPr>
        <w:spacing w:after="0" w:line="240" w:lineRule="auto"/>
      </w:pPr>
      <w:r>
        <w:separator/>
      </w:r>
    </w:p>
  </w:endnote>
  <w:endnote w:type="continuationSeparator" w:id="0">
    <w:p w:rsidR="00D04D5C" w:rsidRDefault="00D04D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6FD3" w:rsidRPr="0057049B" w:rsidRDefault="00636FD3" w:rsidP="0057049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4B1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5C" w:rsidRDefault="00D04D5C" w:rsidP="00970F49">
      <w:pPr>
        <w:spacing w:after="0" w:line="240" w:lineRule="auto"/>
      </w:pPr>
      <w:r>
        <w:separator/>
      </w:r>
    </w:p>
  </w:footnote>
  <w:footnote w:type="continuationSeparator" w:id="0">
    <w:p w:rsidR="00D04D5C" w:rsidRDefault="00D04D5C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494"/>
    <w:multiLevelType w:val="hybridMultilevel"/>
    <w:tmpl w:val="66BCD78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>
    <w:nsid w:val="040E2D27"/>
    <w:multiLevelType w:val="hybridMultilevel"/>
    <w:tmpl w:val="EA927FB8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0606C"/>
    <w:multiLevelType w:val="hybridMultilevel"/>
    <w:tmpl w:val="AAC832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A8661AE"/>
    <w:multiLevelType w:val="hybridMultilevel"/>
    <w:tmpl w:val="36664100"/>
    <w:lvl w:ilvl="0" w:tplc="457C0A4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223D8F"/>
    <w:multiLevelType w:val="hybridMultilevel"/>
    <w:tmpl w:val="D3608590"/>
    <w:lvl w:ilvl="0" w:tplc="8586EB3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0CC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A70D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AFB5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A6CF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066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7A6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A79E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C6100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53611C"/>
    <w:multiLevelType w:val="hybridMultilevel"/>
    <w:tmpl w:val="7C4E418C"/>
    <w:lvl w:ilvl="0" w:tplc="626C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787327"/>
    <w:multiLevelType w:val="hybridMultilevel"/>
    <w:tmpl w:val="FB14E5F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99608D"/>
    <w:multiLevelType w:val="hybridMultilevel"/>
    <w:tmpl w:val="B6A46844"/>
    <w:lvl w:ilvl="0" w:tplc="53EACBD2">
      <w:start w:val="1"/>
      <w:numFmt w:val="bullet"/>
      <w:lvlText w:val="•"/>
      <w:lvlJc w:val="left"/>
      <w:pPr>
        <w:ind w:left="981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22F76"/>
    <w:multiLevelType w:val="hybridMultilevel"/>
    <w:tmpl w:val="3460D73E"/>
    <w:lvl w:ilvl="0" w:tplc="AC5CD3A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A2610"/>
    <w:multiLevelType w:val="multilevel"/>
    <w:tmpl w:val="441C73A0"/>
    <w:styleLink w:val="ListBullets"/>
    <w:lvl w:ilvl="0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ind w:left="568" w:hanging="284"/>
      </w:pPr>
      <w:rPr>
        <w:rFonts w:ascii="Times New Roman" w:eastAsiaTheme="minorHAnsi" w:hAnsi="Times New Roman" w:cs="Times New Roman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>
    <w:nsid w:val="20C5636D"/>
    <w:multiLevelType w:val="hybridMultilevel"/>
    <w:tmpl w:val="E376A914"/>
    <w:lvl w:ilvl="0" w:tplc="22AA18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87620"/>
    <w:multiLevelType w:val="hybridMultilevel"/>
    <w:tmpl w:val="FF0E5EEA"/>
    <w:lvl w:ilvl="0" w:tplc="D540978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8F0E8A"/>
    <w:multiLevelType w:val="multilevel"/>
    <w:tmpl w:val="C8E0AD6E"/>
    <w:lvl w:ilvl="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3CC7B15"/>
    <w:multiLevelType w:val="hybridMultilevel"/>
    <w:tmpl w:val="4090637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691BF0"/>
    <w:multiLevelType w:val="hybridMultilevel"/>
    <w:tmpl w:val="1A684A90"/>
    <w:lvl w:ilvl="0" w:tplc="04440C2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>
    <w:nsid w:val="264974B6"/>
    <w:multiLevelType w:val="hybridMultilevel"/>
    <w:tmpl w:val="880A7ECC"/>
    <w:lvl w:ilvl="0" w:tplc="04D81390">
      <w:start w:val="1"/>
      <w:numFmt w:val="bullet"/>
      <w:lvlText w:val="•"/>
      <w:lvlJc w:val="left"/>
      <w:pPr>
        <w:ind w:left="29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4ADBC">
      <w:start w:val="1"/>
      <w:numFmt w:val="bullet"/>
      <w:lvlText w:val="o"/>
      <w:lvlJc w:val="left"/>
      <w:pPr>
        <w:ind w:left="1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EF95C">
      <w:start w:val="1"/>
      <w:numFmt w:val="bullet"/>
      <w:lvlText w:val="▪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7422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A9272">
      <w:start w:val="1"/>
      <w:numFmt w:val="bullet"/>
      <w:lvlText w:val="o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C970">
      <w:start w:val="1"/>
      <w:numFmt w:val="bullet"/>
      <w:lvlText w:val="▪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08CF0">
      <w:start w:val="1"/>
      <w:numFmt w:val="bullet"/>
      <w:lvlText w:val="•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25A30">
      <w:start w:val="1"/>
      <w:numFmt w:val="bullet"/>
      <w:lvlText w:val="o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695F6">
      <w:start w:val="1"/>
      <w:numFmt w:val="bullet"/>
      <w:lvlText w:val="▪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69B3402"/>
    <w:multiLevelType w:val="hybridMultilevel"/>
    <w:tmpl w:val="F006BA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862B3E"/>
    <w:multiLevelType w:val="hybridMultilevel"/>
    <w:tmpl w:val="58DC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6166E"/>
    <w:multiLevelType w:val="hybridMultilevel"/>
    <w:tmpl w:val="828EE736"/>
    <w:lvl w:ilvl="0" w:tplc="C7B61720">
      <w:start w:val="1"/>
      <w:numFmt w:val="decimal"/>
      <w:lvlText w:val="%1."/>
      <w:lvlJc w:val="left"/>
      <w:pPr>
        <w:ind w:left="686" w:hanging="33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1C06586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844FA">
      <w:numFmt w:val="bullet"/>
      <w:lvlText w:val=""/>
      <w:lvlJc w:val="left"/>
      <w:pPr>
        <w:ind w:left="153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6C8C4C">
      <w:numFmt w:val="bullet"/>
      <w:lvlText w:val="•"/>
      <w:lvlJc w:val="left"/>
      <w:pPr>
        <w:ind w:left="2651" w:hanging="248"/>
      </w:pPr>
      <w:rPr>
        <w:rFonts w:hint="default"/>
        <w:lang w:val="ru-RU" w:eastAsia="en-US" w:bidi="ar-SA"/>
      </w:rPr>
    </w:lvl>
    <w:lvl w:ilvl="4" w:tplc="A702686C"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5" w:tplc="718ECCEA">
      <w:numFmt w:val="bullet"/>
      <w:lvlText w:val="•"/>
      <w:lvlJc w:val="left"/>
      <w:pPr>
        <w:ind w:left="4874" w:hanging="248"/>
      </w:pPr>
      <w:rPr>
        <w:rFonts w:hint="default"/>
        <w:lang w:val="ru-RU" w:eastAsia="en-US" w:bidi="ar-SA"/>
      </w:rPr>
    </w:lvl>
    <w:lvl w:ilvl="6" w:tplc="B8063C6C">
      <w:numFmt w:val="bullet"/>
      <w:lvlText w:val="•"/>
      <w:lvlJc w:val="left"/>
      <w:pPr>
        <w:ind w:left="5985" w:hanging="248"/>
      </w:pPr>
      <w:rPr>
        <w:rFonts w:hint="default"/>
        <w:lang w:val="ru-RU" w:eastAsia="en-US" w:bidi="ar-SA"/>
      </w:rPr>
    </w:lvl>
    <w:lvl w:ilvl="7" w:tplc="46324CAC">
      <w:numFmt w:val="bullet"/>
      <w:lvlText w:val="•"/>
      <w:lvlJc w:val="left"/>
      <w:pPr>
        <w:ind w:left="7097" w:hanging="248"/>
      </w:pPr>
      <w:rPr>
        <w:rFonts w:hint="default"/>
        <w:lang w:val="ru-RU" w:eastAsia="en-US" w:bidi="ar-SA"/>
      </w:rPr>
    </w:lvl>
    <w:lvl w:ilvl="8" w:tplc="EEFE0686">
      <w:numFmt w:val="bullet"/>
      <w:lvlText w:val="•"/>
      <w:lvlJc w:val="left"/>
      <w:pPr>
        <w:ind w:left="8208" w:hanging="248"/>
      </w:pPr>
      <w:rPr>
        <w:rFonts w:hint="default"/>
        <w:lang w:val="ru-RU" w:eastAsia="en-US" w:bidi="ar-SA"/>
      </w:rPr>
    </w:lvl>
  </w:abstractNum>
  <w:abstractNum w:abstractNumId="22">
    <w:nsid w:val="350E0C1F"/>
    <w:multiLevelType w:val="hybridMultilevel"/>
    <w:tmpl w:val="42CCFBF0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280919"/>
    <w:multiLevelType w:val="hybridMultilevel"/>
    <w:tmpl w:val="861079BA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E5748B5"/>
    <w:multiLevelType w:val="hybridMultilevel"/>
    <w:tmpl w:val="2FECC4B2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E5D91"/>
    <w:multiLevelType w:val="hybridMultilevel"/>
    <w:tmpl w:val="A49A452C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C90513"/>
    <w:multiLevelType w:val="hybridMultilevel"/>
    <w:tmpl w:val="BA7474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5EA6D8D"/>
    <w:multiLevelType w:val="hybridMultilevel"/>
    <w:tmpl w:val="0D8E5D6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082166"/>
    <w:multiLevelType w:val="hybridMultilevel"/>
    <w:tmpl w:val="E9226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B12C36"/>
    <w:multiLevelType w:val="hybridMultilevel"/>
    <w:tmpl w:val="B6486734"/>
    <w:lvl w:ilvl="0" w:tplc="D5409786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B0D01D5"/>
    <w:multiLevelType w:val="hybridMultilevel"/>
    <w:tmpl w:val="C88C47A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877920"/>
    <w:multiLevelType w:val="hybridMultilevel"/>
    <w:tmpl w:val="38F0BD54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4C71AD"/>
    <w:multiLevelType w:val="hybridMultilevel"/>
    <w:tmpl w:val="B6BA9C84"/>
    <w:lvl w:ilvl="0" w:tplc="F8B02018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6ED5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8309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6C83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81730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23A2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8020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4068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6AC1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6CC2141"/>
    <w:multiLevelType w:val="hybridMultilevel"/>
    <w:tmpl w:val="F2BC9CD2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8E5309"/>
    <w:multiLevelType w:val="multilevel"/>
    <w:tmpl w:val="7F464782"/>
    <w:lvl w:ilvl="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5FF2070F"/>
    <w:multiLevelType w:val="hybridMultilevel"/>
    <w:tmpl w:val="12721EB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17764A7"/>
    <w:multiLevelType w:val="hybridMultilevel"/>
    <w:tmpl w:val="2BC468A2"/>
    <w:lvl w:ilvl="0" w:tplc="53EAC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BB7DBD"/>
    <w:multiLevelType w:val="hybridMultilevel"/>
    <w:tmpl w:val="0DA490E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F1724"/>
    <w:multiLevelType w:val="hybridMultilevel"/>
    <w:tmpl w:val="DD905662"/>
    <w:lvl w:ilvl="0" w:tplc="539844F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21723B"/>
    <w:multiLevelType w:val="hybridMultilevel"/>
    <w:tmpl w:val="2B1AE398"/>
    <w:lvl w:ilvl="0" w:tplc="04440C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D4C2938"/>
    <w:multiLevelType w:val="hybridMultilevel"/>
    <w:tmpl w:val="1604F3A2"/>
    <w:lvl w:ilvl="0" w:tplc="53EACBD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70CEA"/>
    <w:multiLevelType w:val="hybridMultilevel"/>
    <w:tmpl w:val="33EC4BDC"/>
    <w:lvl w:ilvl="0" w:tplc="BF06B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35"/>
  </w:num>
  <w:num w:numId="7">
    <w:abstractNumId w:val="15"/>
  </w:num>
  <w:num w:numId="8">
    <w:abstractNumId w:val="14"/>
  </w:num>
  <w:num w:numId="9">
    <w:abstractNumId w:val="30"/>
  </w:num>
  <w:num w:numId="10">
    <w:abstractNumId w:val="39"/>
  </w:num>
  <w:num w:numId="11">
    <w:abstractNumId w:val="22"/>
  </w:num>
  <w:num w:numId="12">
    <w:abstractNumId w:val="7"/>
  </w:num>
  <w:num w:numId="13">
    <w:abstractNumId w:val="25"/>
  </w:num>
  <w:num w:numId="14">
    <w:abstractNumId w:val="1"/>
  </w:num>
  <w:num w:numId="15">
    <w:abstractNumId w:val="42"/>
  </w:num>
  <w:num w:numId="16">
    <w:abstractNumId w:val="37"/>
  </w:num>
  <w:num w:numId="17">
    <w:abstractNumId w:val="34"/>
  </w:num>
  <w:num w:numId="18">
    <w:abstractNumId w:val="24"/>
  </w:num>
  <w:num w:numId="19">
    <w:abstractNumId w:val="32"/>
  </w:num>
  <w:num w:numId="20">
    <w:abstractNumId w:val="13"/>
  </w:num>
  <w:num w:numId="21">
    <w:abstractNumId w:val="41"/>
  </w:num>
  <w:num w:numId="22">
    <w:abstractNumId w:val="21"/>
  </w:num>
  <w:num w:numId="23">
    <w:abstractNumId w:val="12"/>
  </w:num>
  <w:num w:numId="24">
    <w:abstractNumId w:val="0"/>
  </w:num>
  <w:num w:numId="25">
    <w:abstractNumId w:val="28"/>
  </w:num>
  <w:num w:numId="26">
    <w:abstractNumId w:val="26"/>
  </w:num>
  <w:num w:numId="27">
    <w:abstractNumId w:val="20"/>
  </w:num>
  <w:num w:numId="28">
    <w:abstractNumId w:val="2"/>
  </w:num>
  <w:num w:numId="29">
    <w:abstractNumId w:val="4"/>
  </w:num>
  <w:num w:numId="30">
    <w:abstractNumId w:val="10"/>
  </w:num>
  <w:num w:numId="31">
    <w:abstractNumId w:val="33"/>
  </w:num>
  <w:num w:numId="32">
    <w:abstractNumId w:val="18"/>
  </w:num>
  <w:num w:numId="33">
    <w:abstractNumId w:val="3"/>
  </w:num>
  <w:num w:numId="34">
    <w:abstractNumId w:val="36"/>
  </w:num>
  <w:num w:numId="35">
    <w:abstractNumId w:val="27"/>
  </w:num>
  <w:num w:numId="36">
    <w:abstractNumId w:val="23"/>
  </w:num>
  <w:num w:numId="37">
    <w:abstractNumId w:val="17"/>
  </w:num>
  <w:num w:numId="38">
    <w:abstractNumId w:val="19"/>
  </w:num>
  <w:num w:numId="39">
    <w:abstractNumId w:val="38"/>
  </w:num>
  <w:num w:numId="40">
    <w:abstractNumId w:val="31"/>
  </w:num>
  <w:num w:numId="41">
    <w:abstractNumId w:val="40"/>
  </w:num>
  <w:num w:numId="42">
    <w:abstractNumId w:val="6"/>
  </w:num>
  <w:num w:numId="43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1641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5AE"/>
    <w:rsid w:val="001B4B65"/>
    <w:rsid w:val="001C1282"/>
    <w:rsid w:val="001C63E7"/>
    <w:rsid w:val="001E03E6"/>
    <w:rsid w:val="001E1DF9"/>
    <w:rsid w:val="00220E70"/>
    <w:rsid w:val="002228E8"/>
    <w:rsid w:val="00237603"/>
    <w:rsid w:val="00247E8C"/>
    <w:rsid w:val="00265058"/>
    <w:rsid w:val="00270E01"/>
    <w:rsid w:val="002776A1"/>
    <w:rsid w:val="0029547E"/>
    <w:rsid w:val="002B1426"/>
    <w:rsid w:val="002B3DBB"/>
    <w:rsid w:val="002F2906"/>
    <w:rsid w:val="002F2D1B"/>
    <w:rsid w:val="00323D4B"/>
    <w:rsid w:val="003242E1"/>
    <w:rsid w:val="00333911"/>
    <w:rsid w:val="00334165"/>
    <w:rsid w:val="003357AF"/>
    <w:rsid w:val="003531E7"/>
    <w:rsid w:val="003601A4"/>
    <w:rsid w:val="00363E6F"/>
    <w:rsid w:val="0037535C"/>
    <w:rsid w:val="003815C7"/>
    <w:rsid w:val="0039342A"/>
    <w:rsid w:val="003934F8"/>
    <w:rsid w:val="00397A1B"/>
    <w:rsid w:val="003A21C8"/>
    <w:rsid w:val="003A7CAD"/>
    <w:rsid w:val="003C1D7A"/>
    <w:rsid w:val="003C5F97"/>
    <w:rsid w:val="003D1E51"/>
    <w:rsid w:val="004254FE"/>
    <w:rsid w:val="00425563"/>
    <w:rsid w:val="00436FFC"/>
    <w:rsid w:val="00437D28"/>
    <w:rsid w:val="0044354A"/>
    <w:rsid w:val="004444FD"/>
    <w:rsid w:val="00454353"/>
    <w:rsid w:val="00454E97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418"/>
    <w:rsid w:val="005055FF"/>
    <w:rsid w:val="00510059"/>
    <w:rsid w:val="00554CBB"/>
    <w:rsid w:val="005560AC"/>
    <w:rsid w:val="00557CC0"/>
    <w:rsid w:val="005604B1"/>
    <w:rsid w:val="0056194A"/>
    <w:rsid w:val="00565B7C"/>
    <w:rsid w:val="0057049B"/>
    <w:rsid w:val="00587491"/>
    <w:rsid w:val="005A1625"/>
    <w:rsid w:val="005A203B"/>
    <w:rsid w:val="005B05D5"/>
    <w:rsid w:val="005B0DEC"/>
    <w:rsid w:val="005B66FC"/>
    <w:rsid w:val="005C6A23"/>
    <w:rsid w:val="005E30DC"/>
    <w:rsid w:val="005F3F4E"/>
    <w:rsid w:val="00605DD7"/>
    <w:rsid w:val="0060658F"/>
    <w:rsid w:val="00613219"/>
    <w:rsid w:val="0062789A"/>
    <w:rsid w:val="0063396F"/>
    <w:rsid w:val="00636FD3"/>
    <w:rsid w:val="00640E46"/>
    <w:rsid w:val="0064179C"/>
    <w:rsid w:val="00643A8A"/>
    <w:rsid w:val="0064491A"/>
    <w:rsid w:val="00653B50"/>
    <w:rsid w:val="00666BDD"/>
    <w:rsid w:val="006776B4"/>
    <w:rsid w:val="006873B8"/>
    <w:rsid w:val="00692F68"/>
    <w:rsid w:val="006A4EFB"/>
    <w:rsid w:val="006B0899"/>
    <w:rsid w:val="006B0FEA"/>
    <w:rsid w:val="006B5754"/>
    <w:rsid w:val="006C0EF2"/>
    <w:rsid w:val="006C6D6D"/>
    <w:rsid w:val="006C7A3B"/>
    <w:rsid w:val="006C7CE4"/>
    <w:rsid w:val="006F4464"/>
    <w:rsid w:val="00714CA4"/>
    <w:rsid w:val="007250D9"/>
    <w:rsid w:val="007253C4"/>
    <w:rsid w:val="007274B8"/>
    <w:rsid w:val="00727F97"/>
    <w:rsid w:val="00730AE0"/>
    <w:rsid w:val="0074372D"/>
    <w:rsid w:val="007528C4"/>
    <w:rsid w:val="007557A9"/>
    <w:rsid w:val="007604F9"/>
    <w:rsid w:val="00764773"/>
    <w:rsid w:val="007735DC"/>
    <w:rsid w:val="0078311A"/>
    <w:rsid w:val="00791D70"/>
    <w:rsid w:val="007A61C5"/>
    <w:rsid w:val="007A6888"/>
    <w:rsid w:val="007A763B"/>
    <w:rsid w:val="007B0DCC"/>
    <w:rsid w:val="007B2222"/>
    <w:rsid w:val="007B3FD5"/>
    <w:rsid w:val="007D3601"/>
    <w:rsid w:val="007D6C20"/>
    <w:rsid w:val="007E73B4"/>
    <w:rsid w:val="00812516"/>
    <w:rsid w:val="00817BF6"/>
    <w:rsid w:val="00832EBB"/>
    <w:rsid w:val="00834734"/>
    <w:rsid w:val="00835BF6"/>
    <w:rsid w:val="008761F3"/>
    <w:rsid w:val="00881DD2"/>
    <w:rsid w:val="00882B54"/>
    <w:rsid w:val="008912AE"/>
    <w:rsid w:val="008A4CA8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5D92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AD4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1E0"/>
    <w:rsid w:val="00A57976"/>
    <w:rsid w:val="00A636B8"/>
    <w:rsid w:val="00A84920"/>
    <w:rsid w:val="00A8496D"/>
    <w:rsid w:val="00A85D42"/>
    <w:rsid w:val="00A85E2E"/>
    <w:rsid w:val="00A85F19"/>
    <w:rsid w:val="00A87627"/>
    <w:rsid w:val="00A91D4B"/>
    <w:rsid w:val="00A962D4"/>
    <w:rsid w:val="00A9790B"/>
    <w:rsid w:val="00AA2B8A"/>
    <w:rsid w:val="00AA46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646"/>
    <w:rsid w:val="00B825AF"/>
    <w:rsid w:val="00BA2CF0"/>
    <w:rsid w:val="00BC3813"/>
    <w:rsid w:val="00BC7808"/>
    <w:rsid w:val="00BD139E"/>
    <w:rsid w:val="00BE099A"/>
    <w:rsid w:val="00C0626B"/>
    <w:rsid w:val="00C06EBC"/>
    <w:rsid w:val="00C0723F"/>
    <w:rsid w:val="00C121F9"/>
    <w:rsid w:val="00C17B01"/>
    <w:rsid w:val="00C21E3A"/>
    <w:rsid w:val="00C26C83"/>
    <w:rsid w:val="00C31CA1"/>
    <w:rsid w:val="00C40792"/>
    <w:rsid w:val="00C52383"/>
    <w:rsid w:val="00C56A9B"/>
    <w:rsid w:val="00C740CF"/>
    <w:rsid w:val="00C8277D"/>
    <w:rsid w:val="00C95538"/>
    <w:rsid w:val="00C96567"/>
    <w:rsid w:val="00C97E44"/>
    <w:rsid w:val="00CA6CCD"/>
    <w:rsid w:val="00CB5092"/>
    <w:rsid w:val="00CC50B7"/>
    <w:rsid w:val="00CD0292"/>
    <w:rsid w:val="00CD66EF"/>
    <w:rsid w:val="00CE2498"/>
    <w:rsid w:val="00CE36B8"/>
    <w:rsid w:val="00CF08D1"/>
    <w:rsid w:val="00CF0DA9"/>
    <w:rsid w:val="00D02C00"/>
    <w:rsid w:val="00D043A4"/>
    <w:rsid w:val="00D04D5C"/>
    <w:rsid w:val="00D12ABD"/>
    <w:rsid w:val="00D16F4B"/>
    <w:rsid w:val="00D17132"/>
    <w:rsid w:val="00D2075B"/>
    <w:rsid w:val="00D229F1"/>
    <w:rsid w:val="00D336D4"/>
    <w:rsid w:val="00D37CEC"/>
    <w:rsid w:val="00D37DEA"/>
    <w:rsid w:val="00D405D4"/>
    <w:rsid w:val="00D41269"/>
    <w:rsid w:val="00D45007"/>
    <w:rsid w:val="00D617CC"/>
    <w:rsid w:val="00D63FD8"/>
    <w:rsid w:val="00D82186"/>
    <w:rsid w:val="00D83E4E"/>
    <w:rsid w:val="00D87A1E"/>
    <w:rsid w:val="00DB0963"/>
    <w:rsid w:val="00DB21EE"/>
    <w:rsid w:val="00DC2E42"/>
    <w:rsid w:val="00DC6BC0"/>
    <w:rsid w:val="00DD2DCA"/>
    <w:rsid w:val="00DE39D8"/>
    <w:rsid w:val="00DE5614"/>
    <w:rsid w:val="00E02469"/>
    <w:rsid w:val="00E0407E"/>
    <w:rsid w:val="00E04FDF"/>
    <w:rsid w:val="00E15E54"/>
    <w:rsid w:val="00E15F2A"/>
    <w:rsid w:val="00E279E8"/>
    <w:rsid w:val="00E50A34"/>
    <w:rsid w:val="00E579D6"/>
    <w:rsid w:val="00E75567"/>
    <w:rsid w:val="00E857D6"/>
    <w:rsid w:val="00E936DE"/>
    <w:rsid w:val="00EA0163"/>
    <w:rsid w:val="00EA0C3A"/>
    <w:rsid w:val="00EA30C6"/>
    <w:rsid w:val="00EB2779"/>
    <w:rsid w:val="00EC453D"/>
    <w:rsid w:val="00ED18F9"/>
    <w:rsid w:val="00ED53C9"/>
    <w:rsid w:val="00EE17DF"/>
    <w:rsid w:val="00EE197A"/>
    <w:rsid w:val="00EE7DA3"/>
    <w:rsid w:val="00F10E31"/>
    <w:rsid w:val="00F1662D"/>
    <w:rsid w:val="00F3099C"/>
    <w:rsid w:val="00F35F4F"/>
    <w:rsid w:val="00F50AC5"/>
    <w:rsid w:val="00F6025D"/>
    <w:rsid w:val="00F620AE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09420-B90F-4D76-BEAD-7CBB0E1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BD139E"/>
    <w:pPr>
      <w:numPr>
        <w:numId w:val="23"/>
      </w:numPr>
    </w:pPr>
  </w:style>
  <w:style w:type="paragraph" w:styleId="a1">
    <w:name w:val="List Bullet"/>
    <w:basedOn w:val="a2"/>
    <w:uiPriority w:val="99"/>
    <w:unhideWhenUsed/>
    <w:qFormat/>
    <w:rsid w:val="00BD139E"/>
    <w:pPr>
      <w:numPr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BD139E"/>
    <w:pPr>
      <w:numPr>
        <w:ilvl w:val="1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BD139E"/>
    <w:pPr>
      <w:numPr>
        <w:ilvl w:val="2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BD139E"/>
    <w:pPr>
      <w:numPr>
        <w:ilvl w:val="3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BD139E"/>
    <w:pPr>
      <w:numPr>
        <w:ilvl w:val="4"/>
        <w:numId w:val="23"/>
      </w:numPr>
      <w:spacing w:after="80"/>
      <w:contextualSpacing/>
    </w:pPr>
    <w:rPr>
      <w:rFonts w:ascii="Arial" w:hAnsi="Arial"/>
      <w:sz w:val="20"/>
      <w:lang w:val="en-GB"/>
    </w:rPr>
  </w:style>
  <w:style w:type="table" w:customStyle="1" w:styleId="TableGrid">
    <w:name w:val="TableGrid"/>
    <w:rsid w:val="00BD13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9">
    <w:name w:val="Normal (Web)"/>
    <w:basedOn w:val="a2"/>
    <w:uiPriority w:val="99"/>
    <w:semiHidden/>
    <w:unhideWhenUsed/>
    <w:rsid w:val="00DC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A7AA9-497C-4309-9C51-8073B8ED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4475</Words>
  <Characters>25510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7</cp:revision>
  <dcterms:created xsi:type="dcterms:W3CDTF">2025-03-26T01:23:00Z</dcterms:created>
  <dcterms:modified xsi:type="dcterms:W3CDTF">2025-04-08T06:20:00Z</dcterms:modified>
</cp:coreProperties>
</file>