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28B" w:rsidRDefault="009F3352">
      <w:pPr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3486150" cy="1304924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486150" cy="1304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28B" w:rsidRDefault="00A6228B">
      <w:pPr>
        <w:jc w:val="center"/>
        <w:rPr>
          <w:rFonts w:ascii="Times New Roman" w:hAnsi="Times New Roman"/>
          <w:sz w:val="24"/>
        </w:rPr>
      </w:pPr>
    </w:p>
    <w:p w:rsidR="00A6228B" w:rsidRDefault="00A6228B">
      <w:pPr>
        <w:jc w:val="center"/>
        <w:rPr>
          <w:rFonts w:ascii="Times New Roman" w:hAnsi="Times New Roman"/>
          <w:sz w:val="24"/>
        </w:rPr>
      </w:pPr>
    </w:p>
    <w:p w:rsidR="00A6228B" w:rsidRDefault="00A6228B">
      <w:pPr>
        <w:jc w:val="center"/>
        <w:rPr>
          <w:rFonts w:ascii="Times New Roman" w:hAnsi="Times New Roman"/>
          <w:sz w:val="24"/>
        </w:rPr>
      </w:pPr>
    </w:p>
    <w:p w:rsidR="00A6228B" w:rsidRDefault="00A6228B">
      <w:pPr>
        <w:jc w:val="center"/>
        <w:rPr>
          <w:rFonts w:ascii="Times New Roman" w:hAnsi="Times New Roman"/>
          <w:sz w:val="24"/>
        </w:rPr>
      </w:pPr>
    </w:p>
    <w:p w:rsidR="00A6228B" w:rsidRDefault="00A6228B">
      <w:pPr>
        <w:jc w:val="center"/>
        <w:rPr>
          <w:rFonts w:ascii="Times New Roman" w:hAnsi="Times New Roman"/>
          <w:sz w:val="24"/>
        </w:rPr>
      </w:pPr>
    </w:p>
    <w:p w:rsidR="00A6228B" w:rsidRDefault="00A6228B">
      <w:pPr>
        <w:jc w:val="center"/>
        <w:rPr>
          <w:rFonts w:ascii="Times New Roman" w:hAnsi="Times New Roman"/>
          <w:sz w:val="24"/>
        </w:rPr>
      </w:pPr>
    </w:p>
    <w:p w:rsidR="00A6228B" w:rsidRDefault="00A6228B">
      <w:pPr>
        <w:jc w:val="center"/>
        <w:rPr>
          <w:rFonts w:ascii="Times New Roman" w:hAnsi="Times New Roman"/>
          <w:sz w:val="24"/>
        </w:rPr>
      </w:pPr>
    </w:p>
    <w:p w:rsidR="00A6228B" w:rsidRDefault="00A6228B">
      <w:pPr>
        <w:jc w:val="center"/>
        <w:rPr>
          <w:rFonts w:ascii="Times New Roman" w:hAnsi="Times New Roman"/>
          <w:b/>
          <w:sz w:val="24"/>
        </w:rPr>
      </w:pPr>
    </w:p>
    <w:p w:rsidR="00A6228B" w:rsidRDefault="009F335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КОНКУРСНОЕ ЗАДАНИЕ</w:t>
      </w:r>
    </w:p>
    <w:p w:rsidR="00A6228B" w:rsidRDefault="009F335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МОДУЛЬ Д</w:t>
      </w:r>
    </w:p>
    <w:p w:rsidR="00A6228B" w:rsidRDefault="009F335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ОБСЛУЖИВАНИЕ И РЕМОНТ КОМПОНЕНТОВ СИСТЕМ </w:t>
      </w:r>
      <w:proofErr w:type="spellStart"/>
      <w:r>
        <w:rPr>
          <w:rFonts w:ascii="Times New Roman" w:hAnsi="Times New Roman"/>
          <w:b/>
          <w:sz w:val="24"/>
        </w:rPr>
        <w:t>АиРЭО</w:t>
      </w:r>
      <w:proofErr w:type="spellEnd"/>
    </w:p>
    <w:p w:rsidR="00A6228B" w:rsidRDefault="009F335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Участник № ________</w:t>
      </w:r>
    </w:p>
    <w:p w:rsidR="00A6228B" w:rsidRDefault="00A6228B">
      <w:pPr>
        <w:jc w:val="center"/>
        <w:rPr>
          <w:rFonts w:ascii="Times New Roman" w:hAnsi="Times New Roman"/>
          <w:b/>
          <w:sz w:val="24"/>
        </w:rPr>
      </w:pPr>
    </w:p>
    <w:p w:rsidR="00A6228B" w:rsidRDefault="009F3352">
      <w:pPr>
        <w:tabs>
          <w:tab w:val="left" w:pos="2287"/>
          <w:tab w:val="center" w:pos="49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ФИО____________________________ </w:t>
      </w:r>
    </w:p>
    <w:p w:rsidR="00A6228B" w:rsidRDefault="009F335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5242560</wp:posOffset>
            </wp:positionH>
            <wp:positionV relativeFrom="paragraph">
              <wp:posOffset>3435984</wp:posOffset>
            </wp:positionV>
            <wp:extent cx="1053465" cy="1149350"/>
            <wp:effectExtent l="0" t="0" r="0" b="0"/>
            <wp:wrapSquare wrapText="bothSides" distT="0" distB="0" distL="114300" distR="11430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053465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</w:rPr>
        <w:br w:type="page"/>
      </w:r>
    </w:p>
    <w:tbl>
      <w:tblPr>
        <w:tblStyle w:val="af5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851"/>
        <w:gridCol w:w="7654"/>
      </w:tblGrid>
      <w:tr w:rsidR="00A6228B">
        <w:tc>
          <w:tcPr>
            <w:tcW w:w="9766" w:type="dxa"/>
            <w:gridSpan w:val="3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92D050"/>
          </w:tcPr>
          <w:p w:rsidR="00A6228B" w:rsidRDefault="009F3352">
            <w:pPr>
              <w:tabs>
                <w:tab w:val="left" w:pos="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ab/>
            </w:r>
          </w:p>
        </w:tc>
      </w:tr>
      <w:tr w:rsidR="00A6228B">
        <w:tc>
          <w:tcPr>
            <w:tcW w:w="2112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:rsidR="00A6228B" w:rsidRDefault="009F3352">
            <w:pPr>
              <w:ind w:left="2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</w:t>
            </w: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:rsidR="00A6228B" w:rsidRDefault="009F3352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Оценить навыки конкурсанта: Чтение электрических схем, понимание принципов работы электрических цепей и оборудования, осуществлять в установленном порядке монтаж и концевую заделку жгутов проводки ВС в соответствии с электрическими схемами; проводить проверку работы цепей; соблюдать правила крепления жгутов в конструкциях ВС; использовать откалиброванные инструменты в соответствии с установленным порядком;</w:t>
            </w:r>
          </w:p>
        </w:tc>
      </w:tr>
      <w:tr w:rsidR="00A6228B">
        <w:tc>
          <w:tcPr>
            <w:tcW w:w="2112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:rsidR="00A6228B" w:rsidRDefault="009F335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ВРЕМЯ ВЫПОЛНЕНИЯ</w:t>
            </w: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:rsidR="00A6228B" w:rsidRDefault="009F3352">
            <w:pPr>
              <w:spacing w:line="36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часа</w:t>
            </w:r>
          </w:p>
        </w:tc>
      </w:tr>
      <w:tr w:rsidR="00A6228B">
        <w:tc>
          <w:tcPr>
            <w:tcW w:w="1261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A6228B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9F3352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Проверить работоспособность оборудования: источник питания, </w:t>
            </w:r>
            <w:proofErr w:type="spellStart"/>
            <w:r>
              <w:rPr>
                <w:rFonts w:ascii="Times New Roman" w:hAnsi="Times New Roman"/>
                <w:sz w:val="24"/>
              </w:rPr>
              <w:t>мультиметр</w:t>
            </w:r>
            <w:proofErr w:type="spellEnd"/>
            <w:r>
              <w:rPr>
                <w:rFonts w:ascii="Times New Roman" w:hAnsi="Times New Roman"/>
                <w:sz w:val="24"/>
              </w:rPr>
              <w:t>, паяльная станция и т.д.</w:t>
            </w:r>
          </w:p>
        </w:tc>
      </w:tr>
      <w:tr w:rsidR="00A6228B">
        <w:tc>
          <w:tcPr>
            <w:tcW w:w="1261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A6228B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9F335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Проверить работоспособность компонентов </w:t>
            </w:r>
            <w:proofErr w:type="spellStart"/>
            <w:r>
              <w:rPr>
                <w:rFonts w:ascii="Times New Roman" w:hAnsi="Times New Roman"/>
                <w:sz w:val="24"/>
              </w:rPr>
              <w:t>электроцепи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A6228B">
        <w:tc>
          <w:tcPr>
            <w:tcW w:w="1261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A6228B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9F335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Подготовить провода для заделки.</w:t>
            </w:r>
          </w:p>
        </w:tc>
      </w:tr>
      <w:tr w:rsidR="00A6228B">
        <w:tc>
          <w:tcPr>
            <w:tcW w:w="1261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A6228B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9F335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Собрать </w:t>
            </w:r>
            <w:proofErr w:type="spellStart"/>
            <w:r>
              <w:rPr>
                <w:rFonts w:ascii="Times New Roman" w:hAnsi="Times New Roman"/>
                <w:sz w:val="24"/>
              </w:rPr>
              <w:t>электросоединитель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соответствии с требованиями АС 21-99.</w:t>
            </w:r>
          </w:p>
        </w:tc>
      </w:tr>
      <w:tr w:rsidR="00A6228B">
        <w:tc>
          <w:tcPr>
            <w:tcW w:w="1261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A6228B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9F3352" w:rsidP="000E6C7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Подключить провода к световой сигнализации</w:t>
            </w:r>
            <w:r w:rsidR="000E6C7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соответствии со схемой и требованиями АС-21-99.</w:t>
            </w:r>
          </w:p>
        </w:tc>
      </w:tr>
      <w:tr w:rsidR="00A6228B">
        <w:tc>
          <w:tcPr>
            <w:tcW w:w="1261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A6228B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9F3352" w:rsidP="000E6C7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Подключить </w:t>
            </w:r>
            <w:r w:rsidR="000E6C76">
              <w:rPr>
                <w:rFonts w:ascii="Times New Roman" w:hAnsi="Times New Roman"/>
                <w:sz w:val="24"/>
              </w:rPr>
              <w:t>к</w:t>
            </w:r>
            <w:r w:rsidR="000E6C76">
              <w:t xml:space="preserve"> </w:t>
            </w:r>
            <w:r w:rsidR="000E6C76" w:rsidRPr="000E6C76">
              <w:rPr>
                <w:rFonts w:ascii="Times New Roman" w:hAnsi="Times New Roman"/>
                <w:sz w:val="24"/>
              </w:rPr>
              <w:t>реле управления</w:t>
            </w:r>
            <w:r>
              <w:rPr>
                <w:rFonts w:ascii="Times New Roman" w:hAnsi="Times New Roman"/>
                <w:sz w:val="24"/>
              </w:rPr>
              <w:t xml:space="preserve"> в соответствии с поставленной задачей и требованиями АС-21-99.</w:t>
            </w:r>
          </w:p>
        </w:tc>
      </w:tr>
      <w:tr w:rsidR="00A6228B">
        <w:tc>
          <w:tcPr>
            <w:tcW w:w="1261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A6228B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9F3352" w:rsidP="000E6C7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Подключить провода к </w:t>
            </w:r>
            <w:r w:rsidR="000E6C76">
              <w:rPr>
                <w:rFonts w:ascii="Times New Roman" w:hAnsi="Times New Roman"/>
                <w:sz w:val="24"/>
              </w:rPr>
              <w:t>АЗС, переключателям</w:t>
            </w:r>
            <w:r>
              <w:rPr>
                <w:rFonts w:ascii="Times New Roman" w:hAnsi="Times New Roman"/>
                <w:sz w:val="24"/>
              </w:rPr>
              <w:t xml:space="preserve"> в соответствии со схемой и требованиями АС-21-99.</w:t>
            </w:r>
          </w:p>
        </w:tc>
      </w:tr>
      <w:tr w:rsidR="00A6228B">
        <w:tc>
          <w:tcPr>
            <w:tcW w:w="1261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A6228B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0E6C7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Выполнить вязку жгута</w:t>
            </w:r>
            <w:r w:rsidR="009F3352">
              <w:rPr>
                <w:rFonts w:ascii="Times New Roman" w:hAnsi="Times New Roman"/>
                <w:sz w:val="24"/>
              </w:rPr>
              <w:t xml:space="preserve"> в соответствии с требованиями АС-21-99.</w:t>
            </w:r>
          </w:p>
        </w:tc>
      </w:tr>
      <w:tr w:rsidR="000E6C76">
        <w:tc>
          <w:tcPr>
            <w:tcW w:w="1261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0E6C76" w:rsidRDefault="000E6C76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0E6C76" w:rsidRDefault="000E6C7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Проверить подключение электрической цепи в соответствии со схемой.</w:t>
            </w:r>
          </w:p>
        </w:tc>
      </w:tr>
      <w:tr w:rsidR="00A6228B">
        <w:tc>
          <w:tcPr>
            <w:tcW w:w="1261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A6228B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9F3352" w:rsidP="000E6C7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Проверить </w:t>
            </w:r>
            <w:r w:rsidR="000E6C76">
              <w:rPr>
                <w:rFonts w:ascii="Times New Roman" w:hAnsi="Times New Roman"/>
                <w:sz w:val="24"/>
              </w:rPr>
              <w:t xml:space="preserve">работоспособность электрической цепи в соответствии с функциональной задачей. </w:t>
            </w:r>
          </w:p>
        </w:tc>
      </w:tr>
      <w:tr w:rsidR="00A6228B">
        <w:tc>
          <w:tcPr>
            <w:tcW w:w="1261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A6228B">
            <w:pPr>
              <w:pStyle w:val="ac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6228B" w:rsidRDefault="009F335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Убрать рабочее место.</w:t>
            </w:r>
          </w:p>
        </w:tc>
      </w:tr>
    </w:tbl>
    <w:p w:rsidR="00A6228B" w:rsidRDefault="00A6228B">
      <w:pPr>
        <w:rPr>
          <w:rFonts w:ascii="Times New Roman" w:hAnsi="Times New Roman"/>
          <w:b/>
          <w:sz w:val="24"/>
        </w:rPr>
      </w:pPr>
    </w:p>
    <w:p w:rsidR="00A6228B" w:rsidRDefault="009F335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A6228B" w:rsidRDefault="00A6228B">
      <w:pPr>
        <w:rPr>
          <w:rFonts w:ascii="Times New Roman" w:hAnsi="Times New Roman"/>
          <w:b/>
          <w:sz w:val="24"/>
        </w:rPr>
      </w:pPr>
    </w:p>
    <w:p w:rsidR="00A6228B" w:rsidRDefault="009F335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ОБОЩЕННАЯ СХЕМА ОЦЕНКИ</w:t>
      </w:r>
    </w:p>
    <w:tbl>
      <w:tblPr>
        <w:tblStyle w:val="af5"/>
        <w:tblW w:w="0" w:type="auto"/>
        <w:tblInd w:w="15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8490"/>
        <w:gridCol w:w="1134"/>
      </w:tblGrid>
      <w:tr w:rsidR="00A6228B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outlineLvl w:val="0"/>
              <w:rPr>
                <w:rFonts w:ascii="Times New Roman" w:hAnsi="Times New Roman"/>
                <w:b w:val="0"/>
                <w:color w:val="FF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Работа со схемами и документацией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jc w:val="center"/>
              <w:outlineLvl w:val="0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2,7</w:t>
            </w:r>
          </w:p>
        </w:tc>
      </w:tr>
      <w:tr w:rsidR="00A6228B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outlineLvl w:val="0"/>
              <w:rPr>
                <w:rFonts w:ascii="Times New Roman" w:hAnsi="Times New Roman"/>
                <w:b w:val="0"/>
                <w:color w:val="FF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Подготовка к работе, проверка работоспособности оборудования и инструмента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jc w:val="center"/>
              <w:outlineLvl w:val="0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0,9</w:t>
            </w:r>
          </w:p>
        </w:tc>
      </w:tr>
      <w:tr w:rsidR="00A6228B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outlineLvl w:val="0"/>
              <w:rPr>
                <w:rFonts w:ascii="Times New Roman" w:hAnsi="Times New Roman"/>
                <w:b w:val="0"/>
                <w:color w:val="FF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Монтаж проводки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jc w:val="center"/>
              <w:outlineLvl w:val="0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3,2</w:t>
            </w:r>
          </w:p>
        </w:tc>
      </w:tr>
      <w:tr w:rsidR="00A6228B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Сборка и установка </w:t>
            </w:r>
            <w:proofErr w:type="spellStart"/>
            <w:r>
              <w:rPr>
                <w:rFonts w:ascii="Times New Roman" w:hAnsi="Times New Roman"/>
                <w:sz w:val="24"/>
              </w:rPr>
              <w:t>электросоединителя</w:t>
            </w:r>
            <w:proofErr w:type="spellEnd"/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jc w:val="center"/>
              <w:outlineLvl w:val="0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2,8</w:t>
            </w:r>
          </w:p>
        </w:tc>
      </w:tr>
      <w:tr w:rsidR="00A6228B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outlineLvl w:val="0"/>
              <w:rPr>
                <w:rFonts w:ascii="Times New Roman" w:hAnsi="Times New Roman"/>
                <w:b w:val="0"/>
                <w:color w:val="FF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Обжимка наконечников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jc w:val="center"/>
              <w:outlineLvl w:val="0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0,4</w:t>
            </w:r>
          </w:p>
        </w:tc>
      </w:tr>
      <w:tr w:rsidR="00A6228B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outlineLvl w:val="0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Пайка элементов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jc w:val="center"/>
              <w:outlineLvl w:val="0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3,1</w:t>
            </w:r>
          </w:p>
        </w:tc>
      </w:tr>
      <w:tr w:rsidR="00A6228B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outlineLvl w:val="0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Безопасность на рабочем месте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jc w:val="center"/>
              <w:outlineLvl w:val="0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1,2</w:t>
            </w:r>
          </w:p>
        </w:tc>
      </w:tr>
      <w:tr w:rsidR="00A6228B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outlineLvl w:val="0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Проверка работоспособности </w:t>
            </w:r>
            <w:proofErr w:type="spellStart"/>
            <w:r>
              <w:rPr>
                <w:rFonts w:ascii="Times New Roman" w:hAnsi="Times New Roman"/>
                <w:b w:val="0"/>
                <w:color w:val="000000"/>
                <w:sz w:val="24"/>
              </w:rPr>
              <w:t>электроцепи</w:t>
            </w:r>
            <w:proofErr w:type="spellEnd"/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3,7</w:t>
            </w:r>
          </w:p>
        </w:tc>
      </w:tr>
      <w:tr w:rsidR="00A6228B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outlineLvl w:val="0"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Поиск неисправностей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:rsidR="00A6228B" w:rsidRDefault="009F3352">
            <w:pPr>
              <w:pStyle w:val="10"/>
              <w:spacing w:before="0"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3,0</w:t>
            </w:r>
          </w:p>
        </w:tc>
      </w:tr>
      <w:tr w:rsidR="00A6228B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vAlign w:val="bottom"/>
          </w:tcPr>
          <w:p w:rsidR="00A6228B" w:rsidRDefault="009F3352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vAlign w:val="bottom"/>
          </w:tcPr>
          <w:p w:rsidR="00A6228B" w:rsidRDefault="009F335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21,0</w:t>
            </w:r>
          </w:p>
        </w:tc>
      </w:tr>
    </w:tbl>
    <w:p w:rsidR="00A6228B" w:rsidRDefault="00A6228B">
      <w:pPr>
        <w:rPr>
          <w:rFonts w:ascii="Times New Roman" w:hAnsi="Times New Roman"/>
          <w:b/>
          <w:sz w:val="24"/>
        </w:rPr>
      </w:pPr>
    </w:p>
    <w:p w:rsidR="00A6228B" w:rsidRDefault="009F3352">
      <w:pPr>
        <w:pStyle w:val="ac"/>
        <w:ind w:left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Задача: </w:t>
      </w:r>
    </w:p>
    <w:p w:rsidR="00351DAD" w:rsidRDefault="009F3352" w:rsidP="00271C62">
      <w:pPr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воздушном судне реализована схема включения </w:t>
      </w:r>
      <w:r w:rsidR="00351DAD">
        <w:rPr>
          <w:rFonts w:ascii="Times New Roman" w:hAnsi="Times New Roman"/>
          <w:sz w:val="24"/>
        </w:rPr>
        <w:t xml:space="preserve">освещения в грузовых отсеках и сигнализации работоспособности системы в кабине пилотов. При включении автоматов защиты </w:t>
      </w:r>
      <w:r w:rsidR="00351DAD">
        <w:rPr>
          <w:rFonts w:ascii="Times New Roman" w:hAnsi="Times New Roman"/>
          <w:sz w:val="24"/>
          <w:lang w:val="en-US"/>
        </w:rPr>
        <w:t>SB</w:t>
      </w:r>
      <w:r w:rsidR="00351DAD" w:rsidRPr="00351DAD">
        <w:rPr>
          <w:rFonts w:ascii="Times New Roman" w:hAnsi="Times New Roman"/>
          <w:sz w:val="24"/>
        </w:rPr>
        <w:t xml:space="preserve">1 и </w:t>
      </w:r>
      <w:r w:rsidR="00351DAD">
        <w:rPr>
          <w:rFonts w:ascii="Times New Roman" w:hAnsi="Times New Roman"/>
          <w:sz w:val="24"/>
          <w:lang w:val="en-US"/>
        </w:rPr>
        <w:t>SB</w:t>
      </w:r>
      <w:r w:rsidR="00351DAD">
        <w:rPr>
          <w:rFonts w:ascii="Times New Roman" w:hAnsi="Times New Roman"/>
          <w:sz w:val="24"/>
        </w:rPr>
        <w:t xml:space="preserve">2 в кабине экипажа высвечивается </w:t>
      </w:r>
      <w:r w:rsidR="001556AC">
        <w:rPr>
          <w:rFonts w:ascii="Times New Roman" w:hAnsi="Times New Roman"/>
          <w:sz w:val="24"/>
        </w:rPr>
        <w:t xml:space="preserve">контрольная </w:t>
      </w:r>
      <w:r w:rsidR="00351DAD">
        <w:rPr>
          <w:rFonts w:ascii="Times New Roman" w:hAnsi="Times New Roman"/>
          <w:sz w:val="24"/>
        </w:rPr>
        <w:t xml:space="preserve">лампа </w:t>
      </w:r>
      <w:r w:rsidR="001556AC">
        <w:rPr>
          <w:rFonts w:ascii="Times New Roman" w:hAnsi="Times New Roman"/>
          <w:sz w:val="24"/>
          <w:lang w:val="en-US"/>
        </w:rPr>
        <w:t>L</w:t>
      </w:r>
      <w:r w:rsidR="001556AC" w:rsidRPr="001556AC">
        <w:rPr>
          <w:rFonts w:ascii="Times New Roman" w:hAnsi="Times New Roman"/>
          <w:sz w:val="24"/>
        </w:rPr>
        <w:t xml:space="preserve">1 </w:t>
      </w:r>
      <w:r w:rsidR="00351DAD">
        <w:rPr>
          <w:rFonts w:ascii="Times New Roman" w:hAnsi="Times New Roman"/>
          <w:sz w:val="24"/>
        </w:rPr>
        <w:t>«</w:t>
      </w:r>
      <w:proofErr w:type="spellStart"/>
      <w:r w:rsidR="00351DAD">
        <w:rPr>
          <w:rFonts w:ascii="Times New Roman" w:hAnsi="Times New Roman"/>
          <w:sz w:val="24"/>
        </w:rPr>
        <w:t>Green</w:t>
      </w:r>
      <w:proofErr w:type="spellEnd"/>
      <w:r w:rsidR="00351DAD">
        <w:rPr>
          <w:rFonts w:ascii="Times New Roman" w:hAnsi="Times New Roman"/>
          <w:sz w:val="24"/>
        </w:rPr>
        <w:t xml:space="preserve">», свидетельствующая о исправности системы. При включении переключателя </w:t>
      </w:r>
      <w:r w:rsidR="001556AC">
        <w:rPr>
          <w:rFonts w:ascii="Times New Roman" w:hAnsi="Times New Roman"/>
          <w:sz w:val="24"/>
          <w:lang w:val="en-US"/>
        </w:rPr>
        <w:t>SW</w:t>
      </w:r>
      <w:r w:rsidR="001556AC" w:rsidRPr="001556AC">
        <w:rPr>
          <w:rFonts w:ascii="Times New Roman" w:hAnsi="Times New Roman"/>
          <w:sz w:val="24"/>
        </w:rPr>
        <w:t xml:space="preserve">1 </w:t>
      </w:r>
      <w:r w:rsidR="001556AC">
        <w:rPr>
          <w:rFonts w:ascii="Times New Roman" w:hAnsi="Times New Roman"/>
          <w:sz w:val="24"/>
        </w:rPr>
        <w:t>в положение «</w:t>
      </w:r>
      <w:r w:rsidR="001556AC">
        <w:rPr>
          <w:rFonts w:ascii="Times New Roman" w:hAnsi="Times New Roman"/>
          <w:sz w:val="24"/>
          <w:lang w:val="en-US"/>
        </w:rPr>
        <w:t>ON</w:t>
      </w:r>
      <w:r w:rsidR="001556AC">
        <w:rPr>
          <w:rFonts w:ascii="Times New Roman" w:hAnsi="Times New Roman"/>
          <w:sz w:val="24"/>
        </w:rPr>
        <w:t xml:space="preserve">» включается освещение в грузовых отсеках (лампа </w:t>
      </w:r>
      <w:r w:rsidR="001556AC">
        <w:rPr>
          <w:rFonts w:ascii="Times New Roman" w:hAnsi="Times New Roman"/>
          <w:sz w:val="24"/>
          <w:lang w:val="en-US"/>
        </w:rPr>
        <w:t>L</w:t>
      </w:r>
      <w:r w:rsidR="001556AC" w:rsidRPr="001556AC">
        <w:rPr>
          <w:rFonts w:ascii="Times New Roman" w:hAnsi="Times New Roman"/>
          <w:sz w:val="24"/>
        </w:rPr>
        <w:t xml:space="preserve">3 </w:t>
      </w:r>
      <w:r w:rsidR="00271C62">
        <w:rPr>
          <w:rFonts w:ascii="Times New Roman" w:hAnsi="Times New Roman"/>
          <w:sz w:val="24"/>
        </w:rPr>
        <w:t>«</w:t>
      </w:r>
      <w:proofErr w:type="spellStart"/>
      <w:r w:rsidR="00271C62">
        <w:rPr>
          <w:rFonts w:ascii="Times New Roman" w:hAnsi="Times New Roman"/>
          <w:sz w:val="24"/>
        </w:rPr>
        <w:t>Green</w:t>
      </w:r>
      <w:proofErr w:type="spellEnd"/>
      <w:r w:rsidR="00271C62">
        <w:rPr>
          <w:rFonts w:ascii="Times New Roman" w:hAnsi="Times New Roman"/>
          <w:sz w:val="24"/>
        </w:rPr>
        <w:t xml:space="preserve">»), лампа </w:t>
      </w:r>
      <w:r w:rsidR="00271C62" w:rsidRPr="00271C62">
        <w:rPr>
          <w:rFonts w:ascii="Times New Roman" w:hAnsi="Times New Roman"/>
          <w:sz w:val="24"/>
        </w:rPr>
        <w:t>L1</w:t>
      </w:r>
      <w:r w:rsidR="00271C62">
        <w:rPr>
          <w:rFonts w:ascii="Times New Roman" w:hAnsi="Times New Roman"/>
          <w:sz w:val="24"/>
        </w:rPr>
        <w:t xml:space="preserve">, в этом случае сигнализирует о срабатывании системы освещения. При переводе переключателя </w:t>
      </w:r>
      <w:r w:rsidR="00271C62" w:rsidRPr="00271C62">
        <w:rPr>
          <w:rFonts w:ascii="Times New Roman" w:hAnsi="Times New Roman"/>
          <w:sz w:val="24"/>
        </w:rPr>
        <w:t>SW1 в положение «</w:t>
      </w:r>
      <w:r w:rsidR="00271C62">
        <w:rPr>
          <w:rFonts w:ascii="Times New Roman" w:hAnsi="Times New Roman"/>
          <w:sz w:val="24"/>
          <w:lang w:val="en-US"/>
        </w:rPr>
        <w:t>OFF</w:t>
      </w:r>
      <w:r w:rsidR="00271C62" w:rsidRPr="00271C62">
        <w:rPr>
          <w:rFonts w:ascii="Times New Roman" w:hAnsi="Times New Roman"/>
          <w:sz w:val="24"/>
        </w:rPr>
        <w:t>»</w:t>
      </w:r>
      <w:r w:rsidR="00271C62">
        <w:rPr>
          <w:rFonts w:ascii="Times New Roman" w:hAnsi="Times New Roman"/>
          <w:sz w:val="24"/>
        </w:rPr>
        <w:t xml:space="preserve"> срабатывает сигнализация отключения освещения (лампа </w:t>
      </w:r>
      <w:r w:rsidR="00271C62">
        <w:rPr>
          <w:rFonts w:ascii="Times New Roman" w:hAnsi="Times New Roman"/>
          <w:sz w:val="24"/>
          <w:lang w:val="en-US"/>
        </w:rPr>
        <w:t>L</w:t>
      </w:r>
      <w:r w:rsidR="00271C62" w:rsidRPr="00271C62">
        <w:rPr>
          <w:rFonts w:ascii="Times New Roman" w:hAnsi="Times New Roman"/>
          <w:sz w:val="24"/>
        </w:rPr>
        <w:t xml:space="preserve">2 </w:t>
      </w:r>
      <w:r w:rsidR="00271C62">
        <w:rPr>
          <w:rFonts w:ascii="Times New Roman" w:hAnsi="Times New Roman"/>
          <w:sz w:val="24"/>
        </w:rPr>
        <w:t>«</w:t>
      </w:r>
      <w:r w:rsidR="00271C62">
        <w:rPr>
          <w:rFonts w:ascii="Times New Roman" w:hAnsi="Times New Roman"/>
          <w:sz w:val="24"/>
          <w:lang w:val="en-US"/>
        </w:rPr>
        <w:t>Red</w:t>
      </w:r>
      <w:r w:rsidR="00271C62">
        <w:rPr>
          <w:rFonts w:ascii="Times New Roman" w:hAnsi="Times New Roman"/>
          <w:sz w:val="24"/>
        </w:rPr>
        <w:t xml:space="preserve">») в кабине экипажа. </w:t>
      </w:r>
    </w:p>
    <w:p w:rsidR="00351DAD" w:rsidRDefault="00351DAD">
      <w:pPr>
        <w:ind w:firstLine="709"/>
        <w:contextualSpacing/>
        <w:jc w:val="both"/>
        <w:rPr>
          <w:rFonts w:ascii="Times New Roman" w:hAnsi="Times New Roman"/>
          <w:sz w:val="24"/>
        </w:rPr>
      </w:pPr>
    </w:p>
    <w:p w:rsidR="00351DAD" w:rsidRDefault="00351DAD">
      <w:pPr>
        <w:ind w:firstLine="709"/>
        <w:contextualSpacing/>
        <w:jc w:val="both"/>
        <w:rPr>
          <w:rFonts w:ascii="Times New Roman" w:hAnsi="Times New Roman"/>
          <w:sz w:val="24"/>
        </w:rPr>
      </w:pPr>
    </w:p>
    <w:p w:rsidR="00351DAD" w:rsidRDefault="00351DAD">
      <w:pPr>
        <w:ind w:firstLine="709"/>
        <w:contextualSpacing/>
        <w:jc w:val="both"/>
        <w:rPr>
          <w:rFonts w:ascii="Times New Roman" w:hAnsi="Times New Roman"/>
          <w:sz w:val="24"/>
        </w:rPr>
      </w:pPr>
    </w:p>
    <w:p w:rsidR="00A6228B" w:rsidRDefault="00A6228B">
      <w:pPr>
        <w:jc w:val="center"/>
        <w:rPr>
          <w:rFonts w:ascii="Times New Roman" w:hAnsi="Times New Roman"/>
          <w:b/>
          <w:sz w:val="24"/>
        </w:rPr>
      </w:pPr>
    </w:p>
    <w:p w:rsidR="00A6228B" w:rsidRDefault="00A6228B">
      <w:pPr>
        <w:jc w:val="center"/>
        <w:rPr>
          <w:rFonts w:ascii="Times New Roman" w:hAnsi="Times New Roman"/>
          <w:b/>
          <w:sz w:val="24"/>
        </w:rPr>
      </w:pPr>
    </w:p>
    <w:p w:rsidR="00A6228B" w:rsidRDefault="009F335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A6228B" w:rsidRDefault="009326C2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Монтажная схема</w:t>
      </w:r>
    </w:p>
    <w:p w:rsidR="00543E4A" w:rsidRDefault="00543E4A">
      <w:pPr>
        <w:jc w:val="center"/>
        <w:rPr>
          <w:rFonts w:ascii="Times New Roman" w:hAnsi="Times New Roman"/>
          <w:sz w:val="24"/>
        </w:rPr>
      </w:pPr>
    </w:p>
    <w:p w:rsidR="00543E4A" w:rsidRDefault="00543E4A">
      <w:pPr>
        <w:jc w:val="center"/>
        <w:rPr>
          <w:rFonts w:ascii="Times New Roman" w:hAnsi="Times New Roman"/>
          <w:b/>
          <w:sz w:val="24"/>
        </w:rPr>
      </w:pPr>
    </w:p>
    <w:p w:rsidR="00A6228B" w:rsidRDefault="00C97D3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6296025" cy="3686175"/>
            <wp:effectExtent l="0" t="0" r="9525" b="9525"/>
            <wp:docPr id="1" name="Рисунок 1" descr="C:\Users\Mlegion.ru\Desktop\Нацчемпионат ОАТ 2025 Ульяновск\ЭЛЕКТРОСХЕМА МОНТАЖНАЯ чист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egion.ru\Desktop\Нацчемпионат ОАТ 2025 Ульяновск\ЭЛЕКТРОСХЕМА МОНТАЖНАЯ чистый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6C2" w:rsidRDefault="009326C2">
      <w:pPr>
        <w:jc w:val="center"/>
        <w:rPr>
          <w:rFonts w:ascii="Times New Roman" w:hAnsi="Times New Roman"/>
          <w:b/>
          <w:sz w:val="24"/>
        </w:rPr>
      </w:pPr>
    </w:p>
    <w:p w:rsidR="009326C2" w:rsidRDefault="009326C2">
      <w:pPr>
        <w:jc w:val="center"/>
        <w:rPr>
          <w:rFonts w:ascii="Times New Roman" w:hAnsi="Times New Roman"/>
          <w:b/>
          <w:sz w:val="24"/>
        </w:rPr>
      </w:pPr>
    </w:p>
    <w:p w:rsidR="009326C2" w:rsidRDefault="009326C2">
      <w:pPr>
        <w:jc w:val="center"/>
        <w:rPr>
          <w:rFonts w:ascii="Times New Roman" w:hAnsi="Times New Roman"/>
          <w:b/>
          <w:sz w:val="24"/>
        </w:rPr>
      </w:pPr>
    </w:p>
    <w:p w:rsidR="009326C2" w:rsidRDefault="009326C2">
      <w:pPr>
        <w:jc w:val="center"/>
        <w:rPr>
          <w:rFonts w:ascii="Times New Roman" w:hAnsi="Times New Roman"/>
          <w:b/>
          <w:sz w:val="24"/>
        </w:rPr>
      </w:pPr>
    </w:p>
    <w:p w:rsidR="009326C2" w:rsidRDefault="009326C2">
      <w:pPr>
        <w:jc w:val="center"/>
        <w:rPr>
          <w:rFonts w:ascii="Times New Roman" w:hAnsi="Times New Roman"/>
          <w:b/>
          <w:sz w:val="24"/>
        </w:rPr>
      </w:pPr>
    </w:p>
    <w:p w:rsidR="009326C2" w:rsidRDefault="009326C2">
      <w:pPr>
        <w:jc w:val="center"/>
        <w:rPr>
          <w:rFonts w:ascii="Times New Roman" w:hAnsi="Times New Roman"/>
          <w:b/>
          <w:sz w:val="24"/>
        </w:rPr>
      </w:pPr>
    </w:p>
    <w:p w:rsidR="00543E4A" w:rsidRDefault="00543E4A" w:rsidP="00543E4A">
      <w:pPr>
        <w:tabs>
          <w:tab w:val="left" w:pos="4812"/>
          <w:tab w:val="center" w:pos="496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43E4A" w:rsidRPr="00543E4A" w:rsidRDefault="00543E4A" w:rsidP="00543E4A">
      <w:pPr>
        <w:rPr>
          <w:rFonts w:ascii="Times New Roman" w:hAnsi="Times New Roman"/>
          <w:sz w:val="24"/>
        </w:rPr>
        <w:sectPr w:rsidR="00543E4A" w:rsidRPr="00543E4A">
          <w:headerReference w:type="default" r:id="rId11"/>
          <w:footerReference w:type="default" r:id="rId12"/>
          <w:pgSz w:w="11906" w:h="16838"/>
          <w:pgMar w:top="1134" w:right="851" w:bottom="1134" w:left="1134" w:header="142" w:footer="295" w:gutter="0"/>
          <w:cols w:space="720"/>
          <w:titlePg/>
        </w:sectPr>
      </w:pPr>
    </w:p>
    <w:p w:rsidR="00440A01" w:rsidRDefault="009F3352" w:rsidP="00543E4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Принципиальная схема</w:t>
      </w:r>
    </w:p>
    <w:p w:rsidR="00440A01" w:rsidRDefault="00440A01" w:rsidP="00543E4A">
      <w:pPr>
        <w:jc w:val="center"/>
        <w:rPr>
          <w:rFonts w:ascii="Times New Roman" w:hAnsi="Times New Roman"/>
          <w:sz w:val="24"/>
        </w:rPr>
      </w:pPr>
    </w:p>
    <w:p w:rsidR="00A6228B" w:rsidRPr="00543E4A" w:rsidRDefault="00F91517" w:rsidP="00543E4A">
      <w:pPr>
        <w:jc w:val="center"/>
        <w:rPr>
          <w:rFonts w:ascii="Times New Roman" w:hAnsi="Times New Roman"/>
          <w:sz w:val="24"/>
        </w:rPr>
      </w:pPr>
      <w:r w:rsidRPr="00F91517"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9251950" cy="5303608"/>
            <wp:effectExtent l="0" t="0" r="6350" b="0"/>
            <wp:docPr id="5" name="Рисунок 5" descr="C:\Users\Mlegion.ru\Desktop\Нацчемпионат ОАТ 2025 Ульяновск\принципиальная 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legion.ru\Desktop\Нацчемпионат ОАТ 2025 Ульяновск\принципиальная схема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303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9F3352">
        <w:rPr>
          <w:rFonts w:ascii="Times New Roman" w:hAnsi="Times New Roman"/>
          <w:b/>
          <w:sz w:val="24"/>
        </w:rPr>
        <w:br w:type="page"/>
      </w:r>
    </w:p>
    <w:p w:rsidR="00543E4A" w:rsidRDefault="00543E4A">
      <w:pPr>
        <w:jc w:val="center"/>
        <w:rPr>
          <w:rFonts w:ascii="Times New Roman" w:hAnsi="Times New Roman"/>
          <w:b/>
          <w:sz w:val="24"/>
        </w:rPr>
        <w:sectPr w:rsidR="00543E4A" w:rsidSect="00543E4A">
          <w:pgSz w:w="16838" w:h="11906" w:orient="landscape"/>
          <w:pgMar w:top="1134" w:right="1134" w:bottom="851" w:left="1134" w:header="142" w:footer="295" w:gutter="0"/>
          <w:cols w:space="720"/>
          <w:titlePg/>
        </w:sectPr>
      </w:pPr>
    </w:p>
    <w:p w:rsidR="00A6228B" w:rsidRDefault="00A6228B">
      <w:pPr>
        <w:jc w:val="center"/>
        <w:rPr>
          <w:rFonts w:ascii="Times New Roman" w:hAnsi="Times New Roman"/>
          <w:b/>
          <w:sz w:val="24"/>
        </w:rPr>
      </w:pP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4814"/>
        <w:gridCol w:w="4815"/>
      </w:tblGrid>
      <w:tr w:rsidR="00A6228B">
        <w:tc>
          <w:tcPr>
            <w:tcW w:w="9629" w:type="dxa"/>
            <w:gridSpan w:val="2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Условные обозначения элементов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электроцепи</w:t>
            </w:r>
            <w:proofErr w:type="spellEnd"/>
          </w:p>
        </w:tc>
      </w:tr>
      <w:tr w:rsidR="00A6228B">
        <w:tc>
          <w:tcPr>
            <w:tcW w:w="4814" w:type="dxa"/>
          </w:tcPr>
          <w:p w:rsidR="00A6228B" w:rsidRDefault="009F335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 принципиальной схеме:</w:t>
            </w:r>
          </w:p>
        </w:tc>
        <w:tc>
          <w:tcPr>
            <w:tcW w:w="4815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 монтажной схеме:</w:t>
            </w:r>
          </w:p>
        </w:tc>
      </w:tr>
      <w:tr w:rsidR="00A6228B">
        <w:tc>
          <w:tcPr>
            <w:tcW w:w="9629" w:type="dxa"/>
            <w:gridSpan w:val="2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Источник питания:</w:t>
            </w:r>
          </w:p>
        </w:tc>
      </w:tr>
      <w:tr w:rsidR="00A6228B">
        <w:trPr>
          <w:trHeight w:val="1398"/>
        </w:trPr>
        <w:tc>
          <w:tcPr>
            <w:tcW w:w="4814" w:type="dxa"/>
          </w:tcPr>
          <w:p w:rsidR="00A6228B" w:rsidRDefault="009F3352">
            <w:pPr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1037167</wp:posOffset>
                  </wp:positionH>
                  <wp:positionV relativeFrom="paragraph">
                    <wp:posOffset>42333</wp:posOffset>
                  </wp:positionV>
                  <wp:extent cx="990600" cy="1102360"/>
                  <wp:effectExtent l="0" t="0" r="0" b="0"/>
                  <wp:wrapTopAndBottom distT="0" dist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0600" cy="1102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15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829733" cy="1102105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829733" cy="1102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28B">
        <w:tc>
          <w:tcPr>
            <w:tcW w:w="9629" w:type="dxa"/>
            <w:gridSpan w:val="2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Тумблер:</w:t>
            </w:r>
          </w:p>
        </w:tc>
      </w:tr>
      <w:tr w:rsidR="00A6228B">
        <w:tc>
          <w:tcPr>
            <w:tcW w:w="4814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drawing>
                <wp:inline distT="0" distB="0" distL="0" distR="0">
                  <wp:extent cx="1270211" cy="599192"/>
                  <wp:effectExtent l="0" t="0" r="0" b="0"/>
                  <wp:docPr id="18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70211" cy="599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940012" cy="947878"/>
                  <wp:effectExtent l="0" t="0" r="0" b="0"/>
                  <wp:docPr id="20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40012" cy="947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28B">
        <w:tc>
          <w:tcPr>
            <w:tcW w:w="9629" w:type="dxa"/>
            <w:gridSpan w:val="2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Электросоединитель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:</w:t>
            </w:r>
          </w:p>
        </w:tc>
      </w:tr>
      <w:tr w:rsidR="00A6228B">
        <w:trPr>
          <w:trHeight w:val="1757"/>
        </w:trPr>
        <w:tc>
          <w:tcPr>
            <w:tcW w:w="4814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drawing>
                <wp:inline distT="0" distB="0" distL="0" distR="0">
                  <wp:extent cx="1151467" cy="1649484"/>
                  <wp:effectExtent l="0" t="0" r="0" b="0"/>
                  <wp:docPr id="22" name="Picture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1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51467" cy="1649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337522" cy="1528852"/>
                  <wp:effectExtent l="0" t="0" r="0" b="0"/>
                  <wp:docPr id="24" name="Picture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1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37522" cy="1528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28B">
        <w:tc>
          <w:tcPr>
            <w:tcW w:w="9629" w:type="dxa"/>
            <w:gridSpan w:val="2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Лампа:</w:t>
            </w:r>
          </w:p>
        </w:tc>
      </w:tr>
      <w:tr w:rsidR="00A6228B">
        <w:tc>
          <w:tcPr>
            <w:tcW w:w="4814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drawing>
                <wp:inline distT="0" distB="0" distL="0" distR="0">
                  <wp:extent cx="1083733" cy="669714"/>
                  <wp:effectExtent l="0" t="0" r="0" b="0"/>
                  <wp:docPr id="26" name="Picture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20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83733" cy="669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296780" cy="804333"/>
                  <wp:effectExtent l="0" t="0" r="0" b="0"/>
                  <wp:docPr id="28" name="Picture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21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96780" cy="80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28B">
        <w:tc>
          <w:tcPr>
            <w:tcW w:w="9629" w:type="dxa"/>
            <w:gridSpan w:val="2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Провод:</w:t>
            </w:r>
          </w:p>
        </w:tc>
      </w:tr>
      <w:tr w:rsidR="00A6228B">
        <w:trPr>
          <w:trHeight w:val="58"/>
        </w:trPr>
        <w:tc>
          <w:tcPr>
            <w:tcW w:w="4814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drawing>
                <wp:inline distT="0" distB="0" distL="0" distR="0">
                  <wp:extent cx="2243667" cy="293998"/>
                  <wp:effectExtent l="0" t="0" r="0" b="0"/>
                  <wp:docPr id="30" name="Picture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22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243667" cy="293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A6228B" w:rsidRDefault="00A6228B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  <w:p w:rsidR="00A6228B" w:rsidRDefault="009F3352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981710" cy="1250214"/>
                  <wp:effectExtent l="0" t="0" r="0" b="0"/>
                  <wp:docPr id="32" name="Picture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23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81710" cy="1250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28B">
        <w:tc>
          <w:tcPr>
            <w:tcW w:w="9629" w:type="dxa"/>
            <w:gridSpan w:val="2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АЗС</w:t>
            </w:r>
          </w:p>
        </w:tc>
      </w:tr>
      <w:tr w:rsidR="00A6228B">
        <w:trPr>
          <w:trHeight w:val="1164"/>
        </w:trPr>
        <w:tc>
          <w:tcPr>
            <w:tcW w:w="4814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drawing>
                <wp:inline distT="0" distB="0" distL="0" distR="0">
                  <wp:extent cx="929814" cy="846667"/>
                  <wp:effectExtent l="0" t="0" r="0" b="0"/>
                  <wp:docPr id="34" name="Picture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24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29814" cy="84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1097982" cy="1109133"/>
                  <wp:effectExtent l="0" t="0" r="0" b="0"/>
                  <wp:docPr id="36" name="Picture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/>
                          <pic:cNvPicPr/>
                        </pic:nvPicPr>
                        <pic:blipFill>
                          <a:blip r:embed="rId2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97982" cy="1109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228B">
        <w:tc>
          <w:tcPr>
            <w:tcW w:w="9629" w:type="dxa"/>
            <w:gridSpan w:val="2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РЕЛЕ</w:t>
            </w:r>
          </w:p>
        </w:tc>
      </w:tr>
      <w:tr w:rsidR="00A6228B">
        <w:tc>
          <w:tcPr>
            <w:tcW w:w="4814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Схема используемого реле</w:t>
            </w:r>
          </w:p>
        </w:tc>
        <w:tc>
          <w:tcPr>
            <w:tcW w:w="4815" w:type="dxa"/>
          </w:tcPr>
          <w:p w:rsidR="00A6228B" w:rsidRDefault="009F3352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>
                  <wp:extent cx="801582" cy="1109189"/>
                  <wp:effectExtent l="0" t="0" r="0" b="0"/>
                  <wp:docPr id="38" name="Picture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/>
                          <pic:cNvPicPr/>
                        </pic:nvPicPr>
                        <pic:blipFill>
                          <a:blip r:embed="rId2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801582" cy="1109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228B" w:rsidRDefault="00A6228B">
      <w:pPr>
        <w:jc w:val="center"/>
        <w:rPr>
          <w:rFonts w:ascii="Times New Roman" w:hAnsi="Times New Roman"/>
          <w:b/>
          <w:sz w:val="24"/>
        </w:rPr>
      </w:pPr>
    </w:p>
    <w:p w:rsidR="00A6228B" w:rsidRDefault="00A6228B">
      <w:pPr>
        <w:jc w:val="center"/>
        <w:rPr>
          <w:rFonts w:ascii="Times New Roman" w:hAnsi="Times New Roman"/>
          <w:b/>
          <w:sz w:val="24"/>
        </w:rPr>
      </w:pPr>
    </w:p>
    <w:p w:rsidR="00A6228B" w:rsidRDefault="00A6228B">
      <w:pPr>
        <w:jc w:val="center"/>
        <w:rPr>
          <w:rFonts w:ascii="Times New Roman" w:hAnsi="Times New Roman"/>
          <w:b/>
          <w:sz w:val="24"/>
        </w:rPr>
      </w:pPr>
    </w:p>
    <w:p w:rsidR="00A6228B" w:rsidRDefault="00A6228B">
      <w:pPr>
        <w:jc w:val="center"/>
        <w:rPr>
          <w:rFonts w:ascii="Times New Roman" w:hAnsi="Times New Roman"/>
          <w:b/>
          <w:sz w:val="24"/>
        </w:rPr>
      </w:pPr>
    </w:p>
    <w:sectPr w:rsidR="00A6228B">
      <w:pgSz w:w="11906" w:h="16838"/>
      <w:pgMar w:top="1134" w:right="851" w:bottom="1134" w:left="1134" w:header="142" w:footer="29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A88" w:rsidRDefault="008A6A88">
      <w:pPr>
        <w:spacing w:after="0" w:line="240" w:lineRule="auto"/>
      </w:pPr>
      <w:r>
        <w:separator/>
      </w:r>
    </w:p>
  </w:endnote>
  <w:endnote w:type="continuationSeparator" w:id="0">
    <w:p w:rsidR="008A6A88" w:rsidRDefault="008A6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8B" w:rsidRDefault="009F3352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F91517">
      <w:rPr>
        <w:noProof/>
      </w:rPr>
      <w:t>7</w:t>
    </w:r>
    <w:r>
      <w:fldChar w:fldCharType="end"/>
    </w:r>
  </w:p>
  <w:p w:rsidR="00A6228B" w:rsidRDefault="00A6228B">
    <w:pPr>
      <w:pStyle w:val="a3"/>
      <w:spacing w:line="360" w:lineRule="auto"/>
      <w:jc w:val="right"/>
      <w:rPr>
        <w:rFonts w:ascii="Times New Roman" w:hAnsi="Times New Roman"/>
        <w:sz w:val="18"/>
      </w:rPr>
    </w:pPr>
  </w:p>
  <w:tbl>
    <w:tblPr>
      <w:tblStyle w:val="af5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 w:firstRow="1" w:lastRow="0" w:firstColumn="1" w:lastColumn="0" w:noHBand="0" w:noVBand="1"/>
    </w:tblPr>
    <w:tblGrid>
      <w:gridCol w:w="5524"/>
      <w:gridCol w:w="2268"/>
      <w:gridCol w:w="1989"/>
    </w:tblGrid>
    <w:tr w:rsidR="00A6228B">
      <w:trPr>
        <w:trHeight w:val="698"/>
      </w:trPr>
      <w:tc>
        <w:tcPr>
          <w:tcW w:w="5524" w:type="dxa"/>
          <w:tcBorders>
            <w:top w:val="nil"/>
            <w:left w:val="nil"/>
            <w:bottom w:val="nil"/>
            <w:right w:val="nil"/>
          </w:tcBorders>
        </w:tcPr>
        <w:p w:rsidR="00A6228B" w:rsidRDefault="009F3352">
          <w:pPr>
            <w:pStyle w:val="a3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>ПРОФЕССИОНАЛЫ</w:t>
          </w:r>
        </w:p>
        <w:p w:rsidR="00A6228B" w:rsidRDefault="009F3352">
          <w:pPr>
            <w:pStyle w:val="a3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 xml:space="preserve"> «ОБСЛУЖИВАНИЕ АВИАЦИОННОЙ ТЕХНИКИ»</w:t>
          </w:r>
        </w:p>
        <w:p w:rsidR="00A6228B" w:rsidRDefault="009F3352">
          <w:pPr>
            <w:pStyle w:val="a3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>МОДУЛЬ Д</w:t>
          </w:r>
        </w:p>
        <w:p w:rsidR="00A6228B" w:rsidRDefault="009F3352">
          <w:pPr>
            <w:pStyle w:val="a3"/>
            <w:spacing w:line="360" w:lineRule="auto"/>
          </w:pPr>
          <w:r>
            <w:rPr>
              <w:rFonts w:ascii="Times New Roman" w:hAnsi="Times New Roman"/>
              <w:b/>
              <w:sz w:val="16"/>
            </w:rPr>
            <w:t xml:space="preserve">«ОБСЛУЖИВАНИЕ И РЕМОНТ КОМПОНЕНТОВ СИСТЕМ </w:t>
          </w:r>
          <w:proofErr w:type="spellStart"/>
          <w:r>
            <w:rPr>
              <w:rFonts w:ascii="Times New Roman" w:hAnsi="Times New Roman"/>
              <w:b/>
              <w:sz w:val="16"/>
            </w:rPr>
            <w:t>АиРЭО</w:t>
          </w:r>
          <w:proofErr w:type="spellEnd"/>
          <w:r>
            <w:rPr>
              <w:rFonts w:ascii="Times New Roman" w:hAnsi="Times New Roman"/>
              <w:b/>
              <w:sz w:val="16"/>
            </w:rPr>
            <w:t>»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A6228B" w:rsidRDefault="00A6228B">
          <w:pPr>
            <w:pStyle w:val="a3"/>
            <w:spacing w:line="360" w:lineRule="auto"/>
            <w:jc w:val="right"/>
          </w:pPr>
        </w:p>
      </w:tc>
      <w:tc>
        <w:tcPr>
          <w:tcW w:w="1989" w:type="dxa"/>
          <w:tcBorders>
            <w:top w:val="nil"/>
            <w:left w:val="nil"/>
            <w:bottom w:val="nil"/>
            <w:right w:val="nil"/>
          </w:tcBorders>
        </w:tcPr>
        <w:p w:rsidR="00A6228B" w:rsidRDefault="009F3352">
          <w:pPr>
            <w:pStyle w:val="a3"/>
            <w:spacing w:line="360" w:lineRule="auto"/>
            <w:jc w:val="right"/>
          </w:pPr>
          <w:r>
            <w:rPr>
              <w:rFonts w:ascii="Times New Roman" w:hAnsi="Times New Roman"/>
              <w:noProof/>
              <w:sz w:val="18"/>
            </w:rPr>
            <w:drawing>
              <wp:inline distT="0" distB="0" distL="0" distR="0">
                <wp:extent cx="655320" cy="716259"/>
                <wp:effectExtent l="0" t="0" r="0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655320" cy="716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6228B" w:rsidRDefault="00A6228B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A88" w:rsidRDefault="008A6A88">
      <w:pPr>
        <w:spacing w:after="0" w:line="240" w:lineRule="auto"/>
      </w:pPr>
      <w:r>
        <w:separator/>
      </w:r>
    </w:p>
  </w:footnote>
  <w:footnote w:type="continuationSeparator" w:id="0">
    <w:p w:rsidR="008A6A88" w:rsidRDefault="008A6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8B" w:rsidRDefault="009F3352">
    <w:pPr>
      <w:pStyle w:val="a5"/>
      <w:ind w:left="-993"/>
    </w:pPr>
    <w:r>
      <w:rPr>
        <w:noProof/>
      </w:rPr>
      <w:drawing>
        <wp:inline distT="0" distB="0" distL="0" distR="0">
          <wp:extent cx="2790824" cy="1028699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2790824" cy="10286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18493B"/>
    <w:multiLevelType w:val="multilevel"/>
    <w:tmpl w:val="5EFA28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28B"/>
    <w:rsid w:val="00096E68"/>
    <w:rsid w:val="000E6C76"/>
    <w:rsid w:val="001236F0"/>
    <w:rsid w:val="001556AC"/>
    <w:rsid w:val="00271C62"/>
    <w:rsid w:val="002848A6"/>
    <w:rsid w:val="00351DAD"/>
    <w:rsid w:val="003E3E8A"/>
    <w:rsid w:val="00440A01"/>
    <w:rsid w:val="004B717E"/>
    <w:rsid w:val="00543E4A"/>
    <w:rsid w:val="005C09A4"/>
    <w:rsid w:val="00662472"/>
    <w:rsid w:val="006B7AB6"/>
    <w:rsid w:val="00797DFF"/>
    <w:rsid w:val="008A6A88"/>
    <w:rsid w:val="008B4445"/>
    <w:rsid w:val="009326C2"/>
    <w:rsid w:val="00971822"/>
    <w:rsid w:val="009F3352"/>
    <w:rsid w:val="00A256EB"/>
    <w:rsid w:val="00A6228B"/>
    <w:rsid w:val="00B816FA"/>
    <w:rsid w:val="00C97D31"/>
    <w:rsid w:val="00D53C5B"/>
    <w:rsid w:val="00E37A02"/>
    <w:rsid w:val="00EF318F"/>
    <w:rsid w:val="00F9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5AB14-4AEC-484D-A01C-572C5736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keepNext/>
      <w:keepLines/>
      <w:spacing w:before="240" w:line="240" w:lineRule="auto"/>
      <w:outlineLvl w:val="0"/>
    </w:pPr>
    <w:rPr>
      <w:rFonts w:ascii="Arial" w:hAnsi="Arial"/>
      <w:b/>
      <w:color w:val="00000A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Знак примечания1"/>
    <w:basedOn w:val="12"/>
    <w:link w:val="a7"/>
    <w:rPr>
      <w:sz w:val="16"/>
    </w:rPr>
  </w:style>
  <w:style w:type="character" w:styleId="a7">
    <w:name w:val="annotation reference"/>
    <w:basedOn w:val="a0"/>
    <w:link w:val="13"/>
    <w:rPr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8">
    <w:name w:val="annotation subject"/>
    <w:basedOn w:val="a9"/>
    <w:next w:val="a9"/>
    <w:link w:val="aa"/>
    <w:rPr>
      <w:b/>
    </w:rPr>
  </w:style>
  <w:style w:type="character" w:customStyle="1" w:styleId="aa">
    <w:name w:val="Тема примечания Знак"/>
    <w:basedOn w:val="ab"/>
    <w:link w:val="a8"/>
    <w:rPr>
      <w:b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c">
    <w:name w:val="List Paragraph"/>
    <w:basedOn w:val="a"/>
    <w:link w:val="ad"/>
    <w:pPr>
      <w:ind w:left="720"/>
      <w:contextualSpacing/>
    </w:pPr>
  </w:style>
  <w:style w:type="character" w:customStyle="1" w:styleId="ad">
    <w:name w:val="Абзац списка Знак"/>
    <w:basedOn w:val="1"/>
    <w:link w:val="ac"/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0A"/>
      <w:sz w:val="28"/>
    </w:rPr>
  </w:style>
  <w:style w:type="paragraph" w:customStyle="1" w:styleId="14">
    <w:name w:val="Гиперссылка1"/>
    <w:link w:val="ae"/>
    <w:rPr>
      <w:color w:val="0000FF"/>
      <w:u w:val="single"/>
    </w:rPr>
  </w:style>
  <w:style w:type="character" w:styleId="ae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9">
    <w:name w:val="annotation text"/>
    <w:basedOn w:val="a"/>
    <w:link w:val="ab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1"/>
    <w:link w:val="a9"/>
    <w:rPr>
      <w:sz w:val="20"/>
    </w:r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16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4D439-05F6-4216-937C-6ACEF5A4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Дончевский</dc:creator>
  <cp:lastModifiedBy>Mlegion.ru</cp:lastModifiedBy>
  <cp:revision>12</cp:revision>
  <dcterms:created xsi:type="dcterms:W3CDTF">2025-04-07T10:39:00Z</dcterms:created>
  <dcterms:modified xsi:type="dcterms:W3CDTF">2025-04-09T11:19:00Z</dcterms:modified>
</cp:coreProperties>
</file>