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EA0098">
        <w:tc>
          <w:tcPr>
            <w:tcW w:w="5670" w:type="dxa"/>
          </w:tcPr>
          <w:p w:rsidR="00EA0098" w:rsidRDefault="00B80AA3">
            <w:pPr>
              <w:pStyle w:val="afb"/>
              <w:rPr>
                <w:sz w:val="30"/>
              </w:rPr>
            </w:pPr>
            <w:r>
              <w:rPr>
                <w:b/>
                <w:noProof/>
                <w:lang w:val="ru-RU"/>
              </w:rPr>
              <mc:AlternateContent>
                <mc:Choice Requires="wpg">
                  <w:drawing>
                    <wp:inline distT="0" distB="0" distL="0" distR="0">
                      <wp:extent cx="3345180" cy="1287780"/>
                      <wp:effectExtent l="0" t="0" r="7620" b="762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345180" cy="1287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cx="http://schemas.microsoft.com/office/drawing/2014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3.40pt;height:101.4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4680" w:type="dxa"/>
          </w:tcPr>
          <w:p w:rsidR="00EA0098" w:rsidRDefault="00EA0098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EA0098" w:rsidRDefault="00EA0098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:rsidR="00EA0098" w:rsidRDefault="00EA0098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EA0098" w:rsidRDefault="00EA0098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EA0098" w:rsidRDefault="00B80AA3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r>
            <w:rPr>
              <w:rFonts w:ascii="Times New Roman" w:eastAsia="Arial Unicode MS" w:hAnsi="Times New Roman" w:cs="Times New Roman"/>
              <w:sz w:val="48"/>
              <w:szCs w:val="48"/>
            </w:rPr>
            <w:t>КОНКУРСНОЕ ЗАДАНИЕ КОМПЕТЕНЦИИ</w:t>
          </w:r>
        </w:p>
        <w:p w:rsidR="00EA0098" w:rsidRDefault="00B80AA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8"/>
              <w:szCs w:val="48"/>
              <w:u w:val="single"/>
            </w:rPr>
          </w:pPr>
          <w:r>
            <w:rPr>
              <w:rFonts w:ascii="Times New Roman" w:eastAsia="Arial Unicode MS" w:hAnsi="Times New Roman" w:cs="Times New Roman"/>
              <w:b/>
              <w:sz w:val="48"/>
              <w:szCs w:val="48"/>
              <w:u w:val="single"/>
            </w:rPr>
            <w:t>«Технологическое предпринимательство»</w:t>
          </w:r>
        </w:p>
        <w:p w:rsidR="00EA0098" w:rsidRDefault="00B80AA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Итоговый (межрегиональный) этап чемпионата </w:t>
          </w:r>
        </w:p>
        <w:p w:rsidR="00EA0098" w:rsidRDefault="00B80AA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по профессиональному мастерству «Профессионалы» </w:t>
          </w:r>
        </w:p>
        <w:p w:rsidR="00EA0098" w:rsidRDefault="00B80AA3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highlight w:val="white"/>
              <w:u w:val="single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  <w:highlight w:val="white"/>
              <w:u w:val="single"/>
            </w:rPr>
            <w:t xml:space="preserve">Калужская область  </w:t>
          </w:r>
        </w:p>
        <w:p w:rsidR="00EA0098" w:rsidRDefault="00EA009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:rsidR="00EA0098" w:rsidRDefault="007454D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EA0098" w:rsidRDefault="00EA009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A0098" w:rsidRDefault="00EA009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A0098" w:rsidRDefault="00EA009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A0098" w:rsidRDefault="00EA009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A0098" w:rsidRDefault="00EA009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A0098" w:rsidRDefault="00EA009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A0098" w:rsidRDefault="00EA009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A0098" w:rsidRDefault="00EA009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A0098" w:rsidRDefault="00EA009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A0098" w:rsidRDefault="00EA009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A0098" w:rsidRDefault="00EA009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A0098" w:rsidRDefault="00EA009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A0098" w:rsidRDefault="00B80A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:rsidR="00EA0098" w:rsidRDefault="00B80AA3">
      <w:pPr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br w:type="page" w:clear="all"/>
      </w:r>
    </w:p>
    <w:p w:rsidR="00EA0098" w:rsidRDefault="00B80AA3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EA0098" w:rsidRDefault="00EA0098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EA0098" w:rsidRDefault="00B80AA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EA0098" w:rsidRDefault="00EA009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36"/>
          <w:szCs w:val="36"/>
          <w:lang w:val="ru-RU"/>
        </w:rPr>
      </w:pPr>
    </w:p>
    <w:p w:rsidR="00EA0098" w:rsidRDefault="00B80AA3">
      <w:pPr>
        <w:pStyle w:val="12"/>
        <w:spacing w:line="276" w:lineRule="auto"/>
        <w:rPr>
          <w:rFonts w:ascii="Times New Roman" w:eastAsiaTheme="minorEastAsia" w:hAnsi="Times New Roman"/>
          <w:bCs w:val="0"/>
          <w:sz w:val="32"/>
          <w:szCs w:val="32"/>
          <w:lang w:val="ru-RU" w:eastAsia="ru-RU"/>
          <w14:ligatures w14:val="standardContextual"/>
        </w:rPr>
      </w:pPr>
      <w:r>
        <w:rPr>
          <w:rFonts w:ascii="Times New Roman" w:hAnsi="Times New Roman"/>
          <w:sz w:val="28"/>
          <w:lang w:val="ru-RU" w:eastAsia="ru-RU"/>
        </w:rPr>
        <w:fldChar w:fldCharType="begin"/>
      </w:r>
      <w:r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tooltip="#_Toc142037183" w:history="1">
        <w:r>
          <w:rPr>
            <w:rStyle w:val="af8"/>
            <w:rFonts w:ascii="Times New Roman" w:hAnsi="Times New Roman"/>
            <w:sz w:val="28"/>
          </w:rPr>
          <w:t>1. ОСНОВНЫЕ ТРЕБОВАНИЯ КОМПЕТЕНЦИИ</w:t>
        </w:r>
        <w:r>
          <w:rPr>
            <w:rFonts w:ascii="Times New Roman" w:hAnsi="Times New Roman"/>
            <w:sz w:val="28"/>
          </w:rPr>
          <w:tab/>
        </w: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 PAGEREF _Toc142037183 \h </w:instrText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>3</w:t>
        </w:r>
        <w:r>
          <w:rPr>
            <w:rFonts w:ascii="Times New Roman" w:hAnsi="Times New Roman"/>
            <w:sz w:val="28"/>
          </w:rPr>
          <w:fldChar w:fldCharType="end"/>
        </w:r>
      </w:hyperlink>
    </w:p>
    <w:p w:rsidR="00EA0098" w:rsidRDefault="007454D3">
      <w:pPr>
        <w:pStyle w:val="28"/>
        <w:spacing w:line="276" w:lineRule="auto"/>
        <w:rPr>
          <w:rFonts w:eastAsiaTheme="minorEastAsia"/>
          <w:sz w:val="32"/>
          <w:szCs w:val="32"/>
          <w14:ligatures w14:val="standardContextual"/>
        </w:rPr>
      </w:pPr>
      <w:hyperlink w:anchor="_Toc142037184" w:tooltip="#_Toc142037184" w:history="1">
        <w:r w:rsidR="00B80AA3">
          <w:rPr>
            <w:rStyle w:val="af8"/>
            <w:sz w:val="28"/>
            <w:szCs w:val="28"/>
          </w:rPr>
          <w:t>1.1. Общие сведения о требованиях компетенции</w:t>
        </w:r>
        <w:r w:rsidR="00B80AA3">
          <w:rPr>
            <w:sz w:val="28"/>
            <w:szCs w:val="28"/>
          </w:rPr>
          <w:tab/>
        </w:r>
        <w:r w:rsidR="00B80AA3">
          <w:rPr>
            <w:sz w:val="28"/>
            <w:szCs w:val="28"/>
          </w:rPr>
          <w:fldChar w:fldCharType="begin"/>
        </w:r>
        <w:r w:rsidR="00B80AA3">
          <w:rPr>
            <w:sz w:val="28"/>
            <w:szCs w:val="28"/>
          </w:rPr>
          <w:instrText xml:space="preserve"> PAGEREF _Toc142037184 \h </w:instrText>
        </w:r>
        <w:r w:rsidR="00B80AA3">
          <w:rPr>
            <w:sz w:val="28"/>
            <w:szCs w:val="28"/>
          </w:rPr>
        </w:r>
        <w:r w:rsidR="00B80AA3">
          <w:rPr>
            <w:sz w:val="28"/>
            <w:szCs w:val="28"/>
          </w:rPr>
          <w:fldChar w:fldCharType="separate"/>
        </w:r>
        <w:r w:rsidR="00B80AA3">
          <w:rPr>
            <w:sz w:val="28"/>
            <w:szCs w:val="28"/>
          </w:rPr>
          <w:t>3</w:t>
        </w:r>
        <w:r w:rsidR="00B80AA3">
          <w:rPr>
            <w:sz w:val="28"/>
            <w:szCs w:val="28"/>
          </w:rPr>
          <w:fldChar w:fldCharType="end"/>
        </w:r>
      </w:hyperlink>
    </w:p>
    <w:p w:rsidR="00EA0098" w:rsidRDefault="007454D3">
      <w:pPr>
        <w:pStyle w:val="28"/>
        <w:spacing w:line="276" w:lineRule="auto"/>
        <w:rPr>
          <w:rFonts w:eastAsiaTheme="minorEastAsia"/>
          <w:sz w:val="32"/>
          <w:szCs w:val="32"/>
          <w14:ligatures w14:val="standardContextual"/>
        </w:rPr>
      </w:pPr>
      <w:hyperlink w:anchor="_Toc142037185" w:tooltip="#_Toc142037185" w:history="1">
        <w:r w:rsidR="00B80AA3">
          <w:rPr>
            <w:rStyle w:val="af8"/>
            <w:sz w:val="28"/>
            <w:szCs w:val="28"/>
          </w:rPr>
          <w:t>1.2. Перечень профессиональных задач специалиста по компетенции «Технологическое предпринимательство»</w:t>
        </w:r>
        <w:r w:rsidR="00B80AA3">
          <w:rPr>
            <w:sz w:val="28"/>
            <w:szCs w:val="28"/>
          </w:rPr>
          <w:tab/>
        </w:r>
        <w:r w:rsidR="00B80AA3">
          <w:rPr>
            <w:sz w:val="28"/>
            <w:szCs w:val="28"/>
          </w:rPr>
          <w:fldChar w:fldCharType="begin"/>
        </w:r>
        <w:r w:rsidR="00B80AA3">
          <w:rPr>
            <w:sz w:val="28"/>
            <w:szCs w:val="28"/>
          </w:rPr>
          <w:instrText xml:space="preserve"> PAGEREF _Toc142037185 \h </w:instrText>
        </w:r>
        <w:r w:rsidR="00B80AA3">
          <w:rPr>
            <w:sz w:val="28"/>
            <w:szCs w:val="28"/>
          </w:rPr>
        </w:r>
        <w:r w:rsidR="00B80AA3">
          <w:rPr>
            <w:sz w:val="28"/>
            <w:szCs w:val="28"/>
          </w:rPr>
          <w:fldChar w:fldCharType="separate"/>
        </w:r>
        <w:r w:rsidR="00B80AA3">
          <w:rPr>
            <w:sz w:val="28"/>
            <w:szCs w:val="28"/>
          </w:rPr>
          <w:t>3</w:t>
        </w:r>
        <w:r w:rsidR="00B80AA3">
          <w:rPr>
            <w:sz w:val="28"/>
            <w:szCs w:val="28"/>
          </w:rPr>
          <w:fldChar w:fldCharType="end"/>
        </w:r>
      </w:hyperlink>
    </w:p>
    <w:p w:rsidR="00EA0098" w:rsidRDefault="007454D3">
      <w:pPr>
        <w:pStyle w:val="28"/>
        <w:spacing w:line="276" w:lineRule="auto"/>
        <w:rPr>
          <w:rFonts w:eastAsiaTheme="minorEastAsia"/>
          <w:sz w:val="32"/>
          <w:szCs w:val="32"/>
          <w14:ligatures w14:val="standardContextual"/>
        </w:rPr>
      </w:pPr>
      <w:hyperlink w:anchor="_Toc142037186" w:tooltip="#_Toc142037186" w:history="1">
        <w:r w:rsidR="00B80AA3">
          <w:rPr>
            <w:rStyle w:val="af8"/>
            <w:sz w:val="28"/>
            <w:szCs w:val="28"/>
          </w:rPr>
          <w:t>1.3. Требования к схеме оценки</w:t>
        </w:r>
        <w:r w:rsidR="00B80AA3">
          <w:rPr>
            <w:sz w:val="28"/>
            <w:szCs w:val="28"/>
          </w:rPr>
          <w:tab/>
        </w:r>
        <w:r w:rsidR="00B80AA3">
          <w:rPr>
            <w:sz w:val="28"/>
            <w:szCs w:val="28"/>
          </w:rPr>
          <w:fldChar w:fldCharType="begin"/>
        </w:r>
        <w:r w:rsidR="00B80AA3">
          <w:rPr>
            <w:sz w:val="28"/>
            <w:szCs w:val="28"/>
          </w:rPr>
          <w:instrText xml:space="preserve"> PAGEREF _Toc142037186 \h </w:instrText>
        </w:r>
        <w:r w:rsidR="00B80AA3">
          <w:rPr>
            <w:sz w:val="28"/>
            <w:szCs w:val="28"/>
          </w:rPr>
        </w:r>
        <w:r w:rsidR="00B80AA3">
          <w:rPr>
            <w:sz w:val="28"/>
            <w:szCs w:val="28"/>
          </w:rPr>
          <w:fldChar w:fldCharType="separate"/>
        </w:r>
        <w:r w:rsidR="00B80AA3">
          <w:rPr>
            <w:sz w:val="28"/>
            <w:szCs w:val="28"/>
          </w:rPr>
          <w:t>5</w:t>
        </w:r>
        <w:r w:rsidR="00B80AA3">
          <w:rPr>
            <w:sz w:val="28"/>
            <w:szCs w:val="28"/>
          </w:rPr>
          <w:fldChar w:fldCharType="end"/>
        </w:r>
      </w:hyperlink>
    </w:p>
    <w:p w:rsidR="00EA0098" w:rsidRDefault="007454D3">
      <w:pPr>
        <w:pStyle w:val="28"/>
        <w:spacing w:line="276" w:lineRule="auto"/>
        <w:rPr>
          <w:rFonts w:eastAsiaTheme="minorEastAsia"/>
          <w:sz w:val="32"/>
          <w:szCs w:val="32"/>
          <w14:ligatures w14:val="standardContextual"/>
        </w:rPr>
      </w:pPr>
      <w:hyperlink w:anchor="_Toc142037187" w:tooltip="#_Toc142037187" w:history="1">
        <w:r w:rsidR="00B80AA3">
          <w:rPr>
            <w:rStyle w:val="af8"/>
            <w:sz w:val="28"/>
            <w:szCs w:val="28"/>
          </w:rPr>
          <w:t>1.4. Спецификация оценки компетенции</w:t>
        </w:r>
        <w:r w:rsidR="00B80AA3">
          <w:rPr>
            <w:sz w:val="28"/>
            <w:szCs w:val="28"/>
          </w:rPr>
          <w:tab/>
        </w:r>
        <w:r w:rsidR="00B80AA3">
          <w:rPr>
            <w:sz w:val="28"/>
            <w:szCs w:val="28"/>
          </w:rPr>
          <w:fldChar w:fldCharType="begin"/>
        </w:r>
        <w:r w:rsidR="00B80AA3">
          <w:rPr>
            <w:sz w:val="28"/>
            <w:szCs w:val="28"/>
          </w:rPr>
          <w:instrText xml:space="preserve"> PAGEREF _Toc142037187 \h </w:instrText>
        </w:r>
        <w:r w:rsidR="00B80AA3">
          <w:rPr>
            <w:sz w:val="28"/>
            <w:szCs w:val="28"/>
          </w:rPr>
        </w:r>
        <w:r w:rsidR="00B80AA3">
          <w:rPr>
            <w:sz w:val="28"/>
            <w:szCs w:val="28"/>
          </w:rPr>
          <w:fldChar w:fldCharType="separate"/>
        </w:r>
        <w:r w:rsidR="00B80AA3">
          <w:rPr>
            <w:sz w:val="28"/>
            <w:szCs w:val="28"/>
          </w:rPr>
          <w:t>5</w:t>
        </w:r>
        <w:r w:rsidR="00B80AA3">
          <w:rPr>
            <w:sz w:val="28"/>
            <w:szCs w:val="28"/>
          </w:rPr>
          <w:fldChar w:fldCharType="end"/>
        </w:r>
      </w:hyperlink>
    </w:p>
    <w:p w:rsidR="00EA0098" w:rsidRDefault="007454D3">
      <w:pPr>
        <w:pStyle w:val="28"/>
        <w:spacing w:line="276" w:lineRule="auto"/>
        <w:rPr>
          <w:rFonts w:eastAsiaTheme="minorEastAsia"/>
          <w:sz w:val="32"/>
          <w:szCs w:val="32"/>
          <w14:ligatures w14:val="standardContextual"/>
        </w:rPr>
      </w:pPr>
      <w:hyperlink w:anchor="_Toc142037188" w:tooltip="#_Toc142037188" w:history="1">
        <w:r w:rsidR="00B80AA3">
          <w:rPr>
            <w:rStyle w:val="af8"/>
            <w:sz w:val="28"/>
            <w:szCs w:val="28"/>
          </w:rPr>
          <w:t>1.5. Конкурсное задание</w:t>
        </w:r>
        <w:r w:rsidR="00B80AA3">
          <w:rPr>
            <w:sz w:val="28"/>
            <w:szCs w:val="28"/>
          </w:rPr>
          <w:tab/>
        </w:r>
        <w:r w:rsidR="00B80AA3">
          <w:rPr>
            <w:sz w:val="28"/>
            <w:szCs w:val="28"/>
          </w:rPr>
          <w:fldChar w:fldCharType="begin"/>
        </w:r>
        <w:r w:rsidR="00B80AA3">
          <w:rPr>
            <w:sz w:val="28"/>
            <w:szCs w:val="28"/>
          </w:rPr>
          <w:instrText xml:space="preserve"> PAGEREF _Toc142037188 \h </w:instrText>
        </w:r>
        <w:r w:rsidR="00B80AA3">
          <w:rPr>
            <w:sz w:val="28"/>
            <w:szCs w:val="28"/>
          </w:rPr>
        </w:r>
        <w:r w:rsidR="00B80AA3">
          <w:rPr>
            <w:sz w:val="28"/>
            <w:szCs w:val="28"/>
          </w:rPr>
          <w:fldChar w:fldCharType="separate"/>
        </w:r>
        <w:r w:rsidR="00B80AA3">
          <w:rPr>
            <w:sz w:val="28"/>
            <w:szCs w:val="28"/>
          </w:rPr>
          <w:t>6</w:t>
        </w:r>
        <w:r w:rsidR="00B80AA3">
          <w:rPr>
            <w:sz w:val="28"/>
            <w:szCs w:val="28"/>
          </w:rPr>
          <w:fldChar w:fldCharType="end"/>
        </w:r>
      </w:hyperlink>
    </w:p>
    <w:p w:rsidR="00EA0098" w:rsidRDefault="007454D3">
      <w:pPr>
        <w:pStyle w:val="28"/>
        <w:spacing w:line="276" w:lineRule="auto"/>
        <w:rPr>
          <w:rFonts w:eastAsiaTheme="minorEastAsia"/>
          <w:sz w:val="32"/>
          <w:szCs w:val="32"/>
          <w14:ligatures w14:val="standardContextual"/>
        </w:rPr>
      </w:pPr>
      <w:hyperlink w:anchor="_Toc142037189" w:tooltip="#_Toc142037189" w:history="1">
        <w:r w:rsidR="00B80AA3">
          <w:rPr>
            <w:rStyle w:val="af8"/>
            <w:sz w:val="28"/>
            <w:szCs w:val="28"/>
          </w:rPr>
          <w:t>1.5.1. Разработка/выбор конкурсного задания</w:t>
        </w:r>
        <w:r w:rsidR="00B80AA3">
          <w:rPr>
            <w:sz w:val="28"/>
            <w:szCs w:val="28"/>
          </w:rPr>
          <w:tab/>
        </w:r>
        <w:r w:rsidR="00B80AA3">
          <w:rPr>
            <w:sz w:val="28"/>
            <w:szCs w:val="28"/>
          </w:rPr>
          <w:fldChar w:fldCharType="begin"/>
        </w:r>
        <w:r w:rsidR="00B80AA3">
          <w:rPr>
            <w:sz w:val="28"/>
            <w:szCs w:val="28"/>
          </w:rPr>
          <w:instrText xml:space="preserve"> PAGEREF _Toc142037189 \h </w:instrText>
        </w:r>
        <w:r w:rsidR="00B80AA3">
          <w:rPr>
            <w:sz w:val="28"/>
            <w:szCs w:val="28"/>
          </w:rPr>
        </w:r>
        <w:r w:rsidR="00B80AA3">
          <w:rPr>
            <w:sz w:val="28"/>
            <w:szCs w:val="28"/>
          </w:rPr>
          <w:fldChar w:fldCharType="separate"/>
        </w:r>
        <w:r w:rsidR="00B80AA3">
          <w:rPr>
            <w:sz w:val="28"/>
            <w:szCs w:val="28"/>
          </w:rPr>
          <w:t>6</w:t>
        </w:r>
        <w:r w:rsidR="00B80AA3">
          <w:rPr>
            <w:sz w:val="28"/>
            <w:szCs w:val="28"/>
          </w:rPr>
          <w:fldChar w:fldCharType="end"/>
        </w:r>
      </w:hyperlink>
    </w:p>
    <w:p w:rsidR="00EA0098" w:rsidRDefault="007454D3">
      <w:pPr>
        <w:pStyle w:val="28"/>
        <w:spacing w:line="276" w:lineRule="auto"/>
        <w:rPr>
          <w:rFonts w:eastAsiaTheme="minorEastAsia"/>
          <w:sz w:val="32"/>
          <w:szCs w:val="32"/>
          <w14:ligatures w14:val="standardContextual"/>
        </w:rPr>
      </w:pPr>
      <w:hyperlink w:anchor="_Toc142037190" w:tooltip="#_Toc142037190" w:history="1">
        <w:r w:rsidR="00B80AA3">
          <w:rPr>
            <w:rStyle w:val="af8"/>
            <w:sz w:val="28"/>
            <w:szCs w:val="28"/>
          </w:rPr>
          <w:t>1.5.2. Структура модулей конкурсного задания (инвариант/вариатив)</w:t>
        </w:r>
        <w:r w:rsidR="00B80AA3">
          <w:rPr>
            <w:sz w:val="28"/>
            <w:szCs w:val="28"/>
          </w:rPr>
          <w:tab/>
        </w:r>
        <w:r w:rsidR="00B80AA3">
          <w:rPr>
            <w:sz w:val="28"/>
            <w:szCs w:val="28"/>
          </w:rPr>
          <w:fldChar w:fldCharType="begin"/>
        </w:r>
        <w:r w:rsidR="00B80AA3">
          <w:rPr>
            <w:sz w:val="28"/>
            <w:szCs w:val="28"/>
          </w:rPr>
          <w:instrText xml:space="preserve"> PAGEREF _Toc142037190 \h </w:instrText>
        </w:r>
        <w:r w:rsidR="00B80AA3">
          <w:rPr>
            <w:sz w:val="28"/>
            <w:szCs w:val="28"/>
          </w:rPr>
        </w:r>
        <w:r w:rsidR="00B80AA3">
          <w:rPr>
            <w:sz w:val="28"/>
            <w:szCs w:val="28"/>
          </w:rPr>
          <w:fldChar w:fldCharType="separate"/>
        </w:r>
        <w:r w:rsidR="00B80AA3">
          <w:rPr>
            <w:sz w:val="28"/>
            <w:szCs w:val="28"/>
          </w:rPr>
          <w:t>7</w:t>
        </w:r>
        <w:r w:rsidR="00B80AA3">
          <w:rPr>
            <w:sz w:val="28"/>
            <w:szCs w:val="28"/>
          </w:rPr>
          <w:fldChar w:fldCharType="end"/>
        </w:r>
      </w:hyperlink>
    </w:p>
    <w:p w:rsidR="00EA0098" w:rsidRDefault="007454D3">
      <w:pPr>
        <w:pStyle w:val="12"/>
        <w:spacing w:line="276" w:lineRule="auto"/>
        <w:rPr>
          <w:rFonts w:ascii="Times New Roman" w:eastAsiaTheme="minorEastAsia" w:hAnsi="Times New Roman"/>
          <w:bCs w:val="0"/>
          <w:sz w:val="32"/>
          <w:szCs w:val="32"/>
          <w:lang w:val="ru-RU" w:eastAsia="ru-RU"/>
          <w14:ligatures w14:val="standardContextual"/>
        </w:rPr>
      </w:pPr>
      <w:hyperlink w:anchor="_Toc142037191" w:tooltip="#_Toc142037191" w:history="1">
        <w:r w:rsidR="00B80AA3">
          <w:rPr>
            <w:rStyle w:val="af8"/>
            <w:rFonts w:ascii="Times New Roman" w:hAnsi="Times New Roman"/>
            <w:sz w:val="28"/>
          </w:rPr>
          <w:t>2. СПЕЦИАЛЬНЫЕ ПРАВИЛА КОМПЕТЕНЦИИ</w:t>
        </w:r>
        <w:r w:rsidR="00B80AA3">
          <w:rPr>
            <w:rFonts w:ascii="Times New Roman" w:hAnsi="Times New Roman"/>
            <w:sz w:val="28"/>
          </w:rPr>
          <w:tab/>
        </w:r>
        <w:r w:rsidR="00B80AA3">
          <w:rPr>
            <w:rFonts w:ascii="Times New Roman" w:hAnsi="Times New Roman"/>
            <w:sz w:val="28"/>
          </w:rPr>
          <w:fldChar w:fldCharType="begin"/>
        </w:r>
        <w:r w:rsidR="00B80AA3">
          <w:rPr>
            <w:rFonts w:ascii="Times New Roman" w:hAnsi="Times New Roman"/>
            <w:sz w:val="28"/>
          </w:rPr>
          <w:instrText xml:space="preserve"> PAGEREF _Toc142037191 \h </w:instrText>
        </w:r>
        <w:r w:rsidR="00B80AA3">
          <w:rPr>
            <w:rFonts w:ascii="Times New Roman" w:hAnsi="Times New Roman"/>
            <w:sz w:val="28"/>
          </w:rPr>
        </w:r>
        <w:r w:rsidR="00B80AA3">
          <w:rPr>
            <w:rFonts w:ascii="Times New Roman" w:hAnsi="Times New Roman"/>
            <w:sz w:val="28"/>
          </w:rPr>
          <w:fldChar w:fldCharType="separate"/>
        </w:r>
        <w:r w:rsidR="00B80AA3">
          <w:rPr>
            <w:rFonts w:ascii="Times New Roman" w:hAnsi="Times New Roman"/>
            <w:sz w:val="28"/>
          </w:rPr>
          <w:t>8</w:t>
        </w:r>
        <w:r w:rsidR="00B80AA3">
          <w:rPr>
            <w:rFonts w:ascii="Times New Roman" w:hAnsi="Times New Roman"/>
            <w:sz w:val="28"/>
          </w:rPr>
          <w:fldChar w:fldCharType="end"/>
        </w:r>
      </w:hyperlink>
    </w:p>
    <w:p w:rsidR="00EA0098" w:rsidRDefault="007454D3">
      <w:pPr>
        <w:pStyle w:val="28"/>
        <w:spacing w:line="276" w:lineRule="auto"/>
        <w:rPr>
          <w:rFonts w:eastAsiaTheme="minorEastAsia"/>
          <w:sz w:val="32"/>
          <w:szCs w:val="32"/>
          <w14:ligatures w14:val="standardContextual"/>
        </w:rPr>
      </w:pPr>
      <w:hyperlink w:anchor="_Toc142037192" w:tooltip="#_Toc142037192" w:history="1">
        <w:r w:rsidR="00B80AA3">
          <w:rPr>
            <w:rStyle w:val="af8"/>
            <w:sz w:val="28"/>
            <w:szCs w:val="28"/>
          </w:rPr>
          <w:t>2.1. Личный инструмент конкурсанта</w:t>
        </w:r>
        <w:r w:rsidR="00B80AA3">
          <w:rPr>
            <w:sz w:val="28"/>
            <w:szCs w:val="28"/>
          </w:rPr>
          <w:tab/>
        </w:r>
        <w:r w:rsidR="00B80AA3">
          <w:rPr>
            <w:sz w:val="28"/>
            <w:szCs w:val="28"/>
          </w:rPr>
          <w:fldChar w:fldCharType="begin"/>
        </w:r>
        <w:r w:rsidR="00B80AA3">
          <w:rPr>
            <w:sz w:val="28"/>
            <w:szCs w:val="28"/>
          </w:rPr>
          <w:instrText xml:space="preserve"> PAGEREF _Toc142037192 \h </w:instrText>
        </w:r>
        <w:r w:rsidR="00B80AA3">
          <w:rPr>
            <w:sz w:val="28"/>
            <w:szCs w:val="28"/>
          </w:rPr>
        </w:r>
        <w:r w:rsidR="00B80AA3">
          <w:rPr>
            <w:sz w:val="28"/>
            <w:szCs w:val="28"/>
          </w:rPr>
          <w:fldChar w:fldCharType="separate"/>
        </w:r>
        <w:r w:rsidR="00B80AA3">
          <w:rPr>
            <w:sz w:val="28"/>
            <w:szCs w:val="28"/>
          </w:rPr>
          <w:t>8</w:t>
        </w:r>
        <w:r w:rsidR="00B80AA3">
          <w:rPr>
            <w:sz w:val="28"/>
            <w:szCs w:val="28"/>
          </w:rPr>
          <w:fldChar w:fldCharType="end"/>
        </w:r>
      </w:hyperlink>
    </w:p>
    <w:p w:rsidR="00EA0098" w:rsidRDefault="007454D3">
      <w:pPr>
        <w:pStyle w:val="28"/>
        <w:spacing w:line="276" w:lineRule="auto"/>
        <w:rPr>
          <w:rFonts w:eastAsiaTheme="minorEastAsia"/>
          <w:sz w:val="32"/>
          <w:szCs w:val="32"/>
          <w14:ligatures w14:val="standardContextual"/>
        </w:rPr>
      </w:pPr>
      <w:hyperlink w:anchor="_Toc142037193" w:tooltip="#_Toc142037193" w:history="1">
        <w:r w:rsidR="00B80AA3">
          <w:rPr>
            <w:rStyle w:val="af8"/>
            <w:sz w:val="28"/>
            <w:szCs w:val="28"/>
          </w:rPr>
          <w:t>2.2.</w:t>
        </w:r>
        <w:r w:rsidR="00B80AA3">
          <w:rPr>
            <w:rStyle w:val="af8"/>
            <w:i/>
            <w:sz w:val="28"/>
            <w:szCs w:val="28"/>
          </w:rPr>
          <w:t xml:space="preserve"> </w:t>
        </w:r>
        <w:r w:rsidR="00B80AA3">
          <w:rPr>
            <w:rStyle w:val="af8"/>
            <w:sz w:val="28"/>
            <w:szCs w:val="28"/>
          </w:rPr>
          <w:t>Материалы, оборудование и инструменты, запрещенные на площадке</w:t>
        </w:r>
        <w:r w:rsidR="00B80AA3">
          <w:rPr>
            <w:sz w:val="28"/>
            <w:szCs w:val="28"/>
          </w:rPr>
          <w:tab/>
        </w:r>
        <w:r w:rsidR="00B80AA3">
          <w:rPr>
            <w:sz w:val="28"/>
            <w:szCs w:val="28"/>
          </w:rPr>
          <w:fldChar w:fldCharType="begin"/>
        </w:r>
        <w:r w:rsidR="00B80AA3">
          <w:rPr>
            <w:sz w:val="28"/>
            <w:szCs w:val="28"/>
          </w:rPr>
          <w:instrText xml:space="preserve"> PAGEREF _Toc142037193 \h </w:instrText>
        </w:r>
        <w:r w:rsidR="00B80AA3">
          <w:rPr>
            <w:sz w:val="28"/>
            <w:szCs w:val="28"/>
          </w:rPr>
        </w:r>
        <w:r w:rsidR="00B80AA3">
          <w:rPr>
            <w:sz w:val="28"/>
            <w:szCs w:val="28"/>
          </w:rPr>
          <w:fldChar w:fldCharType="separate"/>
        </w:r>
        <w:r w:rsidR="00B80AA3">
          <w:rPr>
            <w:sz w:val="28"/>
            <w:szCs w:val="28"/>
          </w:rPr>
          <w:t>8</w:t>
        </w:r>
        <w:r w:rsidR="00B80AA3">
          <w:rPr>
            <w:sz w:val="28"/>
            <w:szCs w:val="28"/>
          </w:rPr>
          <w:fldChar w:fldCharType="end"/>
        </w:r>
      </w:hyperlink>
    </w:p>
    <w:p w:rsidR="00EA0098" w:rsidRDefault="007454D3">
      <w:pPr>
        <w:pStyle w:val="12"/>
        <w:spacing w:line="276" w:lineRule="auto"/>
        <w:rPr>
          <w:rFonts w:ascii="Times New Roman" w:eastAsiaTheme="minorEastAsia" w:hAnsi="Times New Roman"/>
          <w:bCs w:val="0"/>
          <w:sz w:val="32"/>
          <w:szCs w:val="32"/>
          <w:lang w:val="ru-RU" w:eastAsia="ru-RU"/>
          <w14:ligatures w14:val="standardContextual"/>
        </w:rPr>
      </w:pPr>
      <w:hyperlink w:anchor="_Toc142037194" w:tooltip="#_Toc142037194" w:history="1">
        <w:r w:rsidR="00B80AA3">
          <w:rPr>
            <w:rStyle w:val="af8"/>
            <w:rFonts w:ascii="Times New Roman" w:hAnsi="Times New Roman"/>
            <w:sz w:val="28"/>
          </w:rPr>
          <w:t>3. ПРИЛОЖЕНИЯ</w:t>
        </w:r>
        <w:r w:rsidR="00B80AA3">
          <w:rPr>
            <w:rFonts w:ascii="Times New Roman" w:hAnsi="Times New Roman"/>
            <w:sz w:val="28"/>
          </w:rPr>
          <w:tab/>
        </w:r>
        <w:r w:rsidR="00B80AA3">
          <w:rPr>
            <w:rFonts w:ascii="Times New Roman" w:hAnsi="Times New Roman"/>
            <w:sz w:val="28"/>
          </w:rPr>
          <w:fldChar w:fldCharType="begin"/>
        </w:r>
        <w:r w:rsidR="00B80AA3">
          <w:rPr>
            <w:rFonts w:ascii="Times New Roman" w:hAnsi="Times New Roman"/>
            <w:sz w:val="28"/>
          </w:rPr>
          <w:instrText xml:space="preserve"> PAGEREF _Toc142037194 \h </w:instrText>
        </w:r>
        <w:r w:rsidR="00B80AA3">
          <w:rPr>
            <w:rFonts w:ascii="Times New Roman" w:hAnsi="Times New Roman"/>
            <w:sz w:val="28"/>
          </w:rPr>
        </w:r>
        <w:r w:rsidR="00B80AA3">
          <w:rPr>
            <w:rFonts w:ascii="Times New Roman" w:hAnsi="Times New Roman"/>
            <w:sz w:val="28"/>
          </w:rPr>
          <w:fldChar w:fldCharType="separate"/>
        </w:r>
        <w:r w:rsidR="00B80AA3">
          <w:rPr>
            <w:rFonts w:ascii="Times New Roman" w:hAnsi="Times New Roman"/>
            <w:sz w:val="28"/>
          </w:rPr>
          <w:t>8</w:t>
        </w:r>
        <w:r w:rsidR="00B80AA3">
          <w:rPr>
            <w:rFonts w:ascii="Times New Roman" w:hAnsi="Times New Roman"/>
            <w:sz w:val="28"/>
          </w:rPr>
          <w:fldChar w:fldCharType="end"/>
        </w:r>
      </w:hyperlink>
    </w:p>
    <w:p w:rsidR="00EA0098" w:rsidRDefault="00B80AA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32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EA0098" w:rsidRDefault="00EA009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32"/>
          <w:lang w:val="ru-RU" w:eastAsia="ru-RU"/>
        </w:rPr>
      </w:pPr>
    </w:p>
    <w:p w:rsidR="00EA0098" w:rsidRDefault="00EA009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A0098" w:rsidRDefault="00EA009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A0098" w:rsidRDefault="00EA009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A0098" w:rsidRDefault="00EA009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A0098" w:rsidRDefault="00EA009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A0098" w:rsidRDefault="00EA0098">
      <w:pPr>
        <w:pStyle w:val="-21"/>
        <w:rPr>
          <w:lang w:eastAsia="ru-RU"/>
        </w:rPr>
      </w:pPr>
    </w:p>
    <w:p w:rsidR="00EA0098" w:rsidRDefault="00EA009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A0098" w:rsidRDefault="00EA009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A0098" w:rsidRDefault="00EA009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A0098" w:rsidRDefault="00EA009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A0098" w:rsidRDefault="00EA009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A0098" w:rsidRDefault="00EA009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A0098" w:rsidRDefault="00EA009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A0098" w:rsidRDefault="00B80AA3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EA0098" w:rsidRDefault="00EA0098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EA0098" w:rsidRDefault="00B80AA3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– Федеральный государственный образовательный стандарт</w:t>
      </w:r>
    </w:p>
    <w:p w:rsidR="00EA0098" w:rsidRDefault="00B80AA3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 – профессиональный стандарт</w:t>
      </w:r>
    </w:p>
    <w:p w:rsidR="00EA0098" w:rsidRDefault="00B80AA3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 – требования компетенции</w:t>
      </w:r>
    </w:p>
    <w:p w:rsidR="00EA0098" w:rsidRDefault="00B80AA3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 - конкурсное задание</w:t>
      </w:r>
    </w:p>
    <w:p w:rsidR="00EA0098" w:rsidRDefault="00B80AA3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– инфраструктурный лист</w:t>
      </w:r>
    </w:p>
    <w:p w:rsidR="00EA0098" w:rsidRDefault="00B80AA3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 - критерии оценки</w:t>
      </w:r>
    </w:p>
    <w:p w:rsidR="00EA0098" w:rsidRDefault="00B80AA3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и ТБ – охрана труда и техника безопасности</w:t>
      </w:r>
    </w:p>
    <w:p w:rsidR="00EA0098" w:rsidRDefault="00B80AA3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 – целевая аудитория</w:t>
      </w:r>
    </w:p>
    <w:p w:rsidR="00EA0098" w:rsidRDefault="00B80AA3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УТП – уникальное торговое предложение</w:t>
      </w:r>
    </w:p>
    <w:p w:rsidR="00EA0098" w:rsidRDefault="00B80AA3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 – рекламная кампания</w:t>
      </w:r>
    </w:p>
    <w:p w:rsidR="00EA0098" w:rsidRDefault="00EA0098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A0098" w:rsidRDefault="00B80AA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0"/>
    </w:p>
    <w:p w:rsidR="00EA0098" w:rsidRDefault="00B80AA3">
      <w:pPr>
        <w:pStyle w:val="-1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1"/>
    </w:p>
    <w:p w:rsidR="00EA0098" w:rsidRDefault="00B80AA3">
      <w:pPr>
        <w:pStyle w:val="-21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2" w:name="_Toc142037184"/>
      <w:r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2"/>
    </w:p>
    <w:p w:rsidR="00EA0098" w:rsidRDefault="00B80A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Технологический предприниматель – перспективная профессиональная позиция, область деятельности, в которой проводится поиск и проверка новых технологических решений для рыночных или общественных задач. </w:t>
      </w:r>
    </w:p>
    <w:p w:rsidR="00EA0098" w:rsidRDefault="00B80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Технологическое предпринимательство обладает межотраслевым характером во всех видах экономической деятельности в Российской Федерации, включенных в ОКВЭД.</w:t>
      </w:r>
    </w:p>
    <w:p w:rsidR="00EA0098" w:rsidRDefault="00B80A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данном виде деятельности проводятся социотехнические эксперименты с неопределенным результатом, ведется исследовательская работа, требующая навыков постановки и полевой проверки гипотез, фиксирования статистических данных, планирования последующего хода эксперимента. Успешное экспериментальное исследование рынка с выходом на заключение первых договоров, исследование и построение существующих и новых моделей организации бизнеса, их оптимизация, внедрение и тестирование составляют основные задачи технологического предпринимателя. </w:t>
      </w:r>
    </w:p>
    <w:p w:rsidR="00EA0098" w:rsidRDefault="00B80A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Компетенция активно использует инструменты, наработанные техническими университетами: исследовательские практики, сборки проектных групп, фундаментальный междисциплинарный аппарат. Рабочая деятельность в области технологического предпринимательства также связана со смежными областями и подразумевает умение организовать взаимодействие со специалистами в области информационных технологий, инженерии, менеджмента, маркетинга, юриспруденции и экономики.</w:t>
      </w:r>
    </w:p>
    <w:p w:rsidR="00EA0098" w:rsidRDefault="00B80A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Используя имеющиеся знания в различных областях, коммуникативные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когнитивно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-поведенческие техники, современные методы моделирования, специальное программное обеспечение для проектирования и разработки, понимая возможности и ограничения современных и перспективных цифровых технологий, умея представить результаты и обосновать свой проект, оформить документацию в соответствии с современными стандартами и нотациями, разработать и протестировать ИТ-или инженерное решение для предложенной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бизнес-модели, технологический предприниматель в составе команды решает задачи в интересах своего работодателя или заказчика. В своей работе он использует как локальные акты, нормативную документацию, соблюдает законодательство Российской Федерации, так и международные правовые юридические нормы и стандарты, лучшие практики и решения.</w:t>
      </w:r>
    </w:p>
    <w:p w:rsidR="00EA0098" w:rsidRDefault="00B80A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Независимо от того, работает он один или в команде, технологический предприниматель максимально ориентирован на достижение поставленной перед ним цели, предлагает альтернативные пути ее достижения и выбирает из них оптимальный в существующих условиях, информирует заказчика о всех преимуществах и недостатках процесса трансформации, планирует и организует свою деятельность, координируя ее с другими сотрудниками, либо подчиняясь директивам руководства и внутренним нормам организации. </w:t>
      </w:r>
    </w:p>
    <w:p w:rsidR="00EA0098" w:rsidRDefault="00B80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«Технологическое предпринимательство»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EA0098" w:rsidRDefault="00B80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EA0098" w:rsidRDefault="00B80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EA0098" w:rsidRDefault="00B80A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конкурсного задания Участники должны провести: экспериментальное исследование рынка, минимальный необходимый цикл проверки предпринимательских гипотез, поиск и проверку новых технологических решений для рыночных или общественных задач - постановку социотехнического эксперимента с неопределенным результатом. Участники получают распечатанные инструкции (дублируются в электронном виде), необходимые для работы вводные файлы и доступы к сетевым ресурсам.</w:t>
      </w:r>
    </w:p>
    <w:p w:rsidR="00EA0098" w:rsidRDefault="00B80A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Конкурсное задание представляет собой серию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u w:val="single"/>
        </w:rPr>
        <w:t>из 6 сквозных модулей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выполняющихся 3 дня. Каждый модуль должен выполняться без последующих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доработок (за исключением предусмотренных Положением чемпионата ситуаций остановки таймера, ожидания выступления с презентацией в модуле №5). Возможно выполнение работ предыдущих модулей в отведенное для работы над данным модулем время. Каждый день сдается для оценки не более 2 модулей. Каждый модуль оценивается отдельно, по итогам завершения, отведенного на его выполнение время.</w:t>
      </w:r>
    </w:p>
    <w:p w:rsidR="00EA0098" w:rsidRDefault="00B80AA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по модулям предоставляется Участникам за 15 минут перед выполнением модулей. Результаты собственной работы по выполнению предыдущего модуля могут быть использованы Участниками при дальнейшем выполнении Конкурсного задания, меняться и дополняться в процессе выполнения задания. Однако, оценке подлежит лишь достигнутый к моменту окончания рабочего времени модуля результат, соответствующий схеме оценки по данному модулю. Окончательные аспекты критериев оценки уточняются членами жюри. Оценка производится только в отношении представленных результатов выполнения модулей. Если Участник конкурса не выполняет требования техники безопасности, подвергает опасности себя или других Участников, он может быть отстранен от конкурса, а его результаты обнулены. Время и детали конкурсного задания могут быть изменены членами жюри в зависимости от реально сложившихся условий проведения конкурса, но не позднее начала выполнения задания Участниками.</w:t>
      </w:r>
    </w:p>
    <w:p w:rsidR="00EA0098" w:rsidRDefault="00B80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EA0098" w:rsidRDefault="00EA0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098" w:rsidRDefault="00B80AA3">
      <w:pPr>
        <w:pStyle w:val="-21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>
        <w:rPr>
          <w:rFonts w:ascii="Times New Roman" w:hAnsi="Times New Roman"/>
          <w:szCs w:val="28"/>
        </w:rPr>
        <w:t>1.</w:t>
      </w:r>
      <w:bookmarkEnd w:id="4"/>
      <w:r>
        <w:rPr>
          <w:rFonts w:ascii="Times New Roman" w:hAnsi="Times New Roman"/>
          <w:szCs w:val="28"/>
        </w:rPr>
        <w:t>2. ПЕРЕЧЕНЬ ПРОФЕССИОНАЛЬНЫХ ЗАДАЧ СПЕЦИАЛИСТА ПО КОМПЕТЕНЦИИ «Технологическое предпринимательство»</w:t>
      </w:r>
      <w:bookmarkEnd w:id="5"/>
    </w:p>
    <w:p w:rsidR="00EA0098" w:rsidRDefault="00B80AA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№1</w:t>
      </w:r>
    </w:p>
    <w:p w:rsidR="00EA0098" w:rsidRDefault="00B80A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9867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9"/>
        <w:gridCol w:w="12"/>
        <w:gridCol w:w="6988"/>
        <w:gridCol w:w="2256"/>
        <w:gridCol w:w="12"/>
      </w:tblGrid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Описание, объяснение, прогнозирование социальных явлений и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процессов на основе результатов фундаментальных и прикладных социологических исследований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8,5</w:t>
            </w:r>
          </w:p>
        </w:tc>
      </w:tr>
      <w:tr w:rsidR="00EA0098">
        <w:tc>
          <w:tcPr>
            <w:tcW w:w="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rPr>
          <w:trHeight w:val="3704"/>
        </w:trPr>
        <w:tc>
          <w:tcPr>
            <w:tcW w:w="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Социологическая теория и методы социологических исследований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социологической науки, принципы соотношения методологии и методов социологического познания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 исследования; сферы деятельности заказчика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социологического исследования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анализа количественных и текстовых данных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методы сбора данных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анализа социологических данных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Правила, нормы и основные принципы этики делового общения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оценивать информационные источники фундаментального или прикладного социологического исследования, научные тексты, результаты других исследований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количественные и текстовые данные фундаментального или прикладного социологического исследования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 полученные результаты адекватно поставленным исследовательским задачам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роль исследовательских данных в решении социальных проблем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группировку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типологизацию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социальных явлений и процессов при проведении фундаментального или прикладного социологического исследования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концепции социальных наук для объяснения и прогнозирования социальных явлений и процессов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программное обеспечение для анализа данных фундаментального или прикладного социологического исследования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результаты анализа и интерпретации данных фундаментального или прикладного социологического исследования для формулирования управленческих предложений и задач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rPr>
          <w:trHeight w:val="572"/>
        </w:trPr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результатов фундаментального или прикладного исследования различным аудиториям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16,9</w:t>
            </w: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Предметная область исследования; сферы деятельности заказчика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оформления научных публикаций в отечественных и зарубежных социологических журналах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публичных выступлений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представления и визуализации результатов фундаментального или прикладного социологического исследования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менеджменту качества при проведении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социологических исследований (стандарты качества) и этические профессиональные кодексы, принятые ведущими национальными и международными профессиональными ассоциациями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Правила, нормы и основные принципы этики делового общения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структурированную библиографию для разработки темы фундаментального или прикладного социологического исследования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приемы представления и визуализации результатов фундаментального или прикладного социологического исследования с учетом особенностей аудитории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управленческие задачи на основе результатов фундаментального или прикладного социологического исследования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маркетингового исследования с использованием инструментов комплекса маркетинга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rPr>
          <w:trHeight w:val="276"/>
        </w:trPr>
        <w:tc>
          <w:tcPr>
            <w:tcW w:w="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правовые акты, регулирующие маркетинговую деятельность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Рыночные методы хозяйствования, закономерности и особенности развития экономики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конъюнктуры внутреннего и внешнего рынка товаров и услуг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проведения маркетингового исследования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особенности поведения людей разных возрастов в различных жизненных ситуациях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Правила, нормы и основные принципы этики делового общения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расчета показателей прибыли, эффективности, рентабельности и издержек производства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 и обобщать большие объемы первичной и вторичной маркетинговой информации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методы прогнозирования сбыта продукции и рынков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со специализированными программами для сбора информации и управления маркетинговыми инструментами и инструментами прогнозирования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маркетинговые исследования разных типов и видов с использованием инструментов комплекса маркетинга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отчеты по результатам маркетингового исследования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рекомендации по совершенствованию инструментов комплекса маркетинга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Маркетинговые исследования на основе патентной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непатентной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информации для трансфера технологий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</w:t>
            </w: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Российское и международное законодательство в области интеллектуальной собственности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Методика проведения социально-экономических исследований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инновационного менеджмента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порядок поддержки инновационных проектов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Механизмы и методы финансирования инновационных проектов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 и принципы ценообразования на РИД и инновационную продукцию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стоимости прав на использование объекта инновации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расчета экономической эффективности внедрения инновационных проектов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платежей за использование объекта инновации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бизнес-планирования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риск-менеджмента инновационных проектов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информационной безопасности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управления проектами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инноватики</w:t>
            </w:r>
            <w:proofErr w:type="spellEnd"/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пожарной безопасности и требования охраны труда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ресурсные и инфраструктурные потребности проекта: кадры, сырье, поддержка от элементов инновационной инфраструктуры, а также затраты на реализацию инновационного проекта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возможные источники финансирования объектов инноваций и инновационных проектов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ценообразующие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факторы инновационной продукции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возможные доходы от использования объектов инноваций при реализации инновационных проектов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сегменты рынка, на которых предполагается обращение инновационной продукции и услуг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коммерческий потенциал инновационного проекта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Рассчитывать экономическую эффективность внедрения инновационных проектов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Производить расчет численных значений факторов риска инновационных проектов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бизнес-планы на предмет их достоверности и актуальности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информацией, представленной в различных базах данных, в том числе патентных</w:t>
            </w:r>
          </w:p>
          <w:p w:rsidR="00EA0098" w:rsidRDefault="00B80AA3">
            <w:pPr>
              <w:widowControl w:val="0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программным обеспечением общего и специального назначения в сфере отраслевой специализации организации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целесообразности реализации инновационного проекта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области интеллектуальной собственности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международного права в области интеллектуальной собственности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управления проектами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менеджмента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инноватики</w:t>
            </w:r>
            <w:proofErr w:type="spellEnd"/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 принципы технологического аудита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многокритериального анализа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информационной безопасности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административного документооборота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и требования охраны труда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официальные статистические данные из отечественных и зарубежных источников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анализ технико-технологических решений, используемых в инновационных проектах, на предмет реализуемости, эффективности, экологичности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организации, являющиеся потенциальными заказчиками инновационной продукции, производимой в рамках реализации инновационного проекта, для оценки востребованности инноваций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программным обеспечением общего и специального назначения в сфере отраслевой специализации организации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приемами и методами составления документов (деловой переписки), принятыми в профессиональном сообществе, органах государственной власти, судебных органах, с использованием профессиональной терминологии и деловой этики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технологической модернизации производства с учетом выбранной продуктовой стратегии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11,1</w:t>
            </w: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оценки потребности в модернизации технологического оборудования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расчета экономического эффекта от модернизации технологического оборудования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rPr>
          <w:trHeight w:val="2964"/>
        </w:trPr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математическую модель оценки потребности модернизации технологического оборудования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возможности существующих производственных площадок и мощностей в части, касающейся интеграции новых технологий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сценарии технологического производства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Проектный инжиниринг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инноватики</w:t>
            </w:r>
            <w:proofErr w:type="spellEnd"/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менеджмента</w:t>
            </w:r>
          </w:p>
          <w:p w:rsidR="00EA0098" w:rsidRDefault="00B80AA3">
            <w:pPr>
              <w:widowControl w:val="0"/>
              <w:numPr>
                <w:ilvl w:val="0"/>
                <w:numId w:val="24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информационной безопасности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A0098" w:rsidRDefault="00B80AA3">
            <w:pPr>
              <w:widowControl w:val="0"/>
              <w:shd w:val="clear" w:color="D9D9D9" w:themeColor="background1" w:themeShade="D9" w:fill="D9D9D9" w:themeFill="background1" w:themeFillShade="D9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A0098" w:rsidRDefault="00B80AA3">
            <w:pPr>
              <w:widowControl w:val="0"/>
              <w:shd w:val="clear" w:color="D9D9D9" w:themeColor="background1" w:themeShade="D9" w:fill="D9D9D9" w:themeFill="background1" w:themeFillShade="D9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подбор подходящих технологических решений и их разработчиков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A0098" w:rsidRDefault="00B80AA3">
            <w:pPr>
              <w:widowControl w:val="0"/>
              <w:shd w:val="clear" w:color="D9D9D9" w:themeColor="background1" w:themeShade="D9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17,1</w:t>
            </w: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tabs>
                <w:tab w:val="left" w:pos="3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numPr>
                <w:ilvl w:val="0"/>
                <w:numId w:val="46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потребности в модернизации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технологического оборудования</w:t>
            </w:r>
          </w:p>
          <w:p w:rsidR="00EA0098" w:rsidRDefault="00B80AA3">
            <w:pPr>
              <w:widowControl w:val="0"/>
              <w:numPr>
                <w:ilvl w:val="0"/>
                <w:numId w:val="46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расчета экономического эффекта от модернизации технологического оборудования</w:t>
            </w:r>
          </w:p>
          <w:p w:rsidR="00EA0098" w:rsidRDefault="00B80AA3">
            <w:pPr>
              <w:widowControl w:val="0"/>
              <w:numPr>
                <w:ilvl w:val="0"/>
                <w:numId w:val="46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проектами</w:t>
            </w:r>
          </w:p>
          <w:p w:rsidR="00EA0098" w:rsidRDefault="00B80AA3">
            <w:pPr>
              <w:widowControl w:val="0"/>
              <w:numPr>
                <w:ilvl w:val="0"/>
                <w:numId w:val="46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административного документооборота и порядок составления отчетности в организации</w:t>
            </w:r>
          </w:p>
          <w:p w:rsidR="00EA0098" w:rsidRDefault="00B80AA3">
            <w:pPr>
              <w:widowControl w:val="0"/>
              <w:numPr>
                <w:ilvl w:val="0"/>
                <w:numId w:val="46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</w:t>
            </w:r>
          </w:p>
          <w:p w:rsidR="00EA0098" w:rsidRDefault="00B80AA3">
            <w:pPr>
              <w:widowControl w:val="0"/>
              <w:numPr>
                <w:ilvl w:val="0"/>
                <w:numId w:val="46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numPr>
                <w:ilvl w:val="0"/>
                <w:numId w:val="46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возможности существующих производственных площадок в части, касающейся интеграции их новыми технологиями</w:t>
            </w:r>
          </w:p>
          <w:p w:rsidR="00EA0098" w:rsidRDefault="00B80AA3">
            <w:pPr>
              <w:widowControl w:val="0"/>
              <w:numPr>
                <w:ilvl w:val="0"/>
                <w:numId w:val="46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сценарии технологического производства</w:t>
            </w:r>
          </w:p>
          <w:p w:rsidR="00EA0098" w:rsidRDefault="00B80AA3">
            <w:pPr>
              <w:widowControl w:val="0"/>
              <w:numPr>
                <w:ilvl w:val="0"/>
                <w:numId w:val="46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информационно-аналитический поиск информации по научным публикациям, новостным лентам институтов развития, материалам выставок-ярмарок, аналитических и прогнозных докладов и патентным справочным системам</w:t>
            </w:r>
          </w:p>
          <w:p w:rsidR="00EA0098" w:rsidRDefault="00B80AA3">
            <w:pPr>
              <w:widowControl w:val="0"/>
              <w:numPr>
                <w:ilvl w:val="0"/>
                <w:numId w:val="46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методы отбора технологических решений, удовлетворяющих требованиям к технологиям, продуктовой стратегии и технологической модернизации производства</w:t>
            </w:r>
          </w:p>
          <w:p w:rsidR="00EA0098" w:rsidRDefault="00B80AA3">
            <w:pPr>
              <w:widowControl w:val="0"/>
              <w:numPr>
                <w:ilvl w:val="0"/>
                <w:numId w:val="46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инноватики</w:t>
            </w:r>
            <w:proofErr w:type="spellEnd"/>
          </w:p>
          <w:p w:rsidR="00EA0098" w:rsidRDefault="00B80AA3">
            <w:pPr>
              <w:widowControl w:val="0"/>
              <w:numPr>
                <w:ilvl w:val="0"/>
                <w:numId w:val="46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менеджмента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rPr>
          <w:gridAfter w:val="1"/>
          <w:wAfter w:w="12" w:type="dxa"/>
        </w:trPr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BFBFBF" w:themeFill="background1" w:themeFillShade="BF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Расчет и анализ экономических показателей результатов деятельности организации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BFBFBF" w:themeFill="background1" w:themeFillShade="BF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13,5</w:t>
            </w:r>
          </w:p>
        </w:tc>
      </w:tr>
      <w:tr w:rsidR="00EA0098">
        <w:trPr>
          <w:gridAfter w:val="1"/>
          <w:wAfter w:w="12" w:type="dxa"/>
        </w:trPr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rPr>
          <w:gridAfter w:val="1"/>
          <w:wAfter w:w="12" w:type="dxa"/>
        </w:trPr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методики определения экономической эффективности производства</w:t>
            </w:r>
          </w:p>
          <w:p w:rsidR="00EA0098" w:rsidRDefault="00B80AA3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производственно-хозяйственные планы организации</w:t>
            </w:r>
          </w:p>
          <w:p w:rsidR="00EA0098" w:rsidRDefault="00B80AA3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Рассчитывать экономические и финансово-экономические показатели, характеризующие деятельность организации</w:t>
            </w:r>
          </w:p>
          <w:p w:rsidR="00EA0098" w:rsidRDefault="00B80AA3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  <w:p w:rsidR="00EA0098" w:rsidRDefault="00B80AA3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Строить стандартные теоретические и эконометрические модели, анализировать и интерпретировать полученные результаты</w:t>
            </w:r>
          </w:p>
          <w:p w:rsidR="00EA0098" w:rsidRDefault="00B80AA3">
            <w:pPr>
              <w:widowControl w:val="0"/>
              <w:tabs>
                <w:tab w:val="left" w:pos="34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rPr>
          <w:gridAfter w:val="1"/>
          <w:wAfter w:w="12" w:type="dxa"/>
        </w:trPr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rPr>
          <w:gridAfter w:val="1"/>
          <w:wAfter w:w="12" w:type="dxa"/>
        </w:trPr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widowControl w:val="0"/>
              <w:numPr>
                <w:ilvl w:val="0"/>
                <w:numId w:val="4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методики определения экономической эффективности производства</w:t>
            </w:r>
          </w:p>
          <w:p w:rsidR="00EA0098" w:rsidRDefault="00B80AA3">
            <w:pPr>
              <w:widowControl w:val="0"/>
              <w:numPr>
                <w:ilvl w:val="0"/>
                <w:numId w:val="4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производственно-хозяйственные планы организации</w:t>
            </w:r>
          </w:p>
          <w:p w:rsidR="00EA0098" w:rsidRDefault="00B80AA3">
            <w:pPr>
              <w:widowControl w:val="0"/>
              <w:numPr>
                <w:ilvl w:val="0"/>
                <w:numId w:val="4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Рассчитывать экономические и финансово-экономические показатели, характеризующие деятельность организации</w:t>
            </w:r>
          </w:p>
          <w:p w:rsidR="00EA0098" w:rsidRDefault="00B80AA3">
            <w:pPr>
              <w:widowControl w:val="0"/>
              <w:numPr>
                <w:ilvl w:val="0"/>
                <w:numId w:val="4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необходимые для составления экономических разделов планов расчеты, обосновывать их и представлять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результаты работы в соответствии с принятыми в организации стандартами</w:t>
            </w:r>
          </w:p>
          <w:p w:rsidR="00EA0098" w:rsidRDefault="00B80AA3">
            <w:pPr>
              <w:widowControl w:val="0"/>
              <w:numPr>
                <w:ilvl w:val="0"/>
                <w:numId w:val="4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стандартные теоретические и эконометрические модели, анализировать и интерпретировать полученные результаты</w:t>
            </w:r>
          </w:p>
          <w:p w:rsidR="00EA0098" w:rsidRDefault="00B80AA3">
            <w:pPr>
              <w:widowControl w:val="0"/>
              <w:numPr>
                <w:ilvl w:val="0"/>
                <w:numId w:val="4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  <w:p w:rsidR="00EA0098" w:rsidRDefault="00B80AA3">
            <w:pPr>
              <w:widowControl w:val="0"/>
              <w:numPr>
                <w:ilvl w:val="0"/>
                <w:numId w:val="45"/>
              </w:numPr>
              <w:tabs>
                <w:tab w:val="left" w:pos="3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BFBFBF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BFBFBF" w:themeFill="background1" w:themeFillShade="BF"/>
            <w:vAlign w:val="center"/>
          </w:tcPr>
          <w:p w:rsidR="00EA0098" w:rsidRDefault="00B80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Разработка, тестирование и внедрение инновационных товаров (услуг), создание нематериальных активов (брендов) и управление ими в организации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BFBFBF" w:themeFill="background1" w:themeFillShade="BF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9,5</w:t>
            </w:r>
          </w:p>
        </w:tc>
      </w:tr>
      <w:tr w:rsidR="00EA009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pStyle w:val="affb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Понятийный аппарат в области маркетинговых составляющих инноваций, инновационных товаров (услуг), нематериальных активов (брендов)</w:t>
            </w:r>
          </w:p>
          <w:p w:rsidR="00EA0098" w:rsidRDefault="00B80AA3">
            <w:pPr>
              <w:pStyle w:val="affb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бренд-менеджмента</w:t>
            </w:r>
          </w:p>
          <w:p w:rsidR="00EA0098" w:rsidRDefault="00B80AA3">
            <w:pPr>
              <w:pStyle w:val="affb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изучения внутреннего и внешнего рынка, его потенциала и тенденций развития</w:t>
            </w:r>
          </w:p>
          <w:p w:rsidR="00EA0098" w:rsidRDefault="00B80AA3">
            <w:pPr>
              <w:pStyle w:val="affb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Процедуры тестирования товаров (услуг), нематериальных активов (брендов)</w:t>
            </w:r>
          </w:p>
          <w:p w:rsidR="00EA0098" w:rsidRDefault="00B80AA3">
            <w:pPr>
              <w:pStyle w:val="affb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использования прикладных офисных программ для выполнения статистических расчетов</w:t>
            </w:r>
          </w:p>
          <w:p w:rsidR="00EA0098" w:rsidRDefault="00B80AA3">
            <w:pPr>
              <w:pStyle w:val="affb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использования прикладных офисных программ для сбора и обработки маркетинговой информации</w:t>
            </w:r>
          </w:p>
          <w:p w:rsidR="00EA0098" w:rsidRDefault="00B80AA3">
            <w:pPr>
              <w:pStyle w:val="affb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правовые акты, регулирующие маркетинговую деятельность</w:t>
            </w:r>
          </w:p>
          <w:p w:rsidR="00EA0098" w:rsidRDefault="00B80AA3">
            <w:pPr>
              <w:pStyle w:val="affb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системы</w:t>
            </w:r>
          </w:p>
          <w:p w:rsidR="00EA0098" w:rsidRDefault="00B80AA3">
            <w:pPr>
              <w:pStyle w:val="affb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цифровизации процессов</w:t>
            </w:r>
          </w:p>
          <w:p w:rsidR="00EA0098" w:rsidRDefault="00B80AA3">
            <w:pPr>
              <w:pStyle w:val="affb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управления основными бизнес-процессами (далее - ERP-системы): наименования, возможности и порядок работы в них</w:t>
            </w:r>
          </w:p>
          <w:p w:rsidR="00EA0098" w:rsidRDefault="00B80AA3">
            <w:pPr>
              <w:pStyle w:val="affb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оценки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инновационности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товара с учетом рациональной и эмоциональной потребительской ценности, уровня новизны, полезности и успешности товара (бренда)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09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BFBFBF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B80AA3">
            <w:pPr>
              <w:pStyle w:val="affb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конкурентоспособный ассортимент товаров и услуг организации</w:t>
            </w:r>
          </w:p>
          <w:p w:rsidR="00EA0098" w:rsidRDefault="00B80AA3">
            <w:pPr>
              <w:pStyle w:val="affb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тестирование инновационных товаров (услуг, брендов)</w:t>
            </w:r>
          </w:p>
          <w:p w:rsidR="00EA0098" w:rsidRDefault="00B80AA3">
            <w:pPr>
              <w:pStyle w:val="affb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Создавать нематериальные активы (бренды) и внедрять их на рынок</w:t>
            </w:r>
          </w:p>
          <w:p w:rsidR="00EA0098" w:rsidRDefault="00B80AA3">
            <w:pPr>
              <w:pStyle w:val="affb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оценку стоимости брендов организации</w:t>
            </w:r>
          </w:p>
          <w:p w:rsidR="00EA0098" w:rsidRDefault="00B80AA3">
            <w:pPr>
              <w:pStyle w:val="affb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Улучшать бизнес-процессы организации в сфере управления брендами</w:t>
            </w:r>
          </w:p>
          <w:p w:rsidR="00EA0098" w:rsidRDefault="00B80AA3">
            <w:pPr>
              <w:pStyle w:val="affb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инструменты проектного управления успешными брендами</w:t>
            </w:r>
          </w:p>
          <w:p w:rsidR="00EA0098" w:rsidRDefault="00B80AA3">
            <w:pPr>
              <w:pStyle w:val="affb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Обрабатывать информацию</w:t>
            </w:r>
          </w:p>
          <w:p w:rsidR="00EA0098" w:rsidRDefault="00B80AA3">
            <w:pPr>
              <w:pStyle w:val="affb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документацию и осуществлять ее архивирование</w:t>
            </w:r>
          </w:p>
          <w:p w:rsidR="00EA0098" w:rsidRDefault="00B80AA3">
            <w:pPr>
              <w:pStyle w:val="affb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Вносить в базы данных сведения, необходимые для работы организации</w:t>
            </w:r>
          </w:p>
          <w:p w:rsidR="00EA0098" w:rsidRDefault="00B80AA3">
            <w:pPr>
              <w:pStyle w:val="affb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Обновлять антивирусные программы, проверять диски на вирусы</w:t>
            </w:r>
          </w:p>
          <w:p w:rsidR="00EA0098" w:rsidRDefault="00B80AA3">
            <w:pPr>
              <w:pStyle w:val="affb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операционные системы</w:t>
            </w:r>
          </w:p>
          <w:p w:rsidR="00EA0098" w:rsidRDefault="00B80AA3">
            <w:pPr>
              <w:pStyle w:val="affb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обратную связь с клиентами с применением методов, инструментов и цифровых технологий для повышения достоверности оценки клиентского опыта</w:t>
            </w:r>
          </w:p>
          <w:p w:rsidR="00EA0098" w:rsidRDefault="00B80AA3">
            <w:pPr>
              <w:pStyle w:val="affb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состав команды и управлять командой инновационного проекта (проекта построения бренда), координировать взаимодействие внутренних и внешних участников и партнеров проекта</w:t>
            </w:r>
          </w:p>
          <w:p w:rsidR="00EA0098" w:rsidRDefault="00B80AA3">
            <w:pPr>
              <w:pStyle w:val="affb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маркетинговый план продуктовой стратегии, адекватной оценке клиентского опыта пользователей продукта</w:t>
            </w:r>
          </w:p>
          <w:p w:rsidR="00EA0098" w:rsidRDefault="00B80AA3">
            <w:pPr>
              <w:pStyle w:val="affb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и анализировать проблемы пользователей, проявлять гибкость в принятии решений, применять креативность, критическое мышление, настойчивость в достижении целей, инициативность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098" w:rsidRDefault="00EA00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0098" w:rsidRDefault="00B80AA3">
      <w:pPr>
        <w:pStyle w:val="-21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  <w:r>
        <w:rPr>
          <w:rFonts w:ascii="Times New Roman" w:hAnsi="Times New Roman"/>
          <w:szCs w:val="28"/>
        </w:rPr>
        <w:t xml:space="preserve">1.3. ТРЕБОВАНИЯ К </w:t>
      </w:r>
      <w:r>
        <w:rPr>
          <w:rFonts w:ascii="Times New Roman" w:hAnsi="Times New Roman"/>
          <w:szCs w:val="28"/>
          <w:lang w:val="en-US"/>
        </w:rPr>
        <w:t>C</w:t>
      </w:r>
      <w:r>
        <w:rPr>
          <w:rFonts w:ascii="Times New Roman" w:hAnsi="Times New Roman"/>
          <w:szCs w:val="28"/>
        </w:rPr>
        <w:t>ХЕМЕ ОЦЕНКИ</w:t>
      </w:r>
      <w:bookmarkEnd w:id="6"/>
      <w:bookmarkEnd w:id="7"/>
    </w:p>
    <w:p w:rsidR="00EA0098" w:rsidRDefault="00B80AA3">
      <w:pPr>
        <w:pStyle w:val="afb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EA0098" w:rsidRDefault="00B80AA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Таблица №2</w:t>
      </w:r>
    </w:p>
    <w:p w:rsidR="00EA0098" w:rsidRDefault="00B80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9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9"/>
        <w:gridCol w:w="386"/>
        <w:gridCol w:w="530"/>
        <w:gridCol w:w="37"/>
        <w:gridCol w:w="672"/>
        <w:gridCol w:w="709"/>
        <w:gridCol w:w="709"/>
        <w:gridCol w:w="709"/>
        <w:gridCol w:w="746"/>
        <w:gridCol w:w="2762"/>
      </w:tblGrid>
      <w:tr w:rsidR="00EA0098">
        <w:trPr>
          <w:trHeight w:val="1538"/>
          <w:jc w:val="center"/>
        </w:trPr>
        <w:tc>
          <w:tcPr>
            <w:tcW w:w="7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2D050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2D050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EA0098">
        <w:trPr>
          <w:trHeight w:val="322"/>
          <w:jc w:val="center"/>
        </w:trPr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92D050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Разделы ТРЕБОВАНИЙ КОМПЕТЕНЦИИ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2D050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Е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00B050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0098">
        <w:trPr>
          <w:jc w:val="center"/>
        </w:trPr>
        <w:tc>
          <w:tcPr>
            <w:tcW w:w="25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center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8,5</w:t>
            </w:r>
          </w:p>
        </w:tc>
      </w:tr>
      <w:tr w:rsidR="00EA0098">
        <w:trPr>
          <w:trHeight w:val="51"/>
          <w:jc w:val="center"/>
        </w:trPr>
        <w:tc>
          <w:tcPr>
            <w:tcW w:w="25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center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center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16,9</w:t>
            </w:r>
          </w:p>
        </w:tc>
      </w:tr>
      <w:tr w:rsidR="00EA0098">
        <w:trPr>
          <w:trHeight w:val="50"/>
          <w:jc w:val="center"/>
        </w:trPr>
        <w:tc>
          <w:tcPr>
            <w:tcW w:w="25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center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11,7</w:t>
            </w:r>
          </w:p>
        </w:tc>
      </w:tr>
      <w:tr w:rsidR="00EA0098">
        <w:trPr>
          <w:trHeight w:val="50"/>
          <w:jc w:val="center"/>
        </w:trPr>
        <w:tc>
          <w:tcPr>
            <w:tcW w:w="25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center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5,3</w:t>
            </w:r>
          </w:p>
        </w:tc>
      </w:tr>
      <w:tr w:rsidR="00EA0098">
        <w:trPr>
          <w:trHeight w:val="50"/>
          <w:jc w:val="center"/>
        </w:trPr>
        <w:tc>
          <w:tcPr>
            <w:tcW w:w="25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6,4</w:t>
            </w:r>
          </w:p>
        </w:tc>
      </w:tr>
      <w:tr w:rsidR="00EA0098">
        <w:trPr>
          <w:trHeight w:val="50"/>
          <w:jc w:val="center"/>
        </w:trPr>
        <w:tc>
          <w:tcPr>
            <w:tcW w:w="25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11,1</w:t>
            </w:r>
          </w:p>
        </w:tc>
      </w:tr>
      <w:tr w:rsidR="00EA0098">
        <w:trPr>
          <w:trHeight w:val="50"/>
          <w:jc w:val="center"/>
        </w:trPr>
        <w:tc>
          <w:tcPr>
            <w:tcW w:w="25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17,1</w:t>
            </w:r>
          </w:p>
        </w:tc>
      </w:tr>
      <w:tr w:rsidR="00EA0098">
        <w:trPr>
          <w:trHeight w:val="50"/>
          <w:jc w:val="center"/>
        </w:trPr>
        <w:tc>
          <w:tcPr>
            <w:tcW w:w="25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13,5</w:t>
            </w:r>
          </w:p>
        </w:tc>
      </w:tr>
      <w:tr w:rsidR="00EA0098">
        <w:trPr>
          <w:trHeight w:val="50"/>
          <w:jc w:val="center"/>
        </w:trPr>
        <w:tc>
          <w:tcPr>
            <w:tcW w:w="2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2D050"/>
            <w:vAlign w:val="center"/>
          </w:tcPr>
          <w:p w:rsidR="00EA0098" w:rsidRDefault="00EA00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EA0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bottom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9,5</w:t>
            </w:r>
          </w:p>
        </w:tc>
      </w:tr>
      <w:tr w:rsidR="00EA0098">
        <w:trPr>
          <w:trHeight w:val="640"/>
          <w:jc w:val="center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  <w:vAlign w:val="center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EA0098" w:rsidRPr="00B80AA3" w:rsidRDefault="00B80AA3">
            <w:pPr>
              <w:jc w:val="center"/>
              <w:rPr>
                <w:rFonts w:ascii="Times New Roman" w:hAnsi="Times New Roman" w:cs="Times New Roman"/>
              </w:rPr>
            </w:pPr>
            <w:r w:rsidRPr="00B80A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F2F2"/>
            <w:vAlign w:val="center"/>
          </w:tcPr>
          <w:p w:rsidR="00EA0098" w:rsidRPr="00B80AA3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A0098" w:rsidRDefault="00B80AA3">
      <w:pPr>
        <w:pStyle w:val="-21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42037187"/>
      <w:r>
        <w:rPr>
          <w:rFonts w:ascii="Times New Roman" w:hAnsi="Times New Roman"/>
          <w:szCs w:val="28"/>
        </w:rPr>
        <w:t>1.4. СПЕЦИФИКАЦИЯ ОЦЕНКИ КОМПЕТЕНЦИИ</w:t>
      </w:r>
      <w:bookmarkEnd w:id="8"/>
    </w:p>
    <w:p w:rsidR="00EA0098" w:rsidRDefault="00B80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EA0098" w:rsidRDefault="00B80AA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:rsidR="00EA0098" w:rsidRDefault="00B80A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W w:w="9855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210"/>
        <w:gridCol w:w="7085"/>
      </w:tblGrid>
      <w:tr w:rsidR="00EA0098">
        <w:trPr>
          <w:trHeight w:val="562"/>
        </w:trPr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2D050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2D050"/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EA00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2D050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Исследование рынка. Проведение проблемных интервью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правильность формирования цикла-HADI. Оценивается полнота и логичность гипотезы для проведения проблемных интервью.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оценка вопросов проблемного интервью.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процесс и методы определения проблемы, пользователей.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информация о проблемах пользователей.</w:t>
            </w:r>
          </w:p>
        </w:tc>
      </w:tr>
      <w:tr w:rsidR="00EA00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2D050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данных о пользователях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Оценивается выявление смысловой пары «сегмент пользователей – выявленные проблемы». 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Оценивается правильность и полнота расчета и достоверность данных и ссылками из открытых Интернет-ресурсов объемы ТАМ, SAM и SOM. 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Оценивается процесс и результат выявления потенциальных пользователей на рынке. 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проведение анализа конкурентов, товаров – аналогов.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Оценивается представленные основные характеристики типичного клиента (портрет), которые включены в бизнес-концепцию. 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размер потенциальной целевой аудитории, на которую направлены производимые компанией продукты/услуги в количественном отношении и стоимостном выражении.</w:t>
            </w:r>
          </w:p>
        </w:tc>
      </w:tr>
      <w:tr w:rsidR="00EA00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2D050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 и решение изобретательской задачи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Оценивается информация о проблемах пользователей. 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Оцениваются технические характеристики будущего технического решения.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критериев потребительского выбора целевой аудитории. 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схемы черного ящика, функциональной схемы технического решения с применением программ визуализации бизнес-процессов с использованием различных современных методик, приемов структурирования и нотаций.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Оценивается достижение целевой стоимости. 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целевая цена продукта.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алгоритм разработки технического решения на основе методов АРИЗ -85-В или Морфологический ящик.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изобретательская задача.</w:t>
            </w:r>
          </w:p>
        </w:tc>
      </w:tr>
      <w:tr w:rsidR="00EA00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2D050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Создание и изменение минимального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работоспособного продукта (MVP) с базовым функционалом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Оценивается архитектура продукта с базовым функционалом.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Оцениваются названные конкурентные преимущества продукта для пользователей.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Оценивается уникальное торговое предложение (УТП) по схеме «выявленные проблемы - продукт - уникальные преимущества продукта».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Оцениваются навыки применения цифровых инструментов, применяемых при разработке визуальное представление MVP.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Оцениваются продемонстрированные реальные прототипы своей продукции/услуги.</w:t>
            </w:r>
          </w:p>
        </w:tc>
      </w:tr>
      <w:tr w:rsidR="00EA00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2D050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Unit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экономика продукта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качество и количество целевых пользователей.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Оценивается достижение целевой стоимости. 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целевая цена продукта.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выбор каждого канала продвижения продукта. Оценивается расчет и величина расходов на маркетинг.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представленный позитивный и негативный сценарии развития бизнеса.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Оцениваются точные экономические расчеты на период не менее 2 лет на основании полученных маркетинговых исследований.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Оцениваются вид и правильность применения источников финансирования. 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расчет стоимости привлечения пользователя.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обоснование состава постоянных и прямых (переменных) затрат проекта.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правильность и полнота расчета целевой цены продукта, дохода с одного пользователя</w:t>
            </w:r>
          </w:p>
        </w:tc>
      </w:tr>
      <w:tr w:rsidR="00EA009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00B050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2D050"/>
          </w:tcPr>
          <w:p w:rsidR="00EA0098" w:rsidRDefault="00B80A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Привлечение контрагентов и продвижение продукта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Оцениваются представленные участниками коммуникации со своими деловыми партнерами и клиентами. 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Оцениваются владения навыками деловой переписки, составления коммерческих предложений.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Оценивается обоснованная маркетинговая стратегия, каналы продвижения и сбыта, стратегия ценообразования, маркетинговые инструменты, применяемые на протяжении всего жизненного цикла клиента, и наиболее эффективные для данного продукта/услуги и целевой аудитории.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Оцениваются навыки подготовки финальной версии продукта в форме продуктовой презентации. Навыки защиты презентации. </w:t>
            </w:r>
          </w:p>
          <w:p w:rsidR="00EA0098" w:rsidRDefault="00B80AA3">
            <w:pPr>
              <w:widowControl w:val="0"/>
              <w:tabs>
                <w:tab w:val="left" w:pos="90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Оцениваются сформулированные цели и задачи в области маркетинга на основании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проведенного маркетингового исследования.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A0098" w:rsidRDefault="00EA0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098" w:rsidRDefault="00B80AA3">
      <w:pPr>
        <w:pStyle w:val="-21"/>
        <w:widowControl w:val="0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9" w:name="_Toc142037188"/>
      <w:r>
        <w:rPr>
          <w:rFonts w:ascii="Times New Roman" w:hAnsi="Times New Roman"/>
          <w:szCs w:val="28"/>
        </w:rPr>
        <w:t>1.5. КОНКУРСНОЕ ЗАДАНИЕ</w:t>
      </w:r>
      <w:bookmarkEnd w:id="9"/>
    </w:p>
    <w:p w:rsidR="00EA0098" w:rsidRDefault="00B80A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10" w:name="_Toc14203718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 19 ч.</w:t>
      </w:r>
    </w:p>
    <w:p w:rsidR="00EA0098" w:rsidRDefault="00B80AA3">
      <w:pPr>
        <w:pStyle w:val="-2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Cs w:val="28"/>
          <w:highlight w:val="yellow"/>
        </w:rPr>
      </w:pPr>
      <w:r>
        <w:rPr>
          <w:rFonts w:ascii="Times New Roman" w:hAnsi="Times New Roman"/>
          <w:b w:val="0"/>
          <w:color w:val="000000"/>
          <w:szCs w:val="28"/>
        </w:rPr>
        <w:t>Количество конкурсных дней: 3</w:t>
      </w:r>
      <w:r>
        <w:rPr>
          <w:rFonts w:ascii="Times New Roman" w:hAnsi="Times New Roman"/>
          <w:b w:val="0"/>
          <w:color w:val="000000"/>
          <w:szCs w:val="28"/>
          <w:highlight w:val="white"/>
        </w:rPr>
        <w:t xml:space="preserve"> дня</w:t>
      </w:r>
    </w:p>
    <w:p w:rsidR="00EA0098" w:rsidRDefault="00B80AA3">
      <w:pPr>
        <w:pStyle w:val="-2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Вне зависимости от количества модулей, конкурсное задание должно включать оценку по каждому из разделов требований компетенции.</w:t>
      </w:r>
    </w:p>
    <w:p w:rsidR="00EA0098" w:rsidRDefault="00B80AA3">
      <w:pPr>
        <w:pStyle w:val="-2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 xml:space="preserve">Оценка знаний участника должна проводиться через практическое </w:t>
      </w:r>
      <w:r>
        <w:rPr>
          <w:rFonts w:ascii="Times New Roman" w:hAnsi="Times New Roman"/>
          <w:b w:val="0"/>
          <w:color w:val="000000"/>
          <w:szCs w:val="28"/>
        </w:rPr>
        <w:lastRenderedPageBreak/>
        <w:t>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EA0098" w:rsidRDefault="00B80AA3">
      <w:pPr>
        <w:pStyle w:val="-21"/>
        <w:widowControl w:val="0"/>
        <w:spacing w:before="0" w:after="0"/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1.5.1. Разработка/выбор конкурсного задания</w:t>
      </w:r>
      <w:bookmarkEnd w:id="10"/>
    </w:p>
    <w:p w:rsidR="00EA0098" w:rsidRDefault="00B80A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1" w:name="_Toc142037190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Конкурсное задание состоит из 6 модулей, включает обязательную к выполнению часть (инвариант) – 5 модулей и вариативную часть – 1 модуля. Общее количество баллов конкурсного задания составляет 100.</w:t>
      </w:r>
    </w:p>
    <w:p w:rsidR="00EA0098" w:rsidRDefault="00B80AA3">
      <w:pPr>
        <w:pStyle w:val="-21"/>
        <w:spacing w:before="0" w:after="0"/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color w:val="000000"/>
          <w:szCs w:val="28"/>
          <w:lang w:eastAsia="ru-RU"/>
        </w:rPr>
        <w:t>(инвариант/вариатив)</w:t>
      </w:r>
      <w:bookmarkEnd w:id="11"/>
    </w:p>
    <w:p w:rsidR="00EA0098" w:rsidRDefault="00B80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Инвариант</w:t>
      </w:r>
    </w:p>
    <w:p w:rsidR="00EA0098" w:rsidRDefault="00B80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Модуль А: Исследование рынка. Проведение проблемных интервью </w:t>
      </w:r>
    </w:p>
    <w:p w:rsidR="00EA0098" w:rsidRDefault="00B80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Модуль Б: Анализ данных о пользователях </w:t>
      </w:r>
    </w:p>
    <w:p w:rsidR="00EA0098" w:rsidRDefault="00B80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В: Постановка и решение изобретательской задачи</w:t>
      </w:r>
    </w:p>
    <w:p w:rsidR="00EA0098" w:rsidRDefault="00B80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Г: Создание и изменение минимального работоспособного продукта (MVP) с базовым функционалом</w:t>
      </w:r>
    </w:p>
    <w:p w:rsidR="00EA0098" w:rsidRDefault="00B80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Модуль Д: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-экономика продукта</w:t>
      </w:r>
    </w:p>
    <w:p w:rsidR="00EA0098" w:rsidRDefault="00B80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Вариатив </w:t>
      </w:r>
    </w:p>
    <w:p w:rsidR="00EA0098" w:rsidRDefault="00B80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Е: Привлечение контрагентов и продвижение продукта</w:t>
      </w:r>
    </w:p>
    <w:p w:rsidR="00EA0098" w:rsidRDefault="00B80AA3">
      <w:pPr>
        <w:pStyle w:val="3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ОПИСАНИЕ КЕЙСА (ФИЗИЧЕСКИЙ ПРОДУКТ 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2С) </w:t>
      </w:r>
    </w:p>
    <w:p w:rsidR="00EA0098" w:rsidRPr="00B80AA3" w:rsidRDefault="00B80AA3">
      <w:pPr>
        <w:pStyle w:val="3"/>
        <w:keepNext w:val="0"/>
        <w:widowControl w:val="0"/>
        <w:spacing w:before="0"/>
        <w:ind w:firstLine="709"/>
        <w:jc w:val="both"/>
        <w:rPr>
          <w:rFonts w:ascii="Times New Roman" w:hAnsi="Times New Roman"/>
          <w:b w:val="0"/>
          <w:sz w:val="28"/>
          <w:szCs w:val="28"/>
          <w:highlight w:val="white"/>
          <w:lang w:val="ru-RU"/>
        </w:rPr>
      </w:pPr>
      <w:r w:rsidRPr="00B80AA3">
        <w:rPr>
          <w:rFonts w:ascii="Times New Roman" w:hAnsi="Times New Roman"/>
          <w:sz w:val="28"/>
          <w:szCs w:val="28"/>
          <w:lang w:val="ru-RU"/>
        </w:rPr>
        <w:t xml:space="preserve">Условие: планируется разработка </w:t>
      </w:r>
      <w:r w:rsidRPr="00B80AA3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Настольной лампы </w:t>
      </w:r>
      <w:proofErr w:type="spellStart"/>
      <w:r>
        <w:rPr>
          <w:rFonts w:ascii="Times New Roman" w:hAnsi="Times New Roman"/>
          <w:b w:val="0"/>
          <w:sz w:val="28"/>
          <w:szCs w:val="28"/>
          <w:highlight w:val="white"/>
        </w:rPr>
        <w:t>Rexant</w:t>
      </w:r>
      <w:proofErr w:type="spellEnd"/>
      <w:r w:rsidRPr="00B80AA3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highlight w:val="white"/>
        </w:rPr>
        <w:t>Click</w:t>
      </w:r>
      <w:r w:rsidRPr="00B80AA3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highlight w:val="white"/>
        </w:rPr>
        <w:t>LED</w:t>
      </w:r>
      <w:r w:rsidRPr="00B80AA3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 609-001(2024). </w:t>
      </w:r>
    </w:p>
    <w:p w:rsidR="00EA0098" w:rsidRDefault="00B80AA3">
      <w:pPr>
        <w:pStyle w:val="afb"/>
        <w:ind w:firstLine="709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>Характеристика продукта:</w:t>
      </w:r>
    </w:p>
    <w:p w:rsidR="00EA0098" w:rsidRDefault="00B80AA3">
      <w:pPr>
        <w:pStyle w:val="affb"/>
        <w:widowControl w:val="0"/>
        <w:numPr>
          <w:ilvl w:val="0"/>
          <w:numId w:val="28"/>
        </w:numPr>
        <w:tabs>
          <w:tab w:val="left" w:pos="90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Вид крепления – на прищепки </w:t>
      </w:r>
    </w:p>
    <w:p w:rsidR="00EA0098" w:rsidRDefault="00B80AA3">
      <w:pPr>
        <w:pStyle w:val="affb"/>
        <w:widowControl w:val="0"/>
        <w:numPr>
          <w:ilvl w:val="0"/>
          <w:numId w:val="28"/>
        </w:numPr>
        <w:tabs>
          <w:tab w:val="left" w:pos="90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highlight w:val="white"/>
        </w:rPr>
        <w:t>Диммер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– есть </w:t>
      </w:r>
    </w:p>
    <w:p w:rsidR="00EA0098" w:rsidRDefault="00B80AA3">
      <w:pPr>
        <w:pStyle w:val="affb"/>
        <w:widowControl w:val="0"/>
        <w:numPr>
          <w:ilvl w:val="0"/>
          <w:numId w:val="28"/>
        </w:numPr>
        <w:tabs>
          <w:tab w:val="left" w:pos="90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Вид подключения - 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>USB</w:t>
      </w:r>
      <w:r>
        <w:rPr>
          <w:rFonts w:ascii="Times New Roman" w:hAnsi="Times New Roman"/>
          <w:sz w:val="28"/>
          <w:szCs w:val="28"/>
          <w:highlight w:val="white"/>
        </w:rPr>
        <w:t xml:space="preserve">, аккумулятор </w:t>
      </w:r>
    </w:p>
    <w:p w:rsidR="00EA0098" w:rsidRDefault="00B80AA3">
      <w:pPr>
        <w:pStyle w:val="affb"/>
        <w:widowControl w:val="0"/>
        <w:numPr>
          <w:ilvl w:val="0"/>
          <w:numId w:val="28"/>
        </w:numPr>
        <w:tabs>
          <w:tab w:val="left" w:pos="90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shd w:val="clear" w:color="auto" w:fill="FAFAFA"/>
        </w:rPr>
        <w:t xml:space="preserve">Материал -  пластик </w:t>
      </w:r>
    </w:p>
    <w:p w:rsidR="00EA0098" w:rsidRDefault="00B80AA3">
      <w:pPr>
        <w:pStyle w:val="affb"/>
        <w:widowControl w:val="0"/>
        <w:numPr>
          <w:ilvl w:val="0"/>
          <w:numId w:val="28"/>
        </w:numPr>
        <w:tabs>
          <w:tab w:val="left" w:pos="90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shd w:val="clear" w:color="auto" w:fill="FAFAFA"/>
        </w:rPr>
        <w:t xml:space="preserve">Управление – 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>Сенсорное</w:t>
      </w:r>
    </w:p>
    <w:p w:rsidR="00EA0098" w:rsidRDefault="00B80AA3">
      <w:pPr>
        <w:pStyle w:val="affb"/>
        <w:widowControl w:val="0"/>
        <w:numPr>
          <w:ilvl w:val="0"/>
          <w:numId w:val="28"/>
        </w:numPr>
        <w:tabs>
          <w:tab w:val="left" w:pos="90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>Габариты - 120x62x450 мм</w:t>
      </w:r>
    </w:p>
    <w:p w:rsidR="00EA0098" w:rsidRDefault="00B80AA3">
      <w:pPr>
        <w:widowControl w:val="0"/>
        <w:tabs>
          <w:tab w:val="left" w:pos="9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Вопрос: </w:t>
      </w:r>
      <w:r>
        <w:rPr>
          <w:rFonts w:ascii="Times New Roman" w:hAnsi="Times New Roman" w:cs="Times New Roman"/>
          <w:spacing w:val="-2"/>
          <w:sz w:val="28"/>
          <w:szCs w:val="28"/>
          <w:highlight w:val="white"/>
        </w:rPr>
        <w:t xml:space="preserve">каким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образом необходимо доработать продукт для увеличения продаж на рынке b2b?</w:t>
      </w:r>
    </w:p>
    <w:p w:rsidR="00EA0098" w:rsidRDefault="00EA00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26B2" w:rsidRDefault="00ED26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098" w:rsidRDefault="00B80AA3">
      <w:pPr>
        <w:pStyle w:val="3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Мод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уль </w:t>
      </w:r>
      <w:r>
        <w:rPr>
          <w:rFonts w:ascii="Times New Roman" w:hAnsi="Times New Roman" w:cs="Times New Roman"/>
          <w:sz w:val="28"/>
          <w:szCs w:val="28"/>
          <w:highlight w:val="white"/>
        </w:rPr>
        <w:t>A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. «Исследование рынка. Проведение проблемных интервью» 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highlight w:val="white"/>
          <w:u w:val="single"/>
        </w:rPr>
        <w:t xml:space="preserve">Время на выполнение модуля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highlight w:val="white"/>
          <w:u w:val="single"/>
        </w:rPr>
        <w:t>3  часа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highlight w:val="white"/>
          <w:u w:val="single"/>
        </w:rPr>
        <w:t xml:space="preserve">. </w:t>
      </w:r>
    </w:p>
    <w:p w:rsidR="00EA0098" w:rsidRDefault="00B80A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Защита модуля 5 минут на конкурсанта  </w:t>
      </w:r>
    </w:p>
    <w:p w:rsidR="00EA0098" w:rsidRDefault="00B80A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Описание задания:</w:t>
      </w:r>
    </w:p>
    <w:p w:rsidR="00EA0098" w:rsidRDefault="00B80AA3">
      <w:pPr>
        <w:widowControl w:val="0"/>
        <w:tabs>
          <w:tab w:val="left" w:pos="1381"/>
          <w:tab w:val="left" w:pos="138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модуля конкурсантам необходимо провести исследование рынка, выявить реальные </w:t>
      </w:r>
      <w:r>
        <w:rPr>
          <w:rFonts w:ascii="Times New Roman" w:hAnsi="Times New Roman" w:cs="Times New Roman"/>
          <w:sz w:val="28"/>
          <w:szCs w:val="28"/>
        </w:rPr>
        <w:t xml:space="preserve">проблемы на рынке, описанном в кейсе.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Определить, проблемы, каких пользователей вы будете решать, и почему.</w:t>
      </w:r>
    </w:p>
    <w:p w:rsidR="00EA0098" w:rsidRDefault="00B80AA3">
      <w:pPr>
        <w:pStyle w:val="affb"/>
        <w:widowControl w:val="0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 гипотезы для проведения проблемных интервью. Зафиксируйте в таблице (Приложение 1.) результаты выполнения задачи. Объясните, почему вы хотите проверить именно эти гипотезы: приведите логическую цепочку фактов и размышлений, которая помогла вам принять решение.</w:t>
      </w:r>
    </w:p>
    <w:p w:rsidR="00EA0098" w:rsidRDefault="00B80AA3">
      <w:pPr>
        <w:pStyle w:val="affb"/>
        <w:widowControl w:val="0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Подготовьте вопросы для проведения проблемных интервью по гипотезам.</w:t>
      </w:r>
      <w:r>
        <w:rPr>
          <w:rFonts w:ascii="Times New Roman" w:hAnsi="Times New Roman"/>
          <w:sz w:val="28"/>
          <w:szCs w:val="28"/>
        </w:rPr>
        <w:tab/>
        <w:t>Проверьте себя: как эти вопросы помогают вам проверить ваши гипотезы? Какую информацию вы получите из ответов на каждый из них?</w:t>
      </w:r>
    </w:p>
    <w:p w:rsidR="00EA0098" w:rsidRDefault="00B80AA3">
      <w:pPr>
        <w:pStyle w:val="affb"/>
        <w:widowControl w:val="0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Проведите проблемные интервью по гипотезам не менее 10 интервью. Зафиксируйте в таблице (Приложение 2) результаты выполнения задачи.</w:t>
      </w:r>
    </w:p>
    <w:p w:rsidR="00EA0098" w:rsidRDefault="00B80AA3">
      <w:pPr>
        <w:pStyle w:val="affb"/>
        <w:widowControl w:val="0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Приложите любые артефакты, подтверждающие проведение интервью: скриншоты журналов телефонных вызовов, переписки в мессенджерах или электронной почте, видео- или аудиозаписи интервью в </w:t>
      </w:r>
      <w:proofErr w:type="spellStart"/>
      <w:r>
        <w:rPr>
          <w:rFonts w:ascii="Times New Roman" w:hAnsi="Times New Roman"/>
          <w:sz w:val="28"/>
          <w:szCs w:val="28"/>
        </w:rPr>
        <w:t>Zoom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Skype</w:t>
      </w:r>
      <w:proofErr w:type="spellEnd"/>
      <w:r>
        <w:rPr>
          <w:rFonts w:ascii="Times New Roman" w:hAnsi="Times New Roman"/>
          <w:sz w:val="28"/>
          <w:szCs w:val="28"/>
        </w:rPr>
        <w:t xml:space="preserve"> и т.п. Добавьте в таблицу (Приложение 2) ссылки на диск, где хранятся соответствующие файлы с артефактами в формате .</w:t>
      </w:r>
      <w:proofErr w:type="spellStart"/>
      <w:r>
        <w:rPr>
          <w:rFonts w:ascii="Times New Roman" w:hAnsi="Times New Roman"/>
          <w:sz w:val="28"/>
          <w:szCs w:val="28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>, .</w:t>
      </w:r>
      <w:proofErr w:type="spellStart"/>
      <w:r>
        <w:rPr>
          <w:rFonts w:ascii="Times New Roman" w:hAnsi="Times New Roman"/>
          <w:sz w:val="28"/>
          <w:szCs w:val="28"/>
        </w:rPr>
        <w:t>jpeg</w:t>
      </w:r>
      <w:proofErr w:type="spellEnd"/>
      <w:r>
        <w:rPr>
          <w:rFonts w:ascii="Times New Roman" w:hAnsi="Times New Roman"/>
          <w:sz w:val="28"/>
          <w:szCs w:val="28"/>
        </w:rPr>
        <w:t>, .</w:t>
      </w:r>
      <w:proofErr w:type="spellStart"/>
      <w:r>
        <w:rPr>
          <w:rFonts w:ascii="Times New Roman" w:hAnsi="Times New Roman"/>
          <w:sz w:val="28"/>
          <w:szCs w:val="28"/>
        </w:rPr>
        <w:t>png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A0098" w:rsidRDefault="00B80AA3">
      <w:pPr>
        <w:pStyle w:val="affb"/>
        <w:widowControl w:val="0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Зафиксируйте в таблице (Приложение 3) частоту повторения выявленных проблем. Сформулируйте вывод о том, какая проблема встречается наиболее часто, а какая - наименее.</w:t>
      </w:r>
    </w:p>
    <w:p w:rsidR="00EA0098" w:rsidRDefault="00B80AA3">
      <w:pPr>
        <w:pStyle w:val="affb"/>
        <w:widowControl w:val="0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означает для вас неудачно провести проблемное интервью? Зафиксируйте % неудачно проведенных проблемных интервью. Предположите, что именно вы сделали не так, и почему.</w:t>
      </w:r>
    </w:p>
    <w:p w:rsidR="00EA0098" w:rsidRDefault="00B80AA3">
      <w:pPr>
        <w:pStyle w:val="affb"/>
        <w:widowControl w:val="0"/>
        <w:numPr>
          <w:ilvl w:val="0"/>
          <w:numId w:val="2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проведенных исследований проведите проверку </w:t>
      </w:r>
      <w:r>
        <w:rPr>
          <w:rFonts w:ascii="Times New Roman" w:hAnsi="Times New Roman"/>
          <w:sz w:val="28"/>
          <w:szCs w:val="28"/>
        </w:rPr>
        <w:lastRenderedPageBreak/>
        <w:t xml:space="preserve">гипотез и сформируйте </w:t>
      </w:r>
      <w:r>
        <w:rPr>
          <w:rFonts w:ascii="Times New Roman" w:hAnsi="Times New Roman"/>
          <w:sz w:val="28"/>
          <w:szCs w:val="28"/>
          <w:lang w:val="en-US"/>
        </w:rPr>
        <w:t>HADI</w:t>
      </w:r>
      <w:r>
        <w:rPr>
          <w:rFonts w:ascii="Times New Roman" w:hAnsi="Times New Roman"/>
          <w:sz w:val="28"/>
          <w:szCs w:val="28"/>
        </w:rPr>
        <w:t>-цикл (Приложение 4.).</w:t>
      </w:r>
    </w:p>
    <w:p w:rsidR="00EA0098" w:rsidRDefault="00B80AA3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по итогам выполнения модуля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Результаты выполнения данного модуля должны быть представлены в виде: презентации в формате одного электронного документа в Р-7 с именем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4_х, где х номера конкурсанта.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Презентации, представленные в иных форматах, приниматься для оценки не будут.</w:t>
      </w:r>
    </w:p>
    <w:p w:rsidR="00EA0098" w:rsidRDefault="00EA0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098" w:rsidRDefault="00B80AA3">
      <w:pPr>
        <w:pStyle w:val="3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Модуль Б. «Анализ данных о пользователях»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highlight w:val="white"/>
          <w:u w:val="single"/>
        </w:rPr>
        <w:t xml:space="preserve">ремя на выполнение модуля 3 часа. </w:t>
      </w:r>
    </w:p>
    <w:p w:rsidR="00EA0098" w:rsidRDefault="00B80A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Защита модуля 5 минут на конкурсанта  </w:t>
      </w:r>
    </w:p>
    <w:p w:rsidR="00EA0098" w:rsidRDefault="00B80A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Описание задания:</w:t>
      </w:r>
    </w:p>
    <w:p w:rsidR="00EA0098" w:rsidRDefault="00B80AA3">
      <w:pPr>
        <w:pStyle w:val="3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 рамках данного модуля конкурсантам необходимо выявить потенциальных пользователей на рынке, описанном в кейсе. Определить, проблемы, каких пользователей вы будете решать, и почему.</w:t>
      </w:r>
    </w:p>
    <w:p w:rsidR="00EA0098" w:rsidRDefault="00B80AA3">
      <w:pPr>
        <w:pStyle w:val="3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Конкурсанты должны обосновать важность определения целевой аудитории, описать и применить широко известные методики сегментирования, определить и детально описать целевую(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ые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) группу(ы).</w:t>
      </w:r>
    </w:p>
    <w:p w:rsidR="00EA0098" w:rsidRDefault="00B80AA3">
      <w:pPr>
        <w:pStyle w:val="3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Конкурсант должен, с использованием официальных статистических данных (наличие на слайдах рабочих ссылок) и коммуникационных приемов (обязательно наличие анкеты и ссылки на базу данных исследования в Яндекс или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google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форме), максимально точно и достоверно оценить размер всей потенциальной целевой аудитории, рассчитанный на основании представленного и проведенного маркетингового исследования. </w:t>
      </w:r>
    </w:p>
    <w:p w:rsidR="00EA0098" w:rsidRDefault="00B80AA3">
      <w:pPr>
        <w:pStyle w:val="3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 задач</w:t>
      </w:r>
    </w:p>
    <w:p w:rsidR="00EA0098" w:rsidRDefault="00B80AA3">
      <w:pPr>
        <w:pStyle w:val="affb"/>
        <w:widowControl w:val="0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 и подтвердите данными из результатов проведения проблемных интервью смысловые пары «сегмент пользователей – выявленные проблемы». Объясните, исходя из каких критериев вы выделили именно такие сегменты: приведите логическую цепочку фактов и размышлений, которая помогла вам принять решение.</w:t>
      </w:r>
    </w:p>
    <w:p w:rsidR="00EA0098" w:rsidRDefault="00B80AA3">
      <w:pPr>
        <w:pStyle w:val="affb"/>
        <w:widowControl w:val="0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каждой смысловой пары «сегмент пользователей – выявленные </w:t>
      </w:r>
      <w:r>
        <w:rPr>
          <w:rFonts w:ascii="Times New Roman" w:hAnsi="Times New Roman"/>
          <w:sz w:val="28"/>
          <w:szCs w:val="28"/>
        </w:rPr>
        <w:lastRenderedPageBreak/>
        <w:t>проблемы» рассчитайте и подтвердите данными и ссылками из открытых Интернет-ресурсов объемы ТАМ, SAM и SOM:</w:t>
      </w:r>
    </w:p>
    <w:p w:rsidR="00EA0098" w:rsidRDefault="00B80AA3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количестве пользователей;</w:t>
      </w:r>
    </w:p>
    <w:p w:rsidR="00EA0098" w:rsidRDefault="00B80AA3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денежных показателях.</w:t>
      </w:r>
    </w:p>
    <w:p w:rsidR="00EA0098" w:rsidRDefault="00B80AA3">
      <w:pPr>
        <w:pStyle w:val="affb"/>
        <w:widowControl w:val="0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Сформулируйте и подтвердите данными из рассчитанных объемов ТАМ, SAM, SOM выводы о том, для какого (-их) сегмента (-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 пользователей вы будете разрабатывать решение выявленных проблем.</w:t>
      </w:r>
    </w:p>
    <w:p w:rsidR="00EA0098" w:rsidRDefault="00B80AA3">
      <w:pPr>
        <w:pStyle w:val="affb"/>
        <w:widowControl w:val="0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Проведите анализа компаний конкурентов, и анализ товаров – аналогов, приведите сравнительный анализ в виде таблицы.</w:t>
      </w:r>
    </w:p>
    <w:p w:rsidR="00EA0098" w:rsidRDefault="00B80AA3">
      <w:pPr>
        <w:pStyle w:val="affb"/>
        <w:widowControl w:val="0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Необходимо также, сформировать маркетинговый бюджет и опираясь на маркетинговый бюджет и проведенные рекламные кампании, определить планируемый охват целевой аудитории.</w:t>
      </w:r>
    </w:p>
    <w:p w:rsidR="00EA0098" w:rsidRDefault="00B80AA3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по итогам выполнения модуля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Результаты выполнения данного модуля должны быть представлены в виде: презентации в формате одного электронного документа в Р-7 с именем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4_х, где х номера конкурсанта.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Презентации, представленные в иных форматах, приниматься для оценки не будут.</w:t>
      </w:r>
    </w:p>
    <w:p w:rsidR="00EA0098" w:rsidRDefault="00EA00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A0098" w:rsidRDefault="00B80AA3">
      <w:pPr>
        <w:pStyle w:val="3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Модуль В. «Постановка и решение изобретательской задачи» 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highlight w:val="white"/>
          <w:u w:val="single"/>
        </w:rPr>
        <w:t xml:space="preserve">Время на выполнение модуля 3,5 часа. </w:t>
      </w:r>
    </w:p>
    <w:p w:rsidR="00EA0098" w:rsidRDefault="00B80A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Защита модуля 5 минут на конкурсанта  </w:t>
      </w:r>
    </w:p>
    <w:p w:rsidR="00EA0098" w:rsidRDefault="00B80A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Описание задания: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данного модуля конкурсантам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спользуя информацию о проблемах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пользователей, определить технические характеристики будущего технического решения. Разработать техническое решение, учитывая его целевую себестоимость.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 задач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Сформулируйте критерии потребительского выбора целевой аудитории. Используйте результаты проведения проблемных интервью.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Разработайте таблицу критериев потребительского выбора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указанием частоты их повторения (Таблица 3.). Используйте результаты выполнения модуля А, Б – частоты повторений выявленных проблем.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Рассчитайте показатели абсолютной значимости (важности) критериев потребительского выбора целевой аудитории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Рассчитайте по 5-балльной шкале показатели унифицированной значимости (важности) всех критериев потребительского выбора целевой аудитории. Используйте результаты выполнения модуля А, Б – частоты повторений выявленных проблем.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Определите показатели технических характеристик для каждого критерия потребительского выбора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Определите единицы измерения каждого показателя технической характеристики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Разработайте матрицу «критерий потребительского выбора – показатель технической характеристики». Укажите силу влияния показателя технической характеристики на критерий потребительского выбора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Разработайте таблицу с указанием физически достижимых идеальных значений показателей технических характеристик. Приведите обоснование установленного идеального значения.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Рассчитайте целевую стоимость каждой потребности целевой аудитории с учетом ее унифицированной значимости (важности).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Рассчитайте целевую стоимость каждого показателя технической характеристики. Используйте данные из матрицы «критерий потребительского выбора – показатель технической характеристики», а также значения целевой стоимости каждого критерия потребительского выбора целевой аудитории.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Разработайте схему черного ящика. Укажите на ней энергетические, информационные, материальные потоки на входе и выходе разрабатываемого технического решения.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Разработайте функциональную схему технического решения: укажите внутри черного ящика простые функции продукта, не отражая при этом принципы технического решения.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13.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Составьте список концепций технического решения для реализации каждой функции продукта (не менее трех для каждой функции).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Разработайте дерево классификации концепций технического решения на основании п.13.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Удалите наименее перспективные ветви в соответствии с критериями целевой стоимости и идеальными значениям показателей технических характеристик.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Выявите и подтвердите наиболее перспективную ветвь концепций для разработки технического решения.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Сформулируйте изобретательскую задачу.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Выберите один из 2 методов разработки технического решения: АРИЗ -85-В или Морфологический ящик.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Примените алгоритм разработки технического решения выбранного метода: АРИЗ -85-В или Морфологический ящик.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Разработайте техническое решение в соответствии с АРИЗ -85-В или Морфологический ящик. Разработанное техническое решение должно обеспечивать достижение идеальных значений показателей технических характеристик и обеспечивать выполнение критериев потребительского выбора. Покажите логическую цепочку зависимости технического решения от выбранных технических характеристик и критериев потребительского выбора.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Подтвердите расчетами достижение целевой стоимости.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Разработайте эскиз технического решения.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Выходные данные: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Результаты выполнения данного модуля должны быть представлены в виде: презентации в формате одного электронного документа в Р-7 с именем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4_х, где х номера конкурсанта.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Презентации, представленные в иных форматах, приниматься для оценки не будут.</w:t>
      </w:r>
    </w:p>
    <w:p w:rsidR="00EA0098" w:rsidRDefault="00EA0098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Г. «Создание и изменение минимального работоспособного продукта (MVP) с базовым функционалом» 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lastRenderedPageBreak/>
        <w:t>Время на выполнение модуля 3,5 часа.</w:t>
      </w:r>
    </w:p>
    <w:p w:rsidR="00EA0098" w:rsidRDefault="00B80A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Защита модуля 5 минут на конкурсанта  </w:t>
      </w:r>
    </w:p>
    <w:p w:rsidR="00EA0098" w:rsidRDefault="00B80A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Описание задания: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данного модуля конкурсантам необходимо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азработать архитектуру продукта с базовым функционалом, составить план дифференциации и изменения продукта и определить конкурентные преимущества продукта для ваших пользователей.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задач</w:t>
      </w:r>
    </w:p>
    <w:p w:rsidR="00EA0098" w:rsidRDefault="00B80AA3">
      <w:pPr>
        <w:pStyle w:val="affb"/>
        <w:widowControl w:val="0"/>
        <w:numPr>
          <w:ilvl w:val="0"/>
          <w:numId w:val="4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Сформулируйте гипотезы для проведения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решенческих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интервью. Зафиксируйте в таблице (Приложение 3.1.) результаты выполнения задачи. </w:t>
      </w:r>
    </w:p>
    <w:p w:rsidR="00EA0098" w:rsidRDefault="00B80AA3">
      <w:pPr>
        <w:pStyle w:val="affb"/>
        <w:widowControl w:val="0"/>
        <w:numPr>
          <w:ilvl w:val="0"/>
          <w:numId w:val="4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Подготовьте вопросы для проведения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решеченских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интервью по гипотезам.</w:t>
      </w:r>
      <w:r>
        <w:rPr>
          <w:rFonts w:ascii="Times New Roman" w:hAnsi="Times New Roman"/>
          <w:sz w:val="28"/>
          <w:szCs w:val="28"/>
          <w:highlight w:val="white"/>
        </w:rPr>
        <w:tab/>
      </w:r>
    </w:p>
    <w:p w:rsidR="00EA0098" w:rsidRDefault="00B80AA3">
      <w:pPr>
        <w:pStyle w:val="affb"/>
        <w:widowControl w:val="0"/>
        <w:numPr>
          <w:ilvl w:val="0"/>
          <w:numId w:val="4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Проведите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решенческое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интервью по гипотезам не менее 8 интервью. Зафиксируйте в таблице (Приложение 3.2) результаты выполнения задачи.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Разработайте функциональную схему MVP. Функциональная схема должна включать все компоненты технического решения, разработанного в результате выполнения модуля В. Схема должна быть сфокусирована исключительно на наиболее важных критериях потребительского выбора целевой аудитории.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Нанесите на функциональную схему MVP энергетические, материальные и информационные потоки. Потоки должны отражать взаимосвязь функций продукта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Объедините элементы схемы в блоки по принципам пространственной интеграции, контроля единого показателя технической характеристики, совмещения функций MVP.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Разработайте геометрическую компоновку (эскиз чертежа). Компоновка должна быть основана на блочной схеме MVP. На геометрической компоновке нанесите обозначение всех блоков MVP.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Представьте схему взаимодействия блоков MVP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9.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Определите возможные проблемы взаимодействия блоков продукта, которые могут возникнуть в процессе использования продукта потребителем.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Сформулируйте преимущества MVP с базовым функционалом по сравнению с продуктами прямых и непрямых конкурентов.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Используя результаты выполнения п.5 модуля 2, разработайте план дифференциации MVP. В плане дифференциации учтите наиболее важные критерии потребительского выбора целевой аудитории и существующие предложения конкурентов.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Сформулируйте уникальное торговое предложение (УТП) по схеме «выявленные проблемы - продукт - уникальные преимущества продукта».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С использованием одного или нескольких цифровых инструментов разработайте визуальное представление MVP. В визуальном представлении отразите пользовательскую историю, в которую включите сценарий пользовательского опыта при использовании продукта, а также отразите границы функционала MVP.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Выходные данные: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Результаты выполнения данного модуля должны быть представлены в виде: презентации в формате одного электронного документа в Р-7 с именем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4_х, где х номера конкурсанта.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Презентации, представленные в иных форматах, приниматься для оценки не будут.</w:t>
      </w:r>
    </w:p>
    <w:p w:rsidR="00EA0098" w:rsidRDefault="00EA00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EA0098" w:rsidRDefault="00B80AA3">
      <w:pPr>
        <w:pStyle w:val="3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Модуль Д. «</w:t>
      </w:r>
      <w:r>
        <w:rPr>
          <w:rFonts w:ascii="Times New Roman" w:hAnsi="Times New Roman" w:cs="Times New Roman"/>
          <w:sz w:val="28"/>
          <w:szCs w:val="28"/>
        </w:rPr>
        <w:t>Unit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-экономика продукта» 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Время на выполнение модуля 3 часа.</w:t>
      </w:r>
    </w:p>
    <w:p w:rsidR="00EA0098" w:rsidRDefault="00B80A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Описание задания:</w:t>
      </w:r>
    </w:p>
    <w:p w:rsidR="00EA0098" w:rsidRDefault="00B80AA3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модуля конкурсантам необходимо провести расчеты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</w:rPr>
        <w:t>-экономики продукта (Приложение 5.)</w:t>
      </w:r>
    </w:p>
    <w:p w:rsidR="00EA0098" w:rsidRDefault="00B80AA3">
      <w:pPr>
        <w:pStyle w:val="3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 задач</w:t>
      </w:r>
    </w:p>
    <w:p w:rsidR="00EA0098" w:rsidRDefault="00B80AA3">
      <w:pPr>
        <w:pStyle w:val="affb"/>
        <w:widowControl w:val="0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Сформулируйте гипотезу о том, сколько покупок в среднем совершает 1 целевой пользователь за 30 дней/1 год (АРС): подтвердите данными и ссылками из результатов проведения проблемных интервью и открытых </w:t>
      </w:r>
      <w:r>
        <w:rPr>
          <w:rFonts w:ascii="Times New Roman" w:hAnsi="Times New Roman"/>
          <w:sz w:val="28"/>
          <w:szCs w:val="28"/>
        </w:rPr>
        <w:lastRenderedPageBreak/>
        <w:t>Интернет-ресурсов.</w:t>
      </w:r>
    </w:p>
    <w:p w:rsidR="00EA0098" w:rsidRDefault="00B80AA3">
      <w:pPr>
        <w:pStyle w:val="affb"/>
        <w:widowControl w:val="0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Оцените, сколько целевых пользователей можно привлечь за 30 дней/1 год (</w:t>
      </w:r>
      <w:proofErr w:type="spellStart"/>
      <w:r>
        <w:rPr>
          <w:rFonts w:ascii="Times New Roman" w:hAnsi="Times New Roman"/>
          <w:sz w:val="28"/>
          <w:szCs w:val="28"/>
        </w:rPr>
        <w:t>UserAcq</w:t>
      </w:r>
      <w:proofErr w:type="spellEnd"/>
      <w:r>
        <w:rPr>
          <w:rFonts w:ascii="Times New Roman" w:hAnsi="Times New Roman"/>
          <w:sz w:val="28"/>
          <w:szCs w:val="28"/>
        </w:rPr>
        <w:t>): подтвердите данными и ссылками из результатов проведения проблемных интервью и открытых Интернет-ресурсов.</w:t>
      </w:r>
    </w:p>
    <w:p w:rsidR="00EA0098" w:rsidRDefault="00B80AA3">
      <w:pPr>
        <w:pStyle w:val="affb"/>
        <w:widowControl w:val="0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 коэффициент конверсии (С1): подтвердите данными и ссылками из открытых Интернет-ресурсов.</w:t>
      </w:r>
    </w:p>
    <w:p w:rsidR="00EA0098" w:rsidRDefault="00B80AA3">
      <w:pPr>
        <w:pStyle w:val="affb"/>
        <w:widowControl w:val="0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количество платящих пользователей за 30 дней/1 год (</w:t>
      </w:r>
      <w:proofErr w:type="spellStart"/>
      <w:r>
        <w:rPr>
          <w:rFonts w:ascii="Times New Roman" w:hAnsi="Times New Roman"/>
          <w:sz w:val="28"/>
          <w:szCs w:val="28"/>
        </w:rPr>
        <w:t>Buyers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EA0098" w:rsidRDefault="00B80AA3">
      <w:pPr>
        <w:pStyle w:val="affb"/>
        <w:widowControl w:val="0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общее количество покупок за 30 дней/1 год (</w:t>
      </w:r>
      <w:proofErr w:type="spellStart"/>
      <w:r>
        <w:rPr>
          <w:rFonts w:ascii="Times New Roman" w:hAnsi="Times New Roman"/>
          <w:sz w:val="28"/>
          <w:szCs w:val="28"/>
        </w:rPr>
        <w:t>Orders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EA0098" w:rsidRDefault="00B80AA3">
      <w:pPr>
        <w:pStyle w:val="affb"/>
        <w:widowControl w:val="0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 целевую цену продукта (AVP): подтвердите данными и ссылками из результатов проведения проблемных интервью и данными и ссылками из открытых Интернет-ресурсов о ценах на прямые и непрямые аналоги.</w:t>
      </w:r>
    </w:p>
    <w:p w:rsidR="00EA0098" w:rsidRDefault="00B80AA3">
      <w:pPr>
        <w:pStyle w:val="affb"/>
        <w:widowControl w:val="0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доход с пользователей (</w:t>
      </w:r>
      <w:proofErr w:type="spellStart"/>
      <w:r>
        <w:rPr>
          <w:rFonts w:ascii="Times New Roman" w:hAnsi="Times New Roman"/>
          <w:sz w:val="28"/>
          <w:szCs w:val="28"/>
        </w:rPr>
        <w:t>Revenue</w:t>
      </w:r>
      <w:proofErr w:type="spellEnd"/>
      <w:r>
        <w:rPr>
          <w:rFonts w:ascii="Times New Roman" w:hAnsi="Times New Roman"/>
          <w:sz w:val="28"/>
          <w:szCs w:val="28"/>
        </w:rPr>
        <w:t>) за 30 дней/1 год.</w:t>
      </w:r>
    </w:p>
    <w:p w:rsidR="00EA0098" w:rsidRDefault="00B80AA3">
      <w:pPr>
        <w:pStyle w:val="affb"/>
        <w:widowControl w:val="0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доход с одного пользователя (ARPU) за 30 дней/1 год.</w:t>
      </w:r>
    </w:p>
    <w:p w:rsidR="00EA0098" w:rsidRDefault="00B80AA3">
      <w:pPr>
        <w:pStyle w:val="affb"/>
        <w:widowControl w:val="0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Объясните выбор каждого канала продвижения продукта. Рассчитайте сумму расходов на маркетинг за 30 дней/1 год (Marketing </w:t>
      </w:r>
      <w:proofErr w:type="spellStart"/>
      <w:r>
        <w:rPr>
          <w:rFonts w:ascii="Times New Roman" w:hAnsi="Times New Roman"/>
          <w:sz w:val="28"/>
          <w:szCs w:val="28"/>
        </w:rPr>
        <w:t>Costs</w:t>
      </w:r>
      <w:proofErr w:type="spellEnd"/>
      <w:r>
        <w:rPr>
          <w:rFonts w:ascii="Times New Roman" w:hAnsi="Times New Roman"/>
          <w:sz w:val="28"/>
          <w:szCs w:val="28"/>
        </w:rPr>
        <w:t>) по выбранным каналам продвижения.</w:t>
      </w:r>
    </w:p>
    <w:p w:rsidR="00EA0098" w:rsidRDefault="00B80AA3">
      <w:pPr>
        <w:pStyle w:val="affb"/>
        <w:widowControl w:val="0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стоимость привлечения пользователя (CPA).</w:t>
      </w:r>
    </w:p>
    <w:p w:rsidR="00EA0098" w:rsidRDefault="00B80AA3">
      <w:pPr>
        <w:pStyle w:val="affb"/>
        <w:widowControl w:val="0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обоснование состава постоянных затрат проекта и рассчитайте их сумму (</w:t>
      </w:r>
      <w:proofErr w:type="spellStart"/>
      <w:r>
        <w:rPr>
          <w:rFonts w:ascii="Times New Roman" w:hAnsi="Times New Roman"/>
          <w:sz w:val="28"/>
          <w:szCs w:val="28"/>
        </w:rPr>
        <w:t>FixCosts</w:t>
      </w:r>
      <w:proofErr w:type="spellEnd"/>
      <w:r>
        <w:rPr>
          <w:rFonts w:ascii="Times New Roman" w:hAnsi="Times New Roman"/>
          <w:sz w:val="28"/>
          <w:szCs w:val="28"/>
        </w:rPr>
        <w:t>) за 30 дней/1 год.</w:t>
      </w:r>
    </w:p>
    <w:p w:rsidR="00EA0098" w:rsidRDefault="00B80AA3">
      <w:pPr>
        <w:pStyle w:val="affb"/>
        <w:widowControl w:val="0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Оцените плановое значение </w:t>
      </w:r>
      <w:proofErr w:type="spellStart"/>
      <w:r>
        <w:rPr>
          <w:rFonts w:ascii="Times New Roman" w:hAnsi="Times New Roman"/>
          <w:sz w:val="28"/>
          <w:szCs w:val="28"/>
        </w:rPr>
        <w:t>маржинальности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Margin</w:t>
      </w:r>
      <w:proofErr w:type="spellEnd"/>
      <w:r>
        <w:rPr>
          <w:rFonts w:ascii="Times New Roman" w:hAnsi="Times New Roman"/>
          <w:sz w:val="28"/>
          <w:szCs w:val="28"/>
        </w:rPr>
        <w:t>) продукта: подтвердите данными и ссылками из открытых Интернет-ресурсов.</w:t>
      </w:r>
    </w:p>
    <w:p w:rsidR="00EA0098" w:rsidRDefault="00B80AA3">
      <w:pPr>
        <w:pStyle w:val="affb"/>
        <w:widowControl w:val="0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плановую прибыль (</w:t>
      </w:r>
      <w:proofErr w:type="spellStart"/>
      <w:r>
        <w:rPr>
          <w:rFonts w:ascii="Times New Roman" w:hAnsi="Times New Roman"/>
          <w:sz w:val="28"/>
          <w:szCs w:val="28"/>
        </w:rPr>
        <w:t>Profit</w:t>
      </w:r>
      <w:proofErr w:type="spellEnd"/>
      <w:r>
        <w:rPr>
          <w:rFonts w:ascii="Times New Roman" w:hAnsi="Times New Roman"/>
          <w:sz w:val="28"/>
          <w:szCs w:val="28"/>
        </w:rPr>
        <w:t>) за 30 дней/1 год.</w:t>
      </w:r>
    </w:p>
    <w:p w:rsidR="00EA0098" w:rsidRDefault="00B80AA3">
      <w:pPr>
        <w:pStyle w:val="affb"/>
        <w:widowControl w:val="0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общую величину себестоимости продаж за 30 дней/1 год (COGS30/COGS365).</w:t>
      </w:r>
    </w:p>
    <w:p w:rsidR="00EA0098" w:rsidRDefault="00B80AA3">
      <w:pPr>
        <w:pStyle w:val="affb"/>
        <w:widowControl w:val="0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Рассчитайте прямые затраты на единицу продукта (COGS), которые являются целевой себестоимостью разрабатываемого технического решения (COGS_TS).</w:t>
      </w:r>
    </w:p>
    <w:p w:rsidR="00EA0098" w:rsidRDefault="00B80AA3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по итогам выполнения модуля</w:t>
      </w:r>
    </w:p>
    <w:p w:rsidR="00EA0098" w:rsidRDefault="00B80AA3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выполнения данного модуля должны быть представлены в виде отчета, содержащего ответы на все разделы модуля. </w:t>
      </w:r>
    </w:p>
    <w:p w:rsidR="00EA0098" w:rsidRDefault="00B80AA3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 должен быть оформлен в едином стиле и структурирован строго по разделам модуля. </w:t>
      </w:r>
    </w:p>
    <w:p w:rsidR="00EA0098" w:rsidRDefault="00B80AA3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highlight w:val="white"/>
          <w:u w:val="single"/>
        </w:rPr>
        <w:t xml:space="preserve">Отчёт должен быть представлен в виде одного </w:t>
      </w:r>
      <w:r>
        <w:rPr>
          <w:rFonts w:ascii="Times New Roman" w:hAnsi="Times New Roman" w:cs="Times New Roman"/>
          <w:i/>
          <w:sz w:val="28"/>
          <w:szCs w:val="28"/>
          <w:highlight w:val="white"/>
          <w:u w:val="single"/>
          <w:lang w:val="en-US"/>
        </w:rPr>
        <w:t>Excel</w:t>
      </w:r>
      <w:r>
        <w:rPr>
          <w:rFonts w:ascii="Times New Roman" w:hAnsi="Times New Roman" w:cs="Times New Roman"/>
          <w:i/>
          <w:sz w:val="28"/>
          <w:szCs w:val="28"/>
          <w:highlight w:val="white"/>
          <w:u w:val="single"/>
        </w:rPr>
        <w:t xml:space="preserve"> документа с именем 1_x.pdf, где x – номер конкурсанта. Отчёты, представленные в иных форматах, приниматься для оценки не будут.</w:t>
      </w:r>
    </w:p>
    <w:p w:rsidR="00EA0098" w:rsidRDefault="00EA0098">
      <w:pPr>
        <w:pStyle w:val="3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Е. «Привлечение контрагентов»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Время на выполнение модуля 3 часа.</w:t>
      </w:r>
    </w:p>
    <w:p w:rsidR="00EA0098" w:rsidRDefault="00B80A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Защита модуля 5 минут на конкурсанта  </w:t>
      </w:r>
    </w:p>
    <w:p w:rsidR="00EA0098" w:rsidRDefault="00B80A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Описание задания: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данного модуля конкурсантам необходимо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редставить финальную версию продукта в форме продуктовой презентации конкурсному жюри. Привлечь партнеров в работу над своим продуктом.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задач: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Подготовьте презентацию о финальной версии продукта: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представьте проблему;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представьте целевую аудиторию продукта. Опишите, кто ваш клиент, и сколько таких клиентов имеется (в количестве пользователей). Какой общий размер рынка ваших пользователей в стоимостном и количественном выражении (TAM, SAM, SOM)?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проанализируйте, как целевая аудитория сейчас решает проблемы. Рассмотрите аналоги, которые используют ваши клиенты для решения своих проблем на данном этапе времени;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опишите, как ваш продукт решает выявленные проблемы целевой(-ых) аудитории(-й). Опишите техническое решение, которое является основой продукта;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проведите сравнительный анализ с конкурентами по характеристикам, цене и функционалу вашего продукта;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опишите, как вы планируете привлечь внимание клиентов. Как вы достигнете своего целевого рынка, и какие каналы продвижения вы планируете использовать;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1.7. представьте экономические показатели проекта;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1.8 опишите себя как конкурсанта: профессиональный опыт, задачи и результаты в рамках </w:t>
      </w:r>
      <w:bookmarkStart w:id="12" w:name="_GoBack"/>
      <w:bookmarkEnd w:id="12"/>
      <w:r w:rsidR="00ED26B2">
        <w:rPr>
          <w:rFonts w:ascii="Times New Roman" w:eastAsia="Times New Roman" w:hAnsi="Times New Roman" w:cs="Times New Roman"/>
          <w:bCs/>
          <w:sz w:val="28"/>
          <w:szCs w:val="28"/>
        </w:rPr>
        <w:t>чемпионата;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Защитите итоговую презентацию о финальной версии продукта: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полностью представьте все подготовленные разделы презентации за время не более чем 5 минут;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каждый участник команды должен самостоятельно рассказать о своем профессиональном опыте, а также о своих задачах и результатах в рамках чемпионата;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2.3 представьте финальную визуализацию пользовательской истории продукта (1 мин).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Выходные данные:</w:t>
      </w:r>
    </w:p>
    <w:p w:rsidR="00EA0098" w:rsidRDefault="00B80AA3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Результаты выполнения данного модуля должны быть представлены в виде: презентации в формате одного электронного документа в Р-7 с именем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4_х, где х номера конкурсанта.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 Презентации, представленные в иных форматах, приниматься для оценки не будут.</w:t>
      </w:r>
    </w:p>
    <w:p w:rsidR="00EA0098" w:rsidRDefault="00EA0098">
      <w:pPr>
        <w:pStyle w:val="-1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A0098" w:rsidRDefault="00B80AA3">
      <w:pPr>
        <w:pStyle w:val="-1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r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:rsidR="00EA0098" w:rsidRDefault="00B80A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эксперт распределяет Экспертов по группам (состав группы не менее трех человек) для выставления оценок. Каждая группа должна включать в себя как минимум одного опытного эксперта. Эксперт не оценивает участника из своей организации/региона.</w:t>
      </w:r>
    </w:p>
    <w:p w:rsidR="00EA0098" w:rsidRDefault="00B80A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модуль подробно обсуждается до начала работы (как правило, начиная за один день до начала чемпионата), чтобы неясные вопросы, которые могут возникнуть в процессе соревнования, были прояснены заранее.</w:t>
      </w:r>
    </w:p>
    <w:p w:rsidR="00EA0098" w:rsidRDefault="00B80A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первый день проведения чемпионата участникам разрешено войти в свои аккаунты в социальных сетях и электронные почты, для дальнейшей коммуникации и работы с целевой аудиторией.</w:t>
      </w:r>
    </w:p>
    <w:p w:rsidR="00EA0098" w:rsidRDefault="00B80AA3">
      <w:pPr>
        <w:pStyle w:val="-21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5" w:name="_Toc78885659"/>
      <w:bookmarkStart w:id="16" w:name="_Toc142037192"/>
      <w:r>
        <w:rPr>
          <w:rFonts w:ascii="Times New Roman" w:hAnsi="Times New Roman"/>
          <w:color w:val="000000"/>
          <w:szCs w:val="28"/>
        </w:rPr>
        <w:t xml:space="preserve">2.1. </w:t>
      </w:r>
      <w:bookmarkEnd w:id="15"/>
      <w:r>
        <w:rPr>
          <w:rFonts w:ascii="Times New Roman" w:hAnsi="Times New Roman"/>
          <w:szCs w:val="28"/>
        </w:rPr>
        <w:t>Личный инструмент конкурсанта</w:t>
      </w:r>
      <w:bookmarkEnd w:id="16"/>
    </w:p>
    <w:p w:rsidR="00EA0098" w:rsidRDefault="00B80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:rsidR="00EA0098" w:rsidRDefault="00B80AA3">
      <w:pPr>
        <w:pStyle w:val="-21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7" w:name="_Toc78885660"/>
      <w:bookmarkStart w:id="18" w:name="_Toc142037193"/>
      <w:r>
        <w:rPr>
          <w:rFonts w:ascii="Times New Roman" w:hAnsi="Times New Roman"/>
          <w:szCs w:val="28"/>
        </w:rPr>
        <w:t>2.2.</w:t>
      </w:r>
      <w:r>
        <w:rPr>
          <w:rFonts w:ascii="Times New Roman" w:hAnsi="Times New Roman"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>Материалы, оборудование и инструменты, запрещенные на площадке</w:t>
      </w:r>
      <w:bookmarkEnd w:id="17"/>
      <w:bookmarkEnd w:id="18"/>
      <w:r>
        <w:rPr>
          <w:rFonts w:ascii="Times New Roman" w:hAnsi="Times New Roman"/>
          <w:szCs w:val="28"/>
        </w:rPr>
        <w:t>.</w:t>
      </w:r>
    </w:p>
    <w:p w:rsidR="00EA0098" w:rsidRDefault="00B80AA3">
      <w:pPr>
        <w:pStyle w:val="-1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9"/>
    </w:p>
    <w:p w:rsidR="00EA0098" w:rsidRDefault="00B80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EA0098" w:rsidRDefault="00B80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EA0098" w:rsidRDefault="00B80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ED26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«Технологическое предпринимательство».</w:t>
      </w:r>
    </w:p>
    <w:p w:rsidR="00EA0098" w:rsidRDefault="00EA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98" w:rsidRDefault="00EA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098" w:rsidRDefault="00EA0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A0098">
          <w:footerReference w:type="default" r:id="rId13"/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</w:p>
    <w:p w:rsidR="00EA0098" w:rsidRDefault="00ED26B2">
      <w:pPr>
        <w:spacing w:after="0" w:line="240" w:lineRule="auto"/>
        <w:jc w:val="right"/>
        <w:rPr>
          <w:rFonts w:ascii="Times New Roman" w:hAnsi="Times New Roman"/>
          <w:b/>
          <w:sz w:val="3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  <w:r w:rsidR="00B80AA3">
        <w:rPr>
          <w:rFonts w:ascii="Times New Roman" w:hAnsi="Times New Roman" w:cs="Times New Roman"/>
          <w:b/>
          <w:sz w:val="28"/>
          <w:szCs w:val="28"/>
        </w:rPr>
        <w:t>.</w:t>
      </w:r>
    </w:p>
    <w:p w:rsidR="00EA0098" w:rsidRDefault="00B80A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ГИПОТЕЗЫ ПРОБЛЕМНЫЕ ИНТЕРВЬЮ</w:t>
      </w:r>
    </w:p>
    <w:p w:rsidR="00EA0098" w:rsidRDefault="00EA00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433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"/>
        <w:gridCol w:w="1310"/>
        <w:gridCol w:w="1672"/>
        <w:gridCol w:w="1308"/>
        <w:gridCol w:w="1725"/>
        <w:gridCol w:w="1307"/>
        <w:gridCol w:w="1307"/>
        <w:gridCol w:w="1693"/>
        <w:gridCol w:w="1307"/>
        <w:gridCol w:w="1554"/>
        <w:gridCol w:w="1951"/>
      </w:tblGrid>
      <w:tr w:rsidR="00EA0098">
        <w:trPr>
          <w:trHeight w:val="470"/>
        </w:trPr>
        <w:tc>
          <w:tcPr>
            <w:tcW w:w="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Контекст </w:t>
            </w:r>
            <w:proofErr w:type="spellStart"/>
            <w:r>
              <w:rPr>
                <w:b/>
                <w:sz w:val="20"/>
              </w:rPr>
              <w:t>проблемы</w:t>
            </w:r>
            <w:proofErr w:type="spellEnd"/>
          </w:p>
        </w:tc>
        <w:tc>
          <w:tcPr>
            <w:tcW w:w="5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Реакция пользователя в ответ на проблему</w:t>
            </w:r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Финансовые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вложения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пользователя</w:t>
            </w:r>
            <w:proofErr w:type="spellEnd"/>
          </w:p>
        </w:tc>
      </w:tr>
      <w:tr w:rsidR="00EA0098">
        <w:trPr>
          <w:trHeight w:val="1065"/>
        </w:trPr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Проблема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Сегмент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пользователей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Ситуации,в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которых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возникает</w:t>
            </w:r>
            <w:r>
              <w:rPr>
                <w:b/>
                <w:sz w:val="20"/>
              </w:rPr>
              <w:t>проблема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Частота</w:t>
            </w:r>
            <w:proofErr w:type="spellEnd"/>
          </w:p>
          <w:p w:rsidR="00EA0098" w:rsidRDefault="00B80AA3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возникновения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проблемы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Мысль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Эмоция</w:t>
            </w:r>
            <w:proofErr w:type="spell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Степень </w:t>
            </w:r>
            <w:proofErr w:type="spellStart"/>
            <w:r>
              <w:rPr>
                <w:b/>
                <w:spacing w:val="-1"/>
                <w:sz w:val="20"/>
              </w:rPr>
              <w:t>интенсивности</w:t>
            </w:r>
            <w:proofErr w:type="spellEnd"/>
          </w:p>
          <w:p w:rsidR="00EA0098" w:rsidRDefault="00B80AA3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Эмоции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Как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решает</w:t>
            </w:r>
            <w:proofErr w:type="spellEnd"/>
          </w:p>
          <w:p w:rsidR="00EA0098" w:rsidRDefault="00B80AA3">
            <w:pPr>
              <w:pStyle w:val="TableParagraph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проблему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Сколько сейчас </w:t>
            </w:r>
            <w:r>
              <w:rPr>
                <w:b/>
                <w:spacing w:val="-1"/>
                <w:sz w:val="20"/>
                <w:lang w:val="ru-RU"/>
              </w:rPr>
              <w:t xml:space="preserve">платит </w:t>
            </w:r>
            <w:r>
              <w:rPr>
                <w:b/>
                <w:sz w:val="20"/>
                <w:lang w:val="ru-RU"/>
              </w:rPr>
              <w:t>за свой</w:t>
            </w:r>
          </w:p>
          <w:p w:rsidR="00EA0098" w:rsidRDefault="00B80AA3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способ решения </w:t>
            </w:r>
            <w:r>
              <w:rPr>
                <w:b/>
                <w:spacing w:val="-1"/>
                <w:sz w:val="20"/>
                <w:lang w:val="ru-RU"/>
              </w:rPr>
              <w:t>проблемы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Сколько </w:t>
            </w:r>
            <w:r>
              <w:rPr>
                <w:b/>
                <w:spacing w:val="-1"/>
                <w:sz w:val="20"/>
                <w:lang w:val="ru-RU"/>
              </w:rPr>
              <w:t xml:space="preserve">готов платить </w:t>
            </w:r>
            <w:r>
              <w:rPr>
                <w:b/>
                <w:sz w:val="20"/>
                <w:lang w:val="ru-RU"/>
              </w:rPr>
              <w:t>за более</w:t>
            </w:r>
          </w:p>
          <w:p w:rsidR="00EA0098" w:rsidRDefault="00B80AA3">
            <w:pPr>
              <w:pStyle w:val="TableParagraph"/>
              <w:ind w:hanging="4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Эффективный способ</w:t>
            </w:r>
          </w:p>
          <w:p w:rsidR="00EA0098" w:rsidRDefault="00B80AA3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решения </w:t>
            </w:r>
            <w:r>
              <w:rPr>
                <w:b/>
                <w:spacing w:val="-1"/>
                <w:sz w:val="20"/>
                <w:lang w:val="ru-RU"/>
              </w:rPr>
              <w:t>проблемы</w:t>
            </w:r>
          </w:p>
        </w:tc>
      </w:tr>
      <w:tr w:rsidR="00EA0098">
        <w:trPr>
          <w:trHeight w:val="294"/>
        </w:trPr>
        <w:tc>
          <w:tcPr>
            <w:tcW w:w="154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Гипотезы для проведения проблемных интервью</w:t>
            </w:r>
          </w:p>
        </w:tc>
      </w:tr>
      <w:tr w:rsidR="00EA0098">
        <w:trPr>
          <w:trHeight w:val="7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</w:tr>
      <w:tr w:rsidR="00EA0098">
        <w:trPr>
          <w:trHeight w:val="7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</w:tr>
      <w:tr w:rsidR="00EA0098">
        <w:trPr>
          <w:trHeight w:val="70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</w:pPr>
          </w:p>
        </w:tc>
      </w:tr>
    </w:tbl>
    <w:p w:rsidR="00EA0098" w:rsidRDefault="00EA009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0098" w:rsidRDefault="00B80AA3">
      <w:pPr>
        <w:widowControl w:val="0"/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ED26B2">
        <w:rPr>
          <w:rFonts w:ascii="Times New Roman" w:hAnsi="Times New Roman" w:cs="Times New Roman"/>
          <w:b/>
          <w:spacing w:val="-1"/>
          <w:sz w:val="28"/>
          <w:szCs w:val="28"/>
        </w:rPr>
        <w:t>5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EA0098" w:rsidRDefault="00B80A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РЕЗУЛЬТАТЫ ПРОБЛЕМНЫХ ИНТЕРВЬЮ</w:t>
      </w:r>
    </w:p>
    <w:p w:rsidR="00EA0098" w:rsidRDefault="00EA00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A0098" w:rsidRDefault="00EA0098">
      <w:pPr>
        <w:pStyle w:val="afb"/>
        <w:spacing w:line="240" w:lineRule="auto"/>
        <w:jc w:val="left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909"/>
        <w:gridCol w:w="1134"/>
        <w:gridCol w:w="1523"/>
        <w:gridCol w:w="1170"/>
        <w:gridCol w:w="1265"/>
        <w:gridCol w:w="1400"/>
        <w:gridCol w:w="1885"/>
        <w:gridCol w:w="1393"/>
        <w:gridCol w:w="966"/>
        <w:gridCol w:w="1455"/>
        <w:gridCol w:w="1559"/>
      </w:tblGrid>
      <w:tr w:rsidR="00EA0098">
        <w:trPr>
          <w:trHeight w:val="337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Контекст </w:t>
            </w:r>
            <w:proofErr w:type="spellStart"/>
            <w:r>
              <w:rPr>
                <w:b/>
                <w:sz w:val="20"/>
                <w:szCs w:val="20"/>
              </w:rPr>
              <w:t>проблемы</w:t>
            </w:r>
            <w:proofErr w:type="spellEnd"/>
          </w:p>
        </w:tc>
        <w:tc>
          <w:tcPr>
            <w:tcW w:w="5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Реакция пользователя в ответ на проблему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pacing w:val="-1"/>
                <w:sz w:val="20"/>
                <w:szCs w:val="20"/>
              </w:rPr>
              <w:t>Финансовые</w:t>
            </w:r>
            <w:proofErr w:type="spellEnd"/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pacing w:val="-42"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ложения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пользователя</w:t>
            </w:r>
            <w:proofErr w:type="spellEnd"/>
          </w:p>
        </w:tc>
      </w:tr>
      <w:tr w:rsidR="00EA0098">
        <w:trPr>
          <w:trHeight w:val="147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98" w:rsidRDefault="00EA00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ФИО</w:t>
            </w:r>
          </w:p>
          <w:p w:rsidR="00EA0098" w:rsidRDefault="00B80AA3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pacing w:val="-1"/>
                <w:sz w:val="20"/>
                <w:szCs w:val="20"/>
                <w:lang w:val="ru-RU"/>
              </w:rPr>
              <w:t>пользовате</w:t>
            </w:r>
            <w:r>
              <w:rPr>
                <w:b/>
                <w:sz w:val="20"/>
                <w:szCs w:val="20"/>
                <w:lang w:val="ru-RU"/>
              </w:rPr>
              <w:t xml:space="preserve">ля и любой контакт, который он </w:t>
            </w:r>
            <w:r>
              <w:rPr>
                <w:b/>
                <w:spacing w:val="-1"/>
                <w:sz w:val="20"/>
                <w:szCs w:val="20"/>
                <w:lang w:val="ru-RU"/>
              </w:rPr>
              <w:t>согласился</w:t>
            </w:r>
            <w:r>
              <w:rPr>
                <w:b/>
                <w:sz w:val="20"/>
                <w:szCs w:val="20"/>
                <w:lang w:val="ru-RU"/>
              </w:rPr>
              <w:t xml:space="preserve"> вам оставить для связи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pacing w:val="-1"/>
                <w:sz w:val="20"/>
                <w:szCs w:val="20"/>
              </w:rPr>
              <w:t>Высказыва</w:t>
            </w:r>
            <w:r>
              <w:rPr>
                <w:b/>
                <w:sz w:val="20"/>
                <w:szCs w:val="20"/>
              </w:rPr>
              <w:t>ние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</w:p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Содержащее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проблему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pacing w:val="-1"/>
                <w:sz w:val="20"/>
                <w:szCs w:val="20"/>
              </w:rPr>
              <w:t>Интерпретирова</w:t>
            </w:r>
            <w:r>
              <w:rPr>
                <w:b/>
                <w:sz w:val="20"/>
                <w:szCs w:val="20"/>
              </w:rPr>
              <w:t>нная</w:t>
            </w:r>
            <w:proofErr w:type="spellEnd"/>
            <w:r>
              <w:rPr>
                <w:b/>
                <w:sz w:val="20"/>
                <w:szCs w:val="20"/>
              </w:rPr>
              <w:t xml:space="preserve"> проблема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Ситуации</w:t>
            </w:r>
            <w:proofErr w:type="spellEnd"/>
            <w:r>
              <w:rPr>
                <w:b/>
                <w:sz w:val="20"/>
                <w:szCs w:val="20"/>
              </w:rPr>
              <w:t xml:space="preserve">, в </w:t>
            </w:r>
            <w:proofErr w:type="spellStart"/>
            <w:r>
              <w:rPr>
                <w:b/>
                <w:sz w:val="20"/>
                <w:szCs w:val="20"/>
              </w:rPr>
              <w:t>которых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  <w:szCs w:val="20"/>
              </w:rPr>
              <w:t>возника</w:t>
            </w:r>
            <w:r>
              <w:rPr>
                <w:b/>
                <w:sz w:val="20"/>
                <w:szCs w:val="20"/>
              </w:rPr>
              <w:t>етпроблема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Частота</w:t>
            </w:r>
            <w:proofErr w:type="spellEnd"/>
          </w:p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pacing w:val="-1"/>
                <w:sz w:val="20"/>
                <w:szCs w:val="20"/>
              </w:rPr>
              <w:t>возникнове</w:t>
            </w:r>
            <w:r>
              <w:rPr>
                <w:b/>
                <w:sz w:val="20"/>
                <w:szCs w:val="20"/>
              </w:rPr>
              <w:t>ния</w:t>
            </w:r>
            <w:proofErr w:type="spellEnd"/>
          </w:p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проблемы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pacing w:val="-1"/>
                <w:sz w:val="20"/>
                <w:szCs w:val="20"/>
                <w:lang w:val="ru-RU"/>
              </w:rPr>
              <w:t>Высказыва</w:t>
            </w:r>
            <w:r>
              <w:rPr>
                <w:b/>
                <w:sz w:val="20"/>
                <w:szCs w:val="20"/>
                <w:lang w:val="ru-RU"/>
              </w:rPr>
              <w:t>ние, содержащее мысль о проблеме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pacing w:val="-1"/>
                <w:sz w:val="20"/>
                <w:szCs w:val="20"/>
              </w:rPr>
              <w:t>Интерпретирова</w:t>
            </w:r>
            <w:r>
              <w:rPr>
                <w:b/>
                <w:sz w:val="20"/>
                <w:szCs w:val="20"/>
              </w:rPr>
              <w:t>нная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эмоция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Степень </w:t>
            </w:r>
            <w:proofErr w:type="spellStart"/>
            <w:r>
              <w:rPr>
                <w:b/>
                <w:spacing w:val="-1"/>
                <w:sz w:val="20"/>
                <w:szCs w:val="20"/>
              </w:rPr>
              <w:t>интенсивно</w:t>
            </w:r>
            <w:r>
              <w:rPr>
                <w:b/>
                <w:sz w:val="20"/>
                <w:szCs w:val="20"/>
              </w:rPr>
              <w:t>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эмоции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  <w:szCs w:val="20"/>
              </w:rPr>
              <w:t>решает</w:t>
            </w:r>
            <w:r>
              <w:rPr>
                <w:b/>
                <w:sz w:val="20"/>
                <w:szCs w:val="20"/>
              </w:rPr>
              <w:t>пробле</w:t>
            </w:r>
            <w:proofErr w:type="spellEnd"/>
          </w:p>
          <w:p w:rsidR="00EA0098" w:rsidRDefault="00B80AA3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му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pacing w:val="-1"/>
                <w:sz w:val="20"/>
                <w:szCs w:val="20"/>
                <w:lang w:val="ru-RU"/>
              </w:rPr>
              <w:t>Сколько</w:t>
            </w:r>
          </w:p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сейчас платит за свой способ </w:t>
            </w:r>
            <w:r>
              <w:rPr>
                <w:b/>
                <w:spacing w:val="-1"/>
                <w:sz w:val="20"/>
                <w:szCs w:val="20"/>
                <w:lang w:val="ru-RU"/>
              </w:rPr>
              <w:t>решени</w:t>
            </w:r>
            <w:r>
              <w:rPr>
                <w:b/>
                <w:sz w:val="20"/>
                <w:szCs w:val="20"/>
                <w:lang w:val="ru-RU"/>
              </w:rPr>
              <w:t>я проблемы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pacing w:val="-1"/>
                <w:sz w:val="20"/>
                <w:szCs w:val="20"/>
                <w:lang w:val="ru-RU"/>
              </w:rPr>
              <w:t xml:space="preserve">Сколько </w:t>
            </w:r>
            <w:r>
              <w:rPr>
                <w:b/>
                <w:sz w:val="20"/>
                <w:szCs w:val="20"/>
                <w:lang w:val="ru-RU"/>
              </w:rPr>
              <w:t>готов платить за более эффективный способ решения проблемы</w:t>
            </w:r>
          </w:p>
        </w:tc>
      </w:tr>
      <w:tr w:rsidR="00EA0098">
        <w:trPr>
          <w:trHeight w:val="156"/>
        </w:trPr>
        <w:tc>
          <w:tcPr>
            <w:tcW w:w="160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Результаты проведения проблемных интервью по гипотезам</w:t>
            </w:r>
          </w:p>
        </w:tc>
      </w:tr>
      <w:tr w:rsidR="00EA0098">
        <w:trPr>
          <w:trHeight w:val="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A0098">
        <w:trPr>
          <w:trHeight w:val="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A0098">
        <w:trPr>
          <w:trHeight w:val="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A0098" w:rsidRDefault="00EA009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0098" w:rsidRDefault="00B80A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 w:clear="all"/>
      </w:r>
    </w:p>
    <w:p w:rsidR="00EA0098" w:rsidRDefault="00B80AA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ED26B2">
        <w:rPr>
          <w:rFonts w:ascii="Times New Roman" w:hAnsi="Times New Roman" w:cs="Times New Roman"/>
          <w:b/>
          <w:spacing w:val="-1"/>
          <w:sz w:val="28"/>
          <w:szCs w:val="28"/>
        </w:rPr>
        <w:t>6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</w:p>
    <w:p w:rsidR="00EA0098" w:rsidRDefault="00B80A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ЧАСТОТА ПОВТОРЕНИЯ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3500"/>
        <w:gridCol w:w="3402"/>
      </w:tblGrid>
      <w:tr w:rsidR="00EA0098">
        <w:trPr>
          <w:trHeight w:val="564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Сколько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встретилась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Удельный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вес</w:t>
            </w:r>
            <w:proofErr w:type="spellEnd"/>
            <w:r>
              <w:rPr>
                <w:sz w:val="24"/>
                <w:szCs w:val="24"/>
              </w:rPr>
              <w:t>, %</w:t>
            </w:r>
          </w:p>
        </w:tc>
      </w:tr>
      <w:tr w:rsidR="00EA0098">
        <w:trPr>
          <w:trHeight w:val="314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A0098">
        <w:trPr>
          <w:trHeight w:val="313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A0098">
        <w:trPr>
          <w:trHeight w:val="316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B80AA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98" w:rsidRDefault="00EA009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EA0098" w:rsidRDefault="00ED26B2">
      <w:pPr>
        <w:pStyle w:val="2"/>
        <w:spacing w:before="0"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6</w:t>
      </w:r>
      <w:r w:rsidR="00B80AA3">
        <w:rPr>
          <w:rFonts w:ascii="Times New Roman" w:hAnsi="Times New Roman"/>
          <w:lang w:val="ru-RU"/>
        </w:rPr>
        <w:t>.1.</w:t>
      </w:r>
    </w:p>
    <w:p w:rsidR="00EA0098" w:rsidRDefault="00B80AA3">
      <w:pPr>
        <w:pStyle w:val="2"/>
        <w:spacing w:before="0" w:after="0" w:line="240" w:lineRule="auto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Таблицы формулирования гипотез и результатов эксперимента для </w:t>
      </w:r>
      <w:proofErr w:type="spellStart"/>
      <w:r>
        <w:rPr>
          <w:rFonts w:ascii="Times New Roman" w:hAnsi="Times New Roman"/>
          <w:sz w:val="24"/>
          <w:lang w:val="ru-RU"/>
        </w:rPr>
        <w:t>решенческих</w:t>
      </w:r>
      <w:proofErr w:type="spellEnd"/>
      <w:r>
        <w:rPr>
          <w:rFonts w:ascii="Times New Roman" w:hAnsi="Times New Roman"/>
          <w:sz w:val="24"/>
          <w:lang w:val="ru-RU"/>
        </w:rPr>
        <w:t xml:space="preserve"> интервью</w:t>
      </w:r>
    </w:p>
    <w:p w:rsidR="00EA0098" w:rsidRDefault="00B80A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3.1. Гипотезы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решенческие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интервью</w:t>
      </w:r>
    </w:p>
    <w:tbl>
      <w:tblPr>
        <w:tblStyle w:val="TableNormal"/>
        <w:tblW w:w="1545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1826"/>
        <w:gridCol w:w="2710"/>
        <w:gridCol w:w="2126"/>
        <w:gridCol w:w="1762"/>
        <w:gridCol w:w="8"/>
        <w:gridCol w:w="1432"/>
        <w:gridCol w:w="1457"/>
        <w:gridCol w:w="2145"/>
        <w:gridCol w:w="1683"/>
        <w:gridCol w:w="13"/>
      </w:tblGrid>
      <w:tr w:rsidR="00EA0098">
        <w:trPr>
          <w:gridAfter w:val="1"/>
          <w:wAfter w:w="13" w:type="dxa"/>
          <w:trHeight w:val="460"/>
        </w:trPr>
        <w:tc>
          <w:tcPr>
            <w:tcW w:w="292" w:type="dxa"/>
            <w:vMerge w:val="restart"/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432" w:type="dxa"/>
            <w:gridSpan w:val="5"/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Контекст знакомства с версией </w:t>
            </w:r>
            <w:r>
              <w:rPr>
                <w:b/>
                <w:sz w:val="20"/>
                <w:szCs w:val="20"/>
              </w:rPr>
              <w:t>MVP</w:t>
            </w:r>
            <w:r>
              <w:rPr>
                <w:b/>
                <w:sz w:val="20"/>
                <w:szCs w:val="20"/>
                <w:lang w:val="ru-RU"/>
              </w:rPr>
              <w:t xml:space="preserve"> с базовым функционалом</w:t>
            </w:r>
          </w:p>
        </w:tc>
        <w:tc>
          <w:tcPr>
            <w:tcW w:w="5034" w:type="dxa"/>
            <w:gridSpan w:val="3"/>
          </w:tcPr>
          <w:p w:rsidR="00EA0098" w:rsidRDefault="00B80AA3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Восприятие пользователем версии </w:t>
            </w:r>
            <w:r>
              <w:rPr>
                <w:b/>
                <w:sz w:val="20"/>
                <w:szCs w:val="20"/>
              </w:rPr>
              <w:t>MVP</w:t>
            </w:r>
            <w:r>
              <w:rPr>
                <w:b/>
                <w:sz w:val="20"/>
                <w:szCs w:val="20"/>
                <w:lang w:val="ru-RU"/>
              </w:rPr>
              <w:t xml:space="preserve"> с базовым функционалом</w:t>
            </w:r>
          </w:p>
        </w:tc>
        <w:tc>
          <w:tcPr>
            <w:tcW w:w="1683" w:type="dxa"/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pacing w:val="-1"/>
                <w:sz w:val="20"/>
                <w:szCs w:val="20"/>
                <w:lang w:val="ru-RU"/>
              </w:rPr>
              <w:t xml:space="preserve">Ответ </w:t>
            </w:r>
            <w:r>
              <w:rPr>
                <w:b/>
                <w:sz w:val="20"/>
                <w:szCs w:val="20"/>
                <w:lang w:val="ru-RU"/>
              </w:rPr>
              <w:t>на вопрос:</w:t>
            </w:r>
          </w:p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«Готовы ли вы купить этот продукт за целевую цену?»</w:t>
            </w:r>
          </w:p>
        </w:tc>
      </w:tr>
      <w:tr w:rsidR="00EA0098">
        <w:trPr>
          <w:gridAfter w:val="1"/>
          <w:wAfter w:w="13" w:type="dxa"/>
          <w:trHeight w:val="770"/>
        </w:trPr>
        <w:tc>
          <w:tcPr>
            <w:tcW w:w="292" w:type="dxa"/>
            <w:vMerge/>
            <w:tcBorders>
              <w:top w:val="none" w:sz="4" w:space="0" w:color="000000"/>
            </w:tcBorders>
          </w:tcPr>
          <w:p w:rsidR="00EA0098" w:rsidRDefault="00EA009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26" w:type="dxa"/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Сегмент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пользователей</w:t>
            </w:r>
            <w:proofErr w:type="spellEnd"/>
          </w:p>
        </w:tc>
        <w:tc>
          <w:tcPr>
            <w:tcW w:w="2710" w:type="dxa"/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Способ передачи информации о версии </w:t>
            </w:r>
            <w:r>
              <w:rPr>
                <w:b/>
                <w:sz w:val="20"/>
                <w:szCs w:val="20"/>
              </w:rPr>
              <w:t>MVP</w:t>
            </w:r>
            <w:r>
              <w:rPr>
                <w:b/>
                <w:sz w:val="20"/>
                <w:szCs w:val="20"/>
                <w:lang w:val="ru-RU"/>
              </w:rPr>
              <w:t xml:space="preserve"> с базовым функционалом</w:t>
            </w:r>
          </w:p>
        </w:tc>
        <w:tc>
          <w:tcPr>
            <w:tcW w:w="2126" w:type="dxa"/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Действия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пользователяв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процессе знакомства</w:t>
            </w:r>
          </w:p>
        </w:tc>
        <w:tc>
          <w:tcPr>
            <w:tcW w:w="1762" w:type="dxa"/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pacing w:val="-1"/>
                <w:sz w:val="20"/>
                <w:szCs w:val="20"/>
              </w:rPr>
              <w:t>Комментарии</w:t>
            </w:r>
            <w:r>
              <w:rPr>
                <w:b/>
                <w:sz w:val="20"/>
                <w:szCs w:val="20"/>
              </w:rPr>
              <w:t>к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действиям</w:t>
            </w:r>
            <w:proofErr w:type="spellEnd"/>
          </w:p>
        </w:tc>
        <w:tc>
          <w:tcPr>
            <w:tcW w:w="1440" w:type="dxa"/>
            <w:gridSpan w:val="2"/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Мысль</w:t>
            </w:r>
            <w:proofErr w:type="spellEnd"/>
          </w:p>
        </w:tc>
        <w:tc>
          <w:tcPr>
            <w:tcW w:w="1457" w:type="dxa"/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Эмоция</w:t>
            </w:r>
            <w:proofErr w:type="spellEnd"/>
          </w:p>
        </w:tc>
        <w:tc>
          <w:tcPr>
            <w:tcW w:w="2145" w:type="dxa"/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Степень</w:t>
            </w:r>
          </w:p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интенсивностиэмоции</w:t>
            </w:r>
            <w:proofErr w:type="spellEnd"/>
          </w:p>
        </w:tc>
        <w:tc>
          <w:tcPr>
            <w:tcW w:w="1683" w:type="dxa"/>
            <w:tcBorders>
              <w:top w:val="none" w:sz="4" w:space="0" w:color="000000"/>
            </w:tcBorders>
          </w:tcPr>
          <w:p w:rsidR="00EA0098" w:rsidRDefault="00EA0098">
            <w:pPr>
              <w:rPr>
                <w:sz w:val="20"/>
                <w:szCs w:val="20"/>
              </w:rPr>
            </w:pPr>
          </w:p>
        </w:tc>
      </w:tr>
      <w:tr w:rsidR="00EA0098">
        <w:trPr>
          <w:trHeight w:val="426"/>
        </w:trPr>
        <w:tc>
          <w:tcPr>
            <w:tcW w:w="15454" w:type="dxa"/>
            <w:gridSpan w:val="11"/>
          </w:tcPr>
          <w:p w:rsidR="00EA0098" w:rsidRDefault="00B80AA3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Гипотезы для проведения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решенческих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интервью(предположения)</w:t>
            </w:r>
          </w:p>
        </w:tc>
      </w:tr>
      <w:tr w:rsidR="00EA0098">
        <w:trPr>
          <w:gridAfter w:val="1"/>
          <w:wAfter w:w="13" w:type="dxa"/>
          <w:trHeight w:val="232"/>
        </w:trPr>
        <w:tc>
          <w:tcPr>
            <w:tcW w:w="292" w:type="dxa"/>
          </w:tcPr>
          <w:p w:rsidR="00EA0098" w:rsidRDefault="00B80A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A0098">
        <w:trPr>
          <w:gridAfter w:val="1"/>
          <w:wAfter w:w="13" w:type="dxa"/>
          <w:trHeight w:val="249"/>
        </w:trPr>
        <w:tc>
          <w:tcPr>
            <w:tcW w:w="292" w:type="dxa"/>
          </w:tcPr>
          <w:p w:rsidR="00EA0098" w:rsidRDefault="00B80A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6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A0098">
        <w:trPr>
          <w:gridAfter w:val="1"/>
          <w:wAfter w:w="13" w:type="dxa"/>
          <w:trHeight w:val="267"/>
        </w:trPr>
        <w:tc>
          <w:tcPr>
            <w:tcW w:w="292" w:type="dxa"/>
          </w:tcPr>
          <w:p w:rsidR="00EA0098" w:rsidRDefault="00B80A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1826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A0098" w:rsidRDefault="00EA0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098" w:rsidRDefault="00B80A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3.2.  Результаты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решенческих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интервью</w:t>
      </w:r>
    </w:p>
    <w:tbl>
      <w:tblPr>
        <w:tblStyle w:val="TableNormal"/>
        <w:tblW w:w="157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2686"/>
        <w:gridCol w:w="2326"/>
        <w:gridCol w:w="1670"/>
        <w:gridCol w:w="1676"/>
        <w:gridCol w:w="1670"/>
        <w:gridCol w:w="1673"/>
        <w:gridCol w:w="1672"/>
        <w:gridCol w:w="2071"/>
      </w:tblGrid>
      <w:tr w:rsidR="00EA0098">
        <w:trPr>
          <w:trHeight w:val="460"/>
        </w:trPr>
        <w:tc>
          <w:tcPr>
            <w:tcW w:w="291" w:type="dxa"/>
            <w:vMerge w:val="restart"/>
          </w:tcPr>
          <w:p w:rsidR="00EA0098" w:rsidRDefault="00EA009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EA0098" w:rsidRDefault="00EA009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EA0098" w:rsidRDefault="00EA0098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8358" w:type="dxa"/>
            <w:gridSpan w:val="4"/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Контекст знакомства с версией </w:t>
            </w:r>
            <w:r>
              <w:rPr>
                <w:b/>
                <w:sz w:val="20"/>
                <w:szCs w:val="20"/>
              </w:rPr>
              <w:t>MVP</w:t>
            </w:r>
            <w:r>
              <w:rPr>
                <w:b/>
                <w:sz w:val="20"/>
                <w:szCs w:val="20"/>
                <w:lang w:val="ru-RU"/>
              </w:rPr>
              <w:t xml:space="preserve"> с базовым функционалом</w:t>
            </w:r>
          </w:p>
        </w:tc>
        <w:tc>
          <w:tcPr>
            <w:tcW w:w="5015" w:type="dxa"/>
            <w:gridSpan w:val="3"/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Восприятие пользователем версии </w:t>
            </w:r>
            <w:r>
              <w:rPr>
                <w:b/>
                <w:sz w:val="20"/>
                <w:szCs w:val="20"/>
              </w:rPr>
              <w:t>MVP</w:t>
            </w:r>
            <w:r>
              <w:rPr>
                <w:b/>
                <w:sz w:val="20"/>
                <w:szCs w:val="20"/>
                <w:lang w:val="ru-RU"/>
              </w:rPr>
              <w:t xml:space="preserve"> с базовым функционалом</w:t>
            </w:r>
          </w:p>
        </w:tc>
        <w:tc>
          <w:tcPr>
            <w:tcW w:w="2071" w:type="dxa"/>
            <w:vMerge w:val="restart"/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pacing w:val="-1"/>
                <w:sz w:val="20"/>
                <w:szCs w:val="20"/>
                <w:lang w:val="ru-RU"/>
              </w:rPr>
              <w:t xml:space="preserve">Ответ </w:t>
            </w:r>
            <w:r>
              <w:rPr>
                <w:b/>
                <w:sz w:val="20"/>
                <w:szCs w:val="20"/>
                <w:lang w:val="ru-RU"/>
              </w:rPr>
              <w:t>на вопрос:</w:t>
            </w:r>
          </w:p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«Готовы ли выкупить этот продукт за</w:t>
            </w:r>
          </w:p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целевую цену?»</w:t>
            </w:r>
          </w:p>
        </w:tc>
      </w:tr>
      <w:tr w:rsidR="00EA0098">
        <w:trPr>
          <w:trHeight w:val="1008"/>
        </w:trPr>
        <w:tc>
          <w:tcPr>
            <w:tcW w:w="291" w:type="dxa"/>
            <w:vMerge/>
            <w:tcBorders>
              <w:top w:val="none" w:sz="4" w:space="0" w:color="000000"/>
            </w:tcBorders>
          </w:tcPr>
          <w:p w:rsidR="00EA0098" w:rsidRDefault="00EA00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86" w:type="dxa"/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ФИО пользователя и любой контакт, который он согласился вам оставить для связи</w:t>
            </w:r>
          </w:p>
        </w:tc>
        <w:tc>
          <w:tcPr>
            <w:tcW w:w="2326" w:type="dxa"/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Способ передачи информации о версии </w:t>
            </w:r>
            <w:r>
              <w:rPr>
                <w:b/>
                <w:sz w:val="20"/>
                <w:szCs w:val="20"/>
              </w:rPr>
              <w:t>MVP</w:t>
            </w:r>
            <w:r>
              <w:rPr>
                <w:b/>
                <w:sz w:val="20"/>
                <w:szCs w:val="20"/>
                <w:lang w:val="ru-RU"/>
              </w:rPr>
              <w:t xml:space="preserve"> с базовым функционалом</w:t>
            </w:r>
          </w:p>
        </w:tc>
        <w:tc>
          <w:tcPr>
            <w:tcW w:w="1670" w:type="dxa"/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Действия пользователя в</w:t>
            </w:r>
          </w:p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процессе знакомства</w:t>
            </w:r>
          </w:p>
        </w:tc>
        <w:tc>
          <w:tcPr>
            <w:tcW w:w="1676" w:type="dxa"/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Комментарии</w:t>
            </w:r>
            <w:proofErr w:type="spellEnd"/>
            <w:r>
              <w:rPr>
                <w:b/>
                <w:sz w:val="20"/>
                <w:szCs w:val="20"/>
              </w:rPr>
              <w:t xml:space="preserve"> к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действиям</w:t>
            </w:r>
            <w:proofErr w:type="spellEnd"/>
          </w:p>
        </w:tc>
        <w:tc>
          <w:tcPr>
            <w:tcW w:w="1670" w:type="dxa"/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pacing w:val="-1"/>
                <w:sz w:val="20"/>
                <w:szCs w:val="20"/>
                <w:lang w:val="ru-RU"/>
              </w:rPr>
              <w:t xml:space="preserve">Высказывание, </w:t>
            </w:r>
            <w:r>
              <w:rPr>
                <w:b/>
                <w:sz w:val="20"/>
                <w:szCs w:val="20"/>
                <w:lang w:val="ru-RU"/>
              </w:rPr>
              <w:t xml:space="preserve">содержащее мысль о </w:t>
            </w:r>
            <w:r>
              <w:rPr>
                <w:b/>
                <w:sz w:val="20"/>
                <w:szCs w:val="20"/>
              </w:rPr>
              <w:t>MVP</w:t>
            </w:r>
          </w:p>
        </w:tc>
        <w:tc>
          <w:tcPr>
            <w:tcW w:w="1673" w:type="dxa"/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Эмоция</w:t>
            </w:r>
            <w:proofErr w:type="spellEnd"/>
          </w:p>
        </w:tc>
        <w:tc>
          <w:tcPr>
            <w:tcW w:w="1672" w:type="dxa"/>
          </w:tcPr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Степень</w:t>
            </w:r>
          </w:p>
          <w:p w:rsidR="00EA0098" w:rsidRDefault="00B80AA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и</w:t>
            </w:r>
            <w:proofErr w:type="spellStart"/>
            <w:r>
              <w:rPr>
                <w:b/>
                <w:sz w:val="20"/>
                <w:szCs w:val="20"/>
              </w:rPr>
              <w:t>нтенсивности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эмоции</w:t>
            </w:r>
            <w:proofErr w:type="spellEnd"/>
          </w:p>
        </w:tc>
        <w:tc>
          <w:tcPr>
            <w:tcW w:w="2071" w:type="dxa"/>
            <w:vMerge/>
            <w:tcBorders>
              <w:top w:val="none" w:sz="4" w:space="0" w:color="000000"/>
            </w:tcBorders>
          </w:tcPr>
          <w:p w:rsidR="00EA0098" w:rsidRDefault="00EA00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098">
        <w:trPr>
          <w:trHeight w:val="386"/>
        </w:trPr>
        <w:tc>
          <w:tcPr>
            <w:tcW w:w="15735" w:type="dxa"/>
            <w:gridSpan w:val="9"/>
          </w:tcPr>
          <w:p w:rsidR="00EA0098" w:rsidRDefault="00B80AA3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Результаты проведения </w:t>
            </w:r>
            <w:proofErr w:type="spellStart"/>
            <w:r>
              <w:rPr>
                <w:b/>
                <w:sz w:val="20"/>
                <w:szCs w:val="20"/>
                <w:lang w:val="ru-RU"/>
              </w:rPr>
              <w:t>решенческих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интервью по гипотезам(факты)</w:t>
            </w:r>
          </w:p>
        </w:tc>
      </w:tr>
      <w:tr w:rsidR="00EA0098">
        <w:trPr>
          <w:trHeight w:val="275"/>
        </w:trPr>
        <w:tc>
          <w:tcPr>
            <w:tcW w:w="291" w:type="dxa"/>
          </w:tcPr>
          <w:p w:rsidR="00EA0098" w:rsidRDefault="00B80A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6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6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A0098">
        <w:trPr>
          <w:trHeight w:val="278"/>
        </w:trPr>
        <w:tc>
          <w:tcPr>
            <w:tcW w:w="291" w:type="dxa"/>
          </w:tcPr>
          <w:p w:rsidR="00EA0098" w:rsidRDefault="00B80A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86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6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A0098">
        <w:trPr>
          <w:trHeight w:val="269"/>
        </w:trPr>
        <w:tc>
          <w:tcPr>
            <w:tcW w:w="291" w:type="dxa"/>
          </w:tcPr>
          <w:p w:rsidR="00EA0098" w:rsidRDefault="00B80A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2686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26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EA0098" w:rsidRDefault="00EA009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A0098" w:rsidRDefault="00B80A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26B2">
        <w:rPr>
          <w:rFonts w:ascii="Times New Roman" w:hAnsi="Times New Roman" w:cs="Times New Roman"/>
          <w:b/>
          <w:sz w:val="28"/>
          <w:szCs w:val="28"/>
        </w:rPr>
        <w:t>7</w:t>
      </w:r>
    </w:p>
    <w:p w:rsidR="00EA0098" w:rsidRDefault="00EA009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A0098" w:rsidRDefault="00B80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Проверка гипотез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HADI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-цикл </w:t>
      </w:r>
    </w:p>
    <w:p w:rsidR="00EA0098" w:rsidRDefault="00EA00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36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5"/>
        <w:gridCol w:w="715"/>
        <w:gridCol w:w="2657"/>
        <w:gridCol w:w="3411"/>
        <w:gridCol w:w="3082"/>
        <w:gridCol w:w="2672"/>
        <w:gridCol w:w="2280"/>
      </w:tblGrid>
      <w:tr w:rsidR="00EA0098">
        <w:trPr>
          <w:trHeight w:val="6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EA009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EA009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 -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hypothesis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гипотеза / вопрос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 -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actions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действия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 -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данные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EA00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B80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-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insight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выводы</w:t>
            </w:r>
          </w:p>
        </w:tc>
      </w:tr>
      <w:tr w:rsidR="00EA0098">
        <w:trPr>
          <w:trHeight w:val="1222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B80AA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неделя. Начало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B80AA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неделя. конец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B80AA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какую гипотезу проверяем / </w:t>
            </w:r>
          </w:p>
          <w:p w:rsidR="00EA0098" w:rsidRDefault="00B80AA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какой вопрос хотим найти ответ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B80AA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мы будем делать, чтобы проверить гипотезу?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B80AA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ожидания</w:t>
            </w:r>
          </w:p>
          <w:p w:rsidR="00EA0098" w:rsidRDefault="00B80AA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какие ожидаем результаты? </w:t>
            </w:r>
          </w:p>
          <w:p w:rsidR="00EA0098" w:rsidRDefault="00B80AA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гипотезу опровергнет, а что «подтвердит»?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B80A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реальность</w:t>
            </w:r>
          </w:p>
          <w:p w:rsidR="00EA0098" w:rsidRDefault="00B80AA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какие данные получились по факту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B80AA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Какие выводы мы  сделаем из полученных данных</w:t>
            </w:r>
          </w:p>
        </w:tc>
      </w:tr>
      <w:tr w:rsidR="00EA0098">
        <w:trPr>
          <w:trHeight w:val="61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EA009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EA009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EA0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EA0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EA0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EA0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EA0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098">
        <w:trPr>
          <w:trHeight w:val="61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EA009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EA009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EA0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EA0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EA0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EA0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098" w:rsidRDefault="00EA00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0098" w:rsidRDefault="00EA00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0098" w:rsidRDefault="00B80A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 w:clear="all"/>
      </w:r>
    </w:p>
    <w:p w:rsidR="00EA0098" w:rsidRDefault="00ED26B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8</w:t>
      </w:r>
    </w:p>
    <w:p w:rsidR="00EA0098" w:rsidRDefault="00EA009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709"/>
        <w:gridCol w:w="3986"/>
        <w:gridCol w:w="2251"/>
        <w:gridCol w:w="2110"/>
        <w:gridCol w:w="1292"/>
      </w:tblGrid>
      <w:tr w:rsidR="00EA0098">
        <w:tc>
          <w:tcPr>
            <w:tcW w:w="562" w:type="dxa"/>
          </w:tcPr>
          <w:p w:rsidR="00EA0098" w:rsidRDefault="00B80AA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78" w:type="dxa"/>
          </w:tcPr>
          <w:p w:rsidR="00EA0098" w:rsidRDefault="00B80AA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709" w:type="dxa"/>
          </w:tcPr>
          <w:p w:rsidR="00EA0098" w:rsidRDefault="00B80AA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3986" w:type="dxa"/>
          </w:tcPr>
          <w:p w:rsidR="00EA0098" w:rsidRDefault="00B80AA3">
            <w:pPr>
              <w:pStyle w:val="TableParagraph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Формуларасчета</w:t>
            </w:r>
            <w:proofErr w:type="spellEnd"/>
            <w:r>
              <w:rPr>
                <w:b/>
              </w:rPr>
              <w:t xml:space="preserve"> либо </w:t>
            </w:r>
            <w:r>
              <w:rPr>
                <w:b/>
                <w:spacing w:val="-1"/>
              </w:rPr>
              <w:t>источник информации</w:t>
            </w:r>
            <w:r>
              <w:rPr>
                <w:b/>
              </w:rPr>
              <w:t>(в т.ч. ссылка)</w:t>
            </w:r>
          </w:p>
        </w:tc>
        <w:tc>
          <w:tcPr>
            <w:tcW w:w="2251" w:type="dxa"/>
          </w:tcPr>
          <w:p w:rsidR="00EA0098" w:rsidRDefault="00B80AA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Обоснование</w:t>
            </w:r>
          </w:p>
          <w:p w:rsidR="00EA0098" w:rsidRDefault="00B80AA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 (при необходимости)</w:t>
            </w:r>
          </w:p>
        </w:tc>
        <w:tc>
          <w:tcPr>
            <w:tcW w:w="2110" w:type="dxa"/>
          </w:tcPr>
          <w:p w:rsidR="00EA0098" w:rsidRDefault="00B80AA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Расчеты </w:t>
            </w:r>
          </w:p>
          <w:p w:rsidR="00EA0098" w:rsidRDefault="00B80AA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(при необходимости)</w:t>
            </w:r>
          </w:p>
        </w:tc>
        <w:tc>
          <w:tcPr>
            <w:tcW w:w="1292" w:type="dxa"/>
          </w:tcPr>
          <w:p w:rsidR="00EA0098" w:rsidRDefault="00B80AA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EA0098">
        <w:trPr>
          <w:trHeight w:val="366"/>
        </w:trPr>
        <w:tc>
          <w:tcPr>
            <w:tcW w:w="15588" w:type="dxa"/>
            <w:gridSpan w:val="7"/>
          </w:tcPr>
          <w:p w:rsidR="00EA0098" w:rsidRDefault="00B80AA3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 доходов от продаж и решения</w:t>
            </w:r>
          </w:p>
        </w:tc>
      </w:tr>
      <w:tr w:rsidR="00EA0098">
        <w:tc>
          <w:tcPr>
            <w:tcW w:w="562" w:type="dxa"/>
          </w:tcPr>
          <w:p w:rsidR="00EA0098" w:rsidRDefault="00B80AA3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EA0098" w:rsidRDefault="00B80AA3">
            <w:pPr>
              <w:pStyle w:val="TableParagrap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UserAcq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pacing w:val="-1"/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>целевых</w:t>
            </w:r>
            <w:proofErr w:type="spellEnd"/>
            <w:r>
              <w:rPr>
                <w:sz w:val="22"/>
                <w:szCs w:val="22"/>
              </w:rPr>
              <w:t xml:space="preserve"> пользователей, </w:t>
            </w:r>
            <w:r>
              <w:rPr>
                <w:spacing w:val="-1"/>
                <w:sz w:val="22"/>
                <w:szCs w:val="22"/>
              </w:rPr>
              <w:t xml:space="preserve">привлеченных </w:t>
            </w:r>
            <w:r>
              <w:rPr>
                <w:sz w:val="22"/>
                <w:szCs w:val="22"/>
              </w:rPr>
              <w:t>за 30дней/1год</w:t>
            </w:r>
          </w:p>
        </w:tc>
        <w:tc>
          <w:tcPr>
            <w:tcW w:w="709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86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0098">
        <w:tc>
          <w:tcPr>
            <w:tcW w:w="562" w:type="dxa"/>
          </w:tcPr>
          <w:p w:rsidR="00EA0098" w:rsidRDefault="00B80AA3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EA0098" w:rsidRDefault="00B80AA3">
            <w:pPr>
              <w:pStyle w:val="Table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АРС: количество покупок, которое в среднем совершает один целевой</w:t>
            </w:r>
          </w:p>
          <w:p w:rsidR="00EA0098" w:rsidRDefault="00B80AA3">
            <w:pPr>
              <w:pStyle w:val="Table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пользователь за 30дней/1 год</w:t>
            </w:r>
          </w:p>
        </w:tc>
        <w:tc>
          <w:tcPr>
            <w:tcW w:w="709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86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0098">
        <w:tc>
          <w:tcPr>
            <w:tcW w:w="562" w:type="dxa"/>
          </w:tcPr>
          <w:p w:rsidR="00EA0098" w:rsidRDefault="00B80AA3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EA0098" w:rsidRDefault="00B80AA3">
            <w:pPr>
              <w:pStyle w:val="Table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С1: коэффициент конверсии пользователей, Совершивших первую покупку за 30 дней/1 год</w:t>
            </w:r>
          </w:p>
        </w:tc>
        <w:tc>
          <w:tcPr>
            <w:tcW w:w="709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86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0098">
        <w:tc>
          <w:tcPr>
            <w:tcW w:w="562" w:type="dxa"/>
          </w:tcPr>
          <w:p w:rsidR="00EA0098" w:rsidRDefault="00B80AA3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EA0098" w:rsidRDefault="00B80AA3">
            <w:pPr>
              <w:pStyle w:val="TableParagraph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Buyers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количество платящих пользователей за 30 дней/1 год</w:t>
            </w:r>
          </w:p>
        </w:tc>
        <w:tc>
          <w:tcPr>
            <w:tcW w:w="709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86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0098">
        <w:tc>
          <w:tcPr>
            <w:tcW w:w="562" w:type="dxa"/>
          </w:tcPr>
          <w:p w:rsidR="00EA0098" w:rsidRDefault="00B80AA3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EA0098" w:rsidRDefault="00B80AA3">
            <w:pPr>
              <w:pStyle w:val="TableParagrap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Orders</w:t>
            </w:r>
            <w:proofErr w:type="spellEnd"/>
            <w:r>
              <w:rPr>
                <w:sz w:val="22"/>
                <w:szCs w:val="22"/>
              </w:rPr>
              <w:t>: общее количество Покупок за 30дней/1 год</w:t>
            </w:r>
          </w:p>
        </w:tc>
        <w:tc>
          <w:tcPr>
            <w:tcW w:w="709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86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0098">
        <w:tc>
          <w:tcPr>
            <w:tcW w:w="562" w:type="dxa"/>
          </w:tcPr>
          <w:p w:rsidR="00EA0098" w:rsidRDefault="00B80AA3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678" w:type="dxa"/>
          </w:tcPr>
          <w:p w:rsidR="00EA0098" w:rsidRDefault="00B80AA3">
            <w:pPr>
              <w:pStyle w:val="Table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AVP: целевая цена продукта</w:t>
            </w:r>
          </w:p>
        </w:tc>
        <w:tc>
          <w:tcPr>
            <w:tcW w:w="709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86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0098">
        <w:tc>
          <w:tcPr>
            <w:tcW w:w="562" w:type="dxa"/>
          </w:tcPr>
          <w:p w:rsidR="00EA0098" w:rsidRDefault="00B80AA3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EA0098" w:rsidRDefault="00B80AA3">
            <w:pPr>
              <w:pStyle w:val="TableParagraph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Revenue</w:t>
            </w:r>
            <w:proofErr w:type="spellEnd"/>
            <w:r>
              <w:rPr>
                <w:sz w:val="22"/>
                <w:szCs w:val="22"/>
              </w:rPr>
              <w:t>: доход с пользователей за 30 дней/1 год</w:t>
            </w:r>
          </w:p>
        </w:tc>
        <w:tc>
          <w:tcPr>
            <w:tcW w:w="709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86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0098">
        <w:tc>
          <w:tcPr>
            <w:tcW w:w="562" w:type="dxa"/>
          </w:tcPr>
          <w:p w:rsidR="00EA0098" w:rsidRDefault="00B80AA3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EA0098" w:rsidRDefault="00B80AA3">
            <w:pPr>
              <w:pStyle w:val="Table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ARPU: доход с одного пользователя за 30 дней/1 год</w:t>
            </w:r>
          </w:p>
        </w:tc>
        <w:tc>
          <w:tcPr>
            <w:tcW w:w="709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86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0098">
        <w:tc>
          <w:tcPr>
            <w:tcW w:w="15588" w:type="dxa"/>
            <w:gridSpan w:val="7"/>
          </w:tcPr>
          <w:p w:rsidR="00EA0098" w:rsidRDefault="00B80AA3">
            <w:pPr>
              <w:pStyle w:val="TableParagrap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Прогноз расходов на производство и продажу решения</w:t>
            </w:r>
          </w:p>
        </w:tc>
      </w:tr>
      <w:tr w:rsidR="00EA0098">
        <w:tc>
          <w:tcPr>
            <w:tcW w:w="562" w:type="dxa"/>
          </w:tcPr>
          <w:p w:rsidR="00EA0098" w:rsidRDefault="00B80AA3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678" w:type="dxa"/>
          </w:tcPr>
          <w:p w:rsidR="00EA0098" w:rsidRDefault="00B80AA3">
            <w:pPr>
              <w:pStyle w:val="TableParagrap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MarketingCosts</w:t>
            </w:r>
            <w:proofErr w:type="spellEnd"/>
            <w:r>
              <w:rPr>
                <w:sz w:val="22"/>
                <w:szCs w:val="22"/>
              </w:rPr>
              <w:t>: сумма расходов на маркетинг за 30 дней/1год по всем каналам продвижения</w:t>
            </w:r>
          </w:p>
        </w:tc>
        <w:tc>
          <w:tcPr>
            <w:tcW w:w="709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86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EA0098" w:rsidRDefault="00EA0098">
            <w:pPr>
              <w:jc w:val="center"/>
              <w:rPr>
                <w:sz w:val="18"/>
                <w:szCs w:val="18"/>
              </w:rPr>
            </w:pPr>
          </w:p>
        </w:tc>
      </w:tr>
      <w:tr w:rsidR="00EA0098">
        <w:tc>
          <w:tcPr>
            <w:tcW w:w="562" w:type="dxa"/>
          </w:tcPr>
          <w:p w:rsidR="00EA0098" w:rsidRDefault="00B80AA3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678" w:type="dxa"/>
          </w:tcPr>
          <w:p w:rsidR="00EA0098" w:rsidRDefault="00B80AA3">
            <w:pPr>
              <w:pStyle w:val="TableParagrap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CPA: </w:t>
            </w:r>
            <w:r>
              <w:rPr>
                <w:sz w:val="22"/>
                <w:szCs w:val="22"/>
              </w:rPr>
              <w:t>стоимость привлечения пользователя</w:t>
            </w:r>
          </w:p>
        </w:tc>
        <w:tc>
          <w:tcPr>
            <w:tcW w:w="709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86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0098">
        <w:tc>
          <w:tcPr>
            <w:tcW w:w="562" w:type="dxa"/>
          </w:tcPr>
          <w:p w:rsidR="00EA0098" w:rsidRDefault="00B80AA3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678" w:type="dxa"/>
          </w:tcPr>
          <w:p w:rsidR="00EA0098" w:rsidRDefault="00B80AA3">
            <w:pPr>
              <w:pStyle w:val="TableParagrap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FixCosts</w:t>
            </w:r>
            <w:proofErr w:type="spellEnd"/>
            <w:r>
              <w:rPr>
                <w:sz w:val="22"/>
                <w:szCs w:val="22"/>
              </w:rPr>
              <w:t>: сумма постоянных Расходов проекта</w:t>
            </w:r>
          </w:p>
        </w:tc>
        <w:tc>
          <w:tcPr>
            <w:tcW w:w="709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86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0098">
        <w:tc>
          <w:tcPr>
            <w:tcW w:w="15588" w:type="dxa"/>
            <w:gridSpan w:val="7"/>
          </w:tcPr>
          <w:p w:rsidR="00EA0098" w:rsidRDefault="00B80AA3">
            <w:pPr>
              <w:pStyle w:val="TableParagrap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Прогноз прибыли проекта</w:t>
            </w:r>
          </w:p>
        </w:tc>
      </w:tr>
      <w:tr w:rsidR="00EA0098">
        <w:tc>
          <w:tcPr>
            <w:tcW w:w="562" w:type="dxa"/>
          </w:tcPr>
          <w:p w:rsidR="00EA0098" w:rsidRDefault="00B80AA3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678" w:type="dxa"/>
          </w:tcPr>
          <w:p w:rsidR="00EA0098" w:rsidRDefault="00B80AA3">
            <w:pPr>
              <w:pStyle w:val="TableParagrap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Margin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pacing w:val="-1"/>
                <w:sz w:val="22"/>
                <w:szCs w:val="22"/>
              </w:rPr>
              <w:t>маржинальность</w:t>
            </w:r>
            <w:r>
              <w:rPr>
                <w:sz w:val="22"/>
                <w:szCs w:val="22"/>
              </w:rPr>
              <w:t>продукта</w:t>
            </w:r>
            <w:proofErr w:type="spellEnd"/>
          </w:p>
        </w:tc>
        <w:tc>
          <w:tcPr>
            <w:tcW w:w="709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86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0098">
        <w:tc>
          <w:tcPr>
            <w:tcW w:w="562" w:type="dxa"/>
          </w:tcPr>
          <w:p w:rsidR="00EA0098" w:rsidRDefault="00B80AA3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678" w:type="dxa"/>
          </w:tcPr>
          <w:p w:rsidR="00EA0098" w:rsidRDefault="00B80AA3">
            <w:pPr>
              <w:pStyle w:val="TableParagraph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Profit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прибыль проекта за 30 дней/1год</w:t>
            </w:r>
          </w:p>
        </w:tc>
        <w:tc>
          <w:tcPr>
            <w:tcW w:w="709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86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0098">
        <w:tc>
          <w:tcPr>
            <w:tcW w:w="15588" w:type="dxa"/>
            <w:gridSpan w:val="7"/>
          </w:tcPr>
          <w:p w:rsidR="00EA0098" w:rsidRDefault="00B80AA3">
            <w:pPr>
              <w:pStyle w:val="TableParagrap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Прогноз себестоимости решения</w:t>
            </w:r>
          </w:p>
        </w:tc>
      </w:tr>
      <w:tr w:rsidR="00EA0098">
        <w:tc>
          <w:tcPr>
            <w:tcW w:w="562" w:type="dxa"/>
          </w:tcPr>
          <w:p w:rsidR="00EA0098" w:rsidRDefault="00B80AA3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678" w:type="dxa"/>
          </w:tcPr>
          <w:p w:rsidR="00EA0098" w:rsidRDefault="00B80AA3">
            <w:pPr>
              <w:pStyle w:val="Table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COGS30 /COGS365: Себестоимость продажза30дней/1год</w:t>
            </w:r>
          </w:p>
        </w:tc>
        <w:tc>
          <w:tcPr>
            <w:tcW w:w="709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86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A0098">
        <w:tc>
          <w:tcPr>
            <w:tcW w:w="562" w:type="dxa"/>
          </w:tcPr>
          <w:p w:rsidR="00EA0098" w:rsidRDefault="00B80AA3">
            <w:pPr>
              <w:pStyle w:val="TableParagrap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678" w:type="dxa"/>
          </w:tcPr>
          <w:p w:rsidR="00EA0098" w:rsidRDefault="00B80AA3">
            <w:pPr>
              <w:pStyle w:val="Table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COGS_TS: целевая себестоимость единицы разрабатываемого технического решения</w:t>
            </w:r>
          </w:p>
        </w:tc>
        <w:tc>
          <w:tcPr>
            <w:tcW w:w="709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986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10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EA0098" w:rsidRDefault="00EA009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EA0098" w:rsidRDefault="00EA0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0098">
      <w:footerReference w:type="default" r:id="rId14"/>
      <w:pgSz w:w="16838" w:h="11906" w:orient="landscape"/>
      <w:pgMar w:top="1418" w:right="1134" w:bottom="851" w:left="567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4D3" w:rsidRDefault="007454D3">
      <w:pPr>
        <w:spacing w:after="0" w:line="240" w:lineRule="auto"/>
      </w:pPr>
      <w:r>
        <w:separator/>
      </w:r>
    </w:p>
  </w:endnote>
  <w:endnote w:type="continuationSeparator" w:id="0">
    <w:p w:rsidR="007454D3" w:rsidRDefault="0074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Bahnschrift Ligh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503111"/>
      <w:docPartObj>
        <w:docPartGallery w:val="Page Numbers (Bottom of Page)"/>
        <w:docPartUnique/>
      </w:docPartObj>
    </w:sdtPr>
    <w:sdtEndPr/>
    <w:sdtContent>
      <w:p w:rsidR="00EA0098" w:rsidRDefault="00B80AA3">
        <w:pPr>
          <w:pStyle w:val="af1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ED26B2">
          <w:rPr>
            <w:rFonts w:ascii="Times New Roman" w:hAnsi="Times New Roman" w:cs="Times New Roman"/>
            <w:noProof/>
          </w:rPr>
          <w:t>23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EA0098" w:rsidRDefault="00EA009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098" w:rsidRDefault="00EA0098">
    <w:pPr>
      <w:pStyle w:val="afb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4D3" w:rsidRDefault="007454D3">
      <w:pPr>
        <w:spacing w:after="0" w:line="240" w:lineRule="auto"/>
      </w:pPr>
      <w:r>
        <w:separator/>
      </w:r>
    </w:p>
  </w:footnote>
  <w:footnote w:type="continuationSeparator" w:id="0">
    <w:p w:rsidR="007454D3" w:rsidRDefault="007454D3">
      <w:pPr>
        <w:spacing w:after="0" w:line="240" w:lineRule="auto"/>
      </w:pPr>
      <w:r>
        <w:continuationSeparator/>
      </w:r>
    </w:p>
  </w:footnote>
  <w:footnote w:id="1">
    <w:p w:rsidR="00EA0098" w:rsidRDefault="00B80AA3">
      <w:pPr>
        <w:jc w:val="both"/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EA0098" w:rsidRDefault="00B80A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5BA7"/>
    <w:multiLevelType w:val="hybridMultilevel"/>
    <w:tmpl w:val="D6066228"/>
    <w:lvl w:ilvl="0" w:tplc="042E90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820F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2A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22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2B5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605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28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09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D6B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1F8C"/>
    <w:multiLevelType w:val="hybridMultilevel"/>
    <w:tmpl w:val="06B47252"/>
    <w:lvl w:ilvl="0" w:tplc="2AC8810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B265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EB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2F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06C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386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A1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E69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4C7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F3E41"/>
    <w:multiLevelType w:val="multilevel"/>
    <w:tmpl w:val="D5ACA496"/>
    <w:lvl w:ilvl="0">
      <w:start w:val="14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005" w:hanging="720"/>
      </w:pPr>
    </w:lvl>
    <w:lvl w:ilvl="2">
      <w:start w:val="1"/>
      <w:numFmt w:val="decimal"/>
      <w:lvlText w:val="%1.%2.%3."/>
      <w:lvlJc w:val="left"/>
      <w:pPr>
        <w:ind w:left="1290" w:hanging="720"/>
      </w:pPr>
    </w:lvl>
    <w:lvl w:ilvl="3">
      <w:start w:val="1"/>
      <w:numFmt w:val="decimal"/>
      <w:lvlText w:val="%1.%2.%3.%4."/>
      <w:lvlJc w:val="left"/>
      <w:pPr>
        <w:ind w:left="1935" w:hanging="1080"/>
      </w:pPr>
    </w:lvl>
    <w:lvl w:ilvl="4">
      <w:start w:val="1"/>
      <w:numFmt w:val="decimal"/>
      <w:lvlText w:val="%1.%2.%3.%4.%5."/>
      <w:lvlJc w:val="left"/>
      <w:pPr>
        <w:ind w:left="2220" w:hanging="1080"/>
      </w:pPr>
    </w:lvl>
    <w:lvl w:ilvl="5">
      <w:start w:val="1"/>
      <w:numFmt w:val="decimal"/>
      <w:lvlText w:val="%1.%2.%3.%4.%5.%6."/>
      <w:lvlJc w:val="left"/>
      <w:pPr>
        <w:ind w:left="2865" w:hanging="1440"/>
      </w:pPr>
    </w:lvl>
    <w:lvl w:ilvl="6">
      <w:start w:val="1"/>
      <w:numFmt w:val="decimal"/>
      <w:lvlText w:val="%1.%2.%3.%4.%5.%6.%7."/>
      <w:lvlJc w:val="left"/>
      <w:pPr>
        <w:ind w:left="3510" w:hanging="1800"/>
      </w:pPr>
    </w:lvl>
    <w:lvl w:ilvl="7">
      <w:start w:val="1"/>
      <w:numFmt w:val="decimal"/>
      <w:lvlText w:val="%1.%2.%3.%4.%5.%6.%7.%8."/>
      <w:lvlJc w:val="left"/>
      <w:pPr>
        <w:ind w:left="3795" w:hanging="1800"/>
      </w:pPr>
    </w:lvl>
    <w:lvl w:ilvl="8">
      <w:start w:val="1"/>
      <w:numFmt w:val="decimal"/>
      <w:lvlText w:val="%1.%2.%3.%4.%5.%6.%7.%8.%9."/>
      <w:lvlJc w:val="left"/>
      <w:pPr>
        <w:ind w:left="4440" w:hanging="2160"/>
      </w:pPr>
    </w:lvl>
  </w:abstractNum>
  <w:abstractNum w:abstractNumId="3">
    <w:nsid w:val="0DCF5E86"/>
    <w:multiLevelType w:val="hybridMultilevel"/>
    <w:tmpl w:val="F25423EE"/>
    <w:lvl w:ilvl="0" w:tplc="D3087B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27A43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62D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0E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46D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A2A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68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054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38F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21E11"/>
    <w:multiLevelType w:val="hybridMultilevel"/>
    <w:tmpl w:val="4D564EA6"/>
    <w:lvl w:ilvl="0" w:tplc="A3EC36B4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11A8DD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28A796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90A9DC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D52C9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8289D2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3EEF65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0FE16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266F83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4E9654F"/>
    <w:multiLevelType w:val="hybridMultilevel"/>
    <w:tmpl w:val="98BCF4E0"/>
    <w:lvl w:ilvl="0" w:tplc="00F2B372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C204AE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52CC60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060E61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1B0EB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1F4662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A2A535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EE0E8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A068BF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6270F9E"/>
    <w:multiLevelType w:val="hybridMultilevel"/>
    <w:tmpl w:val="B374DD00"/>
    <w:lvl w:ilvl="0" w:tplc="C4D2330E">
      <w:start w:val="1"/>
      <w:numFmt w:val="decimal"/>
      <w:lvlText w:val="%1."/>
      <w:lvlJc w:val="left"/>
      <w:pPr>
        <w:ind w:left="1287" w:hanging="360"/>
      </w:pPr>
    </w:lvl>
    <w:lvl w:ilvl="1" w:tplc="076AAB92">
      <w:start w:val="1"/>
      <w:numFmt w:val="lowerLetter"/>
      <w:lvlText w:val="%2."/>
      <w:lvlJc w:val="left"/>
      <w:pPr>
        <w:ind w:left="2007" w:hanging="360"/>
      </w:pPr>
    </w:lvl>
    <w:lvl w:ilvl="2" w:tplc="87A09A64">
      <w:start w:val="1"/>
      <w:numFmt w:val="lowerRoman"/>
      <w:lvlText w:val="%3."/>
      <w:lvlJc w:val="right"/>
      <w:pPr>
        <w:ind w:left="2727" w:hanging="180"/>
      </w:pPr>
    </w:lvl>
    <w:lvl w:ilvl="3" w:tplc="81B465EA">
      <w:start w:val="1"/>
      <w:numFmt w:val="decimal"/>
      <w:lvlText w:val="%4."/>
      <w:lvlJc w:val="left"/>
      <w:pPr>
        <w:ind w:left="3447" w:hanging="360"/>
      </w:pPr>
    </w:lvl>
    <w:lvl w:ilvl="4" w:tplc="23B2CADA">
      <w:start w:val="1"/>
      <w:numFmt w:val="lowerLetter"/>
      <w:lvlText w:val="%5."/>
      <w:lvlJc w:val="left"/>
      <w:pPr>
        <w:ind w:left="4167" w:hanging="360"/>
      </w:pPr>
    </w:lvl>
    <w:lvl w:ilvl="5" w:tplc="BAA4A85C">
      <w:start w:val="1"/>
      <w:numFmt w:val="lowerRoman"/>
      <w:lvlText w:val="%6."/>
      <w:lvlJc w:val="right"/>
      <w:pPr>
        <w:ind w:left="4887" w:hanging="180"/>
      </w:pPr>
    </w:lvl>
    <w:lvl w:ilvl="6" w:tplc="3DDEF02C">
      <w:start w:val="1"/>
      <w:numFmt w:val="decimal"/>
      <w:lvlText w:val="%7."/>
      <w:lvlJc w:val="left"/>
      <w:pPr>
        <w:ind w:left="5607" w:hanging="360"/>
      </w:pPr>
    </w:lvl>
    <w:lvl w:ilvl="7" w:tplc="83F83D62">
      <w:start w:val="1"/>
      <w:numFmt w:val="lowerLetter"/>
      <w:lvlText w:val="%8."/>
      <w:lvlJc w:val="left"/>
      <w:pPr>
        <w:ind w:left="6327" w:hanging="360"/>
      </w:pPr>
    </w:lvl>
    <w:lvl w:ilvl="8" w:tplc="2404F9E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683437D"/>
    <w:multiLevelType w:val="hybridMultilevel"/>
    <w:tmpl w:val="CE9CB9F2"/>
    <w:lvl w:ilvl="0" w:tplc="EF4E4BF4">
      <w:start w:val="1"/>
      <w:numFmt w:val="decimal"/>
      <w:lvlText w:val="%1."/>
      <w:lvlJc w:val="left"/>
      <w:pPr>
        <w:ind w:left="720" w:hanging="360"/>
      </w:pPr>
    </w:lvl>
    <w:lvl w:ilvl="1" w:tplc="20B4FAD8">
      <w:start w:val="1"/>
      <w:numFmt w:val="lowerLetter"/>
      <w:lvlText w:val="%2."/>
      <w:lvlJc w:val="left"/>
      <w:pPr>
        <w:ind w:left="1440" w:hanging="360"/>
      </w:pPr>
    </w:lvl>
    <w:lvl w:ilvl="2" w:tplc="C4C0A862">
      <w:start w:val="1"/>
      <w:numFmt w:val="lowerRoman"/>
      <w:lvlText w:val="%3."/>
      <w:lvlJc w:val="right"/>
      <w:pPr>
        <w:ind w:left="2160" w:hanging="180"/>
      </w:pPr>
    </w:lvl>
    <w:lvl w:ilvl="3" w:tplc="2966A674">
      <w:start w:val="1"/>
      <w:numFmt w:val="decimal"/>
      <w:lvlText w:val="%4."/>
      <w:lvlJc w:val="left"/>
      <w:pPr>
        <w:ind w:left="2880" w:hanging="360"/>
      </w:pPr>
    </w:lvl>
    <w:lvl w:ilvl="4" w:tplc="195AFAF2">
      <w:start w:val="1"/>
      <w:numFmt w:val="lowerLetter"/>
      <w:lvlText w:val="%5."/>
      <w:lvlJc w:val="left"/>
      <w:pPr>
        <w:ind w:left="3600" w:hanging="360"/>
      </w:pPr>
    </w:lvl>
    <w:lvl w:ilvl="5" w:tplc="C8BC7ADA">
      <w:start w:val="1"/>
      <w:numFmt w:val="lowerRoman"/>
      <w:lvlText w:val="%6."/>
      <w:lvlJc w:val="right"/>
      <w:pPr>
        <w:ind w:left="4320" w:hanging="180"/>
      </w:pPr>
    </w:lvl>
    <w:lvl w:ilvl="6" w:tplc="669CF018">
      <w:start w:val="1"/>
      <w:numFmt w:val="decimal"/>
      <w:lvlText w:val="%7."/>
      <w:lvlJc w:val="left"/>
      <w:pPr>
        <w:ind w:left="5040" w:hanging="360"/>
      </w:pPr>
    </w:lvl>
    <w:lvl w:ilvl="7" w:tplc="81B6870E">
      <w:start w:val="1"/>
      <w:numFmt w:val="lowerLetter"/>
      <w:lvlText w:val="%8."/>
      <w:lvlJc w:val="left"/>
      <w:pPr>
        <w:ind w:left="5760" w:hanging="360"/>
      </w:pPr>
    </w:lvl>
    <w:lvl w:ilvl="8" w:tplc="B0F6631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A7ED6"/>
    <w:multiLevelType w:val="hybridMultilevel"/>
    <w:tmpl w:val="678CDC38"/>
    <w:lvl w:ilvl="0" w:tplc="F86609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F74D1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AD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4B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038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3A9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C6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24A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2AC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47CCF"/>
    <w:multiLevelType w:val="hybridMultilevel"/>
    <w:tmpl w:val="D68C445A"/>
    <w:lvl w:ilvl="0" w:tplc="9F168F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E6A3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6D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21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E62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58E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CF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076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E8D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F41E2"/>
    <w:multiLevelType w:val="hybridMultilevel"/>
    <w:tmpl w:val="940CF9B0"/>
    <w:lvl w:ilvl="0" w:tplc="854AFEC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08C8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0C7F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C22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CA38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92069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2E7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C67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26E1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C6759E"/>
    <w:multiLevelType w:val="hybridMultilevel"/>
    <w:tmpl w:val="07F8F89A"/>
    <w:lvl w:ilvl="0" w:tplc="CD3631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E4CACC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468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00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AC4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6A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87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6A15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645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BC5F23"/>
    <w:multiLevelType w:val="hybridMultilevel"/>
    <w:tmpl w:val="05D8AA3E"/>
    <w:lvl w:ilvl="0" w:tplc="B93488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E861752">
      <w:start w:val="1"/>
      <w:numFmt w:val="lowerLetter"/>
      <w:lvlText w:val="%2."/>
      <w:lvlJc w:val="left"/>
      <w:pPr>
        <w:ind w:left="1440" w:hanging="360"/>
      </w:pPr>
    </w:lvl>
    <w:lvl w:ilvl="2" w:tplc="E7483D86">
      <w:start w:val="1"/>
      <w:numFmt w:val="lowerRoman"/>
      <w:lvlText w:val="%3."/>
      <w:lvlJc w:val="right"/>
      <w:pPr>
        <w:ind w:left="2160" w:hanging="180"/>
      </w:pPr>
    </w:lvl>
    <w:lvl w:ilvl="3" w:tplc="AA24B622">
      <w:start w:val="1"/>
      <w:numFmt w:val="decimal"/>
      <w:lvlText w:val="%4."/>
      <w:lvlJc w:val="left"/>
      <w:pPr>
        <w:ind w:left="2880" w:hanging="360"/>
      </w:pPr>
    </w:lvl>
    <w:lvl w:ilvl="4" w:tplc="C3A05B2A">
      <w:start w:val="1"/>
      <w:numFmt w:val="lowerLetter"/>
      <w:lvlText w:val="%5."/>
      <w:lvlJc w:val="left"/>
      <w:pPr>
        <w:ind w:left="3600" w:hanging="360"/>
      </w:pPr>
    </w:lvl>
    <w:lvl w:ilvl="5" w:tplc="CF2C72B6">
      <w:start w:val="1"/>
      <w:numFmt w:val="lowerRoman"/>
      <w:lvlText w:val="%6."/>
      <w:lvlJc w:val="right"/>
      <w:pPr>
        <w:ind w:left="4320" w:hanging="180"/>
      </w:pPr>
    </w:lvl>
    <w:lvl w:ilvl="6" w:tplc="10C0114A">
      <w:start w:val="1"/>
      <w:numFmt w:val="decimal"/>
      <w:lvlText w:val="%7."/>
      <w:lvlJc w:val="left"/>
      <w:pPr>
        <w:ind w:left="5040" w:hanging="360"/>
      </w:pPr>
    </w:lvl>
    <w:lvl w:ilvl="7" w:tplc="C556024A">
      <w:start w:val="1"/>
      <w:numFmt w:val="lowerLetter"/>
      <w:lvlText w:val="%8."/>
      <w:lvlJc w:val="left"/>
      <w:pPr>
        <w:ind w:left="5760" w:hanging="360"/>
      </w:pPr>
    </w:lvl>
    <w:lvl w:ilvl="8" w:tplc="2668E6B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752E1"/>
    <w:multiLevelType w:val="multilevel"/>
    <w:tmpl w:val="8200B418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B7F6037"/>
    <w:multiLevelType w:val="hybridMultilevel"/>
    <w:tmpl w:val="F0D0243A"/>
    <w:lvl w:ilvl="0" w:tplc="3614E5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0D4C58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376939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DA6A07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BC0F0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BFA469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A1A70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56226D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9F827A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762CC7"/>
    <w:multiLevelType w:val="hybridMultilevel"/>
    <w:tmpl w:val="1D5CAD2E"/>
    <w:lvl w:ilvl="0" w:tplc="2B6E805E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1436B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16456B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764C74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EA4ED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D6613B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C72C4D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C045C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6B252D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04035A1"/>
    <w:multiLevelType w:val="multilevel"/>
    <w:tmpl w:val="6D2214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34E91BAC"/>
    <w:multiLevelType w:val="hybridMultilevel"/>
    <w:tmpl w:val="9EE8A0A4"/>
    <w:lvl w:ilvl="0" w:tplc="5FC683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34429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FCA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6D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233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984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6F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283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54E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84899"/>
    <w:multiLevelType w:val="hybridMultilevel"/>
    <w:tmpl w:val="93827874"/>
    <w:lvl w:ilvl="0" w:tplc="8C4474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731675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0F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40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22F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B81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48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4CE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CA0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8A6F70"/>
    <w:multiLevelType w:val="hybridMultilevel"/>
    <w:tmpl w:val="F88EECD0"/>
    <w:lvl w:ilvl="0" w:tplc="AC4A441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1DE8ED2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B04282AE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CCC2EC6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C26E82E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6810B2B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601C67F4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6A28D7D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68E21580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38A0030B"/>
    <w:multiLevelType w:val="hybridMultilevel"/>
    <w:tmpl w:val="FA2AD5C0"/>
    <w:lvl w:ilvl="0" w:tplc="D14E1460">
      <w:start w:val="1"/>
      <w:numFmt w:val="decimal"/>
      <w:lvlText w:val="%1."/>
      <w:lvlJc w:val="left"/>
      <w:pPr>
        <w:ind w:left="1382" w:hanging="7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3EA6046">
      <w:start w:val="1"/>
      <w:numFmt w:val="bullet"/>
      <w:lvlText w:val="•"/>
      <w:lvlJc w:val="left"/>
      <w:pPr>
        <w:ind w:left="2311" w:hanging="720"/>
      </w:pPr>
      <w:rPr>
        <w:rFonts w:hint="default"/>
        <w:lang w:val="ru-RU" w:eastAsia="en-US" w:bidi="ar-SA"/>
      </w:rPr>
    </w:lvl>
    <w:lvl w:ilvl="2" w:tplc="C62E70F4">
      <w:start w:val="1"/>
      <w:numFmt w:val="bullet"/>
      <w:lvlText w:val="•"/>
      <w:lvlJc w:val="left"/>
      <w:pPr>
        <w:ind w:left="3243" w:hanging="720"/>
      </w:pPr>
      <w:rPr>
        <w:rFonts w:hint="default"/>
        <w:lang w:val="ru-RU" w:eastAsia="en-US" w:bidi="ar-SA"/>
      </w:rPr>
    </w:lvl>
    <w:lvl w:ilvl="3" w:tplc="B19E7ED0">
      <w:start w:val="1"/>
      <w:numFmt w:val="bullet"/>
      <w:lvlText w:val="•"/>
      <w:lvlJc w:val="left"/>
      <w:pPr>
        <w:ind w:left="4175" w:hanging="720"/>
      </w:pPr>
      <w:rPr>
        <w:rFonts w:hint="default"/>
        <w:lang w:val="ru-RU" w:eastAsia="en-US" w:bidi="ar-SA"/>
      </w:rPr>
    </w:lvl>
    <w:lvl w:ilvl="4" w:tplc="57A4BD66">
      <w:start w:val="1"/>
      <w:numFmt w:val="bullet"/>
      <w:lvlText w:val="•"/>
      <w:lvlJc w:val="left"/>
      <w:pPr>
        <w:ind w:left="5107" w:hanging="720"/>
      </w:pPr>
      <w:rPr>
        <w:rFonts w:hint="default"/>
        <w:lang w:val="ru-RU" w:eastAsia="en-US" w:bidi="ar-SA"/>
      </w:rPr>
    </w:lvl>
    <w:lvl w:ilvl="5" w:tplc="6D90CEB6">
      <w:start w:val="1"/>
      <w:numFmt w:val="bullet"/>
      <w:lvlText w:val="•"/>
      <w:lvlJc w:val="left"/>
      <w:pPr>
        <w:ind w:left="6039" w:hanging="720"/>
      </w:pPr>
      <w:rPr>
        <w:rFonts w:hint="default"/>
        <w:lang w:val="ru-RU" w:eastAsia="en-US" w:bidi="ar-SA"/>
      </w:rPr>
    </w:lvl>
    <w:lvl w:ilvl="6" w:tplc="92066816">
      <w:start w:val="1"/>
      <w:numFmt w:val="bullet"/>
      <w:lvlText w:val="•"/>
      <w:lvlJc w:val="left"/>
      <w:pPr>
        <w:ind w:left="6971" w:hanging="720"/>
      </w:pPr>
      <w:rPr>
        <w:rFonts w:hint="default"/>
        <w:lang w:val="ru-RU" w:eastAsia="en-US" w:bidi="ar-SA"/>
      </w:rPr>
    </w:lvl>
    <w:lvl w:ilvl="7" w:tplc="9AEE1E30">
      <w:start w:val="1"/>
      <w:numFmt w:val="bullet"/>
      <w:lvlText w:val="•"/>
      <w:lvlJc w:val="left"/>
      <w:pPr>
        <w:ind w:left="7903" w:hanging="720"/>
      </w:pPr>
      <w:rPr>
        <w:rFonts w:hint="default"/>
        <w:lang w:val="ru-RU" w:eastAsia="en-US" w:bidi="ar-SA"/>
      </w:rPr>
    </w:lvl>
    <w:lvl w:ilvl="8" w:tplc="93943678">
      <w:start w:val="1"/>
      <w:numFmt w:val="bullet"/>
      <w:lvlText w:val="•"/>
      <w:lvlJc w:val="left"/>
      <w:pPr>
        <w:ind w:left="8835" w:hanging="720"/>
      </w:pPr>
      <w:rPr>
        <w:rFonts w:hint="default"/>
        <w:lang w:val="ru-RU" w:eastAsia="en-US" w:bidi="ar-SA"/>
      </w:rPr>
    </w:lvl>
  </w:abstractNum>
  <w:abstractNum w:abstractNumId="21">
    <w:nsid w:val="39C1531C"/>
    <w:multiLevelType w:val="hybridMultilevel"/>
    <w:tmpl w:val="648A8AAE"/>
    <w:lvl w:ilvl="0" w:tplc="D884D43A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6A4677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55ADC0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0EE196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D7804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9C6DF9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92478F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73CCD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218A77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AAB7975"/>
    <w:multiLevelType w:val="hybridMultilevel"/>
    <w:tmpl w:val="967C93D2"/>
    <w:lvl w:ilvl="0" w:tplc="7890C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7C6ED8">
      <w:start w:val="1"/>
      <w:numFmt w:val="lowerLetter"/>
      <w:lvlText w:val="%2."/>
      <w:lvlJc w:val="left"/>
      <w:pPr>
        <w:ind w:left="1440" w:hanging="360"/>
      </w:pPr>
    </w:lvl>
    <w:lvl w:ilvl="2" w:tplc="B900A63E">
      <w:start w:val="1"/>
      <w:numFmt w:val="lowerRoman"/>
      <w:lvlText w:val="%3."/>
      <w:lvlJc w:val="right"/>
      <w:pPr>
        <w:ind w:left="2160" w:hanging="180"/>
      </w:pPr>
    </w:lvl>
    <w:lvl w:ilvl="3" w:tplc="0D526C20">
      <w:start w:val="1"/>
      <w:numFmt w:val="decimal"/>
      <w:lvlText w:val="%4."/>
      <w:lvlJc w:val="left"/>
      <w:pPr>
        <w:ind w:left="2880" w:hanging="360"/>
      </w:pPr>
    </w:lvl>
    <w:lvl w:ilvl="4" w:tplc="9B8853DA">
      <w:start w:val="1"/>
      <w:numFmt w:val="lowerLetter"/>
      <w:lvlText w:val="%5."/>
      <w:lvlJc w:val="left"/>
      <w:pPr>
        <w:ind w:left="3600" w:hanging="360"/>
      </w:pPr>
    </w:lvl>
    <w:lvl w:ilvl="5" w:tplc="4202CC28">
      <w:start w:val="1"/>
      <w:numFmt w:val="lowerRoman"/>
      <w:lvlText w:val="%6."/>
      <w:lvlJc w:val="right"/>
      <w:pPr>
        <w:ind w:left="4320" w:hanging="180"/>
      </w:pPr>
    </w:lvl>
    <w:lvl w:ilvl="6" w:tplc="B282B3E6">
      <w:start w:val="1"/>
      <w:numFmt w:val="decimal"/>
      <w:lvlText w:val="%7."/>
      <w:lvlJc w:val="left"/>
      <w:pPr>
        <w:ind w:left="5040" w:hanging="360"/>
      </w:pPr>
    </w:lvl>
    <w:lvl w:ilvl="7" w:tplc="25E40824">
      <w:start w:val="1"/>
      <w:numFmt w:val="lowerLetter"/>
      <w:lvlText w:val="%8."/>
      <w:lvlJc w:val="left"/>
      <w:pPr>
        <w:ind w:left="5760" w:hanging="360"/>
      </w:pPr>
    </w:lvl>
    <w:lvl w:ilvl="8" w:tplc="B84810C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C0CDD"/>
    <w:multiLevelType w:val="hybridMultilevel"/>
    <w:tmpl w:val="7DC8C7A6"/>
    <w:lvl w:ilvl="0" w:tplc="E95C2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AE83B4">
      <w:start w:val="1"/>
      <w:numFmt w:val="lowerLetter"/>
      <w:lvlText w:val="%2."/>
      <w:lvlJc w:val="left"/>
      <w:pPr>
        <w:ind w:left="1440" w:hanging="360"/>
      </w:pPr>
    </w:lvl>
    <w:lvl w:ilvl="2" w:tplc="0216823A">
      <w:start w:val="1"/>
      <w:numFmt w:val="lowerRoman"/>
      <w:lvlText w:val="%3."/>
      <w:lvlJc w:val="right"/>
      <w:pPr>
        <w:ind w:left="2160" w:hanging="180"/>
      </w:pPr>
    </w:lvl>
    <w:lvl w:ilvl="3" w:tplc="527EFE22">
      <w:start w:val="1"/>
      <w:numFmt w:val="decimal"/>
      <w:lvlText w:val="%4."/>
      <w:lvlJc w:val="left"/>
      <w:pPr>
        <w:ind w:left="2880" w:hanging="360"/>
      </w:pPr>
    </w:lvl>
    <w:lvl w:ilvl="4" w:tplc="E60871F2">
      <w:start w:val="1"/>
      <w:numFmt w:val="lowerLetter"/>
      <w:lvlText w:val="%5."/>
      <w:lvlJc w:val="left"/>
      <w:pPr>
        <w:ind w:left="3600" w:hanging="360"/>
      </w:pPr>
    </w:lvl>
    <w:lvl w:ilvl="5" w:tplc="F0D00280">
      <w:start w:val="1"/>
      <w:numFmt w:val="lowerRoman"/>
      <w:lvlText w:val="%6."/>
      <w:lvlJc w:val="right"/>
      <w:pPr>
        <w:ind w:left="4320" w:hanging="180"/>
      </w:pPr>
    </w:lvl>
    <w:lvl w:ilvl="6" w:tplc="5028709C">
      <w:start w:val="1"/>
      <w:numFmt w:val="decimal"/>
      <w:lvlText w:val="%7."/>
      <w:lvlJc w:val="left"/>
      <w:pPr>
        <w:ind w:left="5040" w:hanging="360"/>
      </w:pPr>
    </w:lvl>
    <w:lvl w:ilvl="7" w:tplc="9DDC92C6">
      <w:start w:val="1"/>
      <w:numFmt w:val="lowerLetter"/>
      <w:lvlText w:val="%8."/>
      <w:lvlJc w:val="left"/>
      <w:pPr>
        <w:ind w:left="5760" w:hanging="360"/>
      </w:pPr>
    </w:lvl>
    <w:lvl w:ilvl="8" w:tplc="5AA24E7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E11208"/>
    <w:multiLevelType w:val="hybridMultilevel"/>
    <w:tmpl w:val="F1ACE684"/>
    <w:lvl w:ilvl="0" w:tplc="E7B48112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7D8CF50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D8B886E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9CAD45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33AEAF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BD412E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2BE4AF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2166C8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98A099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B913EE"/>
    <w:multiLevelType w:val="hybridMultilevel"/>
    <w:tmpl w:val="7A16FDDA"/>
    <w:lvl w:ilvl="0" w:tplc="3E3CD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262112">
      <w:start w:val="1"/>
      <w:numFmt w:val="lowerLetter"/>
      <w:lvlText w:val="%2."/>
      <w:lvlJc w:val="left"/>
      <w:pPr>
        <w:ind w:left="1440" w:hanging="360"/>
      </w:pPr>
    </w:lvl>
    <w:lvl w:ilvl="2" w:tplc="377AB8C4">
      <w:start w:val="1"/>
      <w:numFmt w:val="lowerRoman"/>
      <w:lvlText w:val="%3."/>
      <w:lvlJc w:val="right"/>
      <w:pPr>
        <w:ind w:left="2160" w:hanging="180"/>
      </w:pPr>
    </w:lvl>
    <w:lvl w:ilvl="3" w:tplc="BAEED230">
      <w:start w:val="1"/>
      <w:numFmt w:val="decimal"/>
      <w:lvlText w:val="%4."/>
      <w:lvlJc w:val="left"/>
      <w:pPr>
        <w:ind w:left="2880" w:hanging="360"/>
      </w:pPr>
    </w:lvl>
    <w:lvl w:ilvl="4" w:tplc="18E4475C">
      <w:start w:val="1"/>
      <w:numFmt w:val="lowerLetter"/>
      <w:lvlText w:val="%5."/>
      <w:lvlJc w:val="left"/>
      <w:pPr>
        <w:ind w:left="3600" w:hanging="360"/>
      </w:pPr>
    </w:lvl>
    <w:lvl w:ilvl="5" w:tplc="F0FA48E8">
      <w:start w:val="1"/>
      <w:numFmt w:val="lowerRoman"/>
      <w:lvlText w:val="%6."/>
      <w:lvlJc w:val="right"/>
      <w:pPr>
        <w:ind w:left="4320" w:hanging="180"/>
      </w:pPr>
    </w:lvl>
    <w:lvl w:ilvl="6" w:tplc="58D4275E">
      <w:start w:val="1"/>
      <w:numFmt w:val="decimal"/>
      <w:lvlText w:val="%7."/>
      <w:lvlJc w:val="left"/>
      <w:pPr>
        <w:ind w:left="5040" w:hanging="360"/>
      </w:pPr>
    </w:lvl>
    <w:lvl w:ilvl="7" w:tplc="9BC45448">
      <w:start w:val="1"/>
      <w:numFmt w:val="lowerLetter"/>
      <w:lvlText w:val="%8."/>
      <w:lvlJc w:val="left"/>
      <w:pPr>
        <w:ind w:left="5760" w:hanging="360"/>
      </w:pPr>
    </w:lvl>
    <w:lvl w:ilvl="8" w:tplc="D42C1EB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334C5"/>
    <w:multiLevelType w:val="multilevel"/>
    <w:tmpl w:val="9BEE9A2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7">
    <w:nsid w:val="4E206D69"/>
    <w:multiLevelType w:val="hybridMultilevel"/>
    <w:tmpl w:val="6DCA5AA2"/>
    <w:lvl w:ilvl="0" w:tplc="71C880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568C1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54E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4C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0AE6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B63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A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8F8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C8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54EBF"/>
    <w:multiLevelType w:val="hybridMultilevel"/>
    <w:tmpl w:val="902A2DDE"/>
    <w:lvl w:ilvl="0" w:tplc="2868896C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5C102E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466CC9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1406EC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A20C7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1A20F2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14A606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B6ADD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006F15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56664BF5"/>
    <w:multiLevelType w:val="hybridMultilevel"/>
    <w:tmpl w:val="547C9EFC"/>
    <w:lvl w:ilvl="0" w:tplc="DA50DAB6">
      <w:start w:val="1"/>
      <w:numFmt w:val="decimal"/>
      <w:lvlText w:val="%1."/>
      <w:lvlJc w:val="left"/>
      <w:pPr>
        <w:ind w:left="1382" w:hanging="7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F0A8ECB6">
      <w:start w:val="1"/>
      <w:numFmt w:val="bullet"/>
      <w:lvlText w:val="•"/>
      <w:lvlJc w:val="left"/>
      <w:pPr>
        <w:ind w:left="2311" w:hanging="720"/>
      </w:pPr>
      <w:rPr>
        <w:lang w:val="ru-RU" w:eastAsia="en-US" w:bidi="ar-SA"/>
      </w:rPr>
    </w:lvl>
    <w:lvl w:ilvl="2" w:tplc="96DE5678">
      <w:start w:val="1"/>
      <w:numFmt w:val="bullet"/>
      <w:lvlText w:val="•"/>
      <w:lvlJc w:val="left"/>
      <w:pPr>
        <w:ind w:left="3243" w:hanging="720"/>
      </w:pPr>
      <w:rPr>
        <w:lang w:val="ru-RU" w:eastAsia="en-US" w:bidi="ar-SA"/>
      </w:rPr>
    </w:lvl>
    <w:lvl w:ilvl="3" w:tplc="9B8AACF4">
      <w:start w:val="1"/>
      <w:numFmt w:val="bullet"/>
      <w:lvlText w:val="•"/>
      <w:lvlJc w:val="left"/>
      <w:pPr>
        <w:ind w:left="4175" w:hanging="720"/>
      </w:pPr>
      <w:rPr>
        <w:lang w:val="ru-RU" w:eastAsia="en-US" w:bidi="ar-SA"/>
      </w:rPr>
    </w:lvl>
    <w:lvl w:ilvl="4" w:tplc="9FDE9E7A">
      <w:start w:val="1"/>
      <w:numFmt w:val="bullet"/>
      <w:lvlText w:val="•"/>
      <w:lvlJc w:val="left"/>
      <w:pPr>
        <w:ind w:left="5107" w:hanging="720"/>
      </w:pPr>
      <w:rPr>
        <w:lang w:val="ru-RU" w:eastAsia="en-US" w:bidi="ar-SA"/>
      </w:rPr>
    </w:lvl>
    <w:lvl w:ilvl="5" w:tplc="2D20A204">
      <w:start w:val="1"/>
      <w:numFmt w:val="bullet"/>
      <w:lvlText w:val="•"/>
      <w:lvlJc w:val="left"/>
      <w:pPr>
        <w:ind w:left="6039" w:hanging="720"/>
      </w:pPr>
      <w:rPr>
        <w:lang w:val="ru-RU" w:eastAsia="en-US" w:bidi="ar-SA"/>
      </w:rPr>
    </w:lvl>
    <w:lvl w:ilvl="6" w:tplc="F7EE0662">
      <w:start w:val="1"/>
      <w:numFmt w:val="bullet"/>
      <w:lvlText w:val="•"/>
      <w:lvlJc w:val="left"/>
      <w:pPr>
        <w:ind w:left="6971" w:hanging="720"/>
      </w:pPr>
      <w:rPr>
        <w:lang w:val="ru-RU" w:eastAsia="en-US" w:bidi="ar-SA"/>
      </w:rPr>
    </w:lvl>
    <w:lvl w:ilvl="7" w:tplc="58BC82C4">
      <w:start w:val="1"/>
      <w:numFmt w:val="bullet"/>
      <w:lvlText w:val="•"/>
      <w:lvlJc w:val="left"/>
      <w:pPr>
        <w:ind w:left="7903" w:hanging="720"/>
      </w:pPr>
      <w:rPr>
        <w:lang w:val="ru-RU" w:eastAsia="en-US" w:bidi="ar-SA"/>
      </w:rPr>
    </w:lvl>
    <w:lvl w:ilvl="8" w:tplc="33D0036E">
      <w:start w:val="1"/>
      <w:numFmt w:val="bullet"/>
      <w:lvlText w:val="•"/>
      <w:lvlJc w:val="left"/>
      <w:pPr>
        <w:ind w:left="8835" w:hanging="720"/>
      </w:pPr>
      <w:rPr>
        <w:lang w:val="ru-RU" w:eastAsia="en-US" w:bidi="ar-SA"/>
      </w:rPr>
    </w:lvl>
  </w:abstractNum>
  <w:abstractNum w:abstractNumId="30">
    <w:nsid w:val="56926948"/>
    <w:multiLevelType w:val="hybridMultilevel"/>
    <w:tmpl w:val="64824D2E"/>
    <w:lvl w:ilvl="0" w:tplc="679EB7E0">
      <w:start w:val="1"/>
      <w:numFmt w:val="decimal"/>
      <w:lvlText w:val="%1."/>
      <w:lvlJc w:val="left"/>
      <w:pPr>
        <w:ind w:left="1287" w:hanging="360"/>
      </w:pPr>
    </w:lvl>
    <w:lvl w:ilvl="1" w:tplc="A1A4C320">
      <w:start w:val="1"/>
      <w:numFmt w:val="lowerLetter"/>
      <w:lvlText w:val="%2."/>
      <w:lvlJc w:val="left"/>
      <w:pPr>
        <w:ind w:left="2007" w:hanging="360"/>
      </w:pPr>
    </w:lvl>
    <w:lvl w:ilvl="2" w:tplc="22B60B78">
      <w:start w:val="1"/>
      <w:numFmt w:val="lowerRoman"/>
      <w:lvlText w:val="%3."/>
      <w:lvlJc w:val="right"/>
      <w:pPr>
        <w:ind w:left="2727" w:hanging="180"/>
      </w:pPr>
    </w:lvl>
    <w:lvl w:ilvl="3" w:tplc="563A85CA">
      <w:start w:val="1"/>
      <w:numFmt w:val="decimal"/>
      <w:lvlText w:val="%4."/>
      <w:lvlJc w:val="left"/>
      <w:pPr>
        <w:ind w:left="3447" w:hanging="360"/>
      </w:pPr>
    </w:lvl>
    <w:lvl w:ilvl="4" w:tplc="06A0881A">
      <w:start w:val="1"/>
      <w:numFmt w:val="lowerLetter"/>
      <w:lvlText w:val="%5."/>
      <w:lvlJc w:val="left"/>
      <w:pPr>
        <w:ind w:left="4167" w:hanging="360"/>
      </w:pPr>
    </w:lvl>
    <w:lvl w:ilvl="5" w:tplc="AEC8E5A8">
      <w:start w:val="1"/>
      <w:numFmt w:val="lowerRoman"/>
      <w:lvlText w:val="%6."/>
      <w:lvlJc w:val="right"/>
      <w:pPr>
        <w:ind w:left="4887" w:hanging="180"/>
      </w:pPr>
    </w:lvl>
    <w:lvl w:ilvl="6" w:tplc="12546FB8">
      <w:start w:val="1"/>
      <w:numFmt w:val="decimal"/>
      <w:lvlText w:val="%7."/>
      <w:lvlJc w:val="left"/>
      <w:pPr>
        <w:ind w:left="5607" w:hanging="360"/>
      </w:pPr>
    </w:lvl>
    <w:lvl w:ilvl="7" w:tplc="88F0E4EA">
      <w:start w:val="1"/>
      <w:numFmt w:val="lowerLetter"/>
      <w:lvlText w:val="%8."/>
      <w:lvlJc w:val="left"/>
      <w:pPr>
        <w:ind w:left="6327" w:hanging="360"/>
      </w:pPr>
    </w:lvl>
    <w:lvl w:ilvl="8" w:tplc="94C6E1FE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A2A497D"/>
    <w:multiLevelType w:val="hybridMultilevel"/>
    <w:tmpl w:val="2D220168"/>
    <w:lvl w:ilvl="0" w:tplc="5CFC9232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FD6497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4602DB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E4088E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8883A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AEAA45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004EA3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E76E3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3E4A44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5B075A9F"/>
    <w:multiLevelType w:val="hybridMultilevel"/>
    <w:tmpl w:val="7982D656"/>
    <w:lvl w:ilvl="0" w:tplc="5CB2AE68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70EEDBB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C44E948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9FE23C0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A4A8276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7EC6E9F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6502682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DC5E7B2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B142CC8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5B9C2C72"/>
    <w:multiLevelType w:val="hybridMultilevel"/>
    <w:tmpl w:val="7F1E2D3E"/>
    <w:lvl w:ilvl="0" w:tplc="28A6F4B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BAC5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0EB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C0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074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1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C4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CD6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B25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A81CE2"/>
    <w:multiLevelType w:val="hybridMultilevel"/>
    <w:tmpl w:val="6A629666"/>
    <w:lvl w:ilvl="0" w:tplc="4054428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7ECBCA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B6A03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7C6AC3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278821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750B28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706E9E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C0A77E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24423A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2D43DBC"/>
    <w:multiLevelType w:val="hybridMultilevel"/>
    <w:tmpl w:val="24E49486"/>
    <w:lvl w:ilvl="0" w:tplc="6066C6DA">
      <w:start w:val="1"/>
      <w:numFmt w:val="decimal"/>
      <w:lvlText w:val="%1."/>
      <w:lvlJc w:val="left"/>
      <w:pPr>
        <w:ind w:left="1287" w:hanging="360"/>
      </w:pPr>
    </w:lvl>
    <w:lvl w:ilvl="1" w:tplc="16CE1C06">
      <w:start w:val="1"/>
      <w:numFmt w:val="lowerLetter"/>
      <w:lvlText w:val="%2."/>
      <w:lvlJc w:val="left"/>
      <w:pPr>
        <w:ind w:left="2007" w:hanging="360"/>
      </w:pPr>
    </w:lvl>
    <w:lvl w:ilvl="2" w:tplc="5B541CF6">
      <w:start w:val="1"/>
      <w:numFmt w:val="lowerRoman"/>
      <w:lvlText w:val="%3."/>
      <w:lvlJc w:val="right"/>
      <w:pPr>
        <w:ind w:left="2727" w:hanging="180"/>
      </w:pPr>
    </w:lvl>
    <w:lvl w:ilvl="3" w:tplc="7C2C1558">
      <w:start w:val="1"/>
      <w:numFmt w:val="decimal"/>
      <w:lvlText w:val="%4."/>
      <w:lvlJc w:val="left"/>
      <w:pPr>
        <w:ind w:left="3447" w:hanging="360"/>
      </w:pPr>
    </w:lvl>
    <w:lvl w:ilvl="4" w:tplc="3A90F1E4">
      <w:start w:val="1"/>
      <w:numFmt w:val="lowerLetter"/>
      <w:lvlText w:val="%5."/>
      <w:lvlJc w:val="left"/>
      <w:pPr>
        <w:ind w:left="4167" w:hanging="360"/>
      </w:pPr>
    </w:lvl>
    <w:lvl w:ilvl="5" w:tplc="4B7C56A4">
      <w:start w:val="1"/>
      <w:numFmt w:val="lowerRoman"/>
      <w:lvlText w:val="%6."/>
      <w:lvlJc w:val="right"/>
      <w:pPr>
        <w:ind w:left="4887" w:hanging="180"/>
      </w:pPr>
    </w:lvl>
    <w:lvl w:ilvl="6" w:tplc="52561A10">
      <w:start w:val="1"/>
      <w:numFmt w:val="decimal"/>
      <w:lvlText w:val="%7."/>
      <w:lvlJc w:val="left"/>
      <w:pPr>
        <w:ind w:left="5607" w:hanging="360"/>
      </w:pPr>
    </w:lvl>
    <w:lvl w:ilvl="7" w:tplc="2C44A0DA">
      <w:start w:val="1"/>
      <w:numFmt w:val="lowerLetter"/>
      <w:lvlText w:val="%8."/>
      <w:lvlJc w:val="left"/>
      <w:pPr>
        <w:ind w:left="6327" w:hanging="360"/>
      </w:pPr>
    </w:lvl>
    <w:lvl w:ilvl="8" w:tplc="55B42C0E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4BB3224"/>
    <w:multiLevelType w:val="hybridMultilevel"/>
    <w:tmpl w:val="ADEA5C94"/>
    <w:lvl w:ilvl="0" w:tplc="2E40A2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07CF6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9A5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E6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CB4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20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01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40A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C8A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F5562B"/>
    <w:multiLevelType w:val="hybridMultilevel"/>
    <w:tmpl w:val="E3FE3CE6"/>
    <w:lvl w:ilvl="0" w:tplc="D1D2DB5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08A5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C050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0D8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8EAC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5871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848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6E02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DA38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3F5D0A"/>
    <w:multiLevelType w:val="hybridMultilevel"/>
    <w:tmpl w:val="0EBEEC74"/>
    <w:lvl w:ilvl="0" w:tplc="DD2A2A0C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14054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EC9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B4A4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C09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7E37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CA5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0C9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4C59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B15C16"/>
    <w:multiLevelType w:val="hybridMultilevel"/>
    <w:tmpl w:val="EF7CF524"/>
    <w:lvl w:ilvl="0" w:tplc="303AA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CC2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E90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C40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C4C4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C3E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0C0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5CFF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4AD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22C60BA"/>
    <w:multiLevelType w:val="hybridMultilevel"/>
    <w:tmpl w:val="0C72C48E"/>
    <w:lvl w:ilvl="0" w:tplc="1D14D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A31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E13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038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065E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EC0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EA2C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622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8DF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29637F0"/>
    <w:multiLevelType w:val="hybridMultilevel"/>
    <w:tmpl w:val="4030D34A"/>
    <w:lvl w:ilvl="0" w:tplc="7A2C77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D145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962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4C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E1E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B44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A6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86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D00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871AB"/>
    <w:multiLevelType w:val="hybridMultilevel"/>
    <w:tmpl w:val="E28E0068"/>
    <w:lvl w:ilvl="0" w:tplc="E766B716">
      <w:start w:val="1"/>
      <w:numFmt w:val="decimal"/>
      <w:lvlText w:val="%1."/>
      <w:lvlJc w:val="left"/>
      <w:pPr>
        <w:ind w:left="1287" w:hanging="360"/>
      </w:pPr>
    </w:lvl>
    <w:lvl w:ilvl="1" w:tplc="7DB893BA">
      <w:start w:val="1"/>
      <w:numFmt w:val="lowerLetter"/>
      <w:lvlText w:val="%2."/>
      <w:lvlJc w:val="left"/>
      <w:pPr>
        <w:ind w:left="2007" w:hanging="360"/>
      </w:pPr>
    </w:lvl>
    <w:lvl w:ilvl="2" w:tplc="D312EE86">
      <w:start w:val="1"/>
      <w:numFmt w:val="lowerRoman"/>
      <w:lvlText w:val="%3."/>
      <w:lvlJc w:val="right"/>
      <w:pPr>
        <w:ind w:left="2727" w:hanging="180"/>
      </w:pPr>
    </w:lvl>
    <w:lvl w:ilvl="3" w:tplc="095EC27C">
      <w:start w:val="1"/>
      <w:numFmt w:val="decimal"/>
      <w:lvlText w:val="%4."/>
      <w:lvlJc w:val="left"/>
      <w:pPr>
        <w:ind w:left="3447" w:hanging="360"/>
      </w:pPr>
    </w:lvl>
    <w:lvl w:ilvl="4" w:tplc="A79442BC">
      <w:start w:val="1"/>
      <w:numFmt w:val="lowerLetter"/>
      <w:lvlText w:val="%5."/>
      <w:lvlJc w:val="left"/>
      <w:pPr>
        <w:ind w:left="4167" w:hanging="360"/>
      </w:pPr>
    </w:lvl>
    <w:lvl w:ilvl="5" w:tplc="966630F4">
      <w:start w:val="1"/>
      <w:numFmt w:val="lowerRoman"/>
      <w:lvlText w:val="%6."/>
      <w:lvlJc w:val="right"/>
      <w:pPr>
        <w:ind w:left="4887" w:hanging="180"/>
      </w:pPr>
    </w:lvl>
    <w:lvl w:ilvl="6" w:tplc="5FA84D32">
      <w:start w:val="1"/>
      <w:numFmt w:val="decimal"/>
      <w:lvlText w:val="%7."/>
      <w:lvlJc w:val="left"/>
      <w:pPr>
        <w:ind w:left="5607" w:hanging="360"/>
      </w:pPr>
    </w:lvl>
    <w:lvl w:ilvl="7" w:tplc="F0EAEB02">
      <w:start w:val="1"/>
      <w:numFmt w:val="lowerLetter"/>
      <w:lvlText w:val="%8."/>
      <w:lvlJc w:val="left"/>
      <w:pPr>
        <w:ind w:left="6327" w:hanging="360"/>
      </w:pPr>
    </w:lvl>
    <w:lvl w:ilvl="8" w:tplc="2D90380C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9A75CA0"/>
    <w:multiLevelType w:val="hybridMultilevel"/>
    <w:tmpl w:val="5D5054C0"/>
    <w:lvl w:ilvl="0" w:tplc="9B34A16E">
      <w:start w:val="1"/>
      <w:numFmt w:val="decimal"/>
      <w:lvlText w:val="%1."/>
      <w:lvlJc w:val="left"/>
      <w:pPr>
        <w:ind w:left="1429" w:hanging="360"/>
      </w:pPr>
    </w:lvl>
    <w:lvl w:ilvl="1" w:tplc="946A4A84">
      <w:start w:val="1"/>
      <w:numFmt w:val="lowerLetter"/>
      <w:lvlText w:val="%2."/>
      <w:lvlJc w:val="left"/>
      <w:pPr>
        <w:ind w:left="2149" w:hanging="360"/>
      </w:pPr>
    </w:lvl>
    <w:lvl w:ilvl="2" w:tplc="1DACAFBE">
      <w:start w:val="1"/>
      <w:numFmt w:val="lowerRoman"/>
      <w:lvlText w:val="%3."/>
      <w:lvlJc w:val="right"/>
      <w:pPr>
        <w:ind w:left="2869" w:hanging="180"/>
      </w:pPr>
    </w:lvl>
    <w:lvl w:ilvl="3" w:tplc="B4629256">
      <w:start w:val="1"/>
      <w:numFmt w:val="decimal"/>
      <w:lvlText w:val="%4."/>
      <w:lvlJc w:val="left"/>
      <w:pPr>
        <w:ind w:left="3589" w:hanging="360"/>
      </w:pPr>
    </w:lvl>
    <w:lvl w:ilvl="4" w:tplc="60841A24">
      <w:start w:val="1"/>
      <w:numFmt w:val="lowerLetter"/>
      <w:lvlText w:val="%5."/>
      <w:lvlJc w:val="left"/>
      <w:pPr>
        <w:ind w:left="4309" w:hanging="360"/>
      </w:pPr>
    </w:lvl>
    <w:lvl w:ilvl="5" w:tplc="576C5B74">
      <w:start w:val="1"/>
      <w:numFmt w:val="lowerRoman"/>
      <w:lvlText w:val="%6."/>
      <w:lvlJc w:val="right"/>
      <w:pPr>
        <w:ind w:left="5029" w:hanging="180"/>
      </w:pPr>
    </w:lvl>
    <w:lvl w:ilvl="6" w:tplc="C832B954">
      <w:start w:val="1"/>
      <w:numFmt w:val="decimal"/>
      <w:lvlText w:val="%7."/>
      <w:lvlJc w:val="left"/>
      <w:pPr>
        <w:ind w:left="5749" w:hanging="360"/>
      </w:pPr>
    </w:lvl>
    <w:lvl w:ilvl="7" w:tplc="4FF286BC">
      <w:start w:val="1"/>
      <w:numFmt w:val="lowerLetter"/>
      <w:lvlText w:val="%8."/>
      <w:lvlJc w:val="left"/>
      <w:pPr>
        <w:ind w:left="6469" w:hanging="360"/>
      </w:pPr>
    </w:lvl>
    <w:lvl w:ilvl="8" w:tplc="717AE94C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B164181"/>
    <w:multiLevelType w:val="hybridMultilevel"/>
    <w:tmpl w:val="4DBA36B2"/>
    <w:lvl w:ilvl="0" w:tplc="C7C44924">
      <w:start w:val="1"/>
      <w:numFmt w:val="decimal"/>
      <w:lvlText w:val="%1."/>
      <w:lvlJc w:val="left"/>
      <w:pPr>
        <w:ind w:left="1287" w:hanging="360"/>
      </w:pPr>
    </w:lvl>
    <w:lvl w:ilvl="1" w:tplc="79180588">
      <w:start w:val="1"/>
      <w:numFmt w:val="lowerLetter"/>
      <w:lvlText w:val="%2."/>
      <w:lvlJc w:val="left"/>
      <w:pPr>
        <w:ind w:left="2007" w:hanging="360"/>
      </w:pPr>
    </w:lvl>
    <w:lvl w:ilvl="2" w:tplc="6ECAD15E">
      <w:start w:val="1"/>
      <w:numFmt w:val="lowerRoman"/>
      <w:lvlText w:val="%3."/>
      <w:lvlJc w:val="right"/>
      <w:pPr>
        <w:ind w:left="2727" w:hanging="180"/>
      </w:pPr>
    </w:lvl>
    <w:lvl w:ilvl="3" w:tplc="866662FC">
      <w:start w:val="1"/>
      <w:numFmt w:val="decimal"/>
      <w:lvlText w:val="%4."/>
      <w:lvlJc w:val="left"/>
      <w:pPr>
        <w:ind w:left="3447" w:hanging="360"/>
      </w:pPr>
    </w:lvl>
    <w:lvl w:ilvl="4" w:tplc="D2CC523C">
      <w:start w:val="1"/>
      <w:numFmt w:val="lowerLetter"/>
      <w:lvlText w:val="%5."/>
      <w:lvlJc w:val="left"/>
      <w:pPr>
        <w:ind w:left="4167" w:hanging="360"/>
      </w:pPr>
    </w:lvl>
    <w:lvl w:ilvl="5" w:tplc="17047882">
      <w:start w:val="1"/>
      <w:numFmt w:val="lowerRoman"/>
      <w:lvlText w:val="%6."/>
      <w:lvlJc w:val="right"/>
      <w:pPr>
        <w:ind w:left="4887" w:hanging="180"/>
      </w:pPr>
    </w:lvl>
    <w:lvl w:ilvl="6" w:tplc="8F148D0C">
      <w:start w:val="1"/>
      <w:numFmt w:val="decimal"/>
      <w:lvlText w:val="%7."/>
      <w:lvlJc w:val="left"/>
      <w:pPr>
        <w:ind w:left="5607" w:hanging="360"/>
      </w:pPr>
    </w:lvl>
    <w:lvl w:ilvl="7" w:tplc="B15A510C">
      <w:start w:val="1"/>
      <w:numFmt w:val="lowerLetter"/>
      <w:lvlText w:val="%8."/>
      <w:lvlJc w:val="left"/>
      <w:pPr>
        <w:ind w:left="6327" w:hanging="360"/>
      </w:pPr>
    </w:lvl>
    <w:lvl w:ilvl="8" w:tplc="C6F89E34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E543973"/>
    <w:multiLevelType w:val="multilevel"/>
    <w:tmpl w:val="1CA2E07A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num w:numId="1">
    <w:abstractNumId w:val="37"/>
  </w:num>
  <w:num w:numId="2">
    <w:abstractNumId w:val="10"/>
  </w:num>
  <w:num w:numId="3">
    <w:abstractNumId w:val="38"/>
  </w:num>
  <w:num w:numId="4">
    <w:abstractNumId w:val="34"/>
  </w:num>
  <w:num w:numId="5">
    <w:abstractNumId w:val="16"/>
  </w:num>
  <w:num w:numId="6">
    <w:abstractNumId w:val="39"/>
  </w:num>
  <w:num w:numId="7">
    <w:abstractNumId w:val="40"/>
  </w:num>
  <w:num w:numId="8">
    <w:abstractNumId w:val="24"/>
  </w:num>
  <w:num w:numId="9">
    <w:abstractNumId w:val="19"/>
  </w:num>
  <w:num w:numId="10">
    <w:abstractNumId w:val="32"/>
  </w:num>
  <w:num w:numId="11">
    <w:abstractNumId w:val="14"/>
  </w:num>
  <w:num w:numId="12">
    <w:abstractNumId w:val="41"/>
  </w:num>
  <w:num w:numId="13">
    <w:abstractNumId w:val="9"/>
  </w:num>
  <w:num w:numId="14">
    <w:abstractNumId w:val="33"/>
  </w:num>
  <w:num w:numId="15">
    <w:abstractNumId w:val="27"/>
  </w:num>
  <w:num w:numId="16">
    <w:abstractNumId w:val="25"/>
  </w:num>
  <w:num w:numId="17">
    <w:abstractNumId w:val="12"/>
  </w:num>
  <w:num w:numId="18">
    <w:abstractNumId w:val="22"/>
  </w:num>
  <w:num w:numId="19">
    <w:abstractNumId w:val="23"/>
  </w:num>
  <w:num w:numId="20">
    <w:abstractNumId w:val="45"/>
  </w:num>
  <w:num w:numId="21">
    <w:abstractNumId w:val="26"/>
  </w:num>
  <w:num w:numId="22">
    <w:abstractNumId w:val="13"/>
  </w:num>
  <w:num w:numId="23">
    <w:abstractNumId w:val="43"/>
  </w:num>
  <w:num w:numId="24">
    <w:abstractNumId w:val="28"/>
  </w:num>
  <w:num w:numId="25">
    <w:abstractNumId w:val="28"/>
  </w:num>
  <w:num w:numId="26">
    <w:abstractNumId w:val="20"/>
  </w:num>
  <w:num w:numId="27">
    <w:abstractNumId w:val="35"/>
  </w:num>
  <w:num w:numId="28">
    <w:abstractNumId w:val="7"/>
  </w:num>
  <w:num w:numId="29">
    <w:abstractNumId w:val="29"/>
    <w:lvlOverride w:ilvl="0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0"/>
  </w:num>
  <w:num w:numId="35">
    <w:abstractNumId w:val="30"/>
  </w:num>
  <w:num w:numId="36">
    <w:abstractNumId w:val="4"/>
  </w:num>
  <w:num w:numId="37">
    <w:abstractNumId w:val="15"/>
  </w:num>
  <w:num w:numId="38">
    <w:abstractNumId w:val="18"/>
  </w:num>
  <w:num w:numId="39">
    <w:abstractNumId w:val="36"/>
  </w:num>
  <w:num w:numId="40">
    <w:abstractNumId w:val="17"/>
  </w:num>
  <w:num w:numId="41">
    <w:abstractNumId w:val="3"/>
  </w:num>
  <w:num w:numId="42">
    <w:abstractNumId w:val="5"/>
  </w:num>
  <w:num w:numId="43">
    <w:abstractNumId w:val="11"/>
  </w:num>
  <w:num w:numId="44">
    <w:abstractNumId w:val="1"/>
  </w:num>
  <w:num w:numId="45">
    <w:abstractNumId w:val="21"/>
  </w:num>
  <w:num w:numId="46">
    <w:abstractNumId w:val="31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98"/>
    <w:rsid w:val="007454D3"/>
    <w:rsid w:val="00B80AA3"/>
    <w:rsid w:val="00EA0098"/>
    <w:rsid w:val="00ED2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148B8-9422-4ECC-994E-45F52324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EED73-F960-4144-8BB3-016955A1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7149</Words>
  <Characters>40755</Characters>
  <Application>Microsoft Office Word</Application>
  <DocSecurity>0</DocSecurity>
  <Lines>339</Lines>
  <Paragraphs>95</Paragraphs>
  <ScaleCrop>false</ScaleCrop>
  <Company/>
  <LinksUpToDate>false</LinksUpToDate>
  <CharactersWithSpaces>47809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HP</cp:lastModifiedBy>
  <cp:revision>66</cp:revision>
  <dcterms:created xsi:type="dcterms:W3CDTF">2024-11-19T10:27:00Z</dcterms:created>
  <dcterms:modified xsi:type="dcterms:W3CDTF">2025-04-11T22:55:00Z</dcterms:modified>
</cp:coreProperties>
</file>