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DAC1" w14:textId="77777777" w:rsidR="00CD0A16" w:rsidRDefault="00CD0A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19"/>
        <w:gridCol w:w="4220"/>
      </w:tblGrid>
      <w:tr w:rsidR="00CD0A16" w14:paraId="2A902403" w14:textId="77777777">
        <w:tc>
          <w:tcPr>
            <w:tcW w:w="5419" w:type="dxa"/>
          </w:tcPr>
          <w:p w14:paraId="21EA0405" w14:textId="77777777" w:rsidR="00CD0A16" w:rsidRDefault="009E5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3C52AB15" wp14:editId="4A7A15C7">
                  <wp:extent cx="3441881" cy="1340044"/>
                  <wp:effectExtent l="0" t="0" r="0" b="0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29A8E87E" w14:textId="77777777" w:rsidR="00CD0A16" w:rsidRDefault="00CD0A16">
            <w:pPr>
              <w:spacing w:line="360" w:lineRule="auto"/>
              <w:ind w:left="2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FEBF7D9" w14:textId="77777777" w:rsidR="00CD0A16" w:rsidRDefault="00CD0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14:paraId="76C25B4E" w14:textId="77777777" w:rsidR="00CD0A16" w:rsidRDefault="00CD0A16"/>
    <w:p w14:paraId="1935C5D6" w14:textId="77777777" w:rsidR="00CD0A16" w:rsidRDefault="00CD0A16"/>
    <w:p w14:paraId="3EF35804" w14:textId="77777777" w:rsidR="00CD0A16" w:rsidRDefault="00CD0A16"/>
    <w:p w14:paraId="188470EA" w14:textId="77777777" w:rsidR="00CD0A16" w:rsidRDefault="00CD0A16"/>
    <w:p w14:paraId="2BEC8438" w14:textId="77777777" w:rsidR="00CD0A16" w:rsidRDefault="00CD0A16"/>
    <w:p w14:paraId="2B992F90" w14:textId="77777777" w:rsidR="00CD0A16" w:rsidRDefault="00CD0A16"/>
    <w:p w14:paraId="2EC26B46" w14:textId="77777777" w:rsidR="00CD0A16" w:rsidRDefault="00CD0A16"/>
    <w:p w14:paraId="739A2C9A" w14:textId="77777777" w:rsidR="00CD0A16" w:rsidRDefault="009E5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ПЛАН ЗАСТРОЙКИ</w:t>
      </w:r>
    </w:p>
    <w:p w14:paraId="7CADF76B" w14:textId="6CB869E5" w:rsidR="00CD0A16" w:rsidRDefault="009E5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 компетенции «Кровельные работы по металлу»</w:t>
      </w:r>
    </w:p>
    <w:p w14:paraId="79C35F2A" w14:textId="227B1281" w:rsidR="00781EE7" w:rsidRPr="00781EE7" w:rsidRDefault="00781E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</w:pPr>
      <w:r w:rsidRPr="00781EE7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Юниоры</w:t>
      </w:r>
    </w:p>
    <w:p w14:paraId="38F9BE3B" w14:textId="348AB702" w:rsidR="00CD0A16" w:rsidRDefault="009E5C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Итогового (межрегионального) этапа Чемпионата по профессиональному мастерству «Профессионалы»</w:t>
      </w:r>
      <w:r w:rsidR="00781EE7">
        <w:rPr>
          <w:rFonts w:ascii="Times New Roman" w:eastAsia="Times New Roman" w:hAnsi="Times New Roman" w:cs="Times New Roman"/>
          <w:b/>
          <w:sz w:val="36"/>
          <w:szCs w:val="36"/>
        </w:rPr>
        <w:t xml:space="preserve"> в 2025 г</w:t>
      </w:r>
    </w:p>
    <w:p w14:paraId="6003A8BC" w14:textId="01E3B15C" w:rsidR="00CD0A16" w:rsidRDefault="00781E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г. Москва</w:t>
      </w:r>
    </w:p>
    <w:p w14:paraId="076D2332" w14:textId="77777777" w:rsidR="00CD0A16" w:rsidRDefault="00CD0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p w14:paraId="744BB8A1" w14:textId="77777777" w:rsidR="00CD0A16" w:rsidRDefault="00CD0A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7F6E344" w14:textId="77777777" w:rsidR="00CD0A16" w:rsidRDefault="00CD0A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C7ABC12" w14:textId="77777777" w:rsidR="00CD0A16" w:rsidRDefault="00CD0A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B8DE245" w14:textId="77777777" w:rsidR="00CD0A16" w:rsidRDefault="00CD0A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2D2E41D7" w14:textId="77777777" w:rsidR="00CD0A16" w:rsidRDefault="00CD0A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2A0A79A" w14:textId="77777777" w:rsidR="00CD0A16" w:rsidRDefault="00CD0A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84A9842" w14:textId="1ACB3304" w:rsidR="00781EE7" w:rsidRDefault="009E5C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781EE7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781EE7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123D0275" w14:textId="7E19FFE5" w:rsidR="00CD0A16" w:rsidRDefault="009E5C5B" w:rsidP="004A48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Актуальный план застройки для проведения Регионального этапа чемпионата по профессиональному мастерству “Профессионалы”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 </w:t>
      </w:r>
    </w:p>
    <w:p w14:paraId="49940E42" w14:textId="77777777" w:rsidR="00CD0A16" w:rsidRDefault="00CD0A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F3C5F4" w14:textId="77777777" w:rsidR="00CD0A16" w:rsidRDefault="009E5C5B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8A24244" wp14:editId="13D515C7">
            <wp:extent cx="5940425" cy="3341489"/>
            <wp:effectExtent l="0" t="0" r="0" b="0"/>
            <wp:docPr id="14" name="image2.jpg" descr="C:\Users\Андрей\Desktop\НЧ 2024\План застройки Юниоры 20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Андрей\Desktop\НЧ 2024\План застройки Юниоры 202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FE0286" w14:textId="77777777" w:rsidR="00CD0A16" w:rsidRDefault="009E5C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0CB3A334" w14:textId="77777777" w:rsidR="00CD0A16" w:rsidRDefault="009E5C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конкурсного задания (инвариант) площадь рабочего места должна быть не менее 12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88B12B" w14:textId="77777777" w:rsidR="00CD0A16" w:rsidRDefault="009E5C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конкурсного задания из вариативной части площадь рабочего места не увеличивается.</w:t>
      </w:r>
    </w:p>
    <w:p w14:paraId="3101B010" w14:textId="77777777" w:rsidR="00CD0A16" w:rsidRDefault="009E5C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зона конкурсной площадки составляет не менее 100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8CC2FCE" w14:textId="1259CFED" w:rsidR="00CD0A16" w:rsidRDefault="009E5C5B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sectPr w:rsidR="00CD0A1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16"/>
    <w:rsid w:val="004A4865"/>
    <w:rsid w:val="00781EE7"/>
    <w:rsid w:val="009E5C5B"/>
    <w:rsid w:val="00CD0A16"/>
    <w:rsid w:val="00F2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DFDD"/>
  <w15:docId w15:val="{5D59C3A2-37B6-4AD3-822E-75D0E9AE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a1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a1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a1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wRCjurb6kj0mQMBxfzbmxauYbg==">CgMxLjAyCGguZ2pkZ3hzMghoLmdqZGd4czgAciExZkVYamROOG1aTnFfUVJJYUFkSmxmZjhsb1RaVFZJU1U=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Жосан</cp:lastModifiedBy>
  <cp:revision>4</cp:revision>
  <dcterms:created xsi:type="dcterms:W3CDTF">2023-02-16T13:19:00Z</dcterms:created>
  <dcterms:modified xsi:type="dcterms:W3CDTF">2025-04-12T18:01:00Z</dcterms:modified>
</cp:coreProperties>
</file>