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1655" w14:textId="77777777" w:rsidR="007401BA" w:rsidRDefault="007401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f7"/>
        <w:tblW w:w="10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680"/>
      </w:tblGrid>
      <w:tr w:rsidR="007401BA" w14:paraId="06375347" w14:textId="77777777">
        <w:tc>
          <w:tcPr>
            <w:tcW w:w="5670" w:type="dxa"/>
          </w:tcPr>
          <w:p w14:paraId="4D46886E" w14:textId="77777777" w:rsidR="007401BA" w:rsidRDefault="00461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031CBC58" wp14:editId="00723F8F">
                  <wp:extent cx="3450870" cy="1330586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25ECBDBA" w14:textId="77777777" w:rsidR="007401BA" w:rsidRDefault="007401BA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14:paraId="138281F1" w14:textId="77777777" w:rsidR="007401BA" w:rsidRDefault="007401BA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10BFC868" w14:textId="77777777" w:rsidR="007401BA" w:rsidRDefault="007401BA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2877E6B2" w14:textId="77777777" w:rsidR="007401BA" w:rsidRDefault="007401BA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1AD9F4E3" w14:textId="77777777" w:rsidR="007401BA" w:rsidRDefault="007401BA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3694611D" w14:textId="77777777" w:rsidR="007401BA" w:rsidRDefault="00461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755E554C" w14:textId="77777777" w:rsidR="007401BA" w:rsidRDefault="004614F2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«Обслуживание и ремонт вагонов»</w:t>
      </w:r>
    </w:p>
    <w:p w14:paraId="3EFB348D" w14:textId="2D34AAA6" w:rsidR="007401BA" w:rsidRDefault="004614F2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Итогового (межрегионального) этапа Чемпионата по профессиональному мастерству «Профессионалы» </w:t>
      </w:r>
      <w:r w:rsidR="00583F1D">
        <w:rPr>
          <w:rFonts w:ascii="Times New Roman" w:eastAsia="Times New Roman" w:hAnsi="Times New Roman" w:cs="Times New Roman"/>
          <w:sz w:val="36"/>
          <w:szCs w:val="36"/>
        </w:rPr>
        <w:t>в 2025 7</w:t>
      </w:r>
    </w:p>
    <w:p w14:paraId="461BED73" w14:textId="0E789C5C" w:rsidR="007401BA" w:rsidRDefault="00583F1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583F1D">
        <w:rPr>
          <w:rFonts w:ascii="Times New Roman" w:eastAsia="Times New Roman" w:hAnsi="Times New Roman" w:cs="Times New Roman"/>
          <w:i/>
          <w:sz w:val="36"/>
          <w:szCs w:val="36"/>
        </w:rPr>
        <w:t>Новосибирская область</w:t>
      </w:r>
    </w:p>
    <w:p w14:paraId="387121A8" w14:textId="77777777" w:rsidR="007401BA" w:rsidRDefault="007401BA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6724EB71" w14:textId="77777777" w:rsidR="007401BA" w:rsidRDefault="007401B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E693DD9" w14:textId="77777777" w:rsidR="007401BA" w:rsidRDefault="007401B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676619B" w14:textId="77777777" w:rsidR="007401BA" w:rsidRDefault="007401B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68B64DB" w14:textId="77777777" w:rsidR="007401BA" w:rsidRDefault="007401B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CA8EE9E" w14:textId="77777777" w:rsidR="007401BA" w:rsidRDefault="007401B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7D6DAB3" w14:textId="77777777" w:rsidR="007401BA" w:rsidRDefault="007401B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890BA74" w14:textId="77777777" w:rsidR="007401BA" w:rsidRDefault="007401B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34DBB2C" w14:textId="77777777" w:rsidR="007401BA" w:rsidRDefault="007401B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21B97B9" w14:textId="77777777" w:rsidR="00583F1D" w:rsidRDefault="004614F2">
      <w:pPr>
        <w:spacing w:after="0" w:line="360" w:lineRule="auto"/>
        <w:jc w:val="center"/>
        <w:rPr>
          <w:rFonts w:ascii="Times New Roman" w:eastAsia="Times New Roman" w:hAnsi="Times New Roman" w:cs="Times New Roman"/>
        </w:rPr>
        <w:sectPr w:rsidR="00583F1D">
          <w:footerReference w:type="default" r:id="rId10"/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  <w:r>
        <w:rPr>
          <w:rFonts w:ascii="Times New Roman" w:eastAsia="Times New Roman" w:hAnsi="Times New Roman" w:cs="Times New Roman"/>
        </w:rPr>
        <w:t>2025 г.</w:t>
      </w:r>
    </w:p>
    <w:p w14:paraId="2538C365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DACB69D" w14:textId="77777777" w:rsidR="007401BA" w:rsidRDefault="007401BA"/>
    <w:p w14:paraId="35E64C00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3E6AE19E" w14:textId="502D4914" w:rsidR="007401BA" w:rsidRDefault="007401BA"/>
    <w:sdt>
      <w:sdtPr>
        <w:id w:val="-437753851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color w:val="auto"/>
          <w:sz w:val="22"/>
          <w:szCs w:val="22"/>
        </w:rPr>
      </w:sdtEndPr>
      <w:sdtContent>
        <w:p w14:paraId="222FF7B5" w14:textId="25F2E981" w:rsidR="007B218D" w:rsidRDefault="007B218D">
          <w:pPr>
            <w:pStyle w:val="afc"/>
          </w:pPr>
          <w:r>
            <w:t>Оглавление</w:t>
          </w:r>
        </w:p>
        <w:p w14:paraId="202207CC" w14:textId="1E716BB0" w:rsidR="007B218D" w:rsidRDefault="007B218D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446618" w:history="1">
            <w:r w:rsidRPr="00781C62">
              <w:rPr>
                <w:rStyle w:val="af"/>
                <w:noProof/>
                <w:lang w:val="ru-RU"/>
              </w:rPr>
              <w:t>1. ОСНОВНЫЕ ТРЕБОВАНИЯ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_Toc195446618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1EFC1" w14:textId="2A24EDC7" w:rsidR="007B218D" w:rsidRDefault="007B218D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446619" w:history="1">
            <w:r w:rsidRPr="00781C62">
              <w:rPr>
                <w:rStyle w:val="af"/>
                <w:noProof/>
              </w:rPr>
              <w:t>1.1. ОБЩИЕ СВЕДЕНИЯ О ТРЕБОВАНИЯХ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_Toc195446619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7A65C" w14:textId="74D7E98A" w:rsidR="007B218D" w:rsidRDefault="007B218D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446620" w:history="1">
            <w:r w:rsidRPr="00781C62">
              <w:rPr>
                <w:rStyle w:val="af"/>
                <w:rFonts w:eastAsia="Arial"/>
                <w:noProof/>
              </w:rPr>
              <w:t>1.2. ПЕРЕЧЕНЬ ПРОФЕССИОНАЛЬНЫХ ЗАДАЧ СПЕЦИАЛИСТА ПО КОМПЕТЕНЦИИ «ОБСЛУЖИВАНИЕ И РЕМОНТ ВАГОНОВ»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_Toc195446620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6232A" w14:textId="5F8F965D" w:rsidR="007B218D" w:rsidRDefault="007B218D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446621" w:history="1">
            <w:r w:rsidRPr="00781C62">
              <w:rPr>
                <w:rStyle w:val="af"/>
                <w:rFonts w:eastAsia="Arial"/>
                <w:noProof/>
              </w:rPr>
              <w:t>1.3. ТРЕБОВАНИЯ К СХЕМЕ ОЦЕНКИ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_Toc195446621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FD2F5" w14:textId="16BE07EB" w:rsidR="007B218D" w:rsidRDefault="007B218D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446622" w:history="1">
            <w:r w:rsidRPr="00781C62">
              <w:rPr>
                <w:rStyle w:val="af"/>
                <w:noProof/>
              </w:rPr>
              <w:t>1.4. СПЕЦИФИКАЦИЯ ОЦЕНКИ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_Toc195446622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CCC89" w14:textId="0568D1E8" w:rsidR="007B218D" w:rsidRDefault="007B218D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446623" w:history="1">
            <w:r w:rsidRPr="00781C62">
              <w:rPr>
                <w:rStyle w:val="af"/>
                <w:noProof/>
              </w:rPr>
              <w:t>1.5. КОНКУРСНОЕ ЗАДАНИЕ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_Toc195446623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F5AD8" w14:textId="18FDC7F6" w:rsidR="007B218D" w:rsidRDefault="007B218D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5446624" w:history="1">
            <w:r w:rsidRPr="00781C62">
              <w:rPr>
                <w:rStyle w:val="af"/>
                <w:noProof/>
              </w:rPr>
              <w:t>1.5.1. Разработка/выбор конкурсного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_Toc195446624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CD75A" w14:textId="49D93CE1" w:rsidR="007B218D" w:rsidRDefault="007B218D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5446625" w:history="1">
            <w:r w:rsidRPr="00781C62">
              <w:rPr>
                <w:rStyle w:val="af"/>
                <w:noProof/>
              </w:rPr>
              <w:t>1.5.2. Структура модулей конкурсного задания (инвариант/вариатив)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_Toc195446625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E6B18" w14:textId="5E1F1B64" w:rsidR="007B218D" w:rsidRDefault="007B218D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/>
            </w:rPr>
          </w:pPr>
          <w:hyperlink w:anchor="_Toc195446626" w:history="1">
            <w:r w:rsidRPr="00781C62">
              <w:rPr>
                <w:rStyle w:val="af"/>
                <w:rFonts w:eastAsia="Arial"/>
                <w:noProof/>
                <w:lang w:val="ru-RU"/>
              </w:rPr>
              <w:t>2. СПЕЦИАЛЬНЫЕ ПРАВИЛА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_Toc195446626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F3191" w14:textId="7111E17B" w:rsidR="007B218D" w:rsidRDefault="007B218D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446627" w:history="1">
            <w:r w:rsidRPr="00781C62">
              <w:rPr>
                <w:rStyle w:val="af"/>
                <w:noProof/>
              </w:rPr>
              <w:t>2.1. Личный инструмент конкурсанта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_Toc195446627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D43D9" w14:textId="42EDA299" w:rsidR="007B218D" w:rsidRDefault="007B218D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446628" w:history="1">
            <w:r w:rsidRPr="00781C62">
              <w:rPr>
                <w:rStyle w:val="af"/>
                <w:rFonts w:eastAsia="Arial"/>
                <w:noProof/>
              </w:rPr>
              <w:t>2.2.</w:t>
            </w:r>
            <w:r w:rsidRPr="00781C62">
              <w:rPr>
                <w:rStyle w:val="af"/>
                <w:rFonts w:eastAsia="Arial"/>
                <w:i/>
                <w:noProof/>
              </w:rPr>
              <w:t xml:space="preserve"> </w:t>
            </w:r>
            <w:r w:rsidRPr="00781C62">
              <w:rPr>
                <w:rStyle w:val="af"/>
                <w:rFonts w:eastAsia="Arial"/>
                <w:noProof/>
              </w:rPr>
              <w:t>Материалы, оборудование и инструменты, запрещенные на площадке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_Toc195446628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089D8" w14:textId="46C2C7F4" w:rsidR="007B218D" w:rsidRDefault="007B218D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/>
            </w:rPr>
          </w:pPr>
          <w:hyperlink w:anchor="_Toc195446629" w:history="1">
            <w:r w:rsidRPr="00781C62">
              <w:rPr>
                <w:rStyle w:val="af"/>
                <w:noProof/>
                <w:lang w:val="ru-RU"/>
              </w:rPr>
              <w:t>3. 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_Toc195446629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E9114" w14:textId="397DB0C3" w:rsidR="007B218D" w:rsidRDefault="007B218D">
          <w:r>
            <w:rPr>
              <w:b/>
              <w:bCs/>
            </w:rPr>
            <w:fldChar w:fldCharType="end"/>
          </w:r>
        </w:p>
      </w:sdtContent>
    </w:sdt>
    <w:p w14:paraId="745952F0" w14:textId="21CFB6C1" w:rsidR="00583F1D" w:rsidRDefault="00583F1D"/>
    <w:p w14:paraId="38A2BD71" w14:textId="564A5BC9" w:rsidR="00583F1D" w:rsidRDefault="00583F1D"/>
    <w:p w14:paraId="70972962" w14:textId="77777777" w:rsidR="00583F1D" w:rsidRDefault="00583F1D">
      <w:pPr>
        <w:sectPr w:rsidR="00583F1D"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14:paraId="255E3B2C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309B4A24" w14:textId="77777777" w:rsidR="00583F1D" w:rsidRPr="00583F1D" w:rsidRDefault="00583F1D" w:rsidP="00583F1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F1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83F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ФГОС – Федеральный государственный образовательный стандарт</w:t>
      </w:r>
    </w:p>
    <w:p w14:paraId="507801BF" w14:textId="77777777" w:rsidR="00583F1D" w:rsidRPr="00583F1D" w:rsidRDefault="00583F1D" w:rsidP="00583F1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F1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83F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 – Профессиональный стандарт</w:t>
      </w:r>
    </w:p>
    <w:p w14:paraId="26E7DED8" w14:textId="77777777" w:rsidR="00583F1D" w:rsidRPr="00583F1D" w:rsidRDefault="00583F1D" w:rsidP="00583F1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F1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83F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КЗ – Конкурсное задание</w:t>
      </w:r>
    </w:p>
    <w:p w14:paraId="41895042" w14:textId="285CD1DF" w:rsidR="007401BA" w:rsidRDefault="00583F1D" w:rsidP="00583F1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F1D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583F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 – Инфраструктурный лист</w:t>
      </w:r>
    </w:p>
    <w:p w14:paraId="0BEC23D8" w14:textId="77777777" w:rsidR="00583F1D" w:rsidRDefault="00583F1D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83F1D"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14:paraId="55DE4DCC" w14:textId="77777777" w:rsidR="007401BA" w:rsidRPr="007B218D" w:rsidRDefault="004614F2" w:rsidP="007B218D">
      <w:pPr>
        <w:pStyle w:val="1"/>
        <w:rPr>
          <w:sz w:val="24"/>
          <w:lang w:val="ru-RU"/>
        </w:rPr>
      </w:pPr>
      <w:bookmarkStart w:id="0" w:name="_Toc195446618"/>
      <w:r w:rsidRPr="007B218D">
        <w:rPr>
          <w:lang w:val="ru-RU"/>
        </w:rPr>
        <w:lastRenderedPageBreak/>
        <w:t>1.</w:t>
      </w:r>
      <w:r w:rsidRPr="007B218D">
        <w:rPr>
          <w:sz w:val="34"/>
          <w:szCs w:val="34"/>
          <w:lang w:val="ru-RU"/>
        </w:rPr>
        <w:t xml:space="preserve"> </w:t>
      </w:r>
      <w:r w:rsidRPr="007B218D">
        <w:rPr>
          <w:lang w:val="ru-RU"/>
        </w:rPr>
        <w:t>ОСНОВНЫЕ ТРЕБОВАНИЯ КОМПЕТЕНЦИИ</w:t>
      </w:r>
      <w:bookmarkEnd w:id="0"/>
    </w:p>
    <w:p w14:paraId="4C5B6F83" w14:textId="77777777" w:rsidR="007401BA" w:rsidRPr="007B218D" w:rsidRDefault="004614F2" w:rsidP="00B47E41">
      <w:pPr>
        <w:pStyle w:val="2"/>
        <w:rPr>
          <w:lang w:val="ru-RU"/>
        </w:rPr>
      </w:pPr>
      <w:bookmarkStart w:id="1" w:name="_Toc195446619"/>
      <w:r w:rsidRPr="007B218D">
        <w:rPr>
          <w:lang w:val="ru-RU"/>
        </w:rPr>
        <w:t>1.1. ОБЩИЕ СВЕДЕНИЯ О ТРЕБОВАНИЯХ КОМПЕТЕНЦИИ</w:t>
      </w:r>
      <w:bookmarkEnd w:id="1"/>
    </w:p>
    <w:p w14:paraId="6AD1DDB6" w14:textId="77777777" w:rsidR="007401BA" w:rsidRPr="00B0158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58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компетенции (ТК) «ОБСЛУЖИВАНИЕ И РЕМОНТ ВАГОНОВ» определяют знания, умения, навыки и трудовые функции, которые лежат в основе наиболее актуальных требований работодателей отрасли. </w:t>
      </w:r>
    </w:p>
    <w:p w14:paraId="10338941" w14:textId="77777777" w:rsidR="007401BA" w:rsidRPr="00B0158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58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 </w:t>
      </w:r>
    </w:p>
    <w:p w14:paraId="24253917" w14:textId="77777777" w:rsidR="007401BA" w:rsidRPr="00B0158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58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30BDCDB" w14:textId="77777777" w:rsidR="007401BA" w:rsidRPr="00B0158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58A">
        <w:rPr>
          <w:rFonts w:ascii="Times New Roman" w:eastAsia="Times New Roman" w:hAnsi="Times New Roman" w:cs="Times New Roman"/>
          <w:color w:val="000000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 </w:t>
      </w:r>
    </w:p>
    <w:p w14:paraId="39248B8F" w14:textId="77777777" w:rsidR="007401BA" w:rsidRPr="00B0158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58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A0ACA29" w14:textId="09D18442" w:rsidR="007401BA" w:rsidRPr="00B0158A" w:rsidRDefault="007401B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FA5F3D" w14:textId="77777777" w:rsidR="007401BA" w:rsidRPr="007B218D" w:rsidRDefault="004614F2" w:rsidP="00B47E41">
      <w:pPr>
        <w:pStyle w:val="2"/>
        <w:rPr>
          <w:rFonts w:eastAsia="Arial"/>
          <w:szCs w:val="28"/>
          <w:lang w:val="ru-RU"/>
        </w:rPr>
      </w:pPr>
      <w:bookmarkStart w:id="2" w:name="_Toc195446620"/>
      <w:r w:rsidRPr="007B218D">
        <w:rPr>
          <w:rFonts w:eastAsia="Arial"/>
          <w:lang w:val="ru-RU"/>
        </w:rPr>
        <w:t>1.2. ПЕРЕЧЕНЬ ПРОФЕССИОНАЛЬНЫХ ЗАДАЧ СПЕЦИАЛИСТА ПО КОМПЕТЕНЦИИ «</w:t>
      </w:r>
      <w:r w:rsidRPr="007B218D">
        <w:rPr>
          <w:rFonts w:eastAsia="Arial"/>
          <w:u w:val="single"/>
          <w:lang w:val="ru-RU"/>
        </w:rPr>
        <w:t>ОБСЛУЖИВАНИЕ И РЕМОНТ ВАГОНОВ</w:t>
      </w:r>
      <w:r w:rsidRPr="007B218D">
        <w:rPr>
          <w:rFonts w:eastAsia="Arial"/>
          <w:lang w:val="ru-RU"/>
        </w:rPr>
        <w:t>»</w:t>
      </w:r>
      <w:bookmarkEnd w:id="2"/>
    </w:p>
    <w:p w14:paraId="1224608F" w14:textId="77777777" w:rsidR="007401BA" w:rsidRPr="00B0158A" w:rsidRDefault="0074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89906AC" w14:textId="77777777" w:rsidR="007401BA" w:rsidRPr="00B0158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5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1</w:t>
      </w:r>
    </w:p>
    <w:p w14:paraId="41A1BB38" w14:textId="77777777" w:rsidR="007401BA" w:rsidRPr="00B0158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5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749818CD" w14:textId="77777777" w:rsidR="007401BA" w:rsidRPr="00B0158A" w:rsidRDefault="007401BA">
      <w:pPr>
        <w:rPr>
          <w:rFonts w:ascii="Times New Roman" w:hAnsi="Times New Roman" w:cs="Times New Roman"/>
        </w:rPr>
      </w:pPr>
    </w:p>
    <w:tbl>
      <w:tblPr>
        <w:tblStyle w:val="afff8"/>
        <w:tblW w:w="986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85"/>
        <w:gridCol w:w="7626"/>
        <w:gridCol w:w="1558"/>
      </w:tblGrid>
      <w:tr w:rsidR="007401BA" w:rsidRPr="00B0158A" w14:paraId="01C71A7D" w14:textId="77777777" w:rsidTr="00B0158A">
        <w:trPr>
          <w:trHeight w:val="2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C58ED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0158A">
              <w:rPr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C37AB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05E1B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0158A">
              <w:rPr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401BA" w:rsidRPr="00B0158A" w14:paraId="2869F6C9" w14:textId="77777777" w:rsidTr="00B0158A">
        <w:trPr>
          <w:trHeight w:val="2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4FD772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0158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9066F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B0158A">
              <w:rPr>
                <w:b/>
                <w:color w:val="000000"/>
                <w:sz w:val="24"/>
                <w:szCs w:val="24"/>
              </w:rPr>
              <w:t>Техническое обслуживание грузовых и пассажирских вагонов и контейнеров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8AEE2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0158A">
              <w:rPr>
                <w:b/>
                <w:sz w:val="24"/>
                <w:szCs w:val="24"/>
              </w:rPr>
              <w:t>33,60</w:t>
            </w:r>
          </w:p>
        </w:tc>
      </w:tr>
      <w:tr w:rsidR="007401BA" w:rsidRPr="00B0158A" w14:paraId="5C07AD22" w14:textId="77777777" w:rsidTr="00B0158A">
        <w:trPr>
          <w:trHeight w:val="20"/>
          <w:jc w:val="center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2D38F7" w14:textId="77777777" w:rsidR="007401BA" w:rsidRPr="00B0158A" w:rsidRDefault="007401BA" w:rsidP="00B0158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F1B32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Специалист должен знать и понимать: </w:t>
            </w:r>
          </w:p>
          <w:p w14:paraId="50F3213C" w14:textId="77777777" w:rsidR="007401BA" w:rsidRPr="00B0158A" w:rsidRDefault="004614F2" w:rsidP="00B0158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Инструкцию по техническому обслуживанию вагонов в эксплуатации;</w:t>
            </w:r>
          </w:p>
          <w:p w14:paraId="1A4ECCFF" w14:textId="77777777" w:rsidR="007401BA" w:rsidRPr="00B0158A" w:rsidRDefault="004614F2" w:rsidP="00B0158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Технологический процесс работы пунктов технического обслуживания;</w:t>
            </w:r>
          </w:p>
          <w:p w14:paraId="5C1B1014" w14:textId="77777777" w:rsidR="007401BA" w:rsidRPr="00B0158A" w:rsidRDefault="004614F2" w:rsidP="00B0158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Требования, предъявляемые к качеству выполняемых работ;</w:t>
            </w:r>
          </w:p>
          <w:p w14:paraId="1544A702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Порядок отправления порожних контейнеров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C7C61B" w14:textId="77777777" w:rsidR="007401BA" w:rsidRPr="00B0158A" w:rsidRDefault="007401BA" w:rsidP="00B0158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7401BA" w:rsidRPr="00B0158A" w14:paraId="11289BD9" w14:textId="77777777" w:rsidTr="00B0158A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89DB74" w14:textId="77777777" w:rsidR="007401BA" w:rsidRPr="00B0158A" w:rsidRDefault="007401BA" w:rsidP="00B0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4AC69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Специалист должен уметь: </w:t>
            </w:r>
          </w:p>
          <w:p w14:paraId="5A47059E" w14:textId="77777777" w:rsidR="007401BA" w:rsidRPr="00B0158A" w:rsidRDefault="004614F2" w:rsidP="00B0158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Визуально определять дефекты;</w:t>
            </w:r>
          </w:p>
          <w:p w14:paraId="71AF778E" w14:textId="77777777" w:rsidR="007401BA" w:rsidRPr="00B0158A" w:rsidRDefault="004614F2" w:rsidP="00B0158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Производить технический осмотр контейнеров;</w:t>
            </w:r>
          </w:p>
          <w:p w14:paraId="738A77C5" w14:textId="77777777" w:rsidR="007401BA" w:rsidRPr="00B0158A" w:rsidRDefault="004614F2" w:rsidP="00B0158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Выявлять неисправности, угрожающие безопасности движения поездов, сохранности подвижного состава и перевозимого груза;</w:t>
            </w:r>
          </w:p>
          <w:p w14:paraId="2221C411" w14:textId="77777777" w:rsidR="007401BA" w:rsidRPr="00B0158A" w:rsidRDefault="004614F2" w:rsidP="00B0158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Определять дефекты в корпусе и деталях контейнеров;</w:t>
            </w:r>
          </w:p>
          <w:p w14:paraId="046B91A0" w14:textId="77777777" w:rsidR="007401BA" w:rsidRPr="00B0158A" w:rsidRDefault="004614F2" w:rsidP="00B0158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lastRenderedPageBreak/>
              <w:t>Определять герметичности контейнеров, обеспечивающей сохранность груза;</w:t>
            </w:r>
          </w:p>
          <w:p w14:paraId="2DBE6B9C" w14:textId="77777777" w:rsidR="007401BA" w:rsidRPr="00B0158A" w:rsidRDefault="004614F2" w:rsidP="00B0158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Ограждение поезда (состава) щитами при техническом осмотре контейнеров при отсутствии автоматизированного централизованного ограждения;</w:t>
            </w:r>
          </w:p>
          <w:p w14:paraId="7D331A42" w14:textId="77777777" w:rsidR="007401BA" w:rsidRPr="00B0158A" w:rsidRDefault="004614F2" w:rsidP="00B0158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Осуществлять отцепку вагонов от состава;</w:t>
            </w:r>
          </w:p>
          <w:p w14:paraId="2C8346F8" w14:textId="77777777" w:rsidR="007401BA" w:rsidRPr="00B0158A" w:rsidRDefault="004614F2" w:rsidP="00B0158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Выполнять технические требования по обеспечению сохранности вагонов при техническом обслуживании;</w:t>
            </w:r>
          </w:p>
          <w:p w14:paraId="43466EA3" w14:textId="77777777" w:rsidR="007401BA" w:rsidRPr="00B0158A" w:rsidRDefault="004614F2" w:rsidP="00B0158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 xml:space="preserve">Визуально определять дефекты кузовов, узлов рамы, ходовых частей, </w:t>
            </w:r>
            <w:proofErr w:type="spellStart"/>
            <w:r w:rsidRPr="00B0158A">
              <w:rPr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B0158A">
              <w:rPr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B0158A">
              <w:rPr>
                <w:color w:val="000000"/>
                <w:sz w:val="24"/>
                <w:szCs w:val="24"/>
              </w:rPr>
              <w:t>редукторно</w:t>
            </w:r>
            <w:proofErr w:type="spellEnd"/>
            <w:r w:rsidRPr="00B0158A">
              <w:rPr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крытых и изотермических вагонов;</w:t>
            </w:r>
          </w:p>
          <w:p w14:paraId="000F3531" w14:textId="77777777" w:rsidR="007401BA" w:rsidRPr="00B0158A" w:rsidRDefault="004614F2" w:rsidP="00B0158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Осуществлять техническое обслуживание вагонов, груженых опасным грузом;</w:t>
            </w:r>
          </w:p>
          <w:p w14:paraId="62784156" w14:textId="77777777" w:rsidR="007401BA" w:rsidRPr="00B0158A" w:rsidRDefault="004614F2" w:rsidP="00B0158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Применять методы и средства технических измерений, стандарты, технические регламенты и другие нормативные документы при технической диагностике подвижного состава;</w:t>
            </w:r>
          </w:p>
          <w:p w14:paraId="3A6F6459" w14:textId="64BA9EA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 xml:space="preserve">Обнаруживать неисправности подвижного </w:t>
            </w:r>
            <w:r w:rsidR="00B0158A" w:rsidRPr="00B0158A">
              <w:rPr>
                <w:color w:val="000000"/>
                <w:sz w:val="24"/>
                <w:szCs w:val="24"/>
              </w:rPr>
              <w:t>состава в</w:t>
            </w:r>
            <w:r w:rsidRPr="00B0158A">
              <w:rPr>
                <w:color w:val="000000"/>
                <w:sz w:val="24"/>
                <w:szCs w:val="24"/>
              </w:rPr>
              <w:t xml:space="preserve"> эксплуатации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98538" w14:textId="77777777" w:rsidR="007401BA" w:rsidRPr="00B0158A" w:rsidRDefault="007401BA" w:rsidP="00B0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7401BA" w:rsidRPr="00B0158A" w14:paraId="399B4A6E" w14:textId="77777777" w:rsidTr="00B0158A">
        <w:trPr>
          <w:trHeight w:val="2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F99E3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0158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EF934C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b/>
                <w:color w:val="000000"/>
                <w:sz w:val="24"/>
                <w:szCs w:val="24"/>
              </w:rPr>
              <w:t>Текущий ремонт грузовых и пассажирских вагонов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2B1C9" w14:textId="77777777" w:rsidR="007401BA" w:rsidRPr="00B0158A" w:rsidRDefault="004614F2" w:rsidP="00B0158A">
            <w:pPr>
              <w:widowControl w:val="0"/>
              <w:spacing w:line="276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0158A">
              <w:rPr>
                <w:b/>
                <w:sz w:val="24"/>
                <w:szCs w:val="24"/>
              </w:rPr>
              <w:t>27,20</w:t>
            </w:r>
          </w:p>
        </w:tc>
      </w:tr>
      <w:tr w:rsidR="007401BA" w:rsidRPr="00B0158A" w14:paraId="0AFAE0A3" w14:textId="77777777" w:rsidTr="00B0158A">
        <w:trPr>
          <w:trHeight w:val="20"/>
          <w:jc w:val="center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332B5" w14:textId="77777777" w:rsidR="007401BA" w:rsidRPr="00B0158A" w:rsidRDefault="007401BA" w:rsidP="00B0158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3D0DF0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Специалист должен знать и понимать: </w:t>
            </w:r>
          </w:p>
          <w:p w14:paraId="724C9543" w14:textId="77777777" w:rsidR="007401BA" w:rsidRPr="00B0158A" w:rsidRDefault="004614F2" w:rsidP="00B015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Нормативные документы ОАО "РЖД" по ремонту и техническому обслуживанию подвижного состава;</w:t>
            </w:r>
          </w:p>
          <w:p w14:paraId="7F072CD0" w14:textId="77777777" w:rsidR="007401BA" w:rsidRPr="00B0158A" w:rsidRDefault="004614F2" w:rsidP="00B015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Способы предупреждения и устранения неисправностей;</w:t>
            </w:r>
          </w:p>
          <w:p w14:paraId="514F22F8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Методы обеспечения безопасности движения поездов при отказе какого-либо оборудования подвижного состава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D643A" w14:textId="77777777" w:rsidR="007401BA" w:rsidRPr="00B0158A" w:rsidRDefault="007401BA" w:rsidP="00B0158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7401BA" w:rsidRPr="00B0158A" w14:paraId="0BA3AA51" w14:textId="77777777" w:rsidTr="00B0158A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87F57" w14:textId="77777777" w:rsidR="007401BA" w:rsidRPr="00B0158A" w:rsidRDefault="007401BA" w:rsidP="00B0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A1A4C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Специалист должен уметь: </w:t>
            </w:r>
          </w:p>
          <w:p w14:paraId="7D1FD2D0" w14:textId="77777777" w:rsidR="007401BA" w:rsidRPr="00B0158A" w:rsidRDefault="004614F2" w:rsidP="00B0158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 xml:space="preserve">Осуществлять все виды ремонта кузовов, узлов рамы, ходовых частей, </w:t>
            </w:r>
            <w:proofErr w:type="spellStart"/>
            <w:r w:rsidRPr="00B0158A">
              <w:rPr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B0158A">
              <w:rPr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B0158A">
              <w:rPr>
                <w:color w:val="000000"/>
                <w:sz w:val="24"/>
                <w:szCs w:val="24"/>
              </w:rPr>
              <w:t>редукторно</w:t>
            </w:r>
            <w:proofErr w:type="spellEnd"/>
            <w:r w:rsidRPr="00B0158A">
              <w:rPr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крытых и изотермических вагонов</w:t>
            </w:r>
          </w:p>
          <w:p w14:paraId="48E7637B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E05181" w14:textId="77777777" w:rsidR="007401BA" w:rsidRPr="00B0158A" w:rsidRDefault="007401BA" w:rsidP="00B0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7401BA" w:rsidRPr="00B0158A" w14:paraId="38288616" w14:textId="77777777" w:rsidTr="00B0158A">
        <w:trPr>
          <w:trHeight w:val="2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C9A0FF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0158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2199F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B0158A">
              <w:rPr>
                <w:b/>
                <w:color w:val="000000"/>
                <w:sz w:val="24"/>
                <w:szCs w:val="24"/>
              </w:rPr>
              <w:t>Устройство вагонов и контейнеров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0DD171" w14:textId="77777777" w:rsidR="007401BA" w:rsidRPr="00B0158A" w:rsidRDefault="004614F2" w:rsidP="00B0158A">
            <w:pPr>
              <w:widowControl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0158A">
              <w:rPr>
                <w:b/>
                <w:sz w:val="24"/>
                <w:szCs w:val="24"/>
              </w:rPr>
              <w:t>9,50</w:t>
            </w:r>
          </w:p>
        </w:tc>
      </w:tr>
      <w:tr w:rsidR="007401BA" w:rsidRPr="00B0158A" w14:paraId="53657F6F" w14:textId="77777777" w:rsidTr="00B0158A">
        <w:trPr>
          <w:trHeight w:val="20"/>
          <w:jc w:val="center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ACD004" w14:textId="77777777" w:rsidR="007401BA" w:rsidRPr="00B0158A" w:rsidRDefault="007401BA" w:rsidP="00B0158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B4CAA5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Специалист должен знать и понимать: </w:t>
            </w:r>
          </w:p>
          <w:p w14:paraId="1FCF07B1" w14:textId="77777777" w:rsidR="007401BA" w:rsidRPr="00B0158A" w:rsidRDefault="004614F2" w:rsidP="00B0158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Типы вагонов и контейнеров;</w:t>
            </w:r>
          </w:p>
          <w:p w14:paraId="6466CC6B" w14:textId="77777777" w:rsidR="007401BA" w:rsidRPr="00B0158A" w:rsidRDefault="004614F2" w:rsidP="00B0158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Классификацию вагонов и контейнеров;</w:t>
            </w:r>
          </w:p>
          <w:p w14:paraId="56BD0AC6" w14:textId="77777777" w:rsidR="007401BA" w:rsidRPr="00B0158A" w:rsidRDefault="004614F2" w:rsidP="00B0158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Устройство грузовых вагонов;</w:t>
            </w:r>
          </w:p>
          <w:p w14:paraId="2D5328F8" w14:textId="77777777" w:rsidR="007401BA" w:rsidRPr="00B0158A" w:rsidRDefault="004614F2" w:rsidP="00B0158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Устройство пассажирских вагонов;</w:t>
            </w:r>
          </w:p>
          <w:p w14:paraId="6A57802B" w14:textId="77777777" w:rsidR="007401BA" w:rsidRPr="00B0158A" w:rsidRDefault="004614F2" w:rsidP="00B0158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Устройство контейнеров;</w:t>
            </w:r>
          </w:p>
          <w:p w14:paraId="39DCD5CD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lastRenderedPageBreak/>
              <w:t>Устройство и взаимодействие узлов и деталей подвижного состава;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2EDB1" w14:textId="77777777" w:rsidR="007401BA" w:rsidRPr="00B0158A" w:rsidRDefault="007401BA" w:rsidP="00B0158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7401BA" w:rsidRPr="00B0158A" w14:paraId="302B7B39" w14:textId="77777777" w:rsidTr="00B0158A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D6A0E2" w14:textId="77777777" w:rsidR="007401BA" w:rsidRPr="00B0158A" w:rsidRDefault="007401BA" w:rsidP="00B0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6FCF4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Специалист должен уметь: </w:t>
            </w:r>
          </w:p>
          <w:p w14:paraId="5B830A69" w14:textId="77777777" w:rsidR="007401BA" w:rsidRPr="00B0158A" w:rsidRDefault="004614F2" w:rsidP="00B015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Различать типы вагонов и контейнеров;</w:t>
            </w:r>
          </w:p>
          <w:p w14:paraId="4D333C07" w14:textId="77777777" w:rsidR="007401BA" w:rsidRPr="00B0158A" w:rsidRDefault="004614F2" w:rsidP="00B015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Классифицировать вагоны и контейнеры;</w:t>
            </w:r>
          </w:p>
          <w:p w14:paraId="4192C93C" w14:textId="77777777" w:rsidR="007401BA" w:rsidRPr="00B0158A" w:rsidRDefault="004614F2" w:rsidP="00B015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Определять конструктивные особенности грузовых вагонов и контейнеров;</w:t>
            </w:r>
          </w:p>
          <w:p w14:paraId="373EE3D4" w14:textId="77777777" w:rsidR="007401BA" w:rsidRPr="00B0158A" w:rsidRDefault="004614F2" w:rsidP="00B015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Определять конструктивные особенности пассажирских вагонов</w:t>
            </w:r>
          </w:p>
          <w:p w14:paraId="02B71E7A" w14:textId="77777777" w:rsidR="007401BA" w:rsidRPr="00B0158A" w:rsidRDefault="004614F2" w:rsidP="00B015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Выполнять основные виды работ по техническому обслуживанию и ремонту вагонов и контейнеров</w:t>
            </w:r>
          </w:p>
          <w:p w14:paraId="4618D55C" w14:textId="77777777" w:rsidR="007401BA" w:rsidRPr="00B0158A" w:rsidRDefault="004614F2" w:rsidP="00B015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Различать типы подвижного состава и их узлы; </w:t>
            </w:r>
          </w:p>
          <w:p w14:paraId="41BDF640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Определять требования к конструкции;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9CDF33" w14:textId="77777777" w:rsidR="007401BA" w:rsidRPr="00B0158A" w:rsidRDefault="007401BA" w:rsidP="00B0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7401BA" w:rsidRPr="00B0158A" w14:paraId="0020C230" w14:textId="77777777" w:rsidTr="00B0158A">
        <w:trPr>
          <w:trHeight w:val="2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230F6E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0158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39AA5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b/>
                <w:color w:val="000000"/>
                <w:sz w:val="24"/>
                <w:szCs w:val="24"/>
              </w:rPr>
              <w:t>Применение нормативных документов при выполнении технического осмотра и ремонта вагонов и контейнеров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081CF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0158A">
              <w:rPr>
                <w:b/>
                <w:sz w:val="24"/>
                <w:szCs w:val="24"/>
              </w:rPr>
              <w:t>5,00</w:t>
            </w:r>
          </w:p>
        </w:tc>
      </w:tr>
      <w:tr w:rsidR="007401BA" w:rsidRPr="00B0158A" w14:paraId="14D0DBBF" w14:textId="77777777" w:rsidTr="00B0158A">
        <w:trPr>
          <w:trHeight w:val="20"/>
          <w:jc w:val="center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C652B4" w14:textId="77777777" w:rsidR="007401BA" w:rsidRPr="00B0158A" w:rsidRDefault="007401BA" w:rsidP="00B0158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5F7DC2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Специалист должен знать и понимать: </w:t>
            </w:r>
          </w:p>
          <w:p w14:paraId="6C6876CB" w14:textId="77777777" w:rsidR="007401BA" w:rsidRPr="00B0158A" w:rsidRDefault="004614F2" w:rsidP="00B0158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Правила технической эксплуатации железных дорог Российской Федерации (ПТЭ) с приложениями;</w:t>
            </w:r>
          </w:p>
          <w:p w14:paraId="7EA23258" w14:textId="77777777" w:rsidR="007401BA" w:rsidRPr="00B0158A" w:rsidRDefault="004614F2" w:rsidP="00B0158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Инструкция по техническому обслуживанию вагонов, находящихся в эксплуатации </w:t>
            </w:r>
          </w:p>
          <w:p w14:paraId="2F7249B0" w14:textId="77777777" w:rsidR="007401BA" w:rsidRPr="00B0158A" w:rsidRDefault="004614F2" w:rsidP="00B0158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Инструкции и указания по вопросам сохранности вагонного парка </w:t>
            </w:r>
          </w:p>
          <w:p w14:paraId="4E81B82F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Правила перевозки опасных грузов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83B558" w14:textId="77777777" w:rsidR="007401BA" w:rsidRPr="00B0158A" w:rsidRDefault="007401BA" w:rsidP="00B0158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7401BA" w:rsidRPr="00B0158A" w14:paraId="6D90D9F8" w14:textId="77777777" w:rsidTr="00B0158A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8ADBA5" w14:textId="77777777" w:rsidR="007401BA" w:rsidRPr="00B0158A" w:rsidRDefault="007401BA" w:rsidP="00B0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917B2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Специалист должен уметь: </w:t>
            </w:r>
          </w:p>
          <w:p w14:paraId="22AEB778" w14:textId="77777777" w:rsidR="007401BA" w:rsidRPr="00B0158A" w:rsidRDefault="004614F2" w:rsidP="00B0158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Применять нормативные документы при выполнении технического обслуживания и ремонта вагонов и контейнеров</w:t>
            </w:r>
          </w:p>
          <w:p w14:paraId="23C14C17" w14:textId="77777777" w:rsidR="007401BA" w:rsidRPr="00B0158A" w:rsidRDefault="004614F2" w:rsidP="00B0158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Применять нормативные документы при оформлении технической документации на поврежденные вагоны и контейнеры </w:t>
            </w:r>
          </w:p>
          <w:p w14:paraId="4990CB7F" w14:textId="77777777" w:rsidR="007401BA" w:rsidRPr="00B0158A" w:rsidRDefault="004614F2" w:rsidP="00B0158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Навешивать и снимать сигнальные диски, обозначающие хвост поезда </w:t>
            </w:r>
          </w:p>
          <w:p w14:paraId="52DBA95E" w14:textId="77777777" w:rsidR="007401BA" w:rsidRPr="00B0158A" w:rsidRDefault="004614F2" w:rsidP="00B0158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Производить подачу ручных сигналов при производстве маневровых работ и опробовании тормозов;</w:t>
            </w:r>
          </w:p>
          <w:p w14:paraId="4FFD5A02" w14:textId="77777777" w:rsidR="007401BA" w:rsidRPr="00B0158A" w:rsidRDefault="004614F2" w:rsidP="00B0158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Производить ограждение подвижного состава и опасных мест, угрожающих безопасности движения;</w:t>
            </w:r>
          </w:p>
          <w:p w14:paraId="4572D6EB" w14:textId="77777777" w:rsidR="007401BA" w:rsidRPr="00B0158A" w:rsidRDefault="004614F2" w:rsidP="00B0158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Определять состояние деталей, узлов, агрегатов и систем подвижного состава согласно требованиям ПТЭ;</w:t>
            </w:r>
          </w:p>
          <w:p w14:paraId="61ABC731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Определять сигнализацию светофоров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58A21" w14:textId="77777777" w:rsidR="007401BA" w:rsidRPr="00B0158A" w:rsidRDefault="007401BA" w:rsidP="00B0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7401BA" w:rsidRPr="00B0158A" w14:paraId="799E3DE1" w14:textId="77777777" w:rsidTr="00B0158A">
        <w:trPr>
          <w:trHeight w:val="2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06F1F5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0158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D2F60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b/>
                <w:color w:val="000000"/>
                <w:sz w:val="24"/>
                <w:szCs w:val="24"/>
              </w:rPr>
              <w:t>Пользование измерительными инструментами и шаблонами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8F5AE1" w14:textId="77777777" w:rsidR="007401BA" w:rsidRPr="00B0158A" w:rsidRDefault="004614F2" w:rsidP="00B0158A">
            <w:pPr>
              <w:widowControl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0158A">
              <w:rPr>
                <w:b/>
                <w:sz w:val="24"/>
                <w:szCs w:val="24"/>
              </w:rPr>
              <w:t>9,20</w:t>
            </w:r>
          </w:p>
        </w:tc>
      </w:tr>
      <w:tr w:rsidR="007401BA" w:rsidRPr="00B0158A" w14:paraId="322C84B3" w14:textId="77777777" w:rsidTr="00B0158A">
        <w:trPr>
          <w:trHeight w:val="20"/>
          <w:jc w:val="center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B8E044" w14:textId="77777777" w:rsidR="007401BA" w:rsidRPr="00B0158A" w:rsidRDefault="007401BA" w:rsidP="00B0158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07089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Специалист должен знать и понимать: </w:t>
            </w:r>
          </w:p>
          <w:p w14:paraId="036A1DD3" w14:textId="77777777" w:rsidR="007401BA" w:rsidRPr="00B0158A" w:rsidRDefault="004614F2" w:rsidP="00B015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Назначение применяемых шаблонов, измерительного инструмента и правила пользования ими;</w:t>
            </w:r>
          </w:p>
          <w:p w14:paraId="1906EA44" w14:textId="41C7CE7E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 xml:space="preserve">Способы контроля наличия, состояния и </w:t>
            </w:r>
            <w:r w:rsidR="00B0158A" w:rsidRPr="00B0158A">
              <w:rPr>
                <w:color w:val="000000"/>
                <w:sz w:val="24"/>
                <w:szCs w:val="24"/>
              </w:rPr>
              <w:t>применения контрольно</w:t>
            </w:r>
            <w:r w:rsidRPr="00B0158A">
              <w:rPr>
                <w:color w:val="000000"/>
                <w:sz w:val="24"/>
                <w:szCs w:val="24"/>
              </w:rPr>
              <w:t>-измерительных средств и шаблонов, испытательных стендов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5F889" w14:textId="77777777" w:rsidR="007401BA" w:rsidRPr="00B0158A" w:rsidRDefault="007401BA" w:rsidP="00B0158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7401BA" w:rsidRPr="00B0158A" w14:paraId="5E510F9E" w14:textId="77777777" w:rsidTr="00B0158A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B9433" w14:textId="77777777" w:rsidR="007401BA" w:rsidRPr="00B0158A" w:rsidRDefault="007401BA" w:rsidP="00B0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16C2E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  Специалист должен уметь: </w:t>
            </w:r>
          </w:p>
          <w:p w14:paraId="03BFD9BC" w14:textId="77777777" w:rsidR="007401BA" w:rsidRPr="00B0158A" w:rsidRDefault="004614F2" w:rsidP="00B0158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Пользоваться измерительными инструментами, шаблонами;</w:t>
            </w:r>
          </w:p>
          <w:p w14:paraId="7210BD89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Определять годность контрольно-измерительных средств и шаблонов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43279" w14:textId="77777777" w:rsidR="007401BA" w:rsidRPr="00B0158A" w:rsidRDefault="007401BA" w:rsidP="00B0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7401BA" w:rsidRPr="00B0158A" w14:paraId="5C503905" w14:textId="77777777" w:rsidTr="00B0158A">
        <w:trPr>
          <w:trHeight w:val="2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0FB0F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3C6668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0158A">
              <w:rPr>
                <w:b/>
                <w:color w:val="000000"/>
                <w:sz w:val="24"/>
                <w:szCs w:val="24"/>
              </w:rPr>
              <w:t>Охрана труда и применение системы 5</w:t>
            </w:r>
            <w:r w:rsidRPr="00B0158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319C90" w14:textId="77777777" w:rsidR="007401BA" w:rsidRPr="00B0158A" w:rsidRDefault="004614F2" w:rsidP="00B0158A">
            <w:pPr>
              <w:widowControl w:val="0"/>
              <w:spacing w:line="276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0158A">
              <w:rPr>
                <w:b/>
                <w:sz w:val="24"/>
                <w:szCs w:val="24"/>
              </w:rPr>
              <w:t>9,50</w:t>
            </w:r>
          </w:p>
        </w:tc>
      </w:tr>
      <w:tr w:rsidR="007401BA" w:rsidRPr="00B0158A" w14:paraId="027FCF29" w14:textId="77777777" w:rsidTr="00B0158A">
        <w:trPr>
          <w:trHeight w:val="20"/>
          <w:jc w:val="center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A866A3" w14:textId="77777777" w:rsidR="007401BA" w:rsidRPr="00B0158A" w:rsidRDefault="007401BA" w:rsidP="00B0158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762B52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Специалист должен знать и понимать: </w:t>
            </w:r>
          </w:p>
          <w:p w14:paraId="5768B3CB" w14:textId="77777777" w:rsidR="007401BA" w:rsidRPr="00B0158A" w:rsidRDefault="004614F2" w:rsidP="00B0158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lastRenderedPageBreak/>
              <w:t>Правила и инструкции по охране труда;</w:t>
            </w:r>
          </w:p>
          <w:p w14:paraId="66C645C4" w14:textId="77777777" w:rsidR="007401BA" w:rsidRPr="00B0158A" w:rsidRDefault="004614F2" w:rsidP="00B0158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Правила пожарной безопасности;</w:t>
            </w:r>
          </w:p>
          <w:p w14:paraId="5F6F53EE" w14:textId="77777777" w:rsidR="007401BA" w:rsidRPr="00B0158A" w:rsidRDefault="004614F2" w:rsidP="00B0158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Правила пользования средствами индивидуальной защиты;</w:t>
            </w:r>
          </w:p>
          <w:p w14:paraId="4CF3C899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Правила оказания первой медицинской помощи</w:t>
            </w:r>
          </w:p>
          <w:p w14:paraId="3F636814" w14:textId="77777777" w:rsidR="007401BA" w:rsidRPr="00B0158A" w:rsidRDefault="004614F2" w:rsidP="00B0158A">
            <w:pPr>
              <w:numPr>
                <w:ilvl w:val="0"/>
                <w:numId w:val="6"/>
              </w:numPr>
              <w:spacing w:line="276" w:lineRule="auto"/>
              <w:ind w:left="283" w:hanging="283"/>
              <w:contextualSpacing/>
              <w:jc w:val="both"/>
              <w:rPr>
                <w:sz w:val="24"/>
                <w:szCs w:val="24"/>
              </w:rPr>
            </w:pPr>
            <w:r w:rsidRPr="00B0158A">
              <w:rPr>
                <w:sz w:val="24"/>
                <w:szCs w:val="24"/>
              </w:rPr>
              <w:t>Требования, предъявляемые к рациональной организации труда;</w:t>
            </w:r>
          </w:p>
          <w:p w14:paraId="639CA094" w14:textId="77777777" w:rsidR="007401BA" w:rsidRPr="00B0158A" w:rsidRDefault="004614F2" w:rsidP="00B0158A">
            <w:pPr>
              <w:numPr>
                <w:ilvl w:val="0"/>
                <w:numId w:val="6"/>
              </w:numPr>
              <w:spacing w:line="276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 w:rsidRPr="00B0158A">
              <w:rPr>
                <w:sz w:val="24"/>
                <w:szCs w:val="24"/>
              </w:rPr>
              <w:t>Основы бережливого производства. Виды потерь;</w:t>
            </w:r>
          </w:p>
          <w:p w14:paraId="0AC93B64" w14:textId="77777777" w:rsidR="007401BA" w:rsidRPr="00B0158A" w:rsidRDefault="004614F2" w:rsidP="00B0158A">
            <w:pPr>
              <w:numPr>
                <w:ilvl w:val="0"/>
                <w:numId w:val="6"/>
              </w:numPr>
              <w:spacing w:line="276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 w:rsidRPr="00B0158A">
              <w:rPr>
                <w:sz w:val="24"/>
                <w:szCs w:val="24"/>
              </w:rPr>
              <w:t>Инструменты бережливого производства;</w:t>
            </w:r>
          </w:p>
          <w:p w14:paraId="64F814D6" w14:textId="77777777" w:rsidR="007401BA" w:rsidRPr="00B0158A" w:rsidRDefault="004614F2" w:rsidP="00B0158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0158A">
              <w:rPr>
                <w:sz w:val="24"/>
                <w:szCs w:val="24"/>
              </w:rPr>
              <w:t>Технологию создания эффективного рабочего места системы 5S.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447B6" w14:textId="77777777" w:rsidR="007401BA" w:rsidRPr="00B0158A" w:rsidRDefault="007401BA" w:rsidP="00B0158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7401BA" w:rsidRPr="00B0158A" w14:paraId="1001C3A0" w14:textId="77777777" w:rsidTr="00B0158A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B1AA7" w14:textId="77777777" w:rsidR="007401BA" w:rsidRPr="00B0158A" w:rsidRDefault="007401BA" w:rsidP="00B0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A72CF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Специалист должен уметь: </w:t>
            </w:r>
          </w:p>
          <w:p w14:paraId="2E93163D" w14:textId="77777777" w:rsidR="007401BA" w:rsidRPr="00B0158A" w:rsidRDefault="004614F2" w:rsidP="00B0158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Выполнять работы по приемке и сдаче смены;</w:t>
            </w:r>
          </w:p>
          <w:p w14:paraId="5BC8EDFD" w14:textId="77777777" w:rsidR="007401BA" w:rsidRPr="00B0158A" w:rsidRDefault="004614F2" w:rsidP="00B0158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Проводить инструктаж по охране труда;</w:t>
            </w:r>
          </w:p>
          <w:p w14:paraId="465EECDC" w14:textId="77777777" w:rsidR="007401BA" w:rsidRPr="00B0158A" w:rsidRDefault="004614F2" w:rsidP="00B0158A">
            <w:pPr>
              <w:numPr>
                <w:ilvl w:val="0"/>
                <w:numId w:val="12"/>
              </w:numPr>
              <w:spacing w:line="276" w:lineRule="auto"/>
              <w:ind w:left="425" w:hanging="425"/>
              <w:contextualSpacing/>
              <w:jc w:val="both"/>
              <w:rPr>
                <w:sz w:val="24"/>
                <w:szCs w:val="24"/>
              </w:rPr>
            </w:pPr>
            <w:r w:rsidRPr="00B0158A">
              <w:rPr>
                <w:sz w:val="24"/>
                <w:szCs w:val="24"/>
              </w:rPr>
              <w:t>Выполнять работы по уборке рабочего места, приспособлений, инструмента, содержанию их в надлежащем состоянии;</w:t>
            </w:r>
          </w:p>
          <w:p w14:paraId="42B1879E" w14:textId="49102288" w:rsidR="007401BA" w:rsidRPr="00B0158A" w:rsidRDefault="004614F2" w:rsidP="00B0158A">
            <w:pPr>
              <w:numPr>
                <w:ilvl w:val="0"/>
                <w:numId w:val="12"/>
              </w:numPr>
              <w:spacing w:line="276" w:lineRule="auto"/>
              <w:ind w:left="425" w:hanging="425"/>
              <w:contextualSpacing/>
              <w:jc w:val="both"/>
              <w:rPr>
                <w:sz w:val="24"/>
                <w:szCs w:val="24"/>
              </w:rPr>
            </w:pPr>
            <w:r w:rsidRPr="00B0158A">
              <w:rPr>
                <w:sz w:val="24"/>
                <w:szCs w:val="24"/>
              </w:rPr>
              <w:t xml:space="preserve">Организовать эффективное рабочее место </w:t>
            </w:r>
            <w:r w:rsidR="00B0158A" w:rsidRPr="00B0158A">
              <w:rPr>
                <w:sz w:val="24"/>
                <w:szCs w:val="24"/>
              </w:rPr>
              <w:t>согласно системе 5</w:t>
            </w:r>
            <w:r w:rsidRPr="00B0158A">
              <w:rPr>
                <w:sz w:val="24"/>
                <w:szCs w:val="24"/>
              </w:rPr>
              <w:t>S;</w:t>
            </w:r>
          </w:p>
          <w:p w14:paraId="2FAC8E1E" w14:textId="77777777" w:rsidR="007401BA" w:rsidRPr="00B0158A" w:rsidRDefault="004614F2" w:rsidP="00B0158A">
            <w:pPr>
              <w:numPr>
                <w:ilvl w:val="0"/>
                <w:numId w:val="12"/>
              </w:numPr>
              <w:spacing w:line="276" w:lineRule="auto"/>
              <w:ind w:left="425" w:hanging="425"/>
              <w:contextualSpacing/>
              <w:jc w:val="both"/>
              <w:rPr>
                <w:sz w:val="24"/>
                <w:szCs w:val="24"/>
              </w:rPr>
            </w:pPr>
            <w:r w:rsidRPr="00B0158A">
              <w:rPr>
                <w:sz w:val="24"/>
                <w:szCs w:val="24"/>
              </w:rPr>
              <w:t>Определять все нужные предметы и размещать их в специально отведенном месте;</w:t>
            </w:r>
          </w:p>
          <w:p w14:paraId="09D4E6F3" w14:textId="0C3BE634" w:rsidR="007401BA" w:rsidRPr="00B0158A" w:rsidRDefault="004614F2" w:rsidP="00B0158A">
            <w:pPr>
              <w:spacing w:line="276" w:lineRule="auto"/>
              <w:ind w:left="425" w:hanging="425"/>
              <w:contextualSpacing/>
              <w:jc w:val="both"/>
              <w:rPr>
                <w:sz w:val="24"/>
                <w:szCs w:val="24"/>
              </w:rPr>
            </w:pPr>
            <w:r w:rsidRPr="00B0158A">
              <w:rPr>
                <w:sz w:val="24"/>
                <w:szCs w:val="24"/>
              </w:rPr>
              <w:t xml:space="preserve">Использовать инструменты и </w:t>
            </w:r>
            <w:r w:rsidR="00B0158A" w:rsidRPr="00B0158A">
              <w:rPr>
                <w:sz w:val="24"/>
                <w:szCs w:val="24"/>
              </w:rPr>
              <w:t>методы бережливого</w:t>
            </w:r>
            <w:r w:rsidRPr="00B0158A">
              <w:rPr>
                <w:sz w:val="24"/>
                <w:szCs w:val="24"/>
              </w:rPr>
              <w:t xml:space="preserve"> производства.</w:t>
            </w:r>
          </w:p>
          <w:p w14:paraId="47ACA7C8" w14:textId="77777777" w:rsidR="007401BA" w:rsidRPr="00B0158A" w:rsidRDefault="004614F2" w:rsidP="00B0158A">
            <w:pPr>
              <w:spacing w:line="276" w:lineRule="auto"/>
              <w:ind w:left="425" w:hanging="42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Применять навыки оказания первой медицинской помощи</w:t>
            </w:r>
          </w:p>
          <w:p w14:paraId="45AD83A4" w14:textId="77777777" w:rsidR="007401BA" w:rsidRPr="00B0158A" w:rsidRDefault="007401BA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9FF835" w14:textId="77777777" w:rsidR="007401BA" w:rsidRPr="00B0158A" w:rsidRDefault="007401BA" w:rsidP="00B0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7401BA" w:rsidRPr="00B0158A" w14:paraId="435C0650" w14:textId="77777777" w:rsidTr="00B0158A">
        <w:trPr>
          <w:trHeight w:val="2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BA97B5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0158A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AD8A4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B0158A">
              <w:rPr>
                <w:b/>
                <w:color w:val="000000"/>
                <w:sz w:val="24"/>
                <w:szCs w:val="24"/>
              </w:rPr>
              <w:t>Ведение технической документации (в бумажном и электронном виде)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35D5E9" w14:textId="77777777" w:rsidR="007401BA" w:rsidRPr="00B0158A" w:rsidRDefault="004614F2" w:rsidP="00B0158A">
            <w:pPr>
              <w:widowControl w:val="0"/>
              <w:spacing w:line="276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0158A">
              <w:rPr>
                <w:b/>
                <w:sz w:val="24"/>
                <w:szCs w:val="24"/>
              </w:rPr>
              <w:t>2,25</w:t>
            </w:r>
          </w:p>
        </w:tc>
      </w:tr>
      <w:tr w:rsidR="007401BA" w:rsidRPr="00B0158A" w14:paraId="085E1B93" w14:textId="77777777" w:rsidTr="00B0158A">
        <w:trPr>
          <w:trHeight w:val="20"/>
          <w:jc w:val="center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B0D85" w14:textId="77777777" w:rsidR="007401BA" w:rsidRPr="00B0158A" w:rsidRDefault="007401BA" w:rsidP="00B0158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F28BB8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Специалист должен знать и понимать: </w:t>
            </w:r>
          </w:p>
          <w:p w14:paraId="00E6FAF9" w14:textId="77777777" w:rsidR="007401BA" w:rsidRPr="00B0158A" w:rsidRDefault="004614F2" w:rsidP="00B015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Правила оформления технической документации;</w:t>
            </w:r>
          </w:p>
          <w:p w14:paraId="3836CFF0" w14:textId="77777777" w:rsidR="007401BA" w:rsidRPr="00B0158A" w:rsidRDefault="004614F2" w:rsidP="00B015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Порядок ведения различных форм отчетности;</w:t>
            </w:r>
          </w:p>
          <w:p w14:paraId="29D40DD8" w14:textId="77777777" w:rsidR="007401BA" w:rsidRPr="00B0158A" w:rsidRDefault="004614F2" w:rsidP="00B015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Порядок хранения технической документации;</w:t>
            </w:r>
          </w:p>
          <w:p w14:paraId="4723ECBD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Порядок внесения изменений в техническую документацию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DDD42" w14:textId="77777777" w:rsidR="007401BA" w:rsidRPr="00B0158A" w:rsidRDefault="007401BA" w:rsidP="00B0158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7401BA" w:rsidRPr="00B0158A" w14:paraId="55A3006A" w14:textId="77777777" w:rsidTr="00B0158A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48DC7" w14:textId="77777777" w:rsidR="007401BA" w:rsidRPr="00B0158A" w:rsidRDefault="007401BA" w:rsidP="00B0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CFC7AF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Специалист должен уметь: </w:t>
            </w:r>
          </w:p>
          <w:p w14:paraId="712C6DD9" w14:textId="77777777" w:rsidR="007401BA" w:rsidRPr="00B0158A" w:rsidRDefault="004614F2" w:rsidP="00B015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Оформлять акты на контейнеры, требующие ремонта;</w:t>
            </w:r>
          </w:p>
          <w:p w14:paraId="507EFF8A" w14:textId="77777777" w:rsidR="007401BA" w:rsidRPr="00B0158A" w:rsidRDefault="004614F2" w:rsidP="00B015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Оформлять уведомления о неисправности вагонов для отцепки от состава;</w:t>
            </w:r>
          </w:p>
          <w:p w14:paraId="331E2594" w14:textId="77777777" w:rsidR="007401BA" w:rsidRPr="00B0158A" w:rsidRDefault="004614F2" w:rsidP="00B015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Оформлять техническую документацию на поврежденные вагоны и контейнеры;</w:t>
            </w:r>
          </w:p>
          <w:p w14:paraId="26946D71" w14:textId="77777777" w:rsidR="007401BA" w:rsidRPr="00B0158A" w:rsidRDefault="004614F2" w:rsidP="00B015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Составлять технические акты на поврежденные и исключаемые из инвентаря вагоны и контейнеры;</w:t>
            </w:r>
          </w:p>
          <w:p w14:paraId="27375740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Вести установленную техническую документацию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B0BDE" w14:textId="77777777" w:rsidR="007401BA" w:rsidRPr="00B0158A" w:rsidRDefault="007401BA" w:rsidP="00B0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7401BA" w:rsidRPr="00B0158A" w14:paraId="45B64194" w14:textId="77777777" w:rsidTr="00B0158A">
        <w:trPr>
          <w:trHeight w:val="2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3C842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0158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367F71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B0158A">
              <w:rPr>
                <w:b/>
                <w:color w:val="000000"/>
                <w:sz w:val="24"/>
                <w:szCs w:val="24"/>
              </w:rPr>
              <w:t>Работа в коллективе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3E85F" w14:textId="77777777" w:rsidR="007401BA" w:rsidRPr="00B0158A" w:rsidRDefault="004614F2" w:rsidP="00B0158A">
            <w:pPr>
              <w:widowControl w:val="0"/>
              <w:spacing w:line="276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0158A">
              <w:rPr>
                <w:b/>
                <w:sz w:val="24"/>
                <w:szCs w:val="24"/>
              </w:rPr>
              <w:t>3,75</w:t>
            </w:r>
          </w:p>
        </w:tc>
      </w:tr>
      <w:tr w:rsidR="007401BA" w:rsidRPr="00B0158A" w14:paraId="70FC0AA8" w14:textId="77777777" w:rsidTr="00B0158A">
        <w:trPr>
          <w:trHeight w:val="20"/>
          <w:jc w:val="center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FEA606" w14:textId="77777777" w:rsidR="007401BA" w:rsidRPr="00B0158A" w:rsidRDefault="007401BA" w:rsidP="00B0158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343D85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Специалист должен знать и понимать: </w:t>
            </w:r>
          </w:p>
          <w:p w14:paraId="36291592" w14:textId="77777777" w:rsidR="007401BA" w:rsidRPr="00B0158A" w:rsidRDefault="004614F2" w:rsidP="00B015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Кодекс деловой этики ОАО «Российские железные дороги»;</w:t>
            </w:r>
          </w:p>
          <w:p w14:paraId="612D5E6D" w14:textId="77777777" w:rsidR="007401BA" w:rsidRPr="00B0158A" w:rsidRDefault="004614F2" w:rsidP="00B015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Регламент переговоров</w:t>
            </w:r>
          </w:p>
          <w:p w14:paraId="248C5404" w14:textId="77777777" w:rsidR="007401BA" w:rsidRPr="00B0158A" w:rsidRDefault="004614F2" w:rsidP="00B015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Принципы и этику делового общения;</w:t>
            </w:r>
          </w:p>
          <w:p w14:paraId="367FDDD1" w14:textId="77777777" w:rsidR="007401BA" w:rsidRPr="00B0158A" w:rsidRDefault="004614F2" w:rsidP="00B015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 смены;</w:t>
            </w:r>
          </w:p>
          <w:p w14:paraId="626D75E3" w14:textId="77777777" w:rsidR="007401BA" w:rsidRPr="00B0158A" w:rsidRDefault="004614F2" w:rsidP="00B015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Методы организации эффективной командной работы;</w:t>
            </w:r>
          </w:p>
          <w:p w14:paraId="1C5072F0" w14:textId="77777777" w:rsidR="007401BA" w:rsidRPr="00B0158A" w:rsidRDefault="004614F2" w:rsidP="00B015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Техники разрешения конфликтных ситуаций;</w:t>
            </w:r>
          </w:p>
          <w:p w14:paraId="55562320" w14:textId="77777777" w:rsidR="007401BA" w:rsidRPr="00B0158A" w:rsidRDefault="004614F2" w:rsidP="00B015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Основы менеджмента в области профессиональной деятельности;</w:t>
            </w:r>
          </w:p>
          <w:p w14:paraId="648E5678" w14:textId="77777777" w:rsidR="007401BA" w:rsidRPr="00B0158A" w:rsidRDefault="004614F2" w:rsidP="00B015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lastRenderedPageBreak/>
              <w:t>Процесс принятия и реализации управленческих решений;</w:t>
            </w:r>
          </w:p>
          <w:p w14:paraId="43981D40" w14:textId="77777777" w:rsidR="007401BA" w:rsidRPr="00B0158A" w:rsidRDefault="004614F2" w:rsidP="00B015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Стили управления, коммуникации;</w:t>
            </w:r>
          </w:p>
          <w:p w14:paraId="3DA6EA0E" w14:textId="77777777" w:rsidR="007401BA" w:rsidRPr="00B0158A" w:rsidRDefault="004614F2" w:rsidP="00B015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Обязанности лиц, ответственных за безопасность при выполнении работ;</w:t>
            </w:r>
          </w:p>
          <w:p w14:paraId="476DF1B4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Правила ведения деловой переписки, в том числе в электронной форме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DE5F54" w14:textId="77777777" w:rsidR="007401BA" w:rsidRPr="00B0158A" w:rsidRDefault="007401BA" w:rsidP="00B0158A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7401BA" w:rsidRPr="00B0158A" w14:paraId="2DC00780" w14:textId="77777777" w:rsidTr="00B0158A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31B383" w14:textId="77777777" w:rsidR="007401BA" w:rsidRPr="00B0158A" w:rsidRDefault="007401BA" w:rsidP="00B0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C07265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Специалист должен уметь: </w:t>
            </w:r>
          </w:p>
          <w:p w14:paraId="3AF1634F" w14:textId="77777777" w:rsidR="007401BA" w:rsidRPr="00B0158A" w:rsidRDefault="004614F2" w:rsidP="00B0158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Соблюдать Кодекс деловой этики ОАО «Российские железные дороги»;</w:t>
            </w:r>
          </w:p>
          <w:p w14:paraId="597BA6A3" w14:textId="77777777" w:rsidR="007401BA" w:rsidRPr="00B0158A" w:rsidRDefault="004614F2" w:rsidP="00B0158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Применять регламенты переговоров и взаимодействия с основными производственными вертикалями;</w:t>
            </w:r>
          </w:p>
          <w:p w14:paraId="77B4AC5A" w14:textId="77777777" w:rsidR="007401BA" w:rsidRPr="00B0158A" w:rsidRDefault="004614F2" w:rsidP="00B0158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Передавать информацию о технической готовности поезда и отдельных вагонов;</w:t>
            </w:r>
          </w:p>
          <w:p w14:paraId="69450389" w14:textId="77777777" w:rsidR="007401BA" w:rsidRPr="00B0158A" w:rsidRDefault="004614F2" w:rsidP="00B0158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Организовывать работу по проведению технического обслуживания и текущего ремонта вагонов;</w:t>
            </w:r>
          </w:p>
          <w:p w14:paraId="17A58EF1" w14:textId="77777777" w:rsidR="007401BA" w:rsidRPr="00B0158A" w:rsidRDefault="004614F2" w:rsidP="00B0158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Расстановка осмотрщиков-ремонтников вагонов по рабочим местам;</w:t>
            </w:r>
          </w:p>
          <w:p w14:paraId="456963CE" w14:textId="77777777" w:rsidR="007401BA" w:rsidRPr="00B0158A" w:rsidRDefault="004614F2" w:rsidP="00B0158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Доведение до осмотрщиков-ремонтников вагонов задания по техническому обслуживанию грузовых и пассажирских вагонов;</w:t>
            </w:r>
          </w:p>
          <w:p w14:paraId="7726AEC6" w14:textId="77777777" w:rsidR="007401BA" w:rsidRPr="00B0158A" w:rsidRDefault="004614F2" w:rsidP="00B0158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Контроль выполнения задания по техническому обслуживанию грузовых и пассажирских вагонов</w:t>
            </w:r>
          </w:p>
          <w:p w14:paraId="220BD313" w14:textId="77777777" w:rsidR="007401BA" w:rsidRPr="00B0158A" w:rsidRDefault="004614F2" w:rsidP="00B0158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Соблюдать нормы профессионального общения;</w:t>
            </w:r>
          </w:p>
          <w:p w14:paraId="3AAD3E2B" w14:textId="77777777" w:rsidR="007401BA" w:rsidRPr="00B0158A" w:rsidRDefault="004614F2" w:rsidP="00B0158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Выстраивать продуктивные рабочие взаимоотношения с коллегами и руководителем;</w:t>
            </w:r>
          </w:p>
          <w:p w14:paraId="2336CF4A" w14:textId="77777777" w:rsidR="007401BA" w:rsidRPr="00B0158A" w:rsidRDefault="004614F2" w:rsidP="00B0158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08BB114B" w14:textId="77777777" w:rsidR="007401BA" w:rsidRPr="00B0158A" w:rsidRDefault="004614F2" w:rsidP="00B0158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Взаимодействовать со смежными службами;</w:t>
            </w:r>
          </w:p>
          <w:p w14:paraId="0B9321B2" w14:textId="77777777" w:rsidR="007401BA" w:rsidRPr="00B0158A" w:rsidRDefault="004614F2" w:rsidP="00B0158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Распределять задания между подчиненными работниками и работниками смежных служб согласно их компетенциям, организовывать и контролировать работу подчиненных;</w:t>
            </w:r>
          </w:p>
          <w:p w14:paraId="26806D07" w14:textId="77777777" w:rsidR="007401BA" w:rsidRPr="00B0158A" w:rsidRDefault="004614F2" w:rsidP="00B0158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27E36456" w14:textId="77777777" w:rsidR="007401BA" w:rsidRPr="00B0158A" w:rsidRDefault="004614F2" w:rsidP="00B0158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Принимать на себя ответственность за результат;</w:t>
            </w:r>
          </w:p>
          <w:p w14:paraId="598CF2F5" w14:textId="77777777" w:rsidR="007401BA" w:rsidRPr="00B0158A" w:rsidRDefault="004614F2" w:rsidP="00B0158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Составлять деловое письмо, вести электронную деловую переписку;</w:t>
            </w:r>
          </w:p>
          <w:p w14:paraId="0F51984B" w14:textId="77777777" w:rsidR="007401BA" w:rsidRPr="00B0158A" w:rsidRDefault="004614F2" w:rsidP="00B0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158A">
              <w:rPr>
                <w:color w:val="000000"/>
                <w:sz w:val="24"/>
                <w:szCs w:val="24"/>
              </w:rPr>
              <w:t>Осуществлять контроль соблюдения трудовой и технологической дисциплины работниками, находящимися в оперативном подчинении, с принятием корректирующих мер при нарушении.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C2F51" w14:textId="77777777" w:rsidR="007401BA" w:rsidRPr="00B0158A" w:rsidRDefault="007401BA" w:rsidP="00B0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14:paraId="3AEC8182" w14:textId="58707838" w:rsidR="007401BA" w:rsidRDefault="007401BA">
      <w:pPr>
        <w:rPr>
          <w:rFonts w:ascii="Times New Roman" w:hAnsi="Times New Roman" w:cs="Times New Roman"/>
        </w:rPr>
      </w:pPr>
    </w:p>
    <w:p w14:paraId="6DC0EC36" w14:textId="3D4C06A2" w:rsidR="00B0158A" w:rsidRDefault="00B01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31210F" w14:textId="77777777" w:rsidR="007401BA" w:rsidRPr="007B218D" w:rsidRDefault="004614F2" w:rsidP="00B47E41">
      <w:pPr>
        <w:pStyle w:val="2"/>
        <w:rPr>
          <w:rFonts w:eastAsia="Arial"/>
          <w:lang w:val="ru-RU"/>
        </w:rPr>
      </w:pPr>
      <w:bookmarkStart w:id="3" w:name="_Toc195446621"/>
      <w:r w:rsidRPr="007B218D">
        <w:rPr>
          <w:rFonts w:eastAsia="Arial"/>
          <w:sz w:val="24"/>
          <w:lang w:val="ru-RU"/>
        </w:rPr>
        <w:lastRenderedPageBreak/>
        <w:t xml:space="preserve">1.3. </w:t>
      </w:r>
      <w:r w:rsidRPr="007B218D">
        <w:rPr>
          <w:rFonts w:eastAsia="Arial"/>
          <w:lang w:val="ru-RU"/>
        </w:rPr>
        <w:t>ТРЕБОВАНИЯ К СХЕМЕ ОЦЕНКИ</w:t>
      </w:r>
      <w:bookmarkEnd w:id="3"/>
    </w:p>
    <w:p w14:paraId="5DCE0534" w14:textId="77777777" w:rsidR="007401BA" w:rsidRPr="00B0158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58A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3A40CD1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178C76FC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f9"/>
        <w:tblW w:w="98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595"/>
        <w:gridCol w:w="326"/>
        <w:gridCol w:w="846"/>
        <w:gridCol w:w="846"/>
        <w:gridCol w:w="846"/>
        <w:gridCol w:w="846"/>
        <w:gridCol w:w="636"/>
        <w:gridCol w:w="2914"/>
      </w:tblGrid>
      <w:tr w:rsidR="007401BA" w14:paraId="5272A610" w14:textId="77777777">
        <w:trPr>
          <w:trHeight w:val="1538"/>
          <w:jc w:val="center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3242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Критерий/Модуль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D503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401BA" w14:paraId="045BF6E1" w14:textId="77777777">
        <w:trPr>
          <w:trHeight w:val="70"/>
          <w:jc w:val="center"/>
        </w:trPr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82B7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6438" w14:textId="77777777" w:rsidR="007401BA" w:rsidRDefault="007401BA">
            <w:pPr>
              <w:rPr>
                <w:sz w:val="8"/>
                <w:szCs w:val="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ABF6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BA55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3109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FE29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" w:hanging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</w:rPr>
              <w:t>Г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34735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2" w:firstLine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</w:rPr>
              <w:t>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F8DB3" w14:textId="77777777" w:rsidR="007401BA" w:rsidRDefault="007401BA">
            <w:pPr>
              <w:rPr>
                <w:sz w:val="8"/>
                <w:szCs w:val="8"/>
              </w:rPr>
            </w:pPr>
          </w:p>
        </w:tc>
      </w:tr>
      <w:tr w:rsidR="007401BA" w14:paraId="124E9364" w14:textId="77777777">
        <w:trPr>
          <w:trHeight w:val="50"/>
          <w:jc w:val="center"/>
        </w:trPr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C9F6" w14:textId="77777777" w:rsidR="007401BA" w:rsidRDefault="00740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D35C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3346F8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3643B5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D01F4B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4D54FB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6,75</w:t>
            </w:r>
          </w:p>
        </w:tc>
        <w:tc>
          <w:tcPr>
            <w:tcW w:w="6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C1FC7C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9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FFF45E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33,60</w:t>
            </w:r>
          </w:p>
        </w:tc>
      </w:tr>
      <w:tr w:rsidR="007401BA" w14:paraId="54A2A3DC" w14:textId="77777777">
        <w:trPr>
          <w:trHeight w:val="50"/>
          <w:jc w:val="center"/>
        </w:trPr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239D" w14:textId="77777777" w:rsidR="007401BA" w:rsidRDefault="00740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3865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7845FE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22102B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11,45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D314DF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6,75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D45AEB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7,00</w:t>
            </w:r>
          </w:p>
        </w:tc>
        <w:tc>
          <w:tcPr>
            <w:tcW w:w="6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B0D425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9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C77A10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27,20</w:t>
            </w:r>
          </w:p>
        </w:tc>
      </w:tr>
      <w:tr w:rsidR="007401BA" w14:paraId="432994EC" w14:textId="77777777">
        <w:trPr>
          <w:trHeight w:val="50"/>
          <w:jc w:val="center"/>
        </w:trPr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05E9" w14:textId="77777777" w:rsidR="007401BA" w:rsidRDefault="00740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B76C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39AD23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B3D7B5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66F2E1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806297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6,00</w:t>
            </w:r>
          </w:p>
        </w:tc>
        <w:tc>
          <w:tcPr>
            <w:tcW w:w="6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530988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3,50</w:t>
            </w:r>
          </w:p>
        </w:tc>
        <w:tc>
          <w:tcPr>
            <w:tcW w:w="29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A1759A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9,50</w:t>
            </w:r>
          </w:p>
        </w:tc>
      </w:tr>
      <w:tr w:rsidR="007401BA" w14:paraId="41EF95C9" w14:textId="77777777">
        <w:trPr>
          <w:trHeight w:val="50"/>
          <w:jc w:val="center"/>
        </w:trPr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04DE" w14:textId="77777777" w:rsidR="007401BA" w:rsidRDefault="00740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7809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EFE4BC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1,75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26D6B0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070856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D7A262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1,00</w:t>
            </w:r>
          </w:p>
        </w:tc>
        <w:tc>
          <w:tcPr>
            <w:tcW w:w="6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7D6CF4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9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C9C74C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</w:tr>
      <w:tr w:rsidR="007401BA" w14:paraId="6E7A4F65" w14:textId="77777777">
        <w:trPr>
          <w:trHeight w:val="50"/>
          <w:jc w:val="center"/>
        </w:trPr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1E82" w14:textId="77777777" w:rsidR="007401BA" w:rsidRDefault="00740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1694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93EBD4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CB0979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371830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A7A9E1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1,00</w:t>
            </w:r>
          </w:p>
        </w:tc>
        <w:tc>
          <w:tcPr>
            <w:tcW w:w="6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2CD84E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7,50</w:t>
            </w:r>
          </w:p>
        </w:tc>
        <w:tc>
          <w:tcPr>
            <w:tcW w:w="29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7311B0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9,20</w:t>
            </w:r>
          </w:p>
        </w:tc>
      </w:tr>
      <w:tr w:rsidR="007401BA" w14:paraId="7DF9911A" w14:textId="77777777">
        <w:trPr>
          <w:trHeight w:val="50"/>
          <w:jc w:val="center"/>
        </w:trPr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DA50" w14:textId="77777777" w:rsidR="007401BA" w:rsidRDefault="00740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1C63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E5B5F8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82A0D1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6054D5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A34039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1,00</w:t>
            </w:r>
          </w:p>
        </w:tc>
        <w:tc>
          <w:tcPr>
            <w:tcW w:w="6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E3CA8A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9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DDBF1D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9,50</w:t>
            </w:r>
          </w:p>
        </w:tc>
      </w:tr>
      <w:tr w:rsidR="007401BA" w14:paraId="03EC6A61" w14:textId="77777777">
        <w:trPr>
          <w:trHeight w:val="50"/>
          <w:jc w:val="center"/>
        </w:trPr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7CEB" w14:textId="77777777" w:rsidR="007401BA" w:rsidRDefault="00740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218E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E52ACA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A757EF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E5296B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72AD2F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6AD092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1,00</w:t>
            </w:r>
          </w:p>
        </w:tc>
        <w:tc>
          <w:tcPr>
            <w:tcW w:w="29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D04B7A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2,25</w:t>
            </w:r>
          </w:p>
        </w:tc>
      </w:tr>
      <w:tr w:rsidR="007401BA" w14:paraId="59585C2B" w14:textId="77777777">
        <w:trPr>
          <w:trHeight w:val="50"/>
          <w:jc w:val="center"/>
        </w:trPr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C3A9" w14:textId="77777777" w:rsidR="007401BA" w:rsidRDefault="00740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FB9E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28B258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1,25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4E9A8F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8C2974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1F283F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  <w:tc>
          <w:tcPr>
            <w:tcW w:w="6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57E24F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9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91E058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3,75</w:t>
            </w:r>
          </w:p>
        </w:tc>
      </w:tr>
      <w:tr w:rsidR="007401BA" w14:paraId="3FD7AF68" w14:textId="77777777">
        <w:trPr>
          <w:trHeight w:val="50"/>
          <w:jc w:val="center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D369" w14:textId="77777777" w:rsidR="007401BA" w:rsidRDefault="0046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BF2B4D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CFFBE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BDC89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13,00</w:t>
            </w:r>
          </w:p>
        </w:tc>
        <w:tc>
          <w:tcPr>
            <w:tcW w:w="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85CAC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26,00</w:t>
            </w:r>
          </w:p>
        </w:tc>
        <w:tc>
          <w:tcPr>
            <w:tcW w:w="6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7F15A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12,00</w:t>
            </w:r>
          </w:p>
        </w:tc>
        <w:tc>
          <w:tcPr>
            <w:tcW w:w="29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2CC63" w14:textId="77777777" w:rsidR="007401BA" w:rsidRDefault="004614F2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</w:tbl>
    <w:p w14:paraId="50710086" w14:textId="77777777" w:rsidR="007401BA" w:rsidRDefault="007401BA">
      <w:pPr>
        <w:spacing w:after="240"/>
      </w:pPr>
    </w:p>
    <w:p w14:paraId="1A2DE30F" w14:textId="77777777" w:rsidR="007401BA" w:rsidRDefault="004614F2" w:rsidP="00B47E41">
      <w:pPr>
        <w:pStyle w:val="2"/>
      </w:pPr>
      <w:bookmarkStart w:id="4" w:name="_Toc195446622"/>
      <w:r>
        <w:t>1.4. СПЕЦИФИКАЦИЯ ОЦЕНКИ КОМПЕТЕНЦИИ</w:t>
      </w:r>
      <w:bookmarkEnd w:id="4"/>
    </w:p>
    <w:p w14:paraId="6D6C69C6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322BB06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№3</w:t>
      </w:r>
    </w:p>
    <w:p w14:paraId="166DDD2D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конкурсного задания</w:t>
      </w:r>
    </w:p>
    <w:tbl>
      <w:tblPr>
        <w:tblStyle w:val="afffa"/>
        <w:tblW w:w="985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90"/>
        <w:gridCol w:w="2943"/>
        <w:gridCol w:w="6522"/>
      </w:tblGrid>
      <w:tr w:rsidR="007401BA" w:rsidRPr="005C0270" w14:paraId="5213F57E" w14:textId="77777777"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D4E7" w14:textId="77777777" w:rsidR="007401BA" w:rsidRPr="005C0270" w:rsidRDefault="004614F2" w:rsidP="005C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C0270">
              <w:rPr>
                <w:b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5551" w14:textId="77777777" w:rsidR="007401BA" w:rsidRPr="005C0270" w:rsidRDefault="004614F2" w:rsidP="005C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C0270">
              <w:rPr>
                <w:b/>
                <w:color w:val="000000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401BA" w:rsidRPr="005C0270" w14:paraId="758B3CCD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C05B" w14:textId="77777777" w:rsidR="007401BA" w:rsidRPr="005C0270" w:rsidRDefault="004614F2" w:rsidP="005C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5C0270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5E3E" w14:textId="77777777" w:rsidR="007401BA" w:rsidRPr="005C0270" w:rsidRDefault="004614F2" w:rsidP="00D22B64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C0270">
              <w:rPr>
                <w:b/>
                <w:sz w:val="24"/>
                <w:szCs w:val="24"/>
              </w:rPr>
              <w:t>Осмотр и диагностика узлов и деталей вагонов и контейнеров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13BAD" w14:textId="77777777" w:rsidR="007401BA" w:rsidRPr="005C0270" w:rsidRDefault="004614F2" w:rsidP="005C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5C0270">
              <w:rPr>
                <w:color w:val="000000"/>
                <w:sz w:val="24"/>
                <w:szCs w:val="24"/>
              </w:rPr>
              <w:t xml:space="preserve">Визуально определять дефекты; производить технический осмотр контейнеров; выявлять неисправности, угрожающие безопасности движения поездов, сохранности подвижного состава и перевозимого груза; определять дефекты в корпусе и деталях контейнеров; определять герметичности контейнеров, обеспечивающей сохранность груза; ограждение поезда (состава) щитами при техническом осмотре контейнеров при отсутствии автоматизированного централизованного ограждения; осуществлять отцепку вагонов от состава; выполнять технические требования по обеспечению сохранности вагонов при техническом обслуживании; визуально определять дефекты кузовов, узлов рамы, ходовых частей, </w:t>
            </w:r>
            <w:proofErr w:type="spellStart"/>
            <w:r w:rsidRPr="005C0270">
              <w:rPr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5C0270">
              <w:rPr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</w:t>
            </w:r>
            <w:r w:rsidRPr="005C0270">
              <w:rPr>
                <w:color w:val="000000"/>
                <w:sz w:val="24"/>
                <w:szCs w:val="24"/>
              </w:rPr>
              <w:lastRenderedPageBreak/>
              <w:t xml:space="preserve">буксовых узлов с подшипниками качения, </w:t>
            </w:r>
            <w:proofErr w:type="spellStart"/>
            <w:r w:rsidRPr="005C0270">
              <w:rPr>
                <w:color w:val="000000"/>
                <w:sz w:val="24"/>
                <w:szCs w:val="24"/>
              </w:rPr>
              <w:t>редукторно</w:t>
            </w:r>
            <w:proofErr w:type="spellEnd"/>
            <w:r w:rsidRPr="005C0270">
              <w:rPr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крытых и изотермических вагонов; осуществлять техническое обслуживание вагонов, груженных опасным грузом; применять методы и средства технических измерений, стандарты, технические регламенты и другие нормативные документы при технической диагностике подвижного состава; обнаруживать неисправности подвижного состава  в эксплуатации; применение регламента переговоров работников  железнодорожного транспорта в профессиональной деятельности</w:t>
            </w:r>
          </w:p>
        </w:tc>
      </w:tr>
      <w:tr w:rsidR="007401BA" w:rsidRPr="005C0270" w14:paraId="0B8E2934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8652" w14:textId="77777777" w:rsidR="007401BA" w:rsidRPr="005C0270" w:rsidRDefault="004614F2" w:rsidP="005C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5C0270">
              <w:rPr>
                <w:b/>
                <w:color w:val="FFFFFF"/>
                <w:sz w:val="24"/>
                <w:szCs w:val="24"/>
              </w:rPr>
              <w:lastRenderedPageBreak/>
              <w:t>Б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EFC0" w14:textId="77777777" w:rsidR="007401BA" w:rsidRPr="005C0270" w:rsidRDefault="004614F2" w:rsidP="005C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b/>
                <w:color w:val="000000"/>
                <w:sz w:val="24"/>
                <w:szCs w:val="24"/>
              </w:rPr>
            </w:pPr>
            <w:r w:rsidRPr="005C0270">
              <w:rPr>
                <w:b/>
                <w:sz w:val="24"/>
                <w:szCs w:val="24"/>
              </w:rPr>
              <w:t>Измерение параметров и устранение выявленных неисправностей узлов и деталей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B6B40" w14:textId="77777777" w:rsidR="007401BA" w:rsidRPr="005C0270" w:rsidRDefault="004614F2" w:rsidP="005C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5C0270">
              <w:rPr>
                <w:color w:val="000000"/>
                <w:sz w:val="24"/>
                <w:szCs w:val="24"/>
              </w:rPr>
              <w:t xml:space="preserve">Осуществлять все виды ремонта кузовов, узлов рамы, ходовых частей, </w:t>
            </w:r>
            <w:proofErr w:type="spellStart"/>
            <w:r w:rsidRPr="005C0270">
              <w:rPr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5C0270">
              <w:rPr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5C0270">
              <w:rPr>
                <w:color w:val="000000"/>
                <w:sz w:val="24"/>
                <w:szCs w:val="24"/>
              </w:rPr>
              <w:t>редукторно</w:t>
            </w:r>
            <w:proofErr w:type="spellEnd"/>
            <w:r w:rsidRPr="005C0270">
              <w:rPr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крытых и изотермических вагонов; ремонт грузовых вагонов всех типов с использованием универсальных установок</w:t>
            </w:r>
          </w:p>
        </w:tc>
      </w:tr>
      <w:tr w:rsidR="007401BA" w:rsidRPr="005C0270" w14:paraId="180851F8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F7725" w14:textId="77777777" w:rsidR="007401BA" w:rsidRPr="005C0270" w:rsidRDefault="004614F2" w:rsidP="005C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5C0270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ABCAE" w14:textId="77777777" w:rsidR="007401BA" w:rsidRPr="005C0270" w:rsidRDefault="004614F2" w:rsidP="005C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5C0270">
              <w:rPr>
                <w:b/>
                <w:color w:val="000000"/>
                <w:sz w:val="24"/>
                <w:szCs w:val="24"/>
              </w:rPr>
              <w:t>Действия в нестандартной ситуации 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2AD1" w14:textId="77777777" w:rsidR="007401BA" w:rsidRPr="005C0270" w:rsidRDefault="004614F2" w:rsidP="005C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5C0270">
              <w:rPr>
                <w:color w:val="000000"/>
                <w:sz w:val="24"/>
                <w:szCs w:val="24"/>
              </w:rPr>
              <w:t>Применять регламент действий в нестандартных ситуациях в случаи выхода из строя оборудования или узлов вагона с обеспечением безопасности движения и сохранности перевозимого груза</w:t>
            </w:r>
          </w:p>
        </w:tc>
      </w:tr>
      <w:tr w:rsidR="007401BA" w:rsidRPr="005C0270" w14:paraId="02C7A9D2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59DC" w14:textId="77777777" w:rsidR="007401BA" w:rsidRPr="005C0270" w:rsidRDefault="004614F2" w:rsidP="005C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5C0270"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FA54" w14:textId="77777777" w:rsidR="007401BA" w:rsidRPr="005C0270" w:rsidRDefault="004614F2" w:rsidP="005C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5C0270">
              <w:rPr>
                <w:b/>
                <w:color w:val="000000"/>
                <w:sz w:val="24"/>
                <w:szCs w:val="24"/>
              </w:rPr>
              <w:t>Обслуживание автотормозов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C4534" w14:textId="77777777" w:rsidR="007401BA" w:rsidRPr="005C0270" w:rsidRDefault="004614F2" w:rsidP="005C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5C0270">
              <w:rPr>
                <w:color w:val="000000"/>
                <w:sz w:val="24"/>
                <w:szCs w:val="24"/>
              </w:rPr>
              <w:t>Производить опробование, обслуживание и ремонт тормозного оборудования в соответствии с требованиями инструкций, обеспечивать безопасность при работе; правильно производить оформление различных форм отчетности о пригодности тормозного оборудования к эксплуатации; взаимодействовать с работниками смежных служб</w:t>
            </w:r>
          </w:p>
        </w:tc>
      </w:tr>
      <w:tr w:rsidR="007401BA" w:rsidRPr="005C0270" w14:paraId="41EA9DFE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8D2B" w14:textId="77777777" w:rsidR="007401BA" w:rsidRPr="005C0270" w:rsidRDefault="004614F2" w:rsidP="005C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5C0270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8716" w14:textId="77777777" w:rsidR="007401BA" w:rsidRPr="005C0270" w:rsidRDefault="004614F2" w:rsidP="005C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5C0270">
              <w:rPr>
                <w:b/>
                <w:sz w:val="24"/>
                <w:szCs w:val="24"/>
              </w:rPr>
              <w:t>Контроль комплектации вагона, измерение параметров и заполнение технической документации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2703" w14:textId="77777777" w:rsidR="007401BA" w:rsidRPr="005C0270" w:rsidRDefault="004614F2" w:rsidP="005C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5C0270">
              <w:rPr>
                <w:color w:val="000000"/>
                <w:sz w:val="24"/>
                <w:szCs w:val="24"/>
              </w:rPr>
              <w:t>Вести установленную техническую документацию в соответствии с едиными стандартами технической документации и отраслевыми требованиями ОАО «РЖД»</w:t>
            </w:r>
          </w:p>
        </w:tc>
      </w:tr>
    </w:tbl>
    <w:p w14:paraId="60BBF582" w14:textId="77777777" w:rsidR="007401BA" w:rsidRDefault="007401BA"/>
    <w:p w14:paraId="25C66D12" w14:textId="77777777" w:rsidR="007401BA" w:rsidRPr="007B218D" w:rsidRDefault="004614F2" w:rsidP="00B47E41">
      <w:pPr>
        <w:pStyle w:val="2"/>
        <w:rPr>
          <w:sz w:val="24"/>
          <w:lang w:val="ru-RU"/>
        </w:rPr>
      </w:pPr>
      <w:bookmarkStart w:id="5" w:name="_Toc195446623"/>
      <w:r w:rsidRPr="007B218D">
        <w:rPr>
          <w:lang w:val="ru-RU"/>
        </w:rPr>
        <w:t>1.5. КОНКУРСНОЕ ЗАДАНИЕ</w:t>
      </w:r>
      <w:bookmarkEnd w:id="5"/>
    </w:p>
    <w:p w14:paraId="48531425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8 ч.</w:t>
      </w:r>
    </w:p>
    <w:p w14:paraId="3638A9A8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36D1602F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963AFDC" w14:textId="3A5A988F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Оценка знаний </w:t>
      </w:r>
      <w:r w:rsidR="005C027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1389A74" w14:textId="77777777" w:rsidR="005C0270" w:rsidRDefault="005C02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5E5B06" w14:textId="77777777" w:rsidR="007401BA" w:rsidRPr="005C36CC" w:rsidRDefault="004614F2" w:rsidP="00B47E41">
      <w:pPr>
        <w:pStyle w:val="3"/>
        <w:rPr>
          <w:sz w:val="24"/>
          <w:szCs w:val="24"/>
          <w:lang w:val="ru-RU"/>
        </w:rPr>
      </w:pPr>
      <w:bookmarkStart w:id="6" w:name="_Toc195446624"/>
      <w:r w:rsidRPr="005C36CC">
        <w:rPr>
          <w:lang w:val="ru-RU"/>
        </w:rPr>
        <w:t>1.5.1. Разработка/выбор конкурсного задания</w:t>
      </w:r>
      <w:bookmarkEnd w:id="6"/>
    </w:p>
    <w:p w14:paraId="6C21A913" w14:textId="4ADBC6DE" w:rsidR="007401BA" w:rsidRDefault="005C36CC" w:rsidP="005C36CC">
      <w:pPr>
        <w:ind w:firstLine="709"/>
        <w:jc w:val="both"/>
      </w:pPr>
      <w:r w:rsidRPr="005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5-ти </w:t>
      </w:r>
      <w:r w:rsidRPr="005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модулей, включает обязательную к выполнению часть (инвариант)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5C36CC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вариативную часть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5C36CC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</w:t>
      </w:r>
      <w:r w:rsidR="00F93A2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C36CC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Общее количество баллов конкурсного задания составляет 100.</w:t>
      </w:r>
    </w:p>
    <w:p w14:paraId="6260376F" w14:textId="77777777" w:rsidR="007401BA" w:rsidRPr="007B218D" w:rsidRDefault="004614F2" w:rsidP="00B47E41">
      <w:pPr>
        <w:pStyle w:val="3"/>
        <w:rPr>
          <w:lang w:val="ru-RU"/>
        </w:rPr>
      </w:pPr>
      <w:bookmarkStart w:id="7" w:name="_Toc195446625"/>
      <w:r w:rsidRPr="005C36CC">
        <w:rPr>
          <w:lang w:val="ru-RU"/>
        </w:rPr>
        <w:t xml:space="preserve">1.5.2. </w:t>
      </w:r>
      <w:r w:rsidRPr="007B218D">
        <w:rPr>
          <w:lang w:val="ru-RU"/>
        </w:rPr>
        <w:t>Структура модулей конкурсного задания (инвариант/</w:t>
      </w:r>
      <w:proofErr w:type="spellStart"/>
      <w:r w:rsidRPr="007B218D">
        <w:rPr>
          <w:lang w:val="ru-RU"/>
        </w:rPr>
        <w:t>вариатив</w:t>
      </w:r>
      <w:proofErr w:type="spellEnd"/>
      <w:r w:rsidRPr="007B218D">
        <w:rPr>
          <w:lang w:val="ru-RU"/>
        </w:rPr>
        <w:t>)</w:t>
      </w:r>
      <w:bookmarkEnd w:id="7"/>
    </w:p>
    <w:p w14:paraId="203B8F24" w14:textId="77777777" w:rsidR="007401BA" w:rsidRDefault="0074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eading=h.gjdgxs" w:colFirst="0" w:colLast="0"/>
      <w:bookmarkEnd w:id="8"/>
    </w:p>
    <w:p w14:paraId="27EF2E8C" w14:textId="08CB75ED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А: Осмотр и диагностика узлов и деталей вагонов и контейнеров (инвариант)</w:t>
      </w:r>
    </w:p>
    <w:p w14:paraId="0077AFE3" w14:textId="70ADCB6F" w:rsidR="005C0270" w:rsidRPr="005C0270" w:rsidRDefault="005C02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0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выполнения модуля: 1 час</w:t>
      </w:r>
    </w:p>
    <w:p w14:paraId="1DD97BDD" w14:textId="77777777" w:rsidR="007401BA" w:rsidRDefault="004614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проверки – результаты выполнения задания проверяются по окончании работ.</w:t>
      </w:r>
    </w:p>
    <w:p w14:paraId="3B71A04E" w14:textId="784EF9A0" w:rsidR="007401BA" w:rsidRDefault="004614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выполняется индивидуально </w:t>
      </w:r>
      <w:r w:rsidR="005C027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месте;</w:t>
      </w:r>
    </w:p>
    <w:p w14:paraId="111FB412" w14:textId="77777777" w:rsidR="007401BA" w:rsidRDefault="004614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Эксперты оценивают работу каждого конкурсанта индивидуально по одинаковым критериям и аспектам оценки.</w:t>
      </w:r>
    </w:p>
    <w:p w14:paraId="5D35FCC6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Условие задания: </w:t>
      </w:r>
    </w:p>
    <w:p w14:paraId="7B2F113E" w14:textId="24B0E607" w:rsidR="007401BA" w:rsidRDefault="005C02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 xml:space="preserve">у необходимо выполнить осмотр и диагностику узлов и деталей вагона (или его элементов) с использованием 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двенадцатипозиционного</w:t>
      </w:r>
      <w:proofErr w:type="spellEnd"/>
      <w:r w:rsidR="004614F2">
        <w:rPr>
          <w:rFonts w:ascii="Times New Roman" w:eastAsia="Times New Roman" w:hAnsi="Times New Roman" w:cs="Times New Roman"/>
          <w:sz w:val="28"/>
          <w:szCs w:val="28"/>
        </w:rPr>
        <w:t xml:space="preserve"> осмотра вагонов, в соответствии с требованиями технологического процесса, с использованием измерительных инструментов и шаблонов, с соблюдением всех правил охраны труда, инструкций и ПТЭ, а также, регламента переговоров. </w:t>
      </w:r>
    </w:p>
    <w:p w14:paraId="57B56524" w14:textId="77777777" w:rsidR="007401BA" w:rsidRDefault="0074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F60C63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Предъявление состава к осмотру и выполнение предварительных операций</w:t>
      </w:r>
    </w:p>
    <w:p w14:paraId="4E462AE6" w14:textId="7F30059A" w:rsidR="007401BA" w:rsidRDefault="005C0270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74E899D6" w14:textId="77777777" w:rsidR="007401BA" w:rsidRDefault="00461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пройти инструктаж по охране труда, получить инструмент и принадлежности осмотрщика-ремонтника вагонов, оформив все необходимые документы в установленном порядке. По команде оператора ПТО выйти на указанный путь станции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Учебная</w:t>
      </w:r>
      <w:r>
        <w:rPr>
          <w:rFonts w:ascii="Times New Roman" w:eastAsia="Times New Roman" w:hAnsi="Times New Roman" w:cs="Times New Roman"/>
          <w:sz w:val="28"/>
          <w:szCs w:val="28"/>
        </w:rPr>
        <w:t>». Убедится в ограждении состава (по рации, по показаниям заградительного светофора или тормозным башмакам).</w:t>
      </w:r>
    </w:p>
    <w:p w14:paraId="1A62903E" w14:textId="77777777" w:rsidR="007401BA" w:rsidRDefault="00740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446AC5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Осмотр вагона по 12 позициям 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пролазкой</w:t>
      </w:r>
      <w:proofErr w:type="spellEnd"/>
    </w:p>
    <w:p w14:paraId="25C0F603" w14:textId="5CA4BEE5" w:rsidR="007401BA" w:rsidRDefault="005C0270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76AAA0E3" w14:textId="1F989EE2" w:rsidR="007401BA" w:rsidRDefault="005C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необходимо сымитировать действия по выпуску воздуха из тормозной магистрали хвостового вагона. Осуществить разрядку тормозной магистрали по средства выпуска воздуха из ТМ, путем открытия концевого крана на хвостовом вагоне с соблюдением техники безопасности. Передать номер хвостового вагона.</w:t>
      </w:r>
    </w:p>
    <w:p w14:paraId="0AEB0F77" w14:textId="471B403E" w:rsidR="007401BA" w:rsidRDefault="005C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необходимо выполнить действия для разрядки тормозов вагона. Осуществить выпуск воздуха через выпускной клапан главной части воздухораспределителя.</w:t>
      </w:r>
    </w:p>
    <w:p w14:paraId="76BD0A64" w14:textId="6C1DACBC" w:rsidR="007401BA" w:rsidRDefault="004614F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Произвести осмотр вагона (или его элементов) согласно технологии </w:t>
      </w:r>
      <w:proofErr w:type="spellStart"/>
      <w:r w:rsidR="005C0270">
        <w:rPr>
          <w:rFonts w:ascii="Times New Roman" w:eastAsia="Times New Roman" w:hAnsi="Times New Roman" w:cs="Times New Roman"/>
          <w:sz w:val="28"/>
          <w:szCs w:val="28"/>
        </w:rPr>
        <w:t>двенадцатипозиционного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осмотра. Осмотр производить согласно инструкции осмотрщика по ремонту и обслуживанию вагонов, с соблюдением порядка осмотра, соблюдением ОТ и ТБ и озвучиванием выявленных критически важных неисправностей экспертной группе. При выполнении осмотра конкурсант должен использовать необходимый инструмент, шаблоны, средства защиты.</w:t>
      </w:r>
    </w:p>
    <w:p w14:paraId="4D448714" w14:textId="77777777" w:rsidR="007401BA" w:rsidRDefault="004614F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Осуществить поиск неисправностей и доклад оператору о всех найденных неисправностях на вагоне.</w:t>
      </w:r>
    </w:p>
    <w:p w14:paraId="58FEE1B5" w14:textId="77777777" w:rsidR="007401BA" w:rsidRDefault="007401BA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5B59E" w14:textId="77777777" w:rsidR="007401BA" w:rsidRDefault="004614F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Выполнение диагностических операции</w:t>
      </w:r>
    </w:p>
    <w:p w14:paraId="52B55892" w14:textId="310834BC" w:rsidR="007401BA" w:rsidRDefault="005C0270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1213C1A4" w14:textId="77777777" w:rsidR="007401BA" w:rsidRDefault="004614F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Осуществить вскрытие смотровой крышки буксового узла с неисправностью обнаруженной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остукивании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осмотра. Выполнить операции по откручиванию смотровой крышки и осмотра торцевого крепления. Выполнить операции по определению длины цепи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расцепного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рычага (Короткая/Длинная)</w:t>
      </w:r>
    </w:p>
    <w:p w14:paraId="1AF879EF" w14:textId="77777777" w:rsidR="007401BA" w:rsidRDefault="007401BA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6A98FF" w14:textId="77777777" w:rsidR="007401BA" w:rsidRDefault="004614F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Соблюдение регламента переговоров и выполнение дополнительных операций</w:t>
      </w:r>
    </w:p>
    <w:p w14:paraId="197C39F1" w14:textId="6A672A3D" w:rsidR="007401BA" w:rsidRDefault="005C0270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4DC79B15" w14:textId="77777777" w:rsidR="007401BA" w:rsidRDefault="004614F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обмеловку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выполняемым операциям при осмотре и отцепке вагона. Передать информацию необходимую для отцепки вагона при обнаружении неисправности требующей отцепки</w:t>
      </w:r>
    </w:p>
    <w:p w14:paraId="7D9547DF" w14:textId="77777777" w:rsidR="007401BA" w:rsidRDefault="0074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F32EA5" w14:textId="7AD9E282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Модуль Б: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Измерение параметров и устранение выявленных неисправностей узлов и деталей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(инвариант)</w:t>
      </w:r>
    </w:p>
    <w:p w14:paraId="13D39F66" w14:textId="5BB9E277" w:rsidR="005C0270" w:rsidRPr="005C0270" w:rsidRDefault="005C02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Hlk195398295"/>
      <w:r w:rsidRPr="005C0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выполнения модуля: 2 часа</w:t>
      </w:r>
    </w:p>
    <w:bookmarkEnd w:id="9"/>
    <w:p w14:paraId="26515ADE" w14:textId="77777777" w:rsidR="007401BA" w:rsidRDefault="004614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проверки – результаты выполнения задания проверяются по окончании работ.</w:t>
      </w:r>
    </w:p>
    <w:p w14:paraId="1A17B1D8" w14:textId="4204E30F" w:rsidR="007401BA" w:rsidRDefault="004614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выполняется индивидуально </w:t>
      </w:r>
      <w:r w:rsidR="005C027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месте;</w:t>
      </w:r>
    </w:p>
    <w:p w14:paraId="1A0E71FB" w14:textId="77777777" w:rsidR="007401BA" w:rsidRDefault="004614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Эксперты оценивают работу каждого конкурсанта индивидуально по одинаковым критериям и аспектам оценки.</w:t>
      </w:r>
    </w:p>
    <w:p w14:paraId="61A0D31C" w14:textId="7CB4A36E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Условие задания: </w:t>
      </w:r>
      <w:r w:rsidR="00CF5D9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необходимо осуществить разборку, сборку механизма автосцепки,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замену подвески башмака тележки и концевого крана.</w:t>
      </w:r>
    </w:p>
    <w:p w14:paraId="71CFB9D4" w14:textId="77777777" w:rsidR="007401BA" w:rsidRDefault="0074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18DFFE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Разборка, сборка замена неисправной детали и проверка механизма автосцепки</w:t>
      </w:r>
    </w:p>
    <w:p w14:paraId="5A55F55A" w14:textId="38DA9E51" w:rsidR="007401BA" w:rsidRDefault="00CF5D9E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2EB274FC" w14:textId="77777777" w:rsidR="007401BA" w:rsidRDefault="004614F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Произвести разборку механизма автосцепки с обозначением деталей и их предназначения, диагностики этих деталей на предмет неисправностей, замену неисправных деталей и сборку автосцепки. Осуществить контроль шаблонами 873 и 940р собранного механизма автосцепки. </w:t>
      </w:r>
    </w:p>
    <w:p w14:paraId="0F3EA19F" w14:textId="77777777" w:rsidR="007401BA" w:rsidRDefault="0074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CAFB78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Замена концевого крана (резьбового)</w:t>
      </w:r>
    </w:p>
    <w:p w14:paraId="361E18F7" w14:textId="11D1BE3C" w:rsidR="007401BA" w:rsidRDefault="00CF5D9E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3BB084A3" w14:textId="77777777" w:rsidR="007401BA" w:rsidRDefault="004614F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Осуществить замену концевого крана вагона в соответствии с требованиями технологического процесса с использованием исправных инструментов, с соблюдением всех правил охраны труда, инструкций и ПТЭ, с применением системы 5S, а также регламента переговоров.</w:t>
      </w:r>
    </w:p>
    <w:p w14:paraId="7DDD30EF" w14:textId="77777777" w:rsidR="007401BA" w:rsidRDefault="004614F2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AB4B38" w14:textId="77777777" w:rsidR="007401BA" w:rsidRDefault="004614F2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Замена подвески башмака</w:t>
      </w:r>
    </w:p>
    <w:p w14:paraId="2B7169B4" w14:textId="46AB0224" w:rsidR="007401BA" w:rsidRDefault="00CF5D9E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38F0E75F" w14:textId="77777777" w:rsidR="007401BA" w:rsidRDefault="004614F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Осуществить замену подвески башмака вагона в соответствии с требованиями технологического процесса с использованием исправных инструментов, с соблюдением всех правил охраны труда, инструкций и ПТЭ, с применением системы 5S, а также регламента переговоров.</w:t>
      </w:r>
    </w:p>
    <w:p w14:paraId="0CE8FE35" w14:textId="77777777" w:rsidR="007401BA" w:rsidRDefault="007401BA"/>
    <w:p w14:paraId="616CF0CC" w14:textId="7DF60DDD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В: Действия в нестандартной ситуации (инвариант)</w:t>
      </w:r>
    </w:p>
    <w:p w14:paraId="637ECAE6" w14:textId="20A97D4A" w:rsidR="00CF5D9E" w:rsidRPr="00CF5D9E" w:rsidRDefault="00CF5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5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выполнения модуля: 2 часа</w:t>
      </w:r>
    </w:p>
    <w:p w14:paraId="2B5EAF22" w14:textId="77777777" w:rsidR="007401BA" w:rsidRDefault="004614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проверки – результаты выполнения задания проверяются по окончании работ.</w:t>
      </w:r>
    </w:p>
    <w:p w14:paraId="6A7169D7" w14:textId="5F954E9F" w:rsidR="007401BA" w:rsidRDefault="004614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выполняется индивидуально </w:t>
      </w:r>
      <w:r w:rsidR="00CF5D9E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месте;</w:t>
      </w:r>
    </w:p>
    <w:p w14:paraId="1BF649AE" w14:textId="77777777" w:rsidR="007401BA" w:rsidRDefault="004614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Эксперты оценивают работу каждого конкурсанта индивидуально по одинаковым критериям и аспектам оценки.</w:t>
      </w:r>
    </w:p>
    <w:p w14:paraId="7A07C38B" w14:textId="062DA83F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Условие задания: </w:t>
      </w:r>
      <w:r w:rsidR="00B47E4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необходимо осуществить закрепление обводного рукава на вагоне, а также осуществить выполнение стяжки тележки на вагоне. Работу выполнить в соответствии с требованиями технологического процесса с использованием измерительных инструментов и приборов с соблюдением всех правил охраны труда, инструкций и ПТЭ, а также регламента переговоров.</w:t>
      </w:r>
    </w:p>
    <w:p w14:paraId="16E5B105" w14:textId="77777777" w:rsidR="007401BA" w:rsidRDefault="0074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C4DAAC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Порядок действий при обнаружении сползания буксы</w:t>
      </w:r>
    </w:p>
    <w:p w14:paraId="0F05A166" w14:textId="23D74C84" w:rsidR="007401BA" w:rsidRDefault="00B47E41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660D8046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Осмотреть колесные пары тележки, выявить сползание буксового узла и осуществить выполнение стяжки тележки на вагоне. Работу выполнить в соответствии с требованиями технологического процесса с использованием измерительных инструментов и приборов с соблюдением всех правил охраны труда, инструкций и ПТЭ, а также регламента переговоров.</w:t>
      </w:r>
    </w:p>
    <w:p w14:paraId="2EFEDC71" w14:textId="77777777" w:rsidR="007401BA" w:rsidRDefault="0074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5B9AD2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Порядок действия при неисправности тормозной магистрали на перегоне</w:t>
      </w:r>
    </w:p>
    <w:p w14:paraId="0F4F0D82" w14:textId="1896CBFB" w:rsidR="007401BA" w:rsidRDefault="00B47E41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66C5F5F0" w14:textId="77777777" w:rsidR="007401BA" w:rsidRDefault="004614F2">
      <w:pPr>
        <w:widowControl w:val="0"/>
        <w:spacing w:after="0" w:line="276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Оценить обстановку, получить вводную информацию о необходимости установки обводного рукава. Перекрыть концевые краны до и после вагона с неисправной тормозной магистралью. Отпустить тормоза вагона. Осуществить закрепление обводного рукава в соответствии с технологией применения обводного рукава при неисправности тормозной магистрали грузовых и пассажирских вагонов. Работу выполнить в соответствии с требованиями технологического процесса с использованием измерительных инструментов и приборов с соблюдением всех правил охраны труда, инструкций и ПТЭ, а также регламента переговоров.</w:t>
      </w:r>
    </w:p>
    <w:p w14:paraId="5378F47E" w14:textId="77777777" w:rsidR="007401BA" w:rsidRDefault="0074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486CB9" w14:textId="77777777" w:rsidR="007401BA" w:rsidRDefault="007401BA"/>
    <w:p w14:paraId="0F7FE514" w14:textId="5E74C13E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Г: Обслуживание автотормозов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40264E8D" w14:textId="244DF902" w:rsidR="00B47E41" w:rsidRPr="00B47E41" w:rsidRDefault="00B47E41" w:rsidP="00B47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5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Время выполнения модуля: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час</w:t>
      </w:r>
    </w:p>
    <w:p w14:paraId="3883EB03" w14:textId="77777777" w:rsidR="007401BA" w:rsidRDefault="004614F2" w:rsidP="00B47E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проверки – результаты выполнения задания проверяются по окончании работ.</w:t>
      </w:r>
    </w:p>
    <w:p w14:paraId="37DB9527" w14:textId="77777777" w:rsidR="007401BA" w:rsidRDefault="004614F2" w:rsidP="00B47E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выполняется индивидуально на  рабочем месте;</w:t>
      </w:r>
    </w:p>
    <w:p w14:paraId="7DF5C272" w14:textId="77777777" w:rsidR="007401BA" w:rsidRDefault="004614F2" w:rsidP="00B47E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Эксперты оценивают работу каждого конкурсанта индивидуально по одинаковым критериям и аспектам оценки.</w:t>
      </w:r>
    </w:p>
    <w:p w14:paraId="7E5449AE" w14:textId="0F0F8FD9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Условие задания: </w:t>
      </w:r>
      <w:r w:rsidR="00B47E4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необходимо произвести осмотр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ормозного оборудования вагона согласно технологии </w:t>
      </w:r>
      <w:r w:rsidR="00B47E41">
        <w:rPr>
          <w:rFonts w:ascii="Times New Roman" w:eastAsia="Times New Roman" w:hAnsi="Times New Roman" w:cs="Times New Roman"/>
          <w:sz w:val="28"/>
          <w:szCs w:val="28"/>
        </w:rPr>
        <w:t>восьмипозиционного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осмотра.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полное/</w:t>
      </w:r>
      <w:r w:rsidR="00B47E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сокращённое </w:t>
      </w:r>
      <w:r w:rsidR="00B47E41">
        <w:rPr>
          <w:rFonts w:ascii="Times New Roman" w:eastAsia="Times New Roman" w:hAnsi="Times New Roman" w:cs="Times New Roman"/>
          <w:color w:val="000000"/>
          <w:sz w:val="28"/>
          <w:szCs w:val="28"/>
        </w:rPr>
        <w:t>опробование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тормозов в установленном порядке. Исходя из полученных данных составить и передать машинисту (в лице РГО) справку об обеспечении поезда тормозами </w:t>
      </w:r>
    </w:p>
    <w:p w14:paraId="029B8DB4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необходимости запроса информации у оператора связаться с экспертной группой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радиосвязи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97DEAD" w14:textId="77777777" w:rsidR="007401BA" w:rsidRDefault="0074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653BC" w14:textId="77777777" w:rsidR="007401BA" w:rsidRDefault="0074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074FAE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Осмотр тормозного оборудования вагона</w:t>
      </w:r>
    </w:p>
    <w:p w14:paraId="5D888DC4" w14:textId="34F8E0D5" w:rsidR="007401BA" w:rsidRDefault="00B47E41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5AB383F3" w14:textId="2C755E89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Убедиться в безопасности проведения осмотра путем уточнения информации у оператора (экспертной группы/РГО). Произвести осмотр тормозного оборудования вагона согласно технологии </w:t>
      </w:r>
      <w:r w:rsidR="00B47E41">
        <w:rPr>
          <w:rFonts w:ascii="Times New Roman" w:eastAsia="Times New Roman" w:hAnsi="Times New Roman" w:cs="Times New Roman"/>
          <w:sz w:val="28"/>
          <w:szCs w:val="28"/>
        </w:rPr>
        <w:t>восьмипозиционного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осмотра. Осмотр производить согласно инструкции осмотрщика по ремонту и обслуживанию вагонов, с соблюдением порядка осмотра, соблюдением ОТ и ТБ и озвучиванием выявленных критически важных неисправностей экспертной группе. При выполнении осмотра конкурсант должен использовать необходимый инструмент, шаблоны, средства защиты.</w:t>
      </w:r>
    </w:p>
    <w:p w14:paraId="33D9E2C3" w14:textId="77777777" w:rsidR="007401BA" w:rsidRDefault="0074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DD1261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Сокращенное опробование тормозов.</w:t>
      </w:r>
    </w:p>
    <w:p w14:paraId="6416EE46" w14:textId="1900F6D3" w:rsidR="007401BA" w:rsidRDefault="00B47E41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5EBFE7DE" w14:textId="77777777" w:rsidR="007401BA" w:rsidRDefault="004614F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Осуществить действия, выполняемые осмотрщиком ремонтником вагона при выполнении операций по сокращенному опробованию тормозов. Работу производить согласно инструкции осмотрщика по ремонту и обслуживанию вагонов, с соблюдением порядка осмотра, соблюдением ОТ и ТБ и озвучиванием выявленных критически важных неисправностей экспертной группе. При выполнении осмотра конкурсант должен использовать необходимый инструмент, шаблоны, средства защиты.</w:t>
      </w:r>
    </w:p>
    <w:p w14:paraId="032F13D5" w14:textId="77777777" w:rsidR="007401BA" w:rsidRDefault="007401BA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8803C" w14:textId="77777777" w:rsidR="007401BA" w:rsidRDefault="004614F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Выполнение проверок тормозного оборудования</w:t>
      </w:r>
    </w:p>
    <w:p w14:paraId="06FC5DF0" w14:textId="709409B3" w:rsidR="007401BA" w:rsidRDefault="00B47E41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1AAC6607" w14:textId="77777777" w:rsidR="007401BA" w:rsidRDefault="004614F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плотность пневматической части тормозной системы вагона. Проверить действие тормоза вагона в режимах горный, равнинный. Осуществить проверку выпускного клапана воздухораспределителя.</w:t>
      </w:r>
    </w:p>
    <w:p w14:paraId="62D2E9F7" w14:textId="77777777" w:rsidR="007401BA" w:rsidRDefault="007401BA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669740" w14:textId="77777777" w:rsidR="007401BA" w:rsidRDefault="004614F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Заполнение справки об обеспечении тормозами и исправном их действии</w:t>
      </w:r>
    </w:p>
    <w:p w14:paraId="0AC54905" w14:textId="461E9402" w:rsidR="007401BA" w:rsidRDefault="00B47E41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4D8F0554" w14:textId="77777777" w:rsidR="007401BA" w:rsidRDefault="004614F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полученным данным по заданию, заполнить справку об обеспечении тормозами и исправном их действии. </w:t>
      </w:r>
    </w:p>
    <w:p w14:paraId="02CC506B" w14:textId="77777777" w:rsidR="007401BA" w:rsidRDefault="007401BA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5D7BC" w14:textId="77777777" w:rsidR="007401BA" w:rsidRDefault="007401BA"/>
    <w:p w14:paraId="73A23059" w14:textId="5E5674AD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Модуль Д: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 комплектации вагона, измерение параметров и заполнение технической документации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2C33F433" w14:textId="77777777" w:rsidR="00B47E41" w:rsidRPr="00CF5D9E" w:rsidRDefault="00B47E41" w:rsidP="00B47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5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выполнения модуля: 2 часа</w:t>
      </w:r>
    </w:p>
    <w:p w14:paraId="3025AA36" w14:textId="77777777" w:rsidR="007401BA" w:rsidRDefault="004614F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проверки – результаты выполнения задания проверяются по окончании работ.</w:t>
      </w:r>
    </w:p>
    <w:p w14:paraId="2FFFB867" w14:textId="143C2892" w:rsidR="007401BA" w:rsidRDefault="004614F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выполняется индивидуально </w:t>
      </w:r>
      <w:r w:rsidR="00B47E41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месте;</w:t>
      </w:r>
    </w:p>
    <w:p w14:paraId="005218A5" w14:textId="77777777" w:rsidR="007401BA" w:rsidRDefault="004614F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Эксперты оценивают работу каждого конкурсанта индивидуально по одинаковым критериям и аспектам оценки.</w:t>
      </w:r>
    </w:p>
    <w:p w14:paraId="497AD245" w14:textId="6F6C1300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Условие задания: </w:t>
      </w:r>
      <w:r w:rsidR="00B47E4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необходимо произвести контроль комплектации вагона, измерение параметров колесных пар и заполнить соответствующие документы. Заполнить бланк формы ВУ-51, ВУ-23м, ВУ-26, оформить бланки технологической документации.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составленных документов  должно соответствовать требованиям ЕСТД (ГОСТ 3.1001-2011, ГОСТ 3.1102-2011, ГОСТ 3.1103-2011, ГОСТ 3.1105-2011, ГОСТ 3.1107-81, ГОСТ 3.1109-89, ГОСТ 3.1118-82 , ГОСТ 3.1119-82)  и инструкции по делопроизводству ОАО «РЖД». </w:t>
      </w:r>
    </w:p>
    <w:p w14:paraId="07E178F6" w14:textId="77777777" w:rsidR="007401BA" w:rsidRDefault="0074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EA2B50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Контроль комплектации вагона</w:t>
      </w:r>
    </w:p>
    <w:p w14:paraId="058C93E0" w14:textId="4EDAD135" w:rsidR="007401BA" w:rsidRDefault="00B47E41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7D11BCEE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Определить тип вагона, год постройки, дату и предприятие последнего планового ремонта, типы поглощающих аппаратов, типы и номера осей вагона, указать данные колес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номера,плавка,завод,год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определить тип буксового узла и указать тип торцевого крепления и номер предприятия, дата последнего освидетельствования, тип тележки и указать номера (Номер, год, завод) литых деталей тележки, определить тип ВР и указать его номера. </w:t>
      </w:r>
    </w:p>
    <w:p w14:paraId="2C89FE62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Работу производить согласно инструкции осмотрщика по ремонту и обслуживанию вагонов, с соблюдением ОТ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озвучиванием контролируемых параметров экспертной группе. При выполнении осмотра конкурсант должен использовать необходимый инструмент, шаблоны, средства защиты.</w:t>
      </w:r>
    </w:p>
    <w:p w14:paraId="44F0BC42" w14:textId="77777777" w:rsidR="007401BA" w:rsidRDefault="0074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7314D4" w14:textId="77777777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Измерение параметров колесных пар</w:t>
      </w:r>
    </w:p>
    <w:p w14:paraId="73F2F595" w14:textId="6D8A9A80" w:rsidR="007401BA" w:rsidRDefault="00B47E41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4AC45CE6" w14:textId="77777777" w:rsidR="007401BA" w:rsidRDefault="004614F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Объяснить процесс диагностики колесных пар на наличие неисправностей с использованием необходимых инструментов и шаблонов с соблюдением правильной последовательности измерений и с правильным выбором необходимого шаблона. диагностику выполнять с соблюдением ОТ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озвучиванием контролируемых параметров экспертной группе.</w:t>
      </w:r>
    </w:p>
    <w:p w14:paraId="6A2CC27D" w14:textId="77777777" w:rsidR="007401BA" w:rsidRDefault="007401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2E1491" w14:textId="77777777" w:rsidR="007401BA" w:rsidRDefault="007401BA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D7F2BD" w14:textId="77777777" w:rsidR="007401BA" w:rsidRDefault="004614F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Заполнение технической документации</w:t>
      </w:r>
    </w:p>
    <w:p w14:paraId="1388245D" w14:textId="74F2B096" w:rsidR="007401BA" w:rsidRDefault="00B47E41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614F2">
        <w:rPr>
          <w:rFonts w:ascii="Times New Roman" w:eastAsia="Times New Roman" w:hAnsi="Times New Roman" w:cs="Times New Roman"/>
          <w:sz w:val="28"/>
          <w:szCs w:val="28"/>
        </w:rPr>
        <w:t>у при выполнении задания необходимо:</w:t>
      </w:r>
    </w:p>
    <w:p w14:paraId="68E7C63F" w14:textId="77777777" w:rsidR="007401BA" w:rsidRDefault="004614F2">
      <w:pPr>
        <w:spacing w:after="0" w:line="276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Осуществить оформление справки ВУ-51 приход/расход, с проведением замеров по определенной колесной паре</w:t>
      </w:r>
    </w:p>
    <w:p w14:paraId="1EAD3D26" w14:textId="77777777" w:rsidR="007401BA" w:rsidRDefault="004614F2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</w:p>
    <w:p w14:paraId="770FA19C" w14:textId="77777777" w:rsidR="007401BA" w:rsidRPr="007B218D" w:rsidRDefault="004614F2" w:rsidP="00B47E41">
      <w:pPr>
        <w:pStyle w:val="1"/>
        <w:rPr>
          <w:rFonts w:eastAsia="Arial"/>
          <w:lang w:val="ru-RU"/>
        </w:rPr>
      </w:pPr>
      <w:bookmarkStart w:id="10" w:name="_Toc195446626"/>
      <w:r w:rsidRPr="007B218D">
        <w:rPr>
          <w:rFonts w:eastAsia="Arial"/>
          <w:lang w:val="ru-RU"/>
        </w:rPr>
        <w:lastRenderedPageBreak/>
        <w:t>2. СПЕЦИАЛЬНЫЕ ПРАВИЛА КОМПЕТЕНЦИИ</w:t>
      </w:r>
      <w:bookmarkEnd w:id="10"/>
    </w:p>
    <w:p w14:paraId="2DB7D077" w14:textId="08813C8C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41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</w:t>
      </w:r>
    </w:p>
    <w:p w14:paraId="60FC8772" w14:textId="77777777" w:rsidR="00B47E41" w:rsidRPr="00B47E41" w:rsidRDefault="00B47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C52331" w14:textId="77777777" w:rsidR="007401BA" w:rsidRPr="007B218D" w:rsidRDefault="004614F2" w:rsidP="00B47E41">
      <w:pPr>
        <w:pStyle w:val="2"/>
        <w:rPr>
          <w:lang w:val="ru-RU"/>
        </w:rPr>
      </w:pPr>
      <w:bookmarkStart w:id="11" w:name="_Toc195446627"/>
      <w:r w:rsidRPr="007B218D">
        <w:rPr>
          <w:lang w:val="ru-RU"/>
        </w:rPr>
        <w:t>2.1. Личный инструмент конкурсанта</w:t>
      </w:r>
      <w:bookmarkEnd w:id="11"/>
    </w:p>
    <w:p w14:paraId="48E41752" w14:textId="52E51048" w:rsidR="007401BA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41">
        <w:rPr>
          <w:rFonts w:ascii="Times New Roman" w:eastAsia="Times New Roman" w:hAnsi="Times New Roman" w:cs="Times New Roman"/>
          <w:color w:val="000000"/>
          <w:sz w:val="28"/>
          <w:szCs w:val="28"/>
        </w:rPr>
        <w:t>Нулевой (не требуется)</w:t>
      </w:r>
    </w:p>
    <w:p w14:paraId="38AE7B44" w14:textId="77777777" w:rsidR="00B47E41" w:rsidRPr="00B47E41" w:rsidRDefault="00B47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5F7CD4" w14:textId="77777777" w:rsidR="007401BA" w:rsidRPr="007B218D" w:rsidRDefault="004614F2" w:rsidP="00B47E41">
      <w:pPr>
        <w:pStyle w:val="2"/>
        <w:rPr>
          <w:rFonts w:eastAsia="Arial"/>
          <w:lang w:val="ru-RU"/>
        </w:rPr>
      </w:pPr>
      <w:bookmarkStart w:id="12" w:name="_Toc195446628"/>
      <w:r w:rsidRPr="007B218D">
        <w:rPr>
          <w:rFonts w:eastAsia="Arial"/>
          <w:lang w:val="ru-RU"/>
        </w:rPr>
        <w:t>2.2.</w:t>
      </w:r>
      <w:r w:rsidRPr="007B218D">
        <w:rPr>
          <w:rFonts w:eastAsia="Arial"/>
          <w:i/>
          <w:lang w:val="ru-RU"/>
        </w:rPr>
        <w:t xml:space="preserve"> </w:t>
      </w:r>
      <w:r w:rsidRPr="007B218D">
        <w:rPr>
          <w:rFonts w:eastAsia="Arial"/>
          <w:lang w:val="ru-RU"/>
        </w:rPr>
        <w:t>Материалы, оборудование и инструменты, запрещенные на площадке</w:t>
      </w:r>
      <w:bookmarkEnd w:id="12"/>
    </w:p>
    <w:p w14:paraId="7744BB43" w14:textId="77777777" w:rsidR="007401BA" w:rsidRPr="00B47E41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4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Конкурсантам запрещено пользоваться мобильными телефонами.</w:t>
      </w:r>
    </w:p>
    <w:p w14:paraId="22D0E90F" w14:textId="77777777" w:rsidR="007401BA" w:rsidRPr="00B47E41" w:rsidRDefault="0074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89B7B2" w14:textId="77777777" w:rsidR="007401BA" w:rsidRPr="00B47E41" w:rsidRDefault="0074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58F9F0" w14:textId="77777777" w:rsidR="007401BA" w:rsidRPr="007B218D" w:rsidRDefault="004614F2" w:rsidP="00B47E41">
      <w:pPr>
        <w:pStyle w:val="1"/>
        <w:rPr>
          <w:lang w:val="ru-RU"/>
        </w:rPr>
      </w:pPr>
      <w:bookmarkStart w:id="13" w:name="_Toc195446629"/>
      <w:r w:rsidRPr="007B218D">
        <w:rPr>
          <w:lang w:val="ru-RU"/>
        </w:rPr>
        <w:t>3. Приложения</w:t>
      </w:r>
      <w:bookmarkEnd w:id="13"/>
    </w:p>
    <w:p w14:paraId="1179309A" w14:textId="73108ABB" w:rsidR="007401BA" w:rsidRPr="00B47E41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№1 </w:t>
      </w:r>
      <w:r w:rsidR="00B47E41" w:rsidRPr="00B47E4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 по заполнению матрицы конкурсного задания</w:t>
      </w:r>
    </w:p>
    <w:p w14:paraId="714A3133" w14:textId="77777777" w:rsidR="007401BA" w:rsidRPr="00B47E41" w:rsidRDefault="00461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№2 Матрица конкурсного задания</w:t>
      </w:r>
    </w:p>
    <w:p w14:paraId="615132F5" w14:textId="50A50CFC" w:rsidR="007401BA" w:rsidRPr="00B47E41" w:rsidRDefault="004614F2" w:rsidP="00B47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7E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№5 Инструкция по охране труда</w:t>
      </w:r>
    </w:p>
    <w:sectPr w:rsidR="007401BA" w:rsidRPr="00B47E41"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5605" w14:textId="77777777" w:rsidR="004614F2" w:rsidRDefault="004614F2">
      <w:pPr>
        <w:spacing w:after="0" w:line="240" w:lineRule="auto"/>
      </w:pPr>
      <w:r>
        <w:separator/>
      </w:r>
    </w:p>
  </w:endnote>
  <w:endnote w:type="continuationSeparator" w:id="0">
    <w:p w14:paraId="472DC5D8" w14:textId="77777777" w:rsidR="004614F2" w:rsidRDefault="0046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725A" w14:textId="77777777" w:rsidR="007401BA" w:rsidRDefault="004614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583F1D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46089CB8" w14:textId="77777777" w:rsidR="007401BA" w:rsidRDefault="007401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03BD" w14:textId="77777777" w:rsidR="004614F2" w:rsidRDefault="004614F2">
      <w:pPr>
        <w:spacing w:after="0" w:line="240" w:lineRule="auto"/>
      </w:pPr>
      <w:r>
        <w:separator/>
      </w:r>
    </w:p>
  </w:footnote>
  <w:footnote w:type="continuationSeparator" w:id="0">
    <w:p w14:paraId="7BDE7A58" w14:textId="77777777" w:rsidR="004614F2" w:rsidRDefault="00461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76F"/>
    <w:multiLevelType w:val="multilevel"/>
    <w:tmpl w:val="B9489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C54134"/>
    <w:multiLevelType w:val="multilevel"/>
    <w:tmpl w:val="65A62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27C4D8A"/>
    <w:multiLevelType w:val="multilevel"/>
    <w:tmpl w:val="F46EE128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A5E43F7"/>
    <w:multiLevelType w:val="multilevel"/>
    <w:tmpl w:val="20720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5321786"/>
    <w:multiLevelType w:val="multilevel"/>
    <w:tmpl w:val="289EA2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7720761"/>
    <w:multiLevelType w:val="multilevel"/>
    <w:tmpl w:val="A4ACD55E"/>
    <w:lvl w:ilvl="0">
      <w:start w:val="1"/>
      <w:numFmt w:val="bullet"/>
      <w:pStyle w:val="a0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C1314F0"/>
    <w:multiLevelType w:val="multilevel"/>
    <w:tmpl w:val="D6A869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FBE57D6"/>
    <w:multiLevelType w:val="multilevel"/>
    <w:tmpl w:val="FEC0A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1A9510D"/>
    <w:multiLevelType w:val="multilevel"/>
    <w:tmpl w:val="3E9EB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2005B29"/>
    <w:multiLevelType w:val="multilevel"/>
    <w:tmpl w:val="F6328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731183A"/>
    <w:multiLevelType w:val="multilevel"/>
    <w:tmpl w:val="35045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F6B3FAF"/>
    <w:multiLevelType w:val="multilevel"/>
    <w:tmpl w:val="D4A8C874"/>
    <w:lvl w:ilvl="0">
      <w:start w:val="1"/>
      <w:numFmt w:val="bullet"/>
      <w:pStyle w:val="ListaBlack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F9F008C"/>
    <w:multiLevelType w:val="multilevel"/>
    <w:tmpl w:val="6B9EF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03915EA"/>
    <w:multiLevelType w:val="multilevel"/>
    <w:tmpl w:val="E32CB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2F32B76"/>
    <w:multiLevelType w:val="multilevel"/>
    <w:tmpl w:val="152ED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9602EB3"/>
    <w:multiLevelType w:val="multilevel"/>
    <w:tmpl w:val="9A24E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342459C"/>
    <w:multiLevelType w:val="multilevel"/>
    <w:tmpl w:val="626C3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51E39C3"/>
    <w:multiLevelType w:val="multilevel"/>
    <w:tmpl w:val="371A4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72B6625"/>
    <w:multiLevelType w:val="multilevel"/>
    <w:tmpl w:val="CDE2D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9D21EBD"/>
    <w:multiLevelType w:val="multilevel"/>
    <w:tmpl w:val="E014E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3655A25"/>
    <w:multiLevelType w:val="multilevel"/>
    <w:tmpl w:val="11C65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AF803C7"/>
    <w:multiLevelType w:val="multilevel"/>
    <w:tmpl w:val="15605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14"/>
  </w:num>
  <w:num w:numId="6">
    <w:abstractNumId w:val="15"/>
  </w:num>
  <w:num w:numId="7">
    <w:abstractNumId w:val="13"/>
  </w:num>
  <w:num w:numId="8">
    <w:abstractNumId w:val="11"/>
  </w:num>
  <w:num w:numId="9">
    <w:abstractNumId w:val="19"/>
  </w:num>
  <w:num w:numId="10">
    <w:abstractNumId w:val="1"/>
  </w:num>
  <w:num w:numId="11">
    <w:abstractNumId w:val="18"/>
  </w:num>
  <w:num w:numId="12">
    <w:abstractNumId w:val="6"/>
  </w:num>
  <w:num w:numId="13">
    <w:abstractNumId w:val="21"/>
  </w:num>
  <w:num w:numId="14">
    <w:abstractNumId w:val="16"/>
  </w:num>
  <w:num w:numId="15">
    <w:abstractNumId w:val="17"/>
  </w:num>
  <w:num w:numId="16">
    <w:abstractNumId w:val="12"/>
  </w:num>
  <w:num w:numId="17">
    <w:abstractNumId w:val="20"/>
  </w:num>
  <w:num w:numId="18">
    <w:abstractNumId w:val="8"/>
  </w:num>
  <w:num w:numId="19">
    <w:abstractNumId w:val="4"/>
  </w:num>
  <w:num w:numId="20">
    <w:abstractNumId w:val="3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BA"/>
    <w:rsid w:val="004614F2"/>
    <w:rsid w:val="00583F1D"/>
    <w:rsid w:val="005C0270"/>
    <w:rsid w:val="005C36CC"/>
    <w:rsid w:val="007401BA"/>
    <w:rsid w:val="007B218D"/>
    <w:rsid w:val="00B0158A"/>
    <w:rsid w:val="00B47E41"/>
    <w:rsid w:val="00CF5D9E"/>
    <w:rsid w:val="00D22B64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F9A5"/>
  <w15:docId w15:val="{1D648F1B-DAEF-47A9-A6A3-5AFD5A2F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47E41"/>
  </w:style>
  <w:style w:type="paragraph" w:styleId="1">
    <w:name w:val="heading 1"/>
    <w:basedOn w:val="a1"/>
    <w:next w:val="a1"/>
    <w:link w:val="10"/>
    <w:uiPriority w:val="9"/>
    <w:qFormat/>
    <w:rsid w:val="00B47E41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uiPriority w:val="9"/>
    <w:unhideWhenUsed/>
    <w:qFormat/>
    <w:rsid w:val="00B47E41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unhideWhenUsed/>
    <w:qFormat/>
    <w:rsid w:val="00B47E41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B47E41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uiPriority w:val="9"/>
    <w:rsid w:val="00B47E41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uiPriority w:val="9"/>
    <w:rsid w:val="00B47E41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Normal (Web)"/>
    <w:basedOn w:val="a1"/>
    <w:uiPriority w:val="99"/>
    <w:unhideWhenUsed/>
    <w:rsid w:val="0059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2"/>
    <w:rsid w:val="00595F22"/>
  </w:style>
  <w:style w:type="paragraph" w:styleId="affa">
    <w:name w:val="Subtitle"/>
    <w:basedOn w:val="a1"/>
    <w:next w:val="a1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ybpZaAnfOCNK6g9gSNVCZNrkwg==">CgMxLjAyCGguZ2pkZ3hzOAByITFhc3QyWVpaQ0pTSW9iNS15QkRnenp1OVB4R0Nna3I1VA==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F764BB-5AB7-41FF-AB63-B60A94D8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4067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9</cp:revision>
  <dcterms:created xsi:type="dcterms:W3CDTF">2023-11-14T03:50:00Z</dcterms:created>
  <dcterms:modified xsi:type="dcterms:W3CDTF">2025-04-13T11:23:00Z</dcterms:modified>
</cp:coreProperties>
</file>